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86162C" w:rsidP="0086162C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r w:rsidRPr="0086162C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رياضيات</w:t>
      </w:r>
      <w:r w:rsidR="00486BC7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.                               العام الدراسي :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2017-2018 </w:t>
      </w:r>
    </w:p>
    <w:tbl>
      <w:tblPr>
        <w:tblStyle w:val="-1"/>
        <w:bidiVisual/>
        <w:tblW w:w="5000" w:type="pct"/>
        <w:jc w:val="center"/>
        <w:tblLook w:val="04A0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73763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</w:t>
            </w:r>
            <w:bookmarkEnd w:id="0"/>
            <w:r w:rsidR="00473763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86162C"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 xml:space="preserve"> </w:t>
            </w:r>
            <w:r w:rsidR="0086162C" w:rsidRPr="004737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إحصاء تربوي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8616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MAB03ES225</w:t>
            </w:r>
            <w:r w:rsidR="004737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86162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="0086162C" w:rsidRPr="0047376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2325E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73763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3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694032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86162C" w:rsidP="00473763">
            <w:pPr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المرحلة الثانية/ الفصل الدراسي الرابع</w:t>
            </w:r>
          </w:p>
        </w:tc>
      </w:tr>
      <w:tr w:rsidR="00CC2950" w:rsidTr="00A33F81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2325EB" w:rsidP="00473763">
            <w:pPr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47376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الاحتمالية</w:t>
            </w:r>
          </w:p>
        </w:tc>
      </w:tr>
      <w:tr w:rsidR="00CC2950" w:rsidTr="00A33F81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473763" w:rsidP="00473763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47376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أنشطة</w:t>
            </w:r>
            <w:r w:rsidR="002325EB" w:rsidRPr="0047376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وواجبات بيتية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86162C" w:rsidRDefault="0086162C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62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عربية</w:t>
            </w:r>
          </w:p>
        </w:tc>
      </w:tr>
      <w:tr w:rsidR="00CC2950" w:rsidTr="00A33F81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325EB" w:rsidP="002325EB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8"/>
                <w:szCs w:val="1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قاعة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bidi="ar-IQ"/>
              </w:rPr>
              <w:t>A,C</w:t>
            </w: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 في </w:t>
            </w:r>
            <w:r w:rsidR="00EE34B9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 قسم الرياضيات</w:t>
            </w: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86162C" w:rsidRDefault="0086162C" w:rsidP="002325EB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162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أ.م</w:t>
            </w:r>
            <w:r w:rsidR="002325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.</w:t>
            </w:r>
            <w:r w:rsidRPr="0086162C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د.تغريد عبد الكاظم جواد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C2950" w:rsidTr="00CC2950">
        <w:trPr>
          <w:cnfStyle w:val="00000010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t>وصف المساق</w:t>
            </w:r>
            <w:bookmarkEnd w:id="1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86162C" w:rsidRDefault="0086162C" w:rsidP="0047376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أولا: تعريف الإحصاء، أنواع الإحصاء، القياس،المجتمع، العينة، الرموز الإحصائية</w:t>
            </w:r>
            <w:r w:rsidR="00473763">
              <w:rPr>
                <w:rFonts w:ascii="Times New Roman" w:hAnsi="Times New Roman" w:hint="cs"/>
                <w:rtl/>
                <w:lang w:bidi="ar-IQ"/>
              </w:rPr>
              <w:t>.</w:t>
            </w:r>
            <w:r>
              <w:rPr>
                <w:rFonts w:ascii="Times New Roman" w:hAnsi="Times New Roman" w:hint="cs"/>
                <w:rtl/>
                <w:lang w:bidi="ar-IQ"/>
              </w:rPr>
              <w:t xml:space="preserve"> 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ثانيا: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- طرق عرض البيانات:أ-بيانات كمية ب-بيانات نوعية.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- الأعمدة البيانية ، المدرج التكراري،المضلع التكراري،المنحني التكراري ،الدائرة البيانية.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ثالثا:مقاييس النزعة المركزية: الوسط الحسابي (المتوسط)،</w:t>
            </w:r>
            <w:r w:rsidR="00473763">
              <w:rPr>
                <w:rFonts w:ascii="Times New Roman" w:hAnsi="Times New Roman" w:hint="cs"/>
                <w:rtl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>الوسط المرجح (الموزون)، الوسيط، المنوال.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رابعا:مقاييس التشتت، أنواع مقاييس التشتت.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خامسا: مقاييس الارتباط ، أنواع معاملات الارتباط:</w:t>
            </w:r>
          </w:p>
          <w:p w:rsidR="0086162C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1-معامل ارتباط بيرسون</w:t>
            </w:r>
          </w:p>
          <w:p w:rsidR="00A33F81" w:rsidRDefault="0086162C" w:rsidP="0086162C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</w:rPr>
              <w:t>2-معامل ارتباط سبيرمان.</w:t>
            </w:r>
          </w:p>
        </w:tc>
      </w:tr>
      <w:tr w:rsidR="00CC2950" w:rsidTr="00CC2950">
        <w:trPr>
          <w:cnfStyle w:val="000000010000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473763">
        <w:trPr>
          <w:cnfStyle w:val="000000100000"/>
          <w:trHeight w:val="3544"/>
          <w:jc w:val="center"/>
        </w:trPr>
        <w:tc>
          <w:tcPr>
            <w:cnfStyle w:val="00100000000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2" w:name="_Toc399617526"/>
            <w:bookmarkEnd w:id="2"/>
          </w:p>
          <w:p w:rsidR="0086162C" w:rsidRDefault="00EE34B9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1</w:t>
            </w:r>
            <w:r w:rsidR="0086162C" w:rsidRPr="00331E70">
              <w:rPr>
                <w:rFonts w:ascii="Times New Roman" w:hAnsi="Times New Roman" w:hint="cs"/>
                <w:rtl/>
              </w:rPr>
              <w:t>-</w:t>
            </w:r>
            <w:r w:rsidR="0086162C">
              <w:rPr>
                <w:rFonts w:ascii="Times New Roman" w:hAnsi="Times New Roman" w:hint="cs"/>
                <w:rtl/>
              </w:rPr>
              <w:t xml:space="preserve">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 w:rsidR="0086162C">
              <w:rPr>
                <w:rFonts w:ascii="Times New Roman" w:hAnsi="Times New Roman" w:hint="cs"/>
                <w:rtl/>
              </w:rPr>
              <w:t>عرف مفهوم الإ</w:t>
            </w:r>
            <w:r w:rsidR="0086162C">
              <w:rPr>
                <w:rFonts w:ascii="Times New Roman" w:hAnsi="Times New Roman" w:hint="cs"/>
                <w:rtl/>
                <w:lang w:bidi="ar-IQ"/>
              </w:rPr>
              <w:t>حصاء</w:t>
            </w:r>
            <w:r w:rsidR="0086162C" w:rsidRPr="00331E70">
              <w:rPr>
                <w:rFonts w:ascii="Times New Roman" w:hAnsi="Times New Roman" w:hint="cs"/>
                <w:rtl/>
              </w:rPr>
              <w:t>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2-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 xml:space="preserve">عرف أنواع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>الاحصاء.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3-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ميز بين انواع الاحصاء.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4-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الرموز الإحصائية.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5-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ميز بين ألرموز الإحصائية.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6-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المدرج التكراري.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7-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المضلع التكراري.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8-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المنحني التكراري.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9-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مقاييس النزعة المركزية 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10-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 العلاقة بين مقاييس النزعة المركزية.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 xml:space="preserve">11-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مقاييس التشتت.</w:t>
            </w:r>
          </w:p>
          <w:p w:rsidR="0086162C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 xml:space="preserve">12-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مقاييس الارتباط.</w:t>
            </w:r>
          </w:p>
          <w:p w:rsidR="00EE2BBF" w:rsidRDefault="0086162C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 xml:space="preserve">13-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انواع معاملات الارتباط.</w:t>
            </w: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3" w:name="_Toc399617528"/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lastRenderedPageBreak/>
        <w:t xml:space="preserve">    V1-2017/9/19</w:t>
      </w:r>
    </w:p>
    <w:tbl>
      <w:tblPr>
        <w:tblStyle w:val="-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"/>
        <w:gridCol w:w="484"/>
        <w:gridCol w:w="3563"/>
        <w:gridCol w:w="246"/>
        <w:gridCol w:w="560"/>
        <w:gridCol w:w="1068"/>
        <w:gridCol w:w="2268"/>
        <w:gridCol w:w="109"/>
        <w:gridCol w:w="699"/>
        <w:gridCol w:w="1011"/>
      </w:tblGrid>
      <w:tr w:rsidR="00CC2950" w:rsidTr="003F04A6">
        <w:trPr>
          <w:cnfStyle w:val="10000000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="00EE34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3"/>
          </w:p>
        </w:tc>
      </w:tr>
      <w:tr w:rsidR="00CC2950" w:rsidTr="003F04A6">
        <w:trPr>
          <w:cnfStyle w:val="00000010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3F04A6">
        <w:trPr>
          <w:cnfStyle w:val="000000010000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أولا:الجانب النظري                                                        </w:t>
            </w:r>
          </w:p>
        </w:tc>
      </w:tr>
      <w:tr w:rsidR="003F04A6" w:rsidTr="00473763">
        <w:trPr>
          <w:cnfStyle w:val="00000010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 w:rsidR="00EE34B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3F04A6" w:rsidTr="00473763">
        <w:trPr>
          <w:cnfStyle w:val="00000001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13FD1" w:rsidRDefault="00113FD1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مفهوم الإ</w:t>
            </w:r>
            <w:r>
              <w:rPr>
                <w:rFonts w:ascii="Times New Roman" w:hAnsi="Times New Roman" w:hint="cs"/>
                <w:rtl/>
                <w:lang w:bidi="ar-IQ"/>
              </w:rPr>
              <w:t>حصاء</w:t>
            </w:r>
            <w:r w:rsidRPr="00331E70">
              <w:rPr>
                <w:rFonts w:ascii="Times New Roman" w:hAnsi="Times New Roman" w:hint="cs"/>
                <w:rtl/>
              </w:rPr>
              <w:t>.</w:t>
            </w:r>
          </w:p>
          <w:p w:rsidR="00113FD1" w:rsidRDefault="00113FD1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2-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 xml:space="preserve">عرف أنواع 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>الاحصاء.</w:t>
            </w:r>
          </w:p>
          <w:p w:rsidR="00113FD1" w:rsidRDefault="00113FD1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3-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ميز بين انواع الاحصاء.</w:t>
            </w:r>
          </w:p>
          <w:p w:rsidR="00113FD1" w:rsidRDefault="00113FD1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4-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الرموز الإحصائية.</w:t>
            </w:r>
          </w:p>
          <w:p w:rsidR="00CC2950" w:rsidRDefault="00113FD1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5-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ميز بين ألرموز الإحصائية.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04A6" w:rsidRDefault="00524913" w:rsidP="003F04A6">
            <w:pPr>
              <w:autoSpaceDE w:val="0"/>
              <w:autoSpaceDN w:val="0"/>
              <w:adjustRightInd w:val="0"/>
              <w:ind w:left="71" w:hanging="289"/>
              <w:jc w:val="right"/>
              <w:cnfStyle w:val="000000010000"/>
              <w:rPr>
                <w:rFonts w:ascii="Times New Roman" w:hAnsi="Times New Roman"/>
                <w:sz w:val="22"/>
                <w:szCs w:val="22"/>
                <w:rtl/>
                <w:lang w:bidi="ar-IQ"/>
              </w:rPr>
            </w:pPr>
            <w:r w:rsidRPr="003F04A6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>تعريف الإحصاء،أنواع</w:t>
            </w:r>
            <w:r w:rsidR="003F04A6" w:rsidRPr="003F04A6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 xml:space="preserve"> </w:t>
            </w:r>
            <w:r w:rsidRPr="003F04A6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>الإحصاء،القياس</w:t>
            </w:r>
            <w:r w:rsidR="003F04A6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>،</w:t>
            </w:r>
          </w:p>
          <w:p w:rsidR="00CC2950" w:rsidRDefault="00524913" w:rsidP="00473763">
            <w:pPr>
              <w:autoSpaceDE w:val="0"/>
              <w:autoSpaceDN w:val="0"/>
              <w:adjustRightInd w:val="0"/>
              <w:ind w:left="360"/>
              <w:jc w:val="right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3F04A6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>المجتمع، العينة، الرموز الإحصائية</w:t>
            </w:r>
            <w:r w:rsidR="00473763">
              <w:rPr>
                <w:rFonts w:ascii="Times New Roman" w:hAnsi="Times New Roman" w:hint="cs"/>
                <w:sz w:val="22"/>
                <w:szCs w:val="22"/>
                <w:rtl/>
                <w:lang w:bidi="ar-IQ"/>
              </w:rPr>
              <w:t>.</w:t>
            </w:r>
            <w:r>
              <w:rPr>
                <w:rFonts w:ascii="Times New Roman" w:hAnsi="Times New Roman" w:hint="cs"/>
                <w:rtl/>
                <w:lang w:bidi="ar-IQ"/>
              </w:rPr>
              <w:t xml:space="preserve"> 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3</w:t>
            </w:r>
          </w:p>
        </w:tc>
      </w:tr>
      <w:tr w:rsidR="003F04A6" w:rsidTr="00473763">
        <w:trPr>
          <w:cnfStyle w:val="00000010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113FD1" w:rsidRDefault="00113FD1" w:rsidP="009A4E0D">
            <w:pPr>
              <w:keepNext/>
              <w:bidi/>
              <w:ind w:left="180"/>
              <w:outlineLvl w:val="2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المدرج التكراري.</w:t>
            </w:r>
          </w:p>
          <w:p w:rsidR="00113FD1" w:rsidRDefault="00113FD1" w:rsidP="009A4E0D">
            <w:pPr>
              <w:keepNext/>
              <w:bidi/>
              <w:ind w:left="180"/>
              <w:outlineLvl w:val="2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2-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المضلع التكراري.</w:t>
            </w:r>
          </w:p>
          <w:p w:rsidR="00113FD1" w:rsidRDefault="00113FD1" w:rsidP="009A4E0D">
            <w:pPr>
              <w:keepNext/>
              <w:bidi/>
              <w:ind w:left="180"/>
              <w:outlineLvl w:val="2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3-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رسم المنحني التكراري.</w:t>
            </w:r>
          </w:p>
          <w:p w:rsidR="00CC2950" w:rsidRPr="0055291A" w:rsidRDefault="00CC295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5291A" w:rsidRDefault="004678A5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678A5" w:rsidRDefault="004678A5" w:rsidP="003F04A6">
            <w:pPr>
              <w:autoSpaceDE w:val="0"/>
              <w:autoSpaceDN w:val="0"/>
              <w:adjustRightInd w:val="0"/>
              <w:ind w:left="360" w:hanging="469"/>
              <w:jc w:val="right"/>
              <w:cnfStyle w:val="00000010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طرق عرض البيانات:أ-</w:t>
            </w:r>
            <w:r w:rsidR="00473763">
              <w:rPr>
                <w:rFonts w:ascii="Times New Roman" w:hAnsi="Times New Roman" w:hint="cs"/>
                <w:rtl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>بيانات كمية ب-بيانات نوعية.</w:t>
            </w:r>
          </w:p>
          <w:p w:rsidR="00CC2950" w:rsidRDefault="004678A5" w:rsidP="004678A5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- الأعمدة البيانية ، المدرج التكراري،المضلع التكراري،</w:t>
            </w:r>
            <w:r w:rsidR="003F04A6">
              <w:rPr>
                <w:rFonts w:ascii="Times New Roman" w:hAnsi="Times New Roman" w:hint="cs"/>
                <w:rtl/>
              </w:rPr>
              <w:t xml:space="preserve"> </w:t>
            </w:r>
            <w:r>
              <w:rPr>
                <w:rFonts w:ascii="Times New Roman" w:hAnsi="Times New Roman" w:hint="cs"/>
                <w:rtl/>
              </w:rPr>
              <w:t xml:space="preserve">المنحني </w:t>
            </w:r>
            <w:r w:rsidRPr="003F04A6">
              <w:rPr>
                <w:rFonts w:ascii="Times New Roman" w:hAnsi="Times New Roman" w:hint="cs"/>
                <w:rtl/>
              </w:rPr>
              <w:t>التكراري ،الدائرة البيانية.</w:t>
            </w:r>
            <w:r w:rsidRPr="003F04A6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</w:rPr>
              <w:t xml:space="preserve"> امتحان </w:t>
            </w:r>
            <w:r w:rsidR="00473763" w:rsidRPr="003F04A6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</w:rPr>
              <w:t>أول</w:t>
            </w:r>
            <w:r w:rsidRPr="004678A5">
              <w:rPr>
                <w:rFonts w:ascii="Times New Roman" w:hAnsi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73763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73763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9</w:t>
            </w:r>
          </w:p>
        </w:tc>
      </w:tr>
      <w:tr w:rsidR="003F04A6" w:rsidTr="00473763">
        <w:trPr>
          <w:cnfStyle w:val="00000001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66936" w:rsidRDefault="00066936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مقاييس النزعة المركزية .</w:t>
            </w:r>
          </w:p>
          <w:p w:rsidR="00066936" w:rsidRDefault="00066936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2- </w:t>
            </w:r>
            <w:r w:rsidR="009A4E0D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 العلاقة بين مقاييس النزعة المركزية.</w:t>
            </w:r>
          </w:p>
          <w:p w:rsidR="00CC2950" w:rsidRDefault="00CC295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3F04A6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F04A6">
              <w:rPr>
                <w:rFonts w:ascii="Times New Roman" w:hAnsi="Times New Roman" w:hint="cs"/>
                <w:sz w:val="22"/>
                <w:szCs w:val="22"/>
                <w:rtl/>
              </w:rPr>
              <w:t>مقاييس النزعة المركزية: الوسط الحسابي (المتوسط)،الوسط المرجح (الموزون)، الوسيط، المنوال.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5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15</w:t>
            </w:r>
          </w:p>
        </w:tc>
      </w:tr>
      <w:tr w:rsidR="004678A5" w:rsidTr="00473763">
        <w:trPr>
          <w:cnfStyle w:val="00000010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066936" w:rsidP="009A4E0D">
            <w:pPr>
              <w:tabs>
                <w:tab w:val="right" w:pos="-18"/>
                <w:tab w:val="left" w:pos="306"/>
                <w:tab w:val="center" w:pos="1915"/>
              </w:tabs>
              <w:bidi/>
              <w:cnfStyle w:val="000000100000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/>
                <w:rtl/>
                <w:lang w:bidi="ar-IQ"/>
              </w:rPr>
              <w:tab/>
            </w:r>
            <w:r>
              <w:rPr>
                <w:rFonts w:ascii="Times New Roman" w:hAnsi="Times New Roman" w:hint="cs"/>
                <w:rtl/>
                <w:lang w:bidi="ar-IQ"/>
              </w:rPr>
              <w:t>1-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مقاييس التشتت</w:t>
            </w:r>
          </w:p>
          <w:p w:rsidR="00066936" w:rsidRDefault="00066936" w:rsidP="009A4E0D">
            <w:pPr>
              <w:tabs>
                <w:tab w:val="left" w:pos="306"/>
                <w:tab w:val="center" w:pos="1915"/>
              </w:tabs>
              <w:bidi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rtl/>
                <w:lang w:bidi="ar-IQ"/>
              </w:rPr>
              <w:tab/>
            </w:r>
            <w:r>
              <w:rPr>
                <w:rFonts w:ascii="Times New Roman" w:hAnsi="Times New Roman" w:hint="cs"/>
                <w:rtl/>
                <w:lang w:bidi="ar-IQ"/>
              </w:rPr>
              <w:t>2-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مييز بين انواع المقاييس التشتت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066936" w:rsidRDefault="00066936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4678A5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مقاييس التشتت، أنواع مقاييس التشتت.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473763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473763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9</w:t>
            </w:r>
          </w:p>
        </w:tc>
      </w:tr>
      <w:tr w:rsidR="003F04A6" w:rsidTr="00473763">
        <w:trPr>
          <w:cnfStyle w:val="000000010000"/>
          <w:jc w:val="center"/>
        </w:trPr>
        <w:tc>
          <w:tcPr>
            <w:cnfStyle w:val="001000000000"/>
            <w:tcW w:w="2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4678A5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2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66936" w:rsidRDefault="00066936" w:rsidP="009A4E0D">
            <w:pPr>
              <w:keepNext/>
              <w:bidi/>
              <w:ind w:left="180"/>
              <w:outlineLvl w:val="2"/>
              <w:cnfStyle w:val="000000010000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1-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مقاييس الارتباط.</w:t>
            </w:r>
          </w:p>
          <w:p w:rsidR="00066936" w:rsidRDefault="00066936" w:rsidP="009A4E0D">
            <w:pPr>
              <w:keepNext/>
              <w:bidi/>
              <w:ind w:left="180"/>
              <w:outlineLvl w:val="2"/>
              <w:cnfStyle w:val="000000010000"/>
              <w:rPr>
                <w:rFonts w:ascii="Bookman Old Style" w:hAnsi="Bookman Old Style"/>
                <w:b/>
                <w:bCs/>
                <w:color w:val="000000"/>
                <w:sz w:val="18"/>
                <w:szCs w:val="18"/>
                <w:shd w:val="clear" w:color="auto" w:fill="FFFFFF"/>
                <w:rtl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 xml:space="preserve">2-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>
              <w:rPr>
                <w:rFonts w:ascii="Times New Roman" w:hAnsi="Times New Roman" w:hint="cs"/>
                <w:rtl/>
                <w:lang w:bidi="ar-IQ"/>
              </w:rPr>
              <w:t>عرف انواع معاملات الارتباط.</w:t>
            </w:r>
          </w:p>
          <w:p w:rsidR="000C7660" w:rsidRP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66936" w:rsidRDefault="00066936" w:rsidP="00226FF1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93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04A6" w:rsidRDefault="003F04A6" w:rsidP="003F04A6">
            <w:pPr>
              <w:autoSpaceDE w:val="0"/>
              <w:autoSpaceDN w:val="0"/>
              <w:adjustRightInd w:val="0"/>
              <w:ind w:left="360"/>
              <w:jc w:val="right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مقاييس الارتباط ، أنواع معاملات الارتباط:</w:t>
            </w:r>
          </w:p>
          <w:p w:rsidR="003F04A6" w:rsidRDefault="003F04A6" w:rsidP="003F04A6">
            <w:pPr>
              <w:autoSpaceDE w:val="0"/>
              <w:autoSpaceDN w:val="0"/>
              <w:adjustRightInd w:val="0"/>
              <w:ind w:left="360"/>
              <w:jc w:val="right"/>
              <w:cnfStyle w:val="00000001000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1-معامل ارتباط بيرسون</w:t>
            </w:r>
          </w:p>
          <w:p w:rsidR="000C7660" w:rsidRPr="000C7660" w:rsidRDefault="003F04A6" w:rsidP="003F04A6">
            <w:pPr>
              <w:tabs>
                <w:tab w:val="right" w:pos="0"/>
                <w:tab w:val="right" w:pos="79"/>
                <w:tab w:val="center" w:pos="1560"/>
              </w:tabs>
              <w:bidi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rtl/>
              </w:rPr>
              <w:tab/>
            </w:r>
            <w:r>
              <w:rPr>
                <w:rFonts w:ascii="Times New Roman" w:hAnsi="Times New Roman" w:hint="cs"/>
                <w:rtl/>
              </w:rPr>
              <w:t>2-معامل ارتباط سبيرمان.</w:t>
            </w:r>
            <w:r w:rsidRPr="003F04A6">
              <w:rPr>
                <w:rFonts w:ascii="Times New Roman" w:hAnsi="Times New Roman" w:hint="cs"/>
                <w:color w:val="000000" w:themeColor="text1"/>
                <w:sz w:val="24"/>
                <w:szCs w:val="24"/>
                <w:rtl/>
              </w:rPr>
              <w:t>امتحان ثاني</w:t>
            </w:r>
            <w:r w:rsidRPr="004678A5">
              <w:rPr>
                <w:rFonts w:ascii="Times New Roman" w:hAnsi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3F04A6" w:rsidRDefault="003F04A6" w:rsidP="00226FF1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4A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3F04A6" w:rsidRDefault="003F04A6" w:rsidP="00226FF1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04A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9</w:t>
            </w:r>
          </w:p>
        </w:tc>
      </w:tr>
      <w:tr w:rsidR="003F04A6" w:rsidTr="00473763">
        <w:trPr>
          <w:cnfStyle w:val="000000100000"/>
          <w:jc w:val="center"/>
        </w:trPr>
        <w:tc>
          <w:tcPr>
            <w:cnfStyle w:val="001000000000"/>
            <w:tcW w:w="255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3F04A6">
            <w:pPr>
              <w:bidi/>
              <w:jc w:val="center"/>
              <w:cnfStyle w:val="0000001000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3F04A6">
            <w:pPr>
              <w:bidi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45</w:t>
            </w:r>
          </w:p>
        </w:tc>
      </w:tr>
      <w:tr w:rsidR="000C7660" w:rsidTr="003F04A6">
        <w:trPr>
          <w:cnfStyle w:val="000000010000"/>
          <w:trHeight w:val="447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ثانيا:الجانب العملي:                                            </w:t>
            </w:r>
          </w:p>
        </w:tc>
      </w:tr>
      <w:tr w:rsidR="000C7660" w:rsidTr="003F04A6">
        <w:trPr>
          <w:cnfStyle w:val="000000100000"/>
          <w:trHeight w:val="447"/>
          <w:jc w:val="center"/>
        </w:trPr>
        <w:tc>
          <w:tcPr>
            <w:cnfStyle w:val="00100000000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3F04A6" w:rsidTr="00473763">
        <w:trPr>
          <w:cnfStyle w:val="000000010000"/>
          <w:trHeight w:val="472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4678A5" w:rsidTr="00473763">
        <w:trPr>
          <w:cnfStyle w:val="000000100000"/>
          <w:trHeight w:val="375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678A5" w:rsidTr="00473763">
        <w:trPr>
          <w:cnfStyle w:val="00000010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678A5" w:rsidTr="00473763">
        <w:trPr>
          <w:cnfStyle w:val="000000100000"/>
          <w:trHeight w:val="330"/>
          <w:jc w:val="center"/>
        </w:trPr>
        <w:tc>
          <w:tcPr>
            <w:cnfStyle w:val="00100000000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/>
          <w:trHeight w:val="420"/>
          <w:jc w:val="center"/>
        </w:trPr>
        <w:tc>
          <w:tcPr>
            <w:cnfStyle w:val="001000000000"/>
            <w:tcW w:w="2286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-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0528"/>
      </w:tblGrid>
      <w:tr w:rsidR="00CC2950" w:rsidTr="00CC2950">
        <w:trPr>
          <w:cnfStyle w:val="100000000000"/>
          <w:trHeight w:val="576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4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4"/>
          </w:p>
        </w:tc>
      </w:tr>
      <w:tr w:rsidR="00CC2950" w:rsidTr="00CC2950">
        <w:trPr>
          <w:cnfStyle w:val="000000100000"/>
          <w:trHeight w:val="184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24913" w:rsidRDefault="00EE34B9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  <w:t>طريقة المحاضرة</w:t>
            </w:r>
          </w:p>
        </w:tc>
      </w:tr>
      <w:tr w:rsidR="00CC2950" w:rsidTr="00CC2950">
        <w:trPr>
          <w:cnfStyle w:val="000000010000"/>
          <w:trHeight w:val="322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24913" w:rsidRDefault="00EE34B9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  <w:lang w:bidi="ar-IQ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/>
          <w:trHeight w:val="391"/>
        </w:trPr>
        <w:tc>
          <w:tcPr>
            <w:cnfStyle w:val="00100000000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524913" w:rsidRDefault="00EE34B9" w:rsidP="00CC31D2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طريقة حل المشكلات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28"/>
      </w:tblGrid>
      <w:tr w:rsidR="00CC2950" w:rsidTr="00CC2950">
        <w:trPr>
          <w:cnfStyle w:val="1000000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5"/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/>
          <w:trHeight w:val="578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913" w:rsidRPr="00F26EEC" w:rsidRDefault="0086162C" w:rsidP="00524913">
            <w:pPr>
              <w:pStyle w:val="a6"/>
              <w:numPr>
                <w:ilvl w:val="0"/>
                <w:numId w:val="17"/>
              </w:numPr>
              <w:ind w:left="116" w:right="-540" w:hanging="270"/>
              <w:jc w:val="both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1-</w:t>
            </w:r>
            <w:r w:rsidR="00156002" w:rsidRPr="0085650D">
              <w:rPr>
                <w:rFonts w:ascii="Times New Roman" w:hAnsi="Times New Roman" w:hint="cs"/>
                <w:sz w:val="24"/>
                <w:szCs w:val="24"/>
                <w:rtl/>
              </w:rPr>
              <w:t xml:space="preserve"> خاشع محمود الراوي </w:t>
            </w:r>
            <w:r w:rsidR="00156002">
              <w:rPr>
                <w:rFonts w:ascii="Times New Roman" w:hAnsi="Times New Roman" w:hint="cs"/>
                <w:sz w:val="24"/>
                <w:szCs w:val="24"/>
                <w:rtl/>
              </w:rPr>
              <w:t>،</w:t>
            </w:r>
            <w:r w:rsidRPr="0085650D">
              <w:rPr>
                <w:rFonts w:ascii="Times New Roman" w:hAnsi="Times New Roman" w:hint="cs"/>
                <w:sz w:val="24"/>
                <w:szCs w:val="24"/>
                <w:rtl/>
              </w:rPr>
              <w:t>المدخل الى الإحصاء</w:t>
            </w:r>
            <w:r w:rsidR="00156002">
              <w:rPr>
                <w:rFonts w:ascii="Times New Roman" w:hAnsi="Times New Roman" w:hint="cs"/>
                <w:sz w:val="24"/>
                <w:szCs w:val="24"/>
                <w:rtl/>
              </w:rPr>
              <w:t>،</w:t>
            </w:r>
            <w:r w:rsidR="00524913" w:rsidRPr="001A3C52">
              <w:rPr>
                <w:rFonts w:ascii="Calibri" w:eastAsia="Calibri" w:hAnsi="Calibri" w:cs="Simplified Arabic" w:hint="cs"/>
                <w:sz w:val="28"/>
                <w:szCs w:val="28"/>
                <w:rtl/>
                <w:lang w:bidi="ar-IQ"/>
              </w:rPr>
              <w:t xml:space="preserve"> </w:t>
            </w:r>
            <w:r w:rsidR="00524913" w:rsidRPr="00524913">
              <w:rPr>
                <w:rFonts w:ascii="Calibri" w:eastAsia="Calibri" w:hAnsi="Calibri" w:cs="Simplified Arabic" w:hint="cs"/>
                <w:b w:val="0"/>
                <w:bCs w:val="0"/>
                <w:sz w:val="28"/>
                <w:szCs w:val="28"/>
                <w:rtl/>
                <w:lang w:bidi="ar-IQ"/>
              </w:rPr>
              <w:t>كلية الزراعة والغابات</w:t>
            </w:r>
            <w:r w:rsidR="00524913" w:rsidRPr="00524913">
              <w:rPr>
                <w:rFonts w:cs="Simplified Arabic" w:hint="cs"/>
                <w:b w:val="0"/>
                <w:bCs w:val="0"/>
                <w:sz w:val="28"/>
                <w:szCs w:val="28"/>
                <w:rtl/>
                <w:lang w:bidi="ar-IQ"/>
              </w:rPr>
              <w:t>،</w:t>
            </w:r>
            <w:r w:rsidR="00524913" w:rsidRPr="00524913">
              <w:rPr>
                <w:rFonts w:cs="Simplified Arabic"/>
                <w:b w:val="0"/>
                <w:bCs w:val="0"/>
                <w:sz w:val="28"/>
                <w:szCs w:val="28"/>
                <w:lang w:bidi="ar-IQ"/>
              </w:rPr>
              <w:t xml:space="preserve"> </w:t>
            </w:r>
            <w:r w:rsidR="00524913" w:rsidRPr="00524913">
              <w:rPr>
                <w:rFonts w:ascii="Calibri" w:eastAsia="Calibri" w:hAnsi="Calibri" w:cs="Simplified Arabic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مطبعة جامعة </w:t>
            </w:r>
            <w:r w:rsidR="00524913" w:rsidRPr="00524913">
              <w:rPr>
                <w:rFonts w:asciiTheme="minorBidi" w:eastAsia="Calibri" w:hAnsiTheme="minorBidi"/>
                <w:b w:val="0"/>
                <w:bCs w:val="0"/>
                <w:sz w:val="28"/>
                <w:szCs w:val="28"/>
                <w:rtl/>
                <w:lang w:bidi="ar-IQ"/>
              </w:rPr>
              <w:t>الموصل.</w:t>
            </w:r>
          </w:p>
          <w:p w:rsidR="00F26EEC" w:rsidRPr="00524913" w:rsidRDefault="00F26EEC" w:rsidP="00524913">
            <w:pPr>
              <w:pStyle w:val="a6"/>
              <w:numPr>
                <w:ilvl w:val="0"/>
                <w:numId w:val="17"/>
              </w:numPr>
              <w:ind w:left="116" w:right="-540" w:hanging="270"/>
              <w:jc w:val="both"/>
              <w:rPr>
                <w:rFonts w:ascii="Simplified Arabic" w:hAnsi="Simplified Arabic" w:cs="Simplified Arabic"/>
                <w:b w:val="0"/>
                <w:bCs w:val="0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2-القرشي،مبادئ في الإحصاء</w:t>
            </w:r>
          </w:p>
          <w:p w:rsidR="00CC2950" w:rsidRDefault="00CC2950" w:rsidP="00156002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lastRenderedPageBreak/>
              <w:t>المراجع المساندة</w:t>
            </w:r>
          </w:p>
        </w:tc>
      </w:tr>
      <w:tr w:rsidR="0086162C" w:rsidTr="00CC2950">
        <w:trPr>
          <w:cnfStyle w:val="0000001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04" w:rsidRPr="00D06C3C" w:rsidRDefault="0086162C" w:rsidP="00524913">
            <w:pPr>
              <w:bidi/>
              <w:ind w:left="412" w:hanging="360"/>
              <w:contextualSpacing/>
              <w:rPr>
                <w:rFonts w:ascii="Times New Roman" w:hAnsi="Times New Roman"/>
                <w:sz w:val="24"/>
                <w:szCs w:val="24"/>
                <w:lang w:bidi="ar-IQ"/>
              </w:rPr>
            </w:pPr>
            <w:r w:rsidRPr="00D06C3C">
              <w:rPr>
                <w:rFonts w:ascii="Times New Roman" w:hAnsi="Times New Roman" w:hint="cs"/>
                <w:sz w:val="24"/>
                <w:szCs w:val="24"/>
                <w:rtl/>
              </w:rPr>
              <w:t>1-</w:t>
            </w:r>
            <w:r w:rsidR="005249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إحسان كاظم شريف القرشي</w:t>
            </w:r>
            <w:r w:rsidR="0047376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،</w:t>
            </w:r>
            <w:r w:rsidR="005249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الطرائق المعلمية والطرائق اللامعلمية في الاختبارات الإحصائية</w:t>
            </w:r>
            <w:r w:rsidR="005249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،مكتبة اليمامة، بغداد</w:t>
            </w:r>
            <w:r w:rsidR="00425604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.</w:t>
            </w:r>
          </w:p>
        </w:tc>
      </w:tr>
      <w:tr w:rsidR="0086162C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62C" w:rsidRPr="00D06C3C" w:rsidRDefault="0086162C" w:rsidP="00E559BC">
            <w:pPr>
              <w:tabs>
                <w:tab w:val="right" w:pos="142"/>
              </w:tabs>
              <w:bidi/>
              <w:ind w:left="412" w:right="-1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62C" w:rsidTr="00CC2950">
        <w:trPr>
          <w:cnfStyle w:val="00000010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C" w:rsidRDefault="00425604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06C3C">
              <w:rPr>
                <w:rFonts w:ascii="Times New Roman" w:hAnsi="Times New Roman" w:hint="cs"/>
                <w:sz w:val="24"/>
                <w:szCs w:val="24"/>
                <w:rtl/>
              </w:rPr>
              <w:t>2-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محاضرات من الانترنيت</w:t>
            </w:r>
          </w:p>
        </w:tc>
      </w:tr>
      <w:tr w:rsidR="0086162C" w:rsidTr="00CC2950">
        <w:trPr>
          <w:cnfStyle w:val="000000010000"/>
        </w:trPr>
        <w:tc>
          <w:tcPr>
            <w:cnfStyle w:val="00100000000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62C" w:rsidRDefault="0086162C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tbl>
      <w:tblPr>
        <w:tblStyle w:val="-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6"/>
        <w:gridCol w:w="9732"/>
      </w:tblGrid>
      <w:tr w:rsidR="00CC2950" w:rsidTr="00CC2950">
        <w:trPr>
          <w:cnfStyle w:val="100000000000"/>
        </w:trPr>
        <w:tc>
          <w:tcPr>
            <w:cnfStyle w:val="00100000000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6"/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C2950" w:rsidTr="00CC2950">
        <w:trPr>
          <w:cnfStyle w:val="000000100000"/>
          <w:trHeight w:val="347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EE34B9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يتم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تحذيره 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أولا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واذا استمر بالتأخير يتم تغيبه عن المحاضرة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EE34B9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>بالنسبة الى غياب  الطالب عن الامتحان لا يتم امتحان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ه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وأعطاه صفراً الا في حالة وجود عذرا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أما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بالنسبة الى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تأخره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عن الامتحان فلا يتم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>امتحانه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مع القاعة التي بها امتحان ولكن يمتحن مع قاعة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أخرى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55291A" w:rsidP="00156002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="00CC2950"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والمشاريع</w:t>
            </w:r>
            <w:r w:rsidR="00CC2950"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>لا يتم تسلم الواجبات والمشاريع  من قبل الط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لبة الا بالموعد المحدد من قبل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>تدريسي المادة.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873D8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>في حالة غش</w:t>
            </w:r>
            <w:r w:rsidR="00C873D8">
              <w:rPr>
                <w:rFonts w:ascii="Times New Roman" w:eastAsia="Times New Roman" w:hAnsi="Times New Roman" w:cs="Times New Roman"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الطالب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في الامتحان الشهري أو النهائي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ترفع به مذكرة الى رئيس القسم لاتخاذ العقوبة بحقه حسب القوانين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.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</w:t>
            </w:r>
          </w:p>
        </w:tc>
      </w:tr>
      <w:tr w:rsidR="00CC2950" w:rsidTr="00CC2950">
        <w:trPr>
          <w:cnfStyle w:val="00000010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873D8">
            <w:pPr>
              <w:widowControl w:val="0"/>
              <w:bidi/>
              <w:spacing w:line="500" w:lineRule="exact"/>
              <w:jc w:val="both"/>
              <w:cnfStyle w:val="00000010000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في حالة انتحال اسم طالب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>أخر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>ترفع به مذكرة الى رئيس القسم لاتخاذ العقوبة بحقه حسب القوانين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.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010000"/>
        </w:trPr>
        <w:tc>
          <w:tcPr>
            <w:cnfStyle w:val="00100000000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473763" w:rsidRDefault="00473763" w:rsidP="00473763">
      <w:pPr>
        <w:bidi/>
        <w:jc w:val="center"/>
        <w:rPr>
          <w:color w:val="000000"/>
          <w:sz w:val="32"/>
          <w:szCs w:val="32"/>
          <w:rtl/>
        </w:rPr>
      </w:pPr>
      <w:r>
        <w:rPr>
          <w:rFonts w:hint="cs"/>
          <w:color w:val="000000"/>
          <w:sz w:val="32"/>
          <w:szCs w:val="32"/>
          <w:rtl/>
        </w:rPr>
        <w:t xml:space="preserve">                                                                            </w:t>
      </w:r>
    </w:p>
    <w:p w:rsidR="00473763" w:rsidRDefault="00473763" w:rsidP="00473763">
      <w:pPr>
        <w:bidi/>
        <w:jc w:val="center"/>
        <w:rPr>
          <w:color w:val="000000"/>
          <w:sz w:val="32"/>
          <w:szCs w:val="32"/>
          <w:rtl/>
        </w:rPr>
      </w:pPr>
    </w:p>
    <w:p w:rsidR="00473763" w:rsidRDefault="00473763" w:rsidP="00473763">
      <w:pPr>
        <w:bidi/>
        <w:jc w:val="center"/>
        <w:rPr>
          <w:color w:val="000000"/>
          <w:sz w:val="32"/>
          <w:szCs w:val="32"/>
          <w:rtl/>
        </w:rPr>
      </w:pPr>
    </w:p>
    <w:p w:rsidR="00BC1E44" w:rsidRDefault="00473763" w:rsidP="00473763">
      <w:pPr>
        <w:bidi/>
        <w:jc w:val="center"/>
        <w:rPr>
          <w:color w:val="000000"/>
          <w:sz w:val="32"/>
          <w:szCs w:val="32"/>
        </w:rPr>
      </w:pPr>
      <w:r>
        <w:rPr>
          <w:rFonts w:hint="cs"/>
          <w:color w:val="000000"/>
          <w:sz w:val="32"/>
          <w:szCs w:val="32"/>
          <w:rtl/>
        </w:rPr>
        <w:t xml:space="preserve">                                                                         </w:t>
      </w:r>
      <w:r w:rsidR="00BC1E44"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t>BED-QA-QU26-3</w:t>
      </w:r>
      <w:bookmarkStart w:id="7" w:name="_GoBack"/>
      <w:bookmarkEnd w:id="7"/>
    </w:p>
    <w:p w:rsidR="00D81ECB" w:rsidRP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sectPr w:rsidR="00D81ECB" w:rsidRPr="00D81ECB" w:rsidSect="00D81ECB">
      <w:headerReference w:type="default" r:id="rId7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010" w:rsidRDefault="00BC6010" w:rsidP="00486BC7">
      <w:pPr>
        <w:spacing w:after="0" w:line="240" w:lineRule="auto"/>
      </w:pPr>
      <w:r>
        <w:separator/>
      </w:r>
    </w:p>
  </w:endnote>
  <w:endnote w:type="continuationSeparator" w:id="1">
    <w:p w:rsidR="00BC6010" w:rsidRDefault="00BC6010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010" w:rsidRDefault="00BC6010" w:rsidP="00486BC7">
      <w:pPr>
        <w:spacing w:after="0" w:line="240" w:lineRule="auto"/>
      </w:pPr>
      <w:r>
        <w:separator/>
      </w:r>
    </w:p>
  </w:footnote>
  <w:footnote w:type="continuationSeparator" w:id="1">
    <w:p w:rsidR="00BC6010" w:rsidRDefault="00BC6010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6BC7" w:rsidRPr="00147F00" w:rsidRDefault="00486BC7" w:rsidP="00486BC7">
    <w:pPr>
      <w:pStyle w:val="a4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College of Basic Education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a4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and University Perfomance</w:t>
    </w:r>
  </w:p>
  <w:p w:rsidR="00486BC7" w:rsidRDefault="00486BC7" w:rsidP="00486BC7">
    <w:pPr>
      <w:pStyle w:val="a4"/>
      <w:bidi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12611"/>
    <w:multiLevelType w:val="hybridMultilevel"/>
    <w:tmpl w:val="FE4A0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IQ"/>
      </w:rPr>
    </w:lvl>
    <w:lvl w:ilvl="1" w:tplc="88D6ECBC">
      <w:numFmt w:val="bullet"/>
      <w:lvlText w:val="-"/>
      <w:lvlJc w:val="left"/>
      <w:pPr>
        <w:ind w:left="836" w:hanging="360"/>
      </w:pPr>
      <w:rPr>
        <w:rFonts w:ascii="Simplified Arabic" w:eastAsiaTheme="minorHAnsi" w:hAnsi="Simplified Arabic" w:cs="Simplified Arabic" w:hint="default"/>
      </w:rPr>
    </w:lvl>
    <w:lvl w:ilvl="2" w:tplc="0409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13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5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2880"/>
    <w:rsid w:val="00066936"/>
    <w:rsid w:val="00074318"/>
    <w:rsid w:val="00086C41"/>
    <w:rsid w:val="000C2119"/>
    <w:rsid w:val="000C7660"/>
    <w:rsid w:val="00113FD1"/>
    <w:rsid w:val="00156002"/>
    <w:rsid w:val="001F4782"/>
    <w:rsid w:val="002325EB"/>
    <w:rsid w:val="002424F7"/>
    <w:rsid w:val="002C2B08"/>
    <w:rsid w:val="003461F3"/>
    <w:rsid w:val="003866D1"/>
    <w:rsid w:val="003D2880"/>
    <w:rsid w:val="003F04A6"/>
    <w:rsid w:val="00413713"/>
    <w:rsid w:val="00425604"/>
    <w:rsid w:val="0044501C"/>
    <w:rsid w:val="004678A5"/>
    <w:rsid w:val="00473763"/>
    <w:rsid w:val="00476F1C"/>
    <w:rsid w:val="00486BC7"/>
    <w:rsid w:val="004B137C"/>
    <w:rsid w:val="00524913"/>
    <w:rsid w:val="0055291A"/>
    <w:rsid w:val="00574BD5"/>
    <w:rsid w:val="005F59C0"/>
    <w:rsid w:val="00601FDA"/>
    <w:rsid w:val="00657F15"/>
    <w:rsid w:val="00694032"/>
    <w:rsid w:val="006D4C03"/>
    <w:rsid w:val="006E041B"/>
    <w:rsid w:val="0074075A"/>
    <w:rsid w:val="007707A3"/>
    <w:rsid w:val="007D70CA"/>
    <w:rsid w:val="00813C10"/>
    <w:rsid w:val="00823C84"/>
    <w:rsid w:val="0086162C"/>
    <w:rsid w:val="00862E59"/>
    <w:rsid w:val="00883299"/>
    <w:rsid w:val="008834FD"/>
    <w:rsid w:val="00884937"/>
    <w:rsid w:val="0099355E"/>
    <w:rsid w:val="009A4E0D"/>
    <w:rsid w:val="009D60CD"/>
    <w:rsid w:val="00A33F81"/>
    <w:rsid w:val="00A633D8"/>
    <w:rsid w:val="00A80B87"/>
    <w:rsid w:val="00A92B25"/>
    <w:rsid w:val="00A933F4"/>
    <w:rsid w:val="00B53522"/>
    <w:rsid w:val="00B6217D"/>
    <w:rsid w:val="00BC1E44"/>
    <w:rsid w:val="00BC6010"/>
    <w:rsid w:val="00C33AD2"/>
    <w:rsid w:val="00C873D8"/>
    <w:rsid w:val="00CB6454"/>
    <w:rsid w:val="00CC2950"/>
    <w:rsid w:val="00CC31D2"/>
    <w:rsid w:val="00D43129"/>
    <w:rsid w:val="00D81ECB"/>
    <w:rsid w:val="00EE2BBF"/>
    <w:rsid w:val="00EE34B9"/>
    <w:rsid w:val="00F26EEC"/>
    <w:rsid w:val="00F35241"/>
    <w:rsid w:val="00FD3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76F1C"/>
    <w:rPr>
      <w:rFonts w:ascii="Tahoma" w:hAnsi="Tahoma" w:cs="Tahoma"/>
      <w:sz w:val="16"/>
      <w:szCs w:val="16"/>
    </w:rPr>
  </w:style>
  <w:style w:type="table" w:styleId="-1">
    <w:name w:val="Light Grid Accent 1"/>
    <w:basedOn w:val="a1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a4">
    <w:name w:val="header"/>
    <w:basedOn w:val="a"/>
    <w:link w:val="Char0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486BC7"/>
  </w:style>
  <w:style w:type="paragraph" w:styleId="a5">
    <w:name w:val="footer"/>
    <w:basedOn w:val="a"/>
    <w:link w:val="Char1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486BC7"/>
  </w:style>
  <w:style w:type="paragraph" w:styleId="a6">
    <w:name w:val="List Paragraph"/>
    <w:basedOn w:val="a"/>
    <w:uiPriority w:val="34"/>
    <w:qFormat/>
    <w:rsid w:val="00524913"/>
    <w:pPr>
      <w:bidi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664</Words>
  <Characters>3785</Characters>
  <Application>Microsoft Office Word</Application>
  <DocSecurity>0</DocSecurity>
  <Lines>31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4441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fadak</cp:lastModifiedBy>
  <cp:revision>25</cp:revision>
  <cp:lastPrinted>2017-11-01T07:43:00Z</cp:lastPrinted>
  <dcterms:created xsi:type="dcterms:W3CDTF">2015-03-16T17:10:00Z</dcterms:created>
  <dcterms:modified xsi:type="dcterms:W3CDTF">2019-02-09T08:51:00Z</dcterms:modified>
</cp:coreProperties>
</file>