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3F" w:rsidRPr="00DC1B3F" w:rsidRDefault="00DC1B3F" w:rsidP="00DC1B3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b/>
          <w:bCs/>
          <w:sz w:val="32"/>
          <w:szCs w:val="32"/>
          <w:rtl/>
        </w:rPr>
        <w:t>أخلاقيات</w:t>
      </w:r>
      <w:r w:rsidRPr="00DC1B3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b/>
          <w:bCs/>
          <w:sz w:val="32"/>
          <w:szCs w:val="32"/>
          <w:rtl/>
        </w:rPr>
        <w:t>الإرشاد</w:t>
      </w:r>
      <w:r w:rsidRPr="00DC1B3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b/>
          <w:bCs/>
          <w:sz w:val="32"/>
          <w:szCs w:val="32"/>
          <w:rtl/>
        </w:rPr>
        <w:t>النفسي</w:t>
      </w:r>
      <w:r w:rsidRPr="00DC1B3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b/>
          <w:bCs/>
          <w:sz w:val="32"/>
          <w:szCs w:val="32"/>
          <w:rtl/>
        </w:rPr>
        <w:t>ومعاييره</w:t>
      </w:r>
      <w:r w:rsidRPr="00DC1B3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b/>
          <w:bCs/>
          <w:sz w:val="32"/>
          <w:szCs w:val="32"/>
          <w:rtl/>
        </w:rPr>
        <w:t>المهنية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أخلاق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ومعايير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تحدّد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القائمين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ولاسيما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مهنة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المعايير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تتضح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كيفية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التعامل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صلة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بمجال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وينبغي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يلتزم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بحدود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الأخلاقيات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والمعايير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يتعداها،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أهمها</w:t>
      </w:r>
      <w:r w:rsidRPr="00DC1B3F">
        <w:rPr>
          <w:rFonts w:asciiTheme="majorBidi" w:hAnsiTheme="majorBidi" w:cs="Times New Roman"/>
          <w:sz w:val="32"/>
          <w:szCs w:val="32"/>
          <w:rtl/>
        </w:rPr>
        <w:t>: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1-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يقصد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وراء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التقرّب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تعالى،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خدمة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الإنسانية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يكن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مؤمناً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عز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وجل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لاتؤثر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الأهواء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والمغريات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2-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لايقدم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وظيفة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مؤهلاً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وممتلكاً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للخبرة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والمعرفة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تؤهله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للقيام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الدور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3-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يحافظ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مبدأ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المساواة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والمحافظة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مصلحة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المسترشد،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وألا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بأي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يضر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4-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المحافظة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سرية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الناتجة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عنها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التزام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كشخص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مهني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5-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إخبار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بشروط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العلاج،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البدء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بالعلاقة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لاخذ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الموافقة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مدركا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والديه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قاصرا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6-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استشارة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المهنيين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الآخرين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الموثوق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بكفاءتهم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استدعى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استشار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المهنيين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الآخرين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يتجنّب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أولئك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مصلحة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7-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ينهي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علاقته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شعر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بعدم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قدرته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المسترشد،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بسبب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الخبرة،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بسبب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وجه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أوجه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القصور،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ويجب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يحيل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متخصص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مناسب،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أمّا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امتناع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قبول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الاقتراح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ملزم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بالاستمرار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اولا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/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تتلخص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أنّه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يعين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صف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دراسي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مرشداً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معلمي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الصف،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يلتقي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بتلاميذه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الأقل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أسبوع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حصة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تسمى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يخصّص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عدداً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آخر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حصص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الجدول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المعتاد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للمقابلات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يرغب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طلابه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أولاً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بأول،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ولاستعمال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lastRenderedPageBreak/>
        <w:t>الأساليب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تمهد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للوقاية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الاضطرابات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وتجنب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الانحراف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لاتختلف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طبيعتها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وسماتها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وفلسفتها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مختلف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مدارسنا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الحالي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التدريس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ببعض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ولابد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الاهتمام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أثناء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الخدمة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بإعطائه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برنامج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إرشادياً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قصير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الأمد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بداية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لبرنامج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إرشادي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طويل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الأمد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ويُدرّب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المتحمس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لعمله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البرنامج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ليطبّقه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يوم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أثناء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والواقع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الأيام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أحوج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وقت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مضى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نظراً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يعانيه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مجتمعنا،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وسائر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المجتمعات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العالم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أجمع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تردي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الجانب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والنفسي،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إزالة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الشر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النفوس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ومحو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الظواهر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السلبية،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وشرح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وجهات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النظر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وتحليلها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سعياً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أفضل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بروح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وثّابة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واعية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جهة،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جهة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فأنّ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تقع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عاتقه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تبصير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الطلبة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بأهمية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مستقبلهم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العلمي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يناسبهم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التخصصات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مستوياتهم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وقدراتهم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العلمية،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نفتقر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الأيام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مدارسنا،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فمعظم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الطلبة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يتخرجون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لايعلمون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التخصصات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تناسبهم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ثانيا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>: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هناك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أساسان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عامّان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تقوم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عليهما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وجود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>: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محور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والتعليم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والنفسي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عمليات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متكاملة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بعضها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يكمل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بعضاً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ولها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موحدة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ونلاحظ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وظيفة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تغيّرت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وتطوّرت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عمّا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سابقاً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أصبحت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تُعد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وتُنمّي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الناحية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الصحية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والنفسية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والعقلية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والروحية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أخذت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تهتم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بالمشاكل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والجماعية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تواجه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وبذلك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متابعاً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لشخصية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راصداً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لسلوكياته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قادراً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النصائح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المناسبة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والمؤثرة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نفسيته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بوصفه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الروحي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أقرب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شخص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أدرى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شخص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إنّه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يعرفه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جيداً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ويمكنه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يؤثر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يضفي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ألواناً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جديدة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وبذلك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يثرى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والإرشادية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نعم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يمتلك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مكانة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متميزة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نفوس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طلبته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حساساً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بدرجة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موقع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يحتم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يتحلى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بالأدب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الرفيع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والخلق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السامي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ليكون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قدوة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حسنة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مؤثرة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تلاميذه،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وإلا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فإنّ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إلتزام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lastRenderedPageBreak/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بالأنظمة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والقوانين،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وقلة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مراعاته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للآداب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والأخلاق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الفاضلة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سيجعل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تلاميذه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ملتزمين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 w:hint="cs"/>
          <w:sz w:val="32"/>
          <w:szCs w:val="32"/>
          <w:rtl/>
        </w:rPr>
        <w:t>ثالثا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المهام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يؤديها</w:t>
      </w:r>
      <w:r w:rsidRPr="00DC1B3F">
        <w:rPr>
          <w:rFonts w:asciiTheme="majorBidi" w:hAnsiTheme="majorBidi" w:cs="Times New Roman"/>
          <w:sz w:val="32"/>
          <w:szCs w:val="32"/>
          <w:rtl/>
        </w:rPr>
        <w:t>: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1-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خطة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للقضاء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مشكلة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التأخر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لبعض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التقليل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الحالات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2-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يستطيع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يتناول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صفه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الموضوعات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تتصل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بالفرص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الدراسية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والمهنية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تنتظرهم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المحلية،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ويبين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خصائص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مهنة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3-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يمكنه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مؤهلاً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ومعَداً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إعداداً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جيداً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يوجههم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يرتبط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بالمشكلات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والصعوبات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تطرأ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عليهم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نموهم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الجسمي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يصاحبها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تغيرات،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ويضع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الحلول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المناسبة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4-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يمكنه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يدير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الحصص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مناقشات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الطرائق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والأساليب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السليمة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الاستذكار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والتحصيل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والتغلب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الصعوبات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تعترضهم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المواد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الدراسية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ومشكلات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توافقهم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بنحو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عام،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سائر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الموضوعات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يرغب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بمناقشتها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والاستفسار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عنها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ميولهم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ورغباتهم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أفضل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السبل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5-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يطبق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الاختبارات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فصله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للتعرف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قدراتهم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ومزاياهم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والخاصة،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ينتظر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يتولى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الإشراف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استيفاء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المتضمنة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البطاقة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تفيد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توجيه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لتحديد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مستقبلهم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والمهني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6-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يعهد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إكتشاف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التلاميذ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الموهوبين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والمتفوقين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الجوانب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المهارية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توجيههم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برامج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داخل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وخارجها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سبيل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الارتقاء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أعلى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المستويات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DC1B3F" w:rsidRPr="00DC1B3F" w:rsidRDefault="00DC1B3F" w:rsidP="00DC1B3F">
      <w:pPr>
        <w:rPr>
          <w:rFonts w:asciiTheme="majorBidi" w:hAnsiTheme="majorBidi" w:cstheme="majorBidi"/>
          <w:sz w:val="32"/>
          <w:szCs w:val="32"/>
          <w:rtl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7-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الاتصال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بولي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أمر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يسهم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تذليل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الصعاب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تعترض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التلميذ،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وبذلك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تشترك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والأسرة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p w:rsidR="00DC5A8F" w:rsidRPr="00DC1B3F" w:rsidRDefault="00DC1B3F" w:rsidP="00DC1B3F">
      <w:pPr>
        <w:jc w:val="both"/>
        <w:rPr>
          <w:rFonts w:asciiTheme="majorBidi" w:hAnsiTheme="majorBidi" w:cstheme="majorBidi"/>
          <w:sz w:val="32"/>
          <w:szCs w:val="32"/>
        </w:rPr>
      </w:pPr>
      <w:r w:rsidRPr="00DC1B3F">
        <w:rPr>
          <w:rFonts w:asciiTheme="majorBidi" w:hAnsiTheme="majorBidi" w:cs="Times New Roman"/>
          <w:sz w:val="32"/>
          <w:szCs w:val="32"/>
          <w:rtl/>
        </w:rPr>
        <w:t>8-</w:t>
      </w:r>
      <w:r w:rsidRPr="00DC1B3F">
        <w:rPr>
          <w:rFonts w:asciiTheme="majorBidi" w:hAnsiTheme="majorBidi" w:cs="Times New Roman"/>
          <w:sz w:val="32"/>
          <w:szCs w:val="32"/>
          <w:rtl/>
        </w:rPr>
        <w:tab/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ويتجلى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الدور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الجوهري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للمعلم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تركيز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المفاهيم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العقائدية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والأخلاقية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لتلاميذه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يقعوا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فريسة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الأفكار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المنحرفة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والمعتقدات</w:t>
      </w:r>
      <w:r w:rsidRPr="00DC1B3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C1B3F">
        <w:rPr>
          <w:rFonts w:asciiTheme="majorBidi" w:hAnsiTheme="majorBidi" w:cs="Times New Roman" w:hint="cs"/>
          <w:sz w:val="32"/>
          <w:szCs w:val="32"/>
          <w:rtl/>
        </w:rPr>
        <w:t>الضالة</w:t>
      </w:r>
      <w:r w:rsidRPr="00DC1B3F">
        <w:rPr>
          <w:rFonts w:asciiTheme="majorBidi" w:hAnsiTheme="majorBidi" w:cs="Times New Roman"/>
          <w:sz w:val="32"/>
          <w:szCs w:val="32"/>
          <w:rtl/>
        </w:rPr>
        <w:t>.</w:t>
      </w:r>
    </w:p>
    <w:sectPr w:rsidR="00DC5A8F" w:rsidRPr="00DC1B3F" w:rsidSect="009D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19" w:rsidRDefault="00C54819" w:rsidP="00DC1B3F">
      <w:pPr>
        <w:spacing w:after="0" w:line="240" w:lineRule="auto"/>
      </w:pPr>
      <w:r>
        <w:separator/>
      </w:r>
    </w:p>
  </w:endnote>
  <w:endnote w:type="continuationSeparator" w:id="0">
    <w:p w:rsidR="00C54819" w:rsidRDefault="00C54819" w:rsidP="00DC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19" w:rsidRDefault="00C54819" w:rsidP="00DC1B3F">
      <w:pPr>
        <w:spacing w:after="0" w:line="240" w:lineRule="auto"/>
      </w:pPr>
      <w:r>
        <w:separator/>
      </w:r>
    </w:p>
  </w:footnote>
  <w:footnote w:type="continuationSeparator" w:id="0">
    <w:p w:rsidR="00C54819" w:rsidRDefault="00C54819" w:rsidP="00DC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DC1B3F" w:rsidRDefault="00DC1B3F" w:rsidP="00DC1B3F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DC1B3F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أخلاقيات</w:t>
                                </w:r>
                                <w:r w:rsidRPr="00DC1B3F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DC1B3F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الإرشاد</w:t>
                                </w:r>
                                <w:r w:rsidRPr="00DC1B3F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DC1B3F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النفسي</w:t>
                                </w:r>
                                <w:r w:rsidRPr="00DC1B3F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DC1B3F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ومعاييره</w:t>
                                </w:r>
                                <w:r w:rsidRPr="00DC1B3F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DC1B3F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المهنية</w:t>
                                </w: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د. علي محسن العامري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Content>
                              <w:p w:rsidR="00DC1B3F" w:rsidRDefault="00DC1B3F" w:rsidP="00DC1B3F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‏1440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  <w:rtl/>
                          <w:lang w:val="ar-SA"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C1B3F" w:rsidRDefault="00DC1B3F" w:rsidP="00DC1B3F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1B3F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أخلاقيات</w:t>
                          </w:r>
                          <w:r w:rsidRPr="00DC1B3F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DC1B3F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الإرشاد</w:t>
                          </w:r>
                          <w:r w:rsidRPr="00DC1B3F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DC1B3F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النفسي</w:t>
                          </w:r>
                          <w:r w:rsidRPr="00DC1B3F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DC1B3F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ومعاييره</w:t>
                          </w:r>
                          <w:r w:rsidRPr="00DC1B3F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DC1B3F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المهنية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IQ"/>
                            </w:rPr>
                            <w:t>د. علي محسن العامري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DC1B3F" w:rsidRDefault="00DC1B3F" w:rsidP="00DC1B3F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‏1440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DC1B3F" w:rsidRDefault="00DC1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3F" w:rsidRDefault="00DC1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3F"/>
    <w:rsid w:val="00024E07"/>
    <w:rsid w:val="000B4333"/>
    <w:rsid w:val="00103E04"/>
    <w:rsid w:val="002348CA"/>
    <w:rsid w:val="00302147"/>
    <w:rsid w:val="00431D9F"/>
    <w:rsid w:val="00617FC8"/>
    <w:rsid w:val="0081717B"/>
    <w:rsid w:val="00910DAB"/>
    <w:rsid w:val="009D51C0"/>
    <w:rsid w:val="00A23C84"/>
    <w:rsid w:val="00AC3A48"/>
    <w:rsid w:val="00BD18A1"/>
    <w:rsid w:val="00BE723D"/>
    <w:rsid w:val="00C54819"/>
    <w:rsid w:val="00C81BED"/>
    <w:rsid w:val="00C83C29"/>
    <w:rsid w:val="00CA0855"/>
    <w:rsid w:val="00D833CA"/>
    <w:rsid w:val="00DC1B3F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1B3F"/>
  </w:style>
  <w:style w:type="paragraph" w:styleId="a4">
    <w:name w:val="footer"/>
    <w:basedOn w:val="a"/>
    <w:link w:val="Char0"/>
    <w:uiPriority w:val="99"/>
    <w:unhideWhenUsed/>
    <w:rsid w:val="00DC1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1B3F"/>
  </w:style>
  <w:style w:type="paragraph" w:styleId="a5">
    <w:name w:val="Balloon Text"/>
    <w:basedOn w:val="a"/>
    <w:link w:val="Char1"/>
    <w:uiPriority w:val="99"/>
    <w:semiHidden/>
    <w:unhideWhenUsed/>
    <w:rsid w:val="00DC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1B3F"/>
  </w:style>
  <w:style w:type="paragraph" w:styleId="a4">
    <w:name w:val="footer"/>
    <w:basedOn w:val="a"/>
    <w:link w:val="Char0"/>
    <w:uiPriority w:val="99"/>
    <w:unhideWhenUsed/>
    <w:rsid w:val="00DC1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1B3F"/>
  </w:style>
  <w:style w:type="paragraph" w:styleId="a5">
    <w:name w:val="Balloon Text"/>
    <w:basedOn w:val="a"/>
    <w:link w:val="Char1"/>
    <w:uiPriority w:val="99"/>
    <w:semiHidden/>
    <w:unhideWhenUsed/>
    <w:rsid w:val="00DC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أخلاقيات الإرشاد النفسي ومعاييره المهنية   د. علي محسن العامري</dc:title>
  <dc:creator>almadar</dc:creator>
  <cp:lastModifiedBy>almadar</cp:lastModifiedBy>
  <cp:revision>1</cp:revision>
  <dcterms:created xsi:type="dcterms:W3CDTF">2019-04-06T18:34:00Z</dcterms:created>
  <dcterms:modified xsi:type="dcterms:W3CDTF">2019-04-06T18:36:00Z</dcterms:modified>
</cp:coreProperties>
</file>