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2F" w:rsidRDefault="00256F2F" w:rsidP="00256F2F">
      <w:pPr>
        <w:jc w:val="center"/>
        <w:rPr>
          <w:rFonts w:ascii="Arial" w:hAnsi="Arial" w:hint="cs"/>
          <w:b/>
          <w:bCs/>
          <w:color w:val="F79646" w:themeColor="accent6"/>
          <w:sz w:val="48"/>
          <w:szCs w:val="48"/>
          <w:rtl/>
        </w:rPr>
      </w:pPr>
      <w:bookmarkStart w:id="0" w:name="_GoBack"/>
      <w:r w:rsidRPr="00AA14C1">
        <w:rPr>
          <w:rFonts w:ascii="Arial" w:hAnsi="Arial"/>
          <w:b/>
          <w:bCs/>
          <w:color w:val="F79646" w:themeColor="accent6"/>
          <w:sz w:val="48"/>
          <w:szCs w:val="48"/>
          <w:rtl/>
        </w:rPr>
        <w:t>م</w:t>
      </w:r>
      <w:r w:rsidRPr="00AA14C1">
        <w:rPr>
          <w:rFonts w:ascii="Arial" w:hAnsi="Arial" w:hint="cs"/>
          <w:b/>
          <w:bCs/>
          <w:color w:val="F79646" w:themeColor="accent6"/>
          <w:sz w:val="48"/>
          <w:szCs w:val="48"/>
          <w:rtl/>
        </w:rPr>
        <w:t>كونات</w:t>
      </w:r>
      <w:r w:rsidRPr="00AA14C1">
        <w:rPr>
          <w:rFonts w:ascii="Arial" w:hAnsi="Arial"/>
          <w:b/>
          <w:bCs/>
          <w:color w:val="F79646" w:themeColor="accent6"/>
          <w:sz w:val="48"/>
          <w:szCs w:val="48"/>
          <w:rtl/>
        </w:rPr>
        <w:t xml:space="preserve"> الوسائل التعليمية</w:t>
      </w:r>
      <w:bookmarkEnd w:id="0"/>
      <w:r w:rsidRPr="00AA14C1">
        <w:rPr>
          <w:rFonts w:ascii="Arial" w:hAnsi="Arial"/>
          <w:b/>
          <w:bCs/>
          <w:color w:val="F79646" w:themeColor="accent6"/>
          <w:sz w:val="48"/>
          <w:szCs w:val="48"/>
          <w:rtl/>
        </w:rPr>
        <w:t>:</w:t>
      </w:r>
    </w:p>
    <w:p w:rsidR="00C32E28" w:rsidRPr="00AA14C1" w:rsidRDefault="00C32E28" w:rsidP="00C32E28">
      <w:pPr>
        <w:rPr>
          <w:rFonts w:ascii="Arial" w:hAnsi="Arial"/>
          <w:b/>
          <w:bCs/>
          <w:color w:val="F79646" w:themeColor="accent6"/>
          <w:sz w:val="48"/>
          <w:szCs w:val="48"/>
          <w:rtl/>
        </w:rPr>
      </w:pPr>
      <w:r w:rsidRPr="00C32E28">
        <w:rPr>
          <w:rFonts w:ascii="Arial" w:hAnsi="Arial" w:hint="cs"/>
          <w:rtl/>
        </w:rPr>
        <w:t>لتكوين وسيلة تعليمية نتعرف على المعلومات التالية</w:t>
      </w:r>
      <w:r>
        <w:rPr>
          <w:rFonts w:ascii="Arial" w:hAnsi="Arial" w:hint="cs"/>
          <w:b/>
          <w:bCs/>
          <w:color w:val="F79646" w:themeColor="accent6"/>
          <w:sz w:val="48"/>
          <w:szCs w:val="48"/>
          <w:rtl/>
        </w:rPr>
        <w:t xml:space="preserve"> :.</w:t>
      </w:r>
    </w:p>
    <w:p w:rsidR="00256F2F" w:rsidRDefault="00256F2F" w:rsidP="00256F2F">
      <w:pPr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من التعريفات السابقة نجد أن الوسائل التعليمية تتكون من مكونين رئيسيين هما: المواد التعليمية  والأجهزة والأدوات التعليمية ومكونين آخرين ثانويين لا يُشترط توفرهما في كل وسيلة تعليمية وهما: المواقف والأشخاص.</w:t>
      </w:r>
    </w:p>
    <w:p w:rsidR="00256F2F" w:rsidRDefault="00256F2F" w:rsidP="00256F2F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وتعرف </w:t>
      </w:r>
      <w:r w:rsidRPr="008A0A74">
        <w:rPr>
          <w:rFonts w:ascii="Arial" w:hAnsi="Arial"/>
          <w:rtl/>
        </w:rPr>
        <w:t xml:space="preserve">المواد التعليمية </w:t>
      </w:r>
      <w:r>
        <w:rPr>
          <w:rFonts w:ascii="Arial" w:hAnsi="Arial" w:hint="cs"/>
          <w:rtl/>
        </w:rPr>
        <w:t xml:space="preserve">بأنها: عبارة عن مادة خام </w:t>
      </w:r>
      <w:proofErr w:type="spellStart"/>
      <w:r w:rsidRPr="008A0A74">
        <w:rPr>
          <w:rFonts w:ascii="Arial" w:hAnsi="Arial"/>
          <w:rtl/>
        </w:rPr>
        <w:t>تح</w:t>
      </w:r>
      <w:r>
        <w:rPr>
          <w:rFonts w:ascii="Arial" w:hAnsi="Arial" w:hint="cs"/>
          <w:rtl/>
        </w:rPr>
        <w:t>ملمادة</w:t>
      </w:r>
      <w:proofErr w:type="spellEnd"/>
      <w:r>
        <w:rPr>
          <w:rFonts w:ascii="Arial" w:hAnsi="Arial" w:hint="cs"/>
          <w:rtl/>
        </w:rPr>
        <w:t xml:space="preserve"> علمية (محتوى تعليمي) </w:t>
      </w:r>
      <w:r w:rsidRPr="008A0A74">
        <w:rPr>
          <w:rFonts w:ascii="Arial" w:hAnsi="Arial"/>
          <w:rtl/>
        </w:rPr>
        <w:t xml:space="preserve"> مثل: أشرطة الكاسيت، البرامج التعليمية، الشفافيات</w:t>
      </w:r>
      <w:r>
        <w:rPr>
          <w:rFonts w:ascii="Arial" w:hAnsi="Arial" w:hint="cs"/>
          <w:rtl/>
        </w:rPr>
        <w:t>، الكتب المدرسية، المجسمات والعينات التعليمية.</w:t>
      </w:r>
      <w:r>
        <w:rPr>
          <w:rFonts w:ascii="Arial" w:hAnsi="Arial"/>
          <w:rtl/>
        </w:rPr>
        <w:br/>
      </w:r>
      <w:r>
        <w:rPr>
          <w:rFonts w:ascii="Arial" w:hAnsi="Arial" w:hint="cs"/>
          <w:rtl/>
        </w:rPr>
        <w:t>والمادة العلمية (المحتوى) هي: مجموعة المعلومات النوعية المرتبطة بمجال دراسي معين ويُراد إكسابها للمتعلمين. مثل: الخلية وحدة بناء الكائن الحي، القدس عاصمة فلسطين.</w:t>
      </w:r>
    </w:p>
    <w:p w:rsidR="00256F2F" w:rsidRDefault="00256F2F" w:rsidP="00256F2F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أما الأجهزة والأدوات التعليمية فهي </w:t>
      </w:r>
      <w:r w:rsidRPr="008A0A74">
        <w:rPr>
          <w:rFonts w:ascii="Arial" w:hAnsi="Arial"/>
          <w:rtl/>
        </w:rPr>
        <w:t xml:space="preserve">المكونات المادية التي تستخدم في عرض </w:t>
      </w:r>
      <w:r>
        <w:rPr>
          <w:rFonts w:ascii="Arial" w:hAnsi="Arial" w:hint="cs"/>
          <w:rtl/>
        </w:rPr>
        <w:t>ونقل المادة العلمية التي تحملها المادة التعليمية. مثل: الحاسب الآلي (جهاز تعليمي)،جهاز عرض الشفافيات (جهاز تعليمي)،  السبورة (أداة تعليمية). ما الفرق بين الأداة والجهاز؟!</w:t>
      </w:r>
    </w:p>
    <w:p w:rsidR="00256F2F" w:rsidRDefault="00256F2F" w:rsidP="00256F2F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وتعتبر المادة التعليمية هي الأساس في الوسيلة التعليمية باعتبارها المصدر الحقيقي للتعلم، أما الجهاز فهو ليس إلا طريقة لعرض أو نقل المحتوى العلمي الذي تحمله المادة التعليمية.</w:t>
      </w:r>
    </w:p>
    <w:p w:rsidR="00256F2F" w:rsidRDefault="00256F2F" w:rsidP="00256F2F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لذا فإنه يمكننا كتابة: مادة خام + مادة علمية (محتوى) = مادة تعليمية </w:t>
      </w:r>
      <w:r>
        <w:rPr>
          <w:rFonts w:ascii="Arial" w:hAnsi="Arial"/>
          <w:rtl/>
        </w:rPr>
        <w:br/>
      </w:r>
      <w:r>
        <w:rPr>
          <w:rFonts w:ascii="Arial" w:hAnsi="Arial" w:hint="cs"/>
          <w:rtl/>
        </w:rPr>
        <w:t xml:space="preserve">                        مادة تعليمية + أداة أو جهاز تعليمي = وسيلة تعليمية</w:t>
      </w:r>
    </w:p>
    <w:p w:rsidR="00256F2F" w:rsidRDefault="00256F2F" w:rsidP="00256F2F">
      <w:pPr>
        <w:rPr>
          <w:rFonts w:ascii="Arial" w:hAnsi="Arial"/>
          <w:rtl/>
        </w:rPr>
      </w:pPr>
      <w:r w:rsidRPr="005B4998">
        <w:rPr>
          <w:rFonts w:ascii="Arial" w:hAnsi="Arial"/>
          <w:sz w:val="10"/>
          <w:szCs w:val="10"/>
          <w:rtl/>
        </w:rPr>
        <w:br/>
      </w:r>
      <w:r>
        <w:rPr>
          <w:rFonts w:ascii="Arial" w:hAnsi="Arial" w:hint="cs"/>
          <w:rtl/>
        </w:rPr>
        <w:t>مثال (1):  شريط كاسيت فارغ (مادة خام) + شرح تركيب الجهاز الهضمي (مادة علمية) = مادة تعليمية</w:t>
      </w:r>
      <w:r>
        <w:rPr>
          <w:rFonts w:ascii="Arial" w:hAnsi="Arial"/>
          <w:rtl/>
        </w:rPr>
        <w:br/>
      </w:r>
      <w:r>
        <w:rPr>
          <w:rFonts w:ascii="Arial" w:hAnsi="Arial" w:hint="cs"/>
          <w:rtl/>
        </w:rPr>
        <w:t>شريط الكاسيت المحتوي على شرح  تركيب الجهاز الهضمي + جهاز المسجل = وسيلة تعليمية</w:t>
      </w:r>
    </w:p>
    <w:p w:rsidR="00256F2F" w:rsidRDefault="00256F2F" w:rsidP="00256F2F">
      <w:pPr>
        <w:rPr>
          <w:rFonts w:ascii="Arial" w:hAnsi="Arial"/>
          <w:rtl/>
        </w:rPr>
      </w:pPr>
      <w:r w:rsidRPr="005B4998">
        <w:rPr>
          <w:rFonts w:ascii="Arial" w:hAnsi="Arial"/>
          <w:sz w:val="10"/>
          <w:szCs w:val="10"/>
          <w:rtl/>
        </w:rPr>
        <w:br/>
      </w:r>
      <w:r>
        <w:rPr>
          <w:rFonts w:ascii="Arial" w:hAnsi="Arial" w:hint="cs"/>
          <w:rtl/>
        </w:rPr>
        <w:t>مثال (2): بطاقة فارغة (مادة خام) + الحروف الهجائية (مادة علمية) = مادة تعليمية</w:t>
      </w:r>
      <w:r>
        <w:rPr>
          <w:rFonts w:ascii="Arial" w:hAnsi="Arial"/>
          <w:rtl/>
        </w:rPr>
        <w:br/>
      </w:r>
      <w:r>
        <w:rPr>
          <w:rFonts w:ascii="Arial" w:hAnsi="Arial" w:hint="cs"/>
          <w:rtl/>
        </w:rPr>
        <w:t xml:space="preserve">            بطاقات تحوي الحروف الهجائية + سبورة و مغناطيس (أدوات) = وسيلة تعليمية</w:t>
      </w:r>
    </w:p>
    <w:sectPr w:rsidR="00256F2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209"/>
    <w:multiLevelType w:val="hybridMultilevel"/>
    <w:tmpl w:val="130E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56F2F"/>
    <w:rsid w:val="00256F2F"/>
    <w:rsid w:val="00C3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2F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25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3</cp:revision>
  <dcterms:created xsi:type="dcterms:W3CDTF">2020-05-06T11:47:00Z</dcterms:created>
  <dcterms:modified xsi:type="dcterms:W3CDTF">2020-05-06T11:49:00Z</dcterms:modified>
</cp:coreProperties>
</file>