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2917" w:rsidRDefault="00C506BA" w:rsidP="009B2917">
      <w:pPr>
        <w:pStyle w:val="a3"/>
        <w:bidi/>
        <w:spacing w:before="0" w:beforeAutospacing="0" w:afterAutospacing="0"/>
        <w:ind w:left="-964" w:right="-709"/>
        <w:jc w:val="right"/>
        <w:rPr>
          <w:rFonts w:asciiTheme="minorHAnsi" w:hAnsiTheme="minorHAnsi" w:cstheme="minorHAnsi"/>
          <w:b/>
          <w:bCs/>
          <w:color w:val="FF0000"/>
          <w:sz w:val="28"/>
          <w:szCs w:val="28"/>
          <w:rtl/>
        </w:rPr>
      </w:pPr>
      <w:r>
        <w:rPr>
          <w:rFonts w:asciiTheme="minorHAnsi" w:hAnsiTheme="minorHAnsi" w:cstheme="minorHAnsi"/>
          <w:noProof/>
          <w:sz w:val="28"/>
          <w:szCs w:val="28"/>
          <w:rtl/>
        </w:rPr>
        <mc:AlternateContent>
          <mc:Choice Requires="wps">
            <w:drawing>
              <wp:anchor distT="0" distB="0" distL="114300" distR="114300" simplePos="0" relativeHeight="251659264" behindDoc="0" locked="0" layoutInCell="1" allowOverlap="1" wp14:anchorId="3BCD3B49" wp14:editId="4B684678">
                <wp:simplePos x="0" y="0"/>
                <wp:positionH relativeFrom="column">
                  <wp:posOffset>-472440</wp:posOffset>
                </wp:positionH>
                <wp:positionV relativeFrom="paragraph">
                  <wp:posOffset>-102870</wp:posOffset>
                </wp:positionV>
                <wp:extent cx="2755900" cy="1524000"/>
                <wp:effectExtent l="0" t="0" r="25400" b="19050"/>
                <wp:wrapNone/>
                <wp:docPr id="7" name="مستطيل 7"/>
                <wp:cNvGraphicFramePr/>
                <a:graphic xmlns:a="http://schemas.openxmlformats.org/drawingml/2006/main">
                  <a:graphicData uri="http://schemas.microsoft.com/office/word/2010/wordprocessingShape">
                    <wps:wsp>
                      <wps:cNvSpPr/>
                      <wps:spPr>
                        <a:xfrm>
                          <a:off x="0" y="0"/>
                          <a:ext cx="2755900" cy="15240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2D6268">
                            <w:pPr>
                              <w:spacing w:line="240" w:lineRule="auto"/>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سامي</w:t>
                            </w:r>
                            <w:proofErr w:type="gramStart"/>
                            <w:r w:rsidR="00C506BA">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 </w:t>
                            </w:r>
                            <w:r w:rsidR="00C506BA" w:rsidRPr="00C506BA">
                              <w:rPr>
                                <w:rFonts w:cs="Calibri"/>
                                <w:b/>
                                <w:bCs/>
                                <w:color w:val="7030A0"/>
                                <w:sz w:val="28"/>
                                <w:szCs w:val="28"/>
                                <w:rtl/>
                                <w:lang w:bidi="ar-IQ"/>
                              </w:rPr>
                              <w:t>م.</w:t>
                            </w:r>
                            <w:proofErr w:type="gramEnd"/>
                            <w:r w:rsidR="00C506BA" w:rsidRPr="00C506BA">
                              <w:rPr>
                                <w:rFonts w:cs="Calibri"/>
                                <w:b/>
                                <w:bCs/>
                                <w:color w:val="7030A0"/>
                                <w:sz w:val="28"/>
                                <w:szCs w:val="28"/>
                                <w:rtl/>
                                <w:lang w:bidi="ar-IQ"/>
                              </w:rPr>
                              <w:t xml:space="preserve"> م شهد مرزوك جاسم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D3B49" id="مستطيل 7" o:spid="_x0000_s1026" style="position:absolute;left:0;text-align:left;margin-left:-37.2pt;margin-top:-8.1pt;width:217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" fillcolor="white [3201]" strokecolor="white [3212]" strokeweight="2pt">
                <v:textbo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2D6268">
                      <w:pPr>
                        <w:spacing w:line="240" w:lineRule="auto"/>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سامي</w:t>
                      </w:r>
                      <w:proofErr w:type="gramStart"/>
                      <w:r w:rsidR="00C506BA">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 </w:t>
                      </w:r>
                      <w:r w:rsidR="00C506BA" w:rsidRPr="00C506BA">
                        <w:rPr>
                          <w:rFonts w:cs="Calibri"/>
                          <w:b/>
                          <w:bCs/>
                          <w:color w:val="7030A0"/>
                          <w:sz w:val="28"/>
                          <w:szCs w:val="28"/>
                          <w:rtl/>
                          <w:lang w:bidi="ar-IQ"/>
                        </w:rPr>
                        <w:t>م.</w:t>
                      </w:r>
                      <w:proofErr w:type="gramEnd"/>
                      <w:r w:rsidR="00C506BA" w:rsidRPr="00C506BA">
                        <w:rPr>
                          <w:rFonts w:cs="Calibri"/>
                          <w:b/>
                          <w:bCs/>
                          <w:color w:val="7030A0"/>
                          <w:sz w:val="28"/>
                          <w:szCs w:val="28"/>
                          <w:rtl/>
                          <w:lang w:bidi="ar-IQ"/>
                        </w:rPr>
                        <w:t xml:space="preserve"> م شهد مرزوك جاسم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v:textbox>
              </v:rect>
            </w:pict>
          </mc:Fallback>
        </mc:AlternateContent>
      </w:r>
      <w:r w:rsidR="00635AD9">
        <w:rPr>
          <w:rFonts w:asciiTheme="minorHAnsi" w:hAnsiTheme="minorHAnsi" w:cstheme="minorHAnsi"/>
          <w:noProof/>
          <w:sz w:val="28"/>
          <w:szCs w:val="28"/>
          <w:rtl/>
        </w:rPr>
        <mc:AlternateContent>
          <mc:Choice Requires="wps">
            <w:drawing>
              <wp:anchor distT="0" distB="0" distL="114300" distR="114300" simplePos="0" relativeHeight="251657216" behindDoc="0" locked="0" layoutInCell="1" allowOverlap="1" wp14:anchorId="7A645975" wp14:editId="76C8E4F9">
                <wp:simplePos x="0" y="0"/>
                <wp:positionH relativeFrom="column">
                  <wp:posOffset>3350260</wp:posOffset>
                </wp:positionH>
                <wp:positionV relativeFrom="paragraph">
                  <wp:posOffset>198755</wp:posOffset>
                </wp:positionV>
                <wp:extent cx="3117850" cy="800100"/>
                <wp:effectExtent l="76200" t="38100" r="101600" b="114300"/>
                <wp:wrapNone/>
                <wp:docPr id="6" name="تمرير أفقي 6"/>
                <wp:cNvGraphicFramePr/>
                <a:graphic xmlns:a="http://schemas.openxmlformats.org/drawingml/2006/main">
                  <a:graphicData uri="http://schemas.microsoft.com/office/word/2010/wordprocessingShape">
                    <wps:wsp>
                      <wps:cNvSpPr/>
                      <wps:spPr>
                        <a:xfrm>
                          <a:off x="0" y="0"/>
                          <a:ext cx="3117850" cy="800100"/>
                        </a:xfrm>
                        <a:prstGeom prst="horizontalScroll">
                          <a:avLst/>
                        </a:prstGeom>
                      </wps:spPr>
                      <wps:style>
                        <a:lnRef idx="0">
                          <a:schemeClr val="accent1"/>
                        </a:lnRef>
                        <a:fillRef idx="3">
                          <a:schemeClr val="accent1"/>
                        </a:fillRef>
                        <a:effectRef idx="3">
                          <a:schemeClr val="accent1"/>
                        </a:effectRef>
                        <a:fontRef idx="minor">
                          <a:schemeClr val="lt1"/>
                        </a:fontRef>
                      </wps:style>
                      <wps:txbx>
                        <w:txbxContent>
                          <w:p w:rsidR="002C231A" w:rsidRPr="002D6268" w:rsidRDefault="002C231A" w:rsidP="002D6268">
                            <w:pPr>
                              <w:pStyle w:val="a3"/>
                              <w:bidi/>
                              <w:spacing w:before="0" w:beforeAutospacing="0" w:afterAutospacing="0"/>
                              <w:ind w:left="-999" w:right="-709"/>
                              <w:rPr>
                                <w:rFonts w:asciiTheme="minorHAnsi" w:hAnsiTheme="minorHAnsi" w:cstheme="minorHAnsi"/>
                                <w:b/>
                                <w:caps/>
                                <w:color w:val="FF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2D6268">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8</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spellStart"/>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أبتداء</w:t>
                            </w:r>
                            <w:proofErr w:type="spellEnd"/>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و </w:t>
                            </w:r>
                            <w:proofErr w:type="spellStart"/>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أستئناف</w:t>
                            </w:r>
                            <w:proofErr w:type="spellEnd"/>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اللعب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4597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7" type="#_x0000_t98" style="position:absolute;left:0;text-align:left;margin-left:263.8pt;margin-top:15.65pt;width:245.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" fillcolor="#254163 [1636]" stroked="f">
                <v:fill color2="#4477b6 [3012]" rotate="t" angle="180" colors="0 #2c5d98;52429f #3c7bc7;1 #3a7ccb" focus="100%" type="gradient">
                  <o:fill v:ext="view" type="gradientUnscaled"/>
                </v:fill>
                <v:shadow on="t" color="black" opacity="22937f" origin=",.5" offset="0,.63889mm"/>
                <v:textbox>
                  <w:txbxContent>
                    <w:p w:rsidR="002C231A" w:rsidRPr="002D6268" w:rsidRDefault="002C231A" w:rsidP="002D6268">
                      <w:pPr>
                        <w:pStyle w:val="a3"/>
                        <w:bidi/>
                        <w:spacing w:before="0" w:beforeAutospacing="0" w:afterAutospacing="0"/>
                        <w:ind w:left="-999" w:right="-709"/>
                        <w:rPr>
                          <w:rFonts w:asciiTheme="minorHAnsi" w:hAnsiTheme="minorHAnsi" w:cstheme="minorHAnsi"/>
                          <w:b/>
                          <w:caps/>
                          <w:color w:val="FF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2D6268">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8</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spellStart"/>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أبتداء</w:t>
                      </w:r>
                      <w:proofErr w:type="spellEnd"/>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و </w:t>
                      </w:r>
                      <w:proofErr w:type="spellStart"/>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أستئناف</w:t>
                      </w:r>
                      <w:proofErr w:type="spellEnd"/>
                      <w:r w:rsidR="002D6268" w:rsidRPr="002D6268">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اللعب</w:t>
                      </w:r>
                    </w:p>
                  </w:txbxContent>
                </v:textbox>
              </v:shape>
            </w:pict>
          </mc:Fallback>
        </mc:AlternateContent>
      </w:r>
    </w:p>
    <w:p w:rsidR="009B2917" w:rsidRPr="009B2917" w:rsidRDefault="009B2917" w:rsidP="009B2917">
      <w:pPr>
        <w:rPr>
          <w:rtl/>
        </w:rPr>
      </w:pPr>
    </w:p>
    <w:p w:rsidR="009B2917" w:rsidRDefault="009B2917" w:rsidP="009B2917">
      <w:pPr>
        <w:tabs>
          <w:tab w:val="left" w:pos="5790"/>
        </w:tabs>
        <w:rPr>
          <w:rtl/>
        </w:rPr>
      </w:pPr>
    </w:p>
    <w:p w:rsidR="00F072C4" w:rsidRDefault="00F072C4" w:rsidP="009B2917">
      <w:pPr>
        <w:bidi/>
        <w:spacing w:after="100" w:line="240" w:lineRule="auto"/>
        <w:ind w:left="-900"/>
        <w:rPr>
          <w:rFonts w:eastAsia="Times New Roman" w:cstheme="minorHAnsi"/>
          <w:b/>
          <w:bCs/>
          <w:caps/>
          <w:color w:val="FF0000"/>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2D6268" w:rsidRPr="002D6268" w:rsidRDefault="002D6268" w:rsidP="002D6268">
      <w:pPr>
        <w:bidi/>
        <w:spacing w:after="100" w:line="240" w:lineRule="auto"/>
        <w:ind w:left="-999" w:right="-426"/>
        <w:jc w:val="both"/>
        <w:rPr>
          <w:rFonts w:eastAsia="Times New Roman" w:cstheme="minorHAnsi"/>
          <w:b/>
          <w:bCs/>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الإجراءات </w:t>
      </w:r>
      <w:proofErr w:type="gramStart"/>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الأولية </w:t>
      </w:r>
      <w:r w:rsidRPr="002D6268">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2D6268" w:rsidRPr="002D6268" w:rsidRDefault="002D6268" w:rsidP="002D6268">
      <w:pPr>
        <w:bidi/>
        <w:spacing w:after="100" w:line="240" w:lineRule="auto"/>
        <w:ind w:left="-999" w:right="-426"/>
        <w:jc w:val="both"/>
        <w:rPr>
          <w:rFonts w:eastAsia="Times New Roman" w:cstheme="minorHAnsi"/>
          <w:sz w:val="28"/>
          <w:szCs w:val="28"/>
          <w:rtl/>
        </w:rPr>
      </w:pPr>
      <w:r w:rsidRPr="002D6268">
        <w:rPr>
          <w:rFonts w:eastAsia="Times New Roman" w:cstheme="minorHAnsi"/>
          <w:sz w:val="28"/>
          <w:szCs w:val="28"/>
          <w:rtl/>
        </w:rPr>
        <w:t>يتم إجراء قرعة بقطعة نقود معدنية والفريق الذي يفوز بالقرعة يقرر المرمى الذي سيقوم بمهاجمته في الشوط الأول من المباراة.</w:t>
      </w:r>
    </w:p>
    <w:p w:rsidR="002D6268" w:rsidRPr="002D6268" w:rsidRDefault="002D6268" w:rsidP="002D6268">
      <w:pPr>
        <w:bidi/>
        <w:spacing w:after="100" w:line="240" w:lineRule="auto"/>
        <w:ind w:left="-999" w:right="-426"/>
        <w:jc w:val="both"/>
        <w:rPr>
          <w:rFonts w:eastAsia="Times New Roman" w:cstheme="minorHAnsi"/>
          <w:sz w:val="28"/>
          <w:szCs w:val="28"/>
          <w:rtl/>
        </w:rPr>
      </w:pPr>
      <w:r w:rsidRPr="002D6268">
        <w:rPr>
          <w:rFonts w:eastAsia="Times New Roman" w:cstheme="minorHAnsi"/>
          <w:sz w:val="28"/>
          <w:szCs w:val="28"/>
          <w:rtl/>
        </w:rPr>
        <w:t>يأخذ الفريق الآخر ركلة البداية لبدء المباراة.</w:t>
      </w:r>
    </w:p>
    <w:p w:rsidR="002D6268" w:rsidRPr="002D6268" w:rsidRDefault="002D6268" w:rsidP="002D6268">
      <w:pPr>
        <w:bidi/>
        <w:spacing w:after="100" w:line="240" w:lineRule="auto"/>
        <w:ind w:left="-999" w:right="-426"/>
        <w:jc w:val="both"/>
        <w:rPr>
          <w:rFonts w:eastAsia="Times New Roman" w:cstheme="minorHAnsi"/>
          <w:sz w:val="28"/>
          <w:szCs w:val="28"/>
          <w:rtl/>
        </w:rPr>
      </w:pPr>
      <w:r w:rsidRPr="002D6268">
        <w:rPr>
          <w:rFonts w:eastAsia="Times New Roman" w:cstheme="minorHAnsi"/>
          <w:sz w:val="28"/>
          <w:szCs w:val="28"/>
          <w:rtl/>
        </w:rPr>
        <w:t>يقوم الفريق الذي فاز بالقرعة بتنفيذ ركلة البداية لبدء الشوط الثاني من المباراة. في الشوط الثاني للمباراة يقوم الفريقان بتغيير النهايات ويهاجمان المرميين المعاكسين.</w:t>
      </w:r>
    </w:p>
    <w:p w:rsidR="002D6268" w:rsidRPr="002D6268" w:rsidRDefault="002D6268" w:rsidP="002D6268">
      <w:pPr>
        <w:bidi/>
        <w:spacing w:after="100" w:line="240" w:lineRule="auto"/>
        <w:ind w:left="-999" w:right="-426"/>
        <w:jc w:val="both"/>
        <w:rPr>
          <w:rFonts w:eastAsia="Times New Roman" w:cstheme="minorHAnsi"/>
          <w:sz w:val="28"/>
          <w:szCs w:val="28"/>
          <w:rtl/>
        </w:rPr>
      </w:pPr>
      <w:r w:rsidRPr="002D6268">
        <w:rPr>
          <w:rFonts w:eastAsia="Times New Roman" w:cstheme="minorHAnsi"/>
          <w:b/>
          <w:bCs/>
          <w:sz w:val="28"/>
          <w:szCs w:val="28"/>
          <w:rtl/>
        </w:rPr>
        <w:t xml:space="preserve">ركلة </w:t>
      </w:r>
      <w:proofErr w:type="gramStart"/>
      <w:r w:rsidRPr="002D6268">
        <w:rPr>
          <w:rFonts w:eastAsia="Times New Roman" w:cstheme="minorHAnsi"/>
          <w:b/>
          <w:bCs/>
          <w:sz w:val="28"/>
          <w:szCs w:val="28"/>
          <w:rtl/>
        </w:rPr>
        <w:t xml:space="preserve">البداية </w:t>
      </w:r>
      <w:r w:rsidRPr="002D6268">
        <w:rPr>
          <w:rFonts w:eastAsia="Times New Roman" w:cstheme="minorHAnsi" w:hint="cs"/>
          <w:sz w:val="28"/>
          <w:szCs w:val="28"/>
          <w:rtl/>
        </w:rPr>
        <w:t>:</w:t>
      </w:r>
      <w:proofErr w:type="gramEnd"/>
    </w:p>
    <w:p w:rsidR="002D6268" w:rsidRPr="002D6268" w:rsidRDefault="002D6268" w:rsidP="002D6268">
      <w:pPr>
        <w:bidi/>
        <w:spacing w:after="100" w:line="240" w:lineRule="auto"/>
        <w:ind w:left="-999" w:right="-426"/>
        <w:jc w:val="both"/>
        <w:rPr>
          <w:rFonts w:eastAsia="Times New Roman"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تعتبر ركلة البداية طريقة </w:t>
      </w:r>
      <w:proofErr w:type="spellStart"/>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لإبتداء</w:t>
      </w:r>
      <w:proofErr w:type="spellEnd"/>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أو استئناف اللعب:</w:t>
      </w:r>
    </w:p>
    <w:p w:rsidR="002D6268" w:rsidRPr="002D6268" w:rsidRDefault="002D6268" w:rsidP="002D6268">
      <w:pPr>
        <w:numPr>
          <w:ilvl w:val="0"/>
          <w:numId w:val="14"/>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عند بدء المباراة.</w:t>
      </w:r>
    </w:p>
    <w:p w:rsidR="002D6268" w:rsidRPr="002D6268" w:rsidRDefault="002D6268" w:rsidP="002D6268">
      <w:pPr>
        <w:numPr>
          <w:ilvl w:val="0"/>
          <w:numId w:val="14"/>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بعد تسجيل هدف.</w:t>
      </w:r>
    </w:p>
    <w:p w:rsidR="002D6268" w:rsidRPr="002D6268" w:rsidRDefault="002D6268" w:rsidP="002D6268">
      <w:pPr>
        <w:numPr>
          <w:ilvl w:val="0"/>
          <w:numId w:val="14"/>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عند بدء الشوط الثاني من المباراة.</w:t>
      </w:r>
    </w:p>
    <w:p w:rsidR="002D6268" w:rsidRPr="002D6268" w:rsidRDefault="002D6268" w:rsidP="002D6268">
      <w:pPr>
        <w:numPr>
          <w:ilvl w:val="0"/>
          <w:numId w:val="14"/>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عند بدء كل شوط من شوطي الوقت الإضافي عند تطبيقه.</w:t>
      </w:r>
    </w:p>
    <w:p w:rsidR="002D6268" w:rsidRPr="002D6268" w:rsidRDefault="002D6268" w:rsidP="002D6268">
      <w:pPr>
        <w:bidi/>
        <w:spacing w:after="100" w:line="240" w:lineRule="auto"/>
        <w:ind w:left="-850" w:right="-426"/>
        <w:jc w:val="both"/>
        <w:rPr>
          <w:rFonts w:eastAsia="Times New Roman" w:cstheme="minorHAnsi"/>
          <w:sz w:val="28"/>
          <w:szCs w:val="28"/>
        </w:rPr>
      </w:pPr>
      <w:r w:rsidRPr="002D6268">
        <w:rPr>
          <w:rFonts w:eastAsia="Times New Roman" w:cstheme="minorHAnsi"/>
          <w:b/>
          <w:bCs/>
          <w:sz w:val="28"/>
          <w:szCs w:val="28"/>
          <w:rtl/>
        </w:rPr>
        <w:t xml:space="preserve"> لا يمكن تسجيل هدف مباشرة من ركلة البداية.</w:t>
      </w:r>
    </w:p>
    <w:p w:rsidR="002D6268" w:rsidRPr="002D6268" w:rsidRDefault="002D6268" w:rsidP="002D6268">
      <w:pPr>
        <w:bidi/>
        <w:spacing w:after="100" w:line="240" w:lineRule="auto"/>
        <w:ind w:left="-850" w:right="-426"/>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الإجراء </w:t>
      </w:r>
      <w:r w:rsidRPr="002D6268">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2D6268" w:rsidRPr="002D6268" w:rsidRDefault="002D6268" w:rsidP="002D6268">
      <w:pPr>
        <w:numPr>
          <w:ilvl w:val="0"/>
          <w:numId w:val="15"/>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 xml:space="preserve">يجب أن يكون كافة اللاعبين في نصف الملعب الخاص بهم. </w:t>
      </w:r>
    </w:p>
    <w:p w:rsidR="002D6268" w:rsidRPr="002D6268" w:rsidRDefault="002D6268" w:rsidP="002D6268">
      <w:pPr>
        <w:numPr>
          <w:ilvl w:val="0"/>
          <w:numId w:val="15"/>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 xml:space="preserve">يجب أن يكون لاعبو الفريق المنافس للفريق الذي ينفذ ركلة البداية على مسافة لا تقل 3 أمتار من الكرة حتى تصبح الكرة في اللعب. </w:t>
      </w:r>
    </w:p>
    <w:p w:rsidR="002D6268" w:rsidRPr="002D6268" w:rsidRDefault="002D6268" w:rsidP="002D6268">
      <w:pPr>
        <w:numPr>
          <w:ilvl w:val="0"/>
          <w:numId w:val="15"/>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 xml:space="preserve">يجب أن تكون الكرة في وضعية الثبات عند علامة المنتصف. </w:t>
      </w:r>
    </w:p>
    <w:p w:rsidR="002D6268" w:rsidRPr="002D6268" w:rsidRDefault="002D6268" w:rsidP="002D6268">
      <w:pPr>
        <w:numPr>
          <w:ilvl w:val="0"/>
          <w:numId w:val="15"/>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 xml:space="preserve">يعطي الحكم الإشارة. </w:t>
      </w:r>
    </w:p>
    <w:p w:rsidR="002D6268" w:rsidRPr="002D6268" w:rsidRDefault="002D6268" w:rsidP="002D6268">
      <w:pPr>
        <w:numPr>
          <w:ilvl w:val="0"/>
          <w:numId w:val="15"/>
        </w:num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تصبح الكرة في اللعب حالما يتم ركلها وتحركها إلى الأمام.</w:t>
      </w:r>
    </w:p>
    <w:p w:rsidR="002D6268" w:rsidRPr="002D6268" w:rsidRDefault="002D6268" w:rsidP="002D6268">
      <w:pPr>
        <w:bidi/>
        <w:spacing w:after="100" w:line="240" w:lineRule="auto"/>
        <w:ind w:left="-850" w:right="-426"/>
        <w:jc w:val="both"/>
        <w:rPr>
          <w:rFonts w:eastAsia="Times New Roman" w:cstheme="minorHAnsi"/>
          <w:b/>
          <w:bCs/>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المخالفات </w:t>
      </w:r>
      <w:proofErr w:type="gramStart"/>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والعقوبات </w:t>
      </w:r>
      <w:r w:rsidRPr="002D6268">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2D6268" w:rsidRPr="002D6268" w:rsidRDefault="002D6268" w:rsidP="002D6268">
      <w:pPr>
        <w:bidi/>
        <w:spacing w:after="100" w:line="240" w:lineRule="auto"/>
        <w:ind w:left="-850" w:right="-426"/>
        <w:jc w:val="both"/>
        <w:rPr>
          <w:rFonts w:eastAsia="Times New Roman" w:cstheme="minorHAnsi"/>
          <w:b/>
          <w:bCs/>
          <w:sz w:val="28"/>
          <w:szCs w:val="28"/>
          <w:rtl/>
        </w:rPr>
      </w:pPr>
      <w:r w:rsidRPr="002D6268">
        <w:rPr>
          <w:rFonts w:eastAsia="Times New Roman" w:cstheme="minorHAnsi"/>
          <w:b/>
          <w:bCs/>
          <w:sz w:val="28"/>
          <w:szCs w:val="28"/>
          <w:rtl/>
        </w:rPr>
        <w:t xml:space="preserve">إذا أصبحت الكرة في اللعب ولمس منفذ الركلة البداية الكرة مرة أخرى </w:t>
      </w:r>
      <w:r w:rsidRPr="002D6268">
        <w:rPr>
          <w:rFonts w:asciiTheme="majorBidi" w:eastAsia="Times New Roman" w:hAnsiTheme="majorBidi" w:cstheme="majorBidi"/>
          <w:b/>
          <w:bCs/>
          <w:sz w:val="28"/>
          <w:szCs w:val="28"/>
          <w:rtl/>
        </w:rPr>
        <w:t>(</w:t>
      </w:r>
      <w:r w:rsidRPr="002D6268">
        <w:rPr>
          <w:rFonts w:eastAsia="Times New Roman" w:cstheme="minorHAnsi"/>
          <w:b/>
          <w:bCs/>
          <w:sz w:val="28"/>
          <w:szCs w:val="28"/>
          <w:rtl/>
        </w:rPr>
        <w:t>باستثناء يديه</w:t>
      </w:r>
      <w:r w:rsidRPr="002D6268">
        <w:rPr>
          <w:rFonts w:asciiTheme="majorBidi" w:eastAsia="Times New Roman" w:hAnsiTheme="majorBidi" w:cstheme="majorBidi"/>
          <w:b/>
          <w:bCs/>
          <w:sz w:val="28"/>
          <w:szCs w:val="28"/>
          <w:rtl/>
        </w:rPr>
        <w:t>)</w:t>
      </w:r>
      <w:r w:rsidRPr="002D6268">
        <w:rPr>
          <w:rFonts w:eastAsia="Times New Roman" w:cstheme="minorHAnsi"/>
          <w:b/>
          <w:bCs/>
          <w:sz w:val="28"/>
          <w:szCs w:val="28"/>
          <w:rtl/>
        </w:rPr>
        <w:t xml:space="preserve"> قبل أن تلمس لاعباً آخر:</w:t>
      </w:r>
    </w:p>
    <w:p w:rsidR="002D6268" w:rsidRPr="002D6268" w:rsidRDefault="002D6268" w:rsidP="002D6268">
      <w:p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 xml:space="preserve">يمنح الفريق المنافس ركلة حرة غير مباشرة ويتم تنفيذها من مكان الكرة عندما وقعت فيه </w:t>
      </w:r>
      <w:proofErr w:type="gramStart"/>
      <w:r w:rsidRPr="002D6268">
        <w:rPr>
          <w:rFonts w:eastAsia="Times New Roman" w:cstheme="minorHAnsi"/>
          <w:sz w:val="28"/>
          <w:szCs w:val="28"/>
          <w:rtl/>
        </w:rPr>
        <w:t xml:space="preserve">المخالفة </w:t>
      </w:r>
      <w:r w:rsidRPr="002D6268">
        <w:rPr>
          <w:rFonts w:eastAsia="Times New Roman" w:cstheme="minorHAnsi" w:hint="cs"/>
          <w:sz w:val="28"/>
          <w:szCs w:val="28"/>
          <w:rtl/>
        </w:rPr>
        <w:t>.</w:t>
      </w:r>
      <w:proofErr w:type="gramEnd"/>
    </w:p>
    <w:p w:rsidR="002D6268" w:rsidRPr="002D6268" w:rsidRDefault="002D6268" w:rsidP="002D6268">
      <w:pPr>
        <w:bidi/>
        <w:spacing w:after="100" w:line="240" w:lineRule="auto"/>
        <w:ind w:left="-850" w:right="-426"/>
        <w:jc w:val="both"/>
        <w:rPr>
          <w:rFonts w:eastAsia="Times New Roman" w:cstheme="minorHAnsi"/>
          <w:sz w:val="28"/>
          <w:szCs w:val="28"/>
          <w:rtl/>
        </w:rPr>
      </w:pPr>
      <w:r w:rsidRPr="002D6268">
        <w:rPr>
          <w:rFonts w:eastAsia="Times New Roman" w:cstheme="minorHAnsi"/>
          <w:b/>
          <w:bCs/>
          <w:sz w:val="28"/>
          <w:szCs w:val="28"/>
          <w:rtl/>
        </w:rPr>
        <w:t>إذا أصبحت الكرة في اللعب ولمس منفذ الركلة البداية الكرة بيديه عمداً مرة أخرى قبل أن تلمس لاعبا آخر</w:t>
      </w:r>
      <w:r w:rsidRPr="002D6268">
        <w:rPr>
          <w:rFonts w:eastAsia="Times New Roman" w:cstheme="minorHAnsi" w:hint="cs"/>
          <w:sz w:val="28"/>
          <w:szCs w:val="28"/>
          <w:rtl/>
        </w:rPr>
        <w:t>:</w:t>
      </w:r>
    </w:p>
    <w:p w:rsidR="002D6268" w:rsidRPr="002D6268" w:rsidRDefault="002D6268" w:rsidP="002D6268">
      <w:pPr>
        <w:bidi/>
        <w:spacing w:after="100" w:line="240" w:lineRule="auto"/>
        <w:ind w:left="-850" w:right="-426"/>
        <w:jc w:val="both"/>
        <w:rPr>
          <w:rFonts w:eastAsia="Times New Roman" w:cstheme="minorHAnsi"/>
          <w:sz w:val="28"/>
          <w:szCs w:val="28"/>
          <w:rtl/>
        </w:rPr>
      </w:pPr>
      <w:r w:rsidRPr="002D6268">
        <w:rPr>
          <w:rFonts w:eastAsia="Times New Roman" w:cstheme="minorHAnsi"/>
          <w:sz w:val="28"/>
          <w:szCs w:val="28"/>
          <w:rtl/>
        </w:rPr>
        <w:t xml:space="preserve"> يمنح الفريق المنافس ركلة حرة مباشرة ويتم تنفيذها من مكان الكرة عندما وقعت فيه المخالفة ويعاقب فريقه بخطأ متراكم.</w:t>
      </w:r>
    </w:p>
    <w:p w:rsidR="002D6268" w:rsidRPr="002D6268" w:rsidRDefault="002D6268" w:rsidP="002D6268">
      <w:pPr>
        <w:bidi/>
        <w:spacing w:after="100" w:line="240" w:lineRule="auto"/>
        <w:ind w:left="-900" w:right="-426"/>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D6268">
        <w:rPr>
          <w:rFonts w:eastAsia="Times New Roman" w:cstheme="minorHAnsi"/>
          <w:noProof/>
          <w:sz w:val="28"/>
          <w:szCs w:val="28"/>
          <w:rtl/>
        </w:rPr>
        <w:lastRenderedPageBreak/>
        <w:drawing>
          <wp:anchor distT="0" distB="0" distL="114300" distR="114300" simplePos="0" relativeHeight="251663360" behindDoc="0" locked="0" layoutInCell="1" allowOverlap="1" wp14:anchorId="173E44CD" wp14:editId="4AE233F4">
            <wp:simplePos x="0" y="0"/>
            <wp:positionH relativeFrom="margin">
              <wp:posOffset>-218440</wp:posOffset>
            </wp:positionH>
            <wp:positionV relativeFrom="margin">
              <wp:posOffset>-36195</wp:posOffset>
            </wp:positionV>
            <wp:extent cx="3314700" cy="2241550"/>
            <wp:effectExtent l="19050" t="0" r="19050" b="73025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el_Schüttengruber,_Fußballschiedsrichter_(0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14700" cy="22415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اسقاط </w:t>
      </w:r>
      <w:proofErr w:type="gramStart"/>
      <w:r w:rsidRPr="002D6268">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الكرة </w:t>
      </w:r>
      <w:r w:rsidRPr="002D6268">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2D6268" w:rsidRPr="002D6268" w:rsidRDefault="002D6268" w:rsidP="002D6268">
      <w:pPr>
        <w:bidi/>
        <w:spacing w:after="100" w:line="240" w:lineRule="auto"/>
        <w:ind w:left="-1184" w:right="-426"/>
        <w:jc w:val="both"/>
        <w:rPr>
          <w:rFonts w:eastAsia="Times New Roman" w:cstheme="minorHAnsi"/>
          <w:sz w:val="28"/>
          <w:szCs w:val="28"/>
          <w:rtl/>
        </w:rPr>
      </w:pPr>
      <w:r w:rsidRPr="002D6268">
        <w:rPr>
          <w:rFonts w:eastAsia="Times New Roman" w:cstheme="minorHAnsi"/>
          <w:sz w:val="28"/>
          <w:szCs w:val="28"/>
          <w:rtl/>
        </w:rPr>
        <w:t xml:space="preserve">عندما تكون الكرة في اللعب، وتطلب من </w:t>
      </w:r>
      <w:r w:rsidRPr="002D6268">
        <w:rPr>
          <w:rFonts w:eastAsia="Times New Roman" w:cstheme="minorHAnsi" w:hint="cs"/>
          <w:sz w:val="28"/>
          <w:szCs w:val="28"/>
          <w:rtl/>
        </w:rPr>
        <w:t>(</w:t>
      </w:r>
      <w:r w:rsidRPr="002D6268">
        <w:rPr>
          <w:rFonts w:eastAsia="Times New Roman" w:cstheme="minorHAnsi"/>
          <w:b/>
          <w:bCs/>
          <w:sz w:val="28"/>
          <w:szCs w:val="28"/>
          <w:rtl/>
        </w:rPr>
        <w:t>الحكم أو الحكم الثاني</w:t>
      </w:r>
      <w:r w:rsidRPr="002D6268">
        <w:rPr>
          <w:rFonts w:eastAsia="Times New Roman" w:cstheme="minorHAnsi"/>
          <w:sz w:val="28"/>
          <w:szCs w:val="28"/>
          <w:rtl/>
        </w:rPr>
        <w:t xml:space="preserve">) إيقاف اللعب مؤقتاً لأي سبب غير مذكور في مكان آخر من قانون كرة القدم للصالات فأنه يتم استئناف المباراة بإسقاط الكرة. </w:t>
      </w:r>
    </w:p>
    <w:p w:rsidR="002D6268" w:rsidRPr="002D6268" w:rsidRDefault="002D6268" w:rsidP="002D6268">
      <w:pPr>
        <w:bidi/>
        <w:spacing w:after="100" w:line="240" w:lineRule="auto"/>
        <w:ind w:left="-1184" w:right="-426"/>
        <w:jc w:val="both"/>
        <w:rPr>
          <w:rFonts w:eastAsia="Times New Roman" w:cstheme="minorHAnsi"/>
          <w:b/>
          <w:bCs/>
          <w:sz w:val="28"/>
          <w:szCs w:val="28"/>
        </w:rPr>
      </w:pPr>
      <w:proofErr w:type="gramStart"/>
      <w:r w:rsidRPr="002D6268">
        <w:rPr>
          <w:rFonts w:eastAsia="Times New Roman" w:cstheme="minorHAnsi"/>
          <w:b/>
          <w:bCs/>
          <w:sz w:val="28"/>
          <w:szCs w:val="28"/>
          <w:rtl/>
        </w:rPr>
        <w:t xml:space="preserve">الإجراء </w:t>
      </w:r>
      <w:r w:rsidRPr="002D6268">
        <w:rPr>
          <w:rFonts w:eastAsia="Times New Roman" w:cstheme="minorHAnsi" w:hint="cs"/>
          <w:b/>
          <w:bCs/>
          <w:sz w:val="28"/>
          <w:szCs w:val="28"/>
          <w:rtl/>
        </w:rPr>
        <w:t>:</w:t>
      </w:r>
      <w:proofErr w:type="gramEnd"/>
    </w:p>
    <w:p w:rsidR="002D6268" w:rsidRPr="002D6268" w:rsidRDefault="002D6268" w:rsidP="002D6268">
      <w:pPr>
        <w:bidi/>
        <w:spacing w:after="100" w:line="240" w:lineRule="auto"/>
        <w:ind w:left="-1184" w:right="-426"/>
        <w:jc w:val="both"/>
        <w:rPr>
          <w:rFonts w:eastAsia="Times New Roman" w:cstheme="minorHAnsi"/>
          <w:sz w:val="28"/>
          <w:szCs w:val="28"/>
          <w:rtl/>
        </w:rPr>
      </w:pPr>
      <w:r w:rsidRPr="002D6268">
        <w:rPr>
          <w:rFonts w:eastAsia="Times New Roman" w:cstheme="minorHAnsi"/>
          <w:sz w:val="28"/>
          <w:szCs w:val="28"/>
          <w:rtl/>
        </w:rPr>
        <w:t>يسقط الحكم أو الحكم الثاني الكرة في مكان الكرة عندما تم إيقاف اللعب منه</w:t>
      </w:r>
      <w:r w:rsidRPr="002D6268">
        <w:rPr>
          <w:rFonts w:eastAsia="Times New Roman" w:cstheme="minorHAnsi" w:hint="cs"/>
          <w:sz w:val="28"/>
          <w:szCs w:val="28"/>
          <w:rtl/>
        </w:rPr>
        <w:t>.</w:t>
      </w:r>
    </w:p>
    <w:p w:rsidR="002D6268" w:rsidRPr="002D6268" w:rsidRDefault="002D6268" w:rsidP="002D6268">
      <w:pPr>
        <w:bidi/>
        <w:spacing w:after="100" w:line="240" w:lineRule="auto"/>
        <w:ind w:left="-1283" w:right="-426"/>
        <w:jc w:val="both"/>
        <w:rPr>
          <w:rFonts w:eastAsia="Times New Roman" w:cstheme="minorHAnsi"/>
          <w:sz w:val="28"/>
          <w:szCs w:val="28"/>
          <w:rtl/>
        </w:rPr>
      </w:pPr>
    </w:p>
    <w:p w:rsidR="002D6268" w:rsidRPr="002D6268" w:rsidRDefault="002D6268" w:rsidP="002D6268">
      <w:pPr>
        <w:bidi/>
        <w:spacing w:after="100" w:line="240" w:lineRule="auto"/>
        <w:ind w:left="-1283" w:right="-426"/>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eastAsia="Times New Roman" w:cstheme="minorHAnsi" w:hint="cs"/>
          <w:sz w:val="28"/>
          <w:szCs w:val="28"/>
          <w:rtl/>
        </w:rPr>
        <w:t xml:space="preserve">   </w:t>
      </w:r>
      <w:r w:rsidRPr="002D6268">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أسقاط الكرة داخل منطقة </w:t>
      </w:r>
      <w:proofErr w:type="gramStart"/>
      <w:r w:rsidRPr="002D6268">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الجزاء </w:t>
      </w:r>
      <w:r>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2D6268" w:rsidRPr="002D6268" w:rsidRDefault="002D6268" w:rsidP="002D6268">
      <w:pPr>
        <w:bidi/>
        <w:spacing w:after="100" w:line="240" w:lineRule="auto"/>
        <w:ind w:left="-1042" w:right="-426"/>
        <w:jc w:val="both"/>
        <w:rPr>
          <w:rFonts w:eastAsia="Times New Roman" w:cstheme="minorHAnsi"/>
          <w:sz w:val="28"/>
          <w:szCs w:val="28"/>
          <w:rtl/>
        </w:rPr>
      </w:pPr>
      <w:r w:rsidRPr="002D6268">
        <w:rPr>
          <w:rFonts w:eastAsia="Times New Roman" w:cstheme="minorHAnsi"/>
          <w:noProof/>
          <w:sz w:val="28"/>
          <w:szCs w:val="28"/>
          <w:rtl/>
        </w:rPr>
        <w:drawing>
          <wp:anchor distT="0" distB="0" distL="114300" distR="114300" simplePos="0" relativeHeight="251662336" behindDoc="0" locked="0" layoutInCell="1" allowOverlap="1" wp14:anchorId="2940A501" wp14:editId="3006D69B">
            <wp:simplePos x="0" y="0"/>
            <wp:positionH relativeFrom="margin">
              <wp:posOffset>-120650</wp:posOffset>
            </wp:positionH>
            <wp:positionV relativeFrom="margin">
              <wp:posOffset>3149600</wp:posOffset>
            </wp:positionV>
            <wp:extent cx="3257550" cy="2165350"/>
            <wp:effectExtent l="19050" t="0" r="19050" b="71120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dScreenshot.jpg"/>
                    <pic:cNvPicPr/>
                  </pic:nvPicPr>
                  <pic:blipFill>
                    <a:blip r:embed="rId8">
                      <a:extLst>
                        <a:ext uri="{28A0092B-C50C-407E-A947-70E740481C1C}">
                          <a14:useLocalDpi xmlns:a14="http://schemas.microsoft.com/office/drawing/2010/main" val="0"/>
                        </a:ext>
                      </a:extLst>
                    </a:blip>
                    <a:stretch>
                      <a:fillRect/>
                    </a:stretch>
                  </pic:blipFill>
                  <pic:spPr>
                    <a:xfrm>
                      <a:off x="0" y="0"/>
                      <a:ext cx="3257550" cy="2165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anchor>
        </w:drawing>
      </w:r>
      <w:r w:rsidRPr="002D6268">
        <w:rPr>
          <w:rFonts w:eastAsia="Times New Roman" w:cstheme="minorHAnsi"/>
          <w:sz w:val="28"/>
          <w:szCs w:val="28"/>
          <w:rtl/>
        </w:rPr>
        <w:t>أما إذا توقف اللعب داخل منطقة الجزاء في هذه الحالة يقوم أحد الحكمين (الحكم أو الحكم الثاني) بإسقاط الكرة على خط منطقة الجزاء من أقرب نقطة للمكان الكرة عندما تم فيه إيقاف</w:t>
      </w:r>
      <w:r w:rsidRPr="002D6268">
        <w:rPr>
          <w:rFonts w:eastAsia="Times New Roman" w:cstheme="minorHAnsi" w:hint="cs"/>
          <w:sz w:val="28"/>
          <w:szCs w:val="28"/>
          <w:rtl/>
        </w:rPr>
        <w:t xml:space="preserve"> </w:t>
      </w:r>
      <w:r w:rsidRPr="002D6268">
        <w:rPr>
          <w:rFonts w:eastAsia="Times New Roman" w:cstheme="minorHAnsi"/>
          <w:sz w:val="28"/>
          <w:szCs w:val="28"/>
          <w:rtl/>
        </w:rPr>
        <w:t>اللعب.</w:t>
      </w:r>
    </w:p>
    <w:p w:rsidR="002D6268" w:rsidRPr="002D6268" w:rsidRDefault="002D6268" w:rsidP="002D6268">
      <w:pPr>
        <w:bidi/>
        <w:spacing w:after="100" w:line="240" w:lineRule="auto"/>
        <w:ind w:left="-1042" w:right="-426"/>
        <w:jc w:val="both"/>
        <w:rPr>
          <w:rFonts w:eastAsia="Times New Roman" w:cstheme="minorHAnsi"/>
          <w:b/>
          <w:bCs/>
          <w:sz w:val="28"/>
          <w:szCs w:val="28"/>
          <w:rtl/>
        </w:rPr>
      </w:pPr>
      <w:r w:rsidRPr="002D6268">
        <w:rPr>
          <w:rFonts w:eastAsia="Times New Roman" w:cstheme="minorHAnsi"/>
          <w:b/>
          <w:bCs/>
          <w:sz w:val="28"/>
          <w:szCs w:val="28"/>
          <w:rtl/>
        </w:rPr>
        <w:t>يستأنف اللعب عندما تلمس الكرة الأرض داخل حدود ميدان اللعب.</w:t>
      </w:r>
    </w:p>
    <w:p w:rsidR="002D6268" w:rsidRPr="002D6268" w:rsidRDefault="002D6268" w:rsidP="002D6268">
      <w:pPr>
        <w:ind w:right="-426"/>
        <w:jc w:val="center"/>
      </w:pPr>
    </w:p>
    <w:p w:rsidR="007B5D03" w:rsidRPr="002D6268" w:rsidRDefault="007B5D03" w:rsidP="002D6268">
      <w:pPr>
        <w:bidi/>
        <w:spacing w:after="100" w:line="240" w:lineRule="auto"/>
        <w:ind w:left="-567" w:right="-426"/>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sectPr w:rsidR="007B5D03" w:rsidRPr="002D6268" w:rsidSect="00635AD9">
      <w:headerReference w:type="even" r:id="rId9"/>
      <w:headerReference w:type="default" r:id="rId10"/>
      <w:footerReference w:type="even" r:id="rId11"/>
      <w:footerReference w:type="default" r:id="rId12"/>
      <w:headerReference w:type="first" r:id="rId13"/>
      <w:footerReference w:type="first" r:id="rId14"/>
      <w:pgSz w:w="12240" w:h="15840"/>
      <w:pgMar w:top="672" w:right="1800" w:bottom="1440"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40C40" w:rsidRDefault="00940C40" w:rsidP="003D5F84">
      <w:pPr>
        <w:spacing w:after="0" w:line="240" w:lineRule="auto"/>
      </w:pPr>
      <w:r>
        <w:separator/>
      </w:r>
    </w:p>
  </w:endnote>
  <w:endnote w:type="continuationSeparator" w:id="0">
    <w:p w:rsidR="00940C40" w:rsidRDefault="00940C40" w:rsidP="003D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40C40" w:rsidRDefault="00940C40" w:rsidP="003D5F84">
      <w:pPr>
        <w:spacing w:after="0" w:line="240" w:lineRule="auto"/>
      </w:pPr>
      <w:r>
        <w:separator/>
      </w:r>
    </w:p>
  </w:footnote>
  <w:footnote w:type="continuationSeparator" w:id="0">
    <w:p w:rsidR="00940C40" w:rsidRDefault="00940C40" w:rsidP="003D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940C40">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1192.5pt;height:596.25pt;z-index:-251657216;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940C40">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1192.5pt;height:596.25pt;z-index:-251656192;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940C40">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1192.5pt;height:596.25pt;z-index:-251658240;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7A6459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86B2"/>
      </v:shape>
    </w:pict>
  </w:numPicBullet>
  <w:abstractNum w:abstractNumId="0" w15:restartNumberingAfterBreak="0">
    <w:nsid w:val="07090B5B"/>
    <w:multiLevelType w:val="hybridMultilevel"/>
    <w:tmpl w:val="0018E630"/>
    <w:lvl w:ilvl="0" w:tplc="6C78903C">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45B05"/>
    <w:multiLevelType w:val="hybridMultilevel"/>
    <w:tmpl w:val="121E4AA4"/>
    <w:lvl w:ilvl="0" w:tplc="D1F08ED4">
      <w:start w:val="1"/>
      <w:numFmt w:val="bullet"/>
      <w:lvlText w:val=""/>
      <w:lvlJc w:val="left"/>
      <w:pPr>
        <w:ind w:left="-138" w:hanging="360"/>
      </w:pPr>
      <w:rPr>
        <w:rFonts w:ascii="Wingdings" w:hAnsi="Wingdings" w:cs="Wingdings" w:hint="default"/>
        <w:color w:val="0070C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2" w15:restartNumberingAfterBreak="0">
    <w:nsid w:val="14B76D96"/>
    <w:multiLevelType w:val="hybridMultilevel"/>
    <w:tmpl w:val="E4F89590"/>
    <w:lvl w:ilvl="0" w:tplc="22380B82">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3" w15:restartNumberingAfterBreak="0">
    <w:nsid w:val="15896681"/>
    <w:multiLevelType w:val="hybridMultilevel"/>
    <w:tmpl w:val="7D386A38"/>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8056B"/>
    <w:multiLevelType w:val="hybridMultilevel"/>
    <w:tmpl w:val="D722E908"/>
    <w:lvl w:ilvl="0" w:tplc="57E8DE0A">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5" w15:restartNumberingAfterBreak="0">
    <w:nsid w:val="241F6880"/>
    <w:multiLevelType w:val="hybridMultilevel"/>
    <w:tmpl w:val="82E045B8"/>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6" w15:restartNumberingAfterBreak="0">
    <w:nsid w:val="318574BF"/>
    <w:multiLevelType w:val="hybridMultilevel"/>
    <w:tmpl w:val="5F7EC40E"/>
    <w:lvl w:ilvl="0" w:tplc="FC84FFF8">
      <w:start w:val="1"/>
      <w:numFmt w:val="decimal"/>
      <w:lvlText w:val="%1."/>
      <w:lvlJc w:val="left"/>
      <w:pPr>
        <w:ind w:left="-639" w:hanging="360"/>
      </w:pPr>
      <w:rPr>
        <w:rFonts w:asciiTheme="majorBidi" w:hAnsiTheme="majorBidi" w:cstheme="majorBidi" w:hint="default"/>
        <w:b/>
        <w:bCs/>
        <w:lang w:val="en-U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7" w15:restartNumberingAfterBreak="0">
    <w:nsid w:val="33AC1E43"/>
    <w:multiLevelType w:val="hybridMultilevel"/>
    <w:tmpl w:val="FBC2FA44"/>
    <w:lvl w:ilvl="0" w:tplc="860C1DD8">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8" w15:restartNumberingAfterBreak="0">
    <w:nsid w:val="347E16BE"/>
    <w:multiLevelType w:val="hybridMultilevel"/>
    <w:tmpl w:val="445E549C"/>
    <w:lvl w:ilvl="0" w:tplc="04090007">
      <w:start w:val="1"/>
      <w:numFmt w:val="bullet"/>
      <w:lvlText w:val=""/>
      <w:lvlPicBulletId w:val="0"/>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9" w15:restartNumberingAfterBreak="0">
    <w:nsid w:val="417579A4"/>
    <w:multiLevelType w:val="hybridMultilevel"/>
    <w:tmpl w:val="D37A698A"/>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0" w15:restartNumberingAfterBreak="0">
    <w:nsid w:val="41E3730C"/>
    <w:multiLevelType w:val="hybridMultilevel"/>
    <w:tmpl w:val="CC880660"/>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55B37"/>
    <w:multiLevelType w:val="hybridMultilevel"/>
    <w:tmpl w:val="B1466E44"/>
    <w:lvl w:ilvl="0" w:tplc="B2BEB70C">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12" w15:restartNumberingAfterBreak="0">
    <w:nsid w:val="662744CE"/>
    <w:multiLevelType w:val="hybridMultilevel"/>
    <w:tmpl w:val="FA5E7F72"/>
    <w:lvl w:ilvl="0" w:tplc="5B7E761E">
      <w:start w:val="1"/>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abstractNum w:abstractNumId="13" w15:restartNumberingAfterBreak="0">
    <w:nsid w:val="724101EE"/>
    <w:multiLevelType w:val="hybridMultilevel"/>
    <w:tmpl w:val="82C09EE6"/>
    <w:lvl w:ilvl="0" w:tplc="4FD88316">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14" w15:restartNumberingAfterBreak="0">
    <w:nsid w:val="72EC165E"/>
    <w:multiLevelType w:val="hybridMultilevel"/>
    <w:tmpl w:val="26E0E88C"/>
    <w:lvl w:ilvl="0" w:tplc="D21633A2">
      <w:start w:val="1"/>
      <w:numFmt w:val="bullet"/>
      <w:lvlText w:val=""/>
      <w:lvlJc w:val="left"/>
      <w:pPr>
        <w:ind w:left="-138" w:hanging="360"/>
      </w:pPr>
      <w:rPr>
        <w:rFonts w:ascii="Wingdings" w:hAnsi="Wingdings" w:cs="Wingdings" w:hint="default"/>
        <w:color w:val="FF000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7"/>
  </w:num>
  <w:num w:numId="2">
    <w:abstractNumId w:val="6"/>
  </w:num>
  <w:num w:numId="3">
    <w:abstractNumId w:val="12"/>
  </w:num>
  <w:num w:numId="4">
    <w:abstractNumId w:val="11"/>
  </w:num>
  <w:num w:numId="5">
    <w:abstractNumId w:val="0"/>
  </w:num>
  <w:num w:numId="6">
    <w:abstractNumId w:val="5"/>
  </w:num>
  <w:num w:numId="7">
    <w:abstractNumId w:val="9"/>
  </w:num>
  <w:num w:numId="8">
    <w:abstractNumId w:val="8"/>
  </w:num>
  <w:num w:numId="9">
    <w:abstractNumId w:val="1"/>
  </w:num>
  <w:num w:numId="10">
    <w:abstractNumId w:val="14"/>
  </w:num>
  <w:num w:numId="11">
    <w:abstractNumId w:val="13"/>
  </w:num>
  <w:num w:numId="12">
    <w:abstractNumId w:val="2"/>
  </w:num>
  <w:num w:numId="13">
    <w:abstractNumId w:val="4"/>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B65"/>
    <w:rsid w:val="002574D6"/>
    <w:rsid w:val="00296439"/>
    <w:rsid w:val="002C231A"/>
    <w:rsid w:val="002D6268"/>
    <w:rsid w:val="003D5F84"/>
    <w:rsid w:val="004269F2"/>
    <w:rsid w:val="00635AD9"/>
    <w:rsid w:val="0071527D"/>
    <w:rsid w:val="007B5D03"/>
    <w:rsid w:val="00847A08"/>
    <w:rsid w:val="00940C40"/>
    <w:rsid w:val="009B2917"/>
    <w:rsid w:val="00A15A40"/>
    <w:rsid w:val="00AD5674"/>
    <w:rsid w:val="00B80803"/>
    <w:rsid w:val="00C506BA"/>
    <w:rsid w:val="00CA4B65"/>
    <w:rsid w:val="00D66D81"/>
    <w:rsid w:val="00DE006B"/>
    <w:rsid w:val="00E95DBC"/>
    <w:rsid w:val="00EE0D1C"/>
    <w:rsid w:val="00F072C4"/>
    <w:rsid w:val="00F91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A9D8CF"/>
  <w15:docId w15:val="{E85F8356-4CB7-4795-9D54-90C94D37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B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3D5F84"/>
    <w:pPr>
      <w:tabs>
        <w:tab w:val="center" w:pos="4320"/>
        <w:tab w:val="right" w:pos="8640"/>
      </w:tabs>
      <w:spacing w:after="0" w:line="240" w:lineRule="auto"/>
    </w:pPr>
  </w:style>
  <w:style w:type="character" w:customStyle="1" w:styleId="Char">
    <w:name w:val="رأس الصفحة Char"/>
    <w:basedOn w:val="a0"/>
    <w:link w:val="a4"/>
    <w:uiPriority w:val="99"/>
    <w:rsid w:val="003D5F84"/>
  </w:style>
  <w:style w:type="paragraph" w:styleId="a5">
    <w:name w:val="footer"/>
    <w:basedOn w:val="a"/>
    <w:link w:val="Char0"/>
    <w:uiPriority w:val="99"/>
    <w:unhideWhenUsed/>
    <w:rsid w:val="003D5F84"/>
    <w:pPr>
      <w:tabs>
        <w:tab w:val="center" w:pos="4320"/>
        <w:tab w:val="right" w:pos="8640"/>
      </w:tabs>
      <w:spacing w:after="0" w:line="240" w:lineRule="auto"/>
    </w:pPr>
  </w:style>
  <w:style w:type="character" w:customStyle="1" w:styleId="Char0">
    <w:name w:val="تذييل الصفحة Char"/>
    <w:basedOn w:val="a0"/>
    <w:link w:val="a5"/>
    <w:uiPriority w:val="99"/>
    <w:rsid w:val="003D5F84"/>
  </w:style>
  <w:style w:type="paragraph" w:styleId="a6">
    <w:name w:val="Balloon Text"/>
    <w:basedOn w:val="a"/>
    <w:link w:val="Char1"/>
    <w:uiPriority w:val="99"/>
    <w:semiHidden/>
    <w:unhideWhenUsed/>
    <w:rsid w:val="003D5F8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D5F84"/>
    <w:rPr>
      <w:rFonts w:ascii="Tahoma" w:hAnsi="Tahoma" w:cs="Tahoma"/>
      <w:sz w:val="16"/>
      <w:szCs w:val="16"/>
    </w:rPr>
  </w:style>
  <w:style w:type="paragraph" w:styleId="a7">
    <w:name w:val="List Paragraph"/>
    <w:basedOn w:val="a"/>
    <w:uiPriority w:val="34"/>
    <w:qFormat/>
    <w:rsid w:val="00DE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191">
      <w:bodyDiv w:val="1"/>
      <w:marLeft w:val="0"/>
      <w:marRight w:val="0"/>
      <w:marTop w:val="0"/>
      <w:marBottom w:val="0"/>
      <w:divBdr>
        <w:top w:val="none" w:sz="0" w:space="0" w:color="auto"/>
        <w:left w:val="none" w:sz="0" w:space="0" w:color="auto"/>
        <w:bottom w:val="none" w:sz="0" w:space="0" w:color="auto"/>
        <w:right w:val="none" w:sz="0" w:space="0" w:color="auto"/>
      </w:divBdr>
    </w:div>
    <w:div w:id="503591006">
      <w:bodyDiv w:val="1"/>
      <w:marLeft w:val="0"/>
      <w:marRight w:val="0"/>
      <w:marTop w:val="0"/>
      <w:marBottom w:val="0"/>
      <w:divBdr>
        <w:top w:val="none" w:sz="0" w:space="0" w:color="auto"/>
        <w:left w:val="none" w:sz="0" w:space="0" w:color="auto"/>
        <w:bottom w:val="none" w:sz="0" w:space="0" w:color="auto"/>
        <w:right w:val="none" w:sz="0" w:space="0" w:color="auto"/>
      </w:divBdr>
    </w:div>
    <w:div w:id="627470246">
      <w:bodyDiv w:val="1"/>
      <w:marLeft w:val="0"/>
      <w:marRight w:val="0"/>
      <w:marTop w:val="0"/>
      <w:marBottom w:val="0"/>
      <w:divBdr>
        <w:top w:val="none" w:sz="0" w:space="0" w:color="auto"/>
        <w:left w:val="none" w:sz="0" w:space="0" w:color="auto"/>
        <w:bottom w:val="none" w:sz="0" w:space="0" w:color="auto"/>
        <w:right w:val="none" w:sz="0" w:space="0" w:color="auto"/>
      </w:divBdr>
    </w:div>
    <w:div w:id="9084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280</Words>
  <Characters>1600</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11</cp:revision>
  <cp:lastPrinted>2026-03-24T20:06:00Z</cp:lastPrinted>
  <dcterms:created xsi:type="dcterms:W3CDTF">2026-02-09T19:29:00Z</dcterms:created>
  <dcterms:modified xsi:type="dcterms:W3CDTF">2026-06-23T10:34:00Z</dcterms:modified>
</cp:coreProperties>
</file>