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8DE" w:rsidRPr="00AE129D" w:rsidRDefault="00BF38DE" w:rsidP="0031374E">
      <w:pPr>
        <w:spacing w:line="276" w:lineRule="auto"/>
        <w:rPr>
          <w:rFonts w:ascii="Simplified Arabic" w:hAnsi="Simplified Arabic" w:cs="Simplified Arabic"/>
          <w:b/>
          <w:bCs/>
          <w:color w:val="000000" w:themeColor="text1"/>
          <w:sz w:val="32"/>
          <w:szCs w:val="32"/>
          <w:rtl/>
        </w:rPr>
      </w:pPr>
    </w:p>
    <w:p w:rsidR="00A37EDA" w:rsidRPr="00AE129D" w:rsidRDefault="00BC77A9" w:rsidP="0031374E">
      <w:pPr>
        <w:spacing w:line="276" w:lineRule="auto"/>
        <w:rPr>
          <w:rFonts w:ascii="Simplified Arabic" w:hAnsi="Simplified Arabic" w:cs="Simplified Arabic"/>
          <w:b/>
          <w:bCs/>
          <w:color w:val="000000" w:themeColor="text1"/>
          <w:sz w:val="32"/>
          <w:szCs w:val="32"/>
          <w:rtl/>
        </w:rPr>
      </w:pPr>
      <w:r>
        <w:rPr>
          <w:rFonts w:ascii="Simplified Arabic" w:hAnsi="Simplified Arabic" w:cs="Simplified Arabic" w:hint="cs"/>
          <w:b/>
          <w:bCs/>
          <w:color w:val="000000" w:themeColor="text1"/>
          <w:sz w:val="32"/>
          <w:szCs w:val="32"/>
          <w:rtl/>
        </w:rPr>
        <w:t xml:space="preserve">      محاضرة : </w:t>
      </w:r>
      <w:bookmarkStart w:id="0" w:name="_GoBack"/>
      <w:bookmarkEnd w:id="0"/>
      <w:r w:rsidR="003F1397" w:rsidRPr="00AE129D">
        <w:rPr>
          <w:rFonts w:ascii="Simplified Arabic" w:hAnsi="Simplified Arabic" w:cs="Simplified Arabic"/>
          <w:b/>
          <w:bCs/>
          <w:color w:val="000000" w:themeColor="text1"/>
          <w:sz w:val="32"/>
          <w:szCs w:val="32"/>
          <w:rtl/>
        </w:rPr>
        <w:t>الحكوم</w:t>
      </w:r>
      <w:r w:rsidR="00A37EDA" w:rsidRPr="00AE129D">
        <w:rPr>
          <w:rFonts w:ascii="Simplified Arabic" w:hAnsi="Simplified Arabic" w:cs="Simplified Arabic"/>
          <w:b/>
          <w:bCs/>
          <w:color w:val="000000" w:themeColor="text1"/>
          <w:sz w:val="32"/>
          <w:szCs w:val="32"/>
          <w:rtl/>
        </w:rPr>
        <w:t>ة والادارة في الولايات العربية في ظل السيطرة العثمانية</w:t>
      </w:r>
    </w:p>
    <w:p w:rsidR="00C71475" w:rsidRPr="00AE129D" w:rsidRDefault="00A37EDA" w:rsidP="0031374E">
      <w:pPr>
        <w:spacing w:line="276" w:lineRule="auto"/>
        <w:jc w:val="both"/>
        <w:rPr>
          <w:rFonts w:ascii="Simplified Arabic" w:hAnsi="Simplified Arabic" w:cs="Simplified Arabic"/>
          <w:b/>
          <w:bCs/>
          <w:color w:val="000000" w:themeColor="text1"/>
          <w:sz w:val="32"/>
          <w:szCs w:val="32"/>
          <w:rtl/>
        </w:rPr>
      </w:pPr>
      <w:r w:rsidRPr="00AE129D">
        <w:rPr>
          <w:rFonts w:ascii="Simplified Arabic" w:hAnsi="Simplified Arabic" w:cs="Simplified Arabic"/>
          <w:b/>
          <w:bCs/>
          <w:color w:val="000000" w:themeColor="text1"/>
          <w:sz w:val="32"/>
          <w:szCs w:val="32"/>
          <w:rtl/>
        </w:rPr>
        <w:t xml:space="preserve">اولاً: </w:t>
      </w:r>
      <w:r w:rsidR="00C71475" w:rsidRPr="00AE129D">
        <w:rPr>
          <w:rFonts w:ascii="Simplified Arabic" w:hAnsi="Simplified Arabic" w:cs="Simplified Arabic"/>
          <w:b/>
          <w:bCs/>
          <w:color w:val="000000" w:themeColor="text1"/>
          <w:sz w:val="32"/>
          <w:szCs w:val="32"/>
          <w:rtl/>
        </w:rPr>
        <w:t xml:space="preserve"> شكل </w:t>
      </w:r>
      <w:r w:rsidR="001820D5" w:rsidRPr="00AE129D">
        <w:rPr>
          <w:rFonts w:ascii="Simplified Arabic" w:hAnsi="Simplified Arabic" w:cs="Simplified Arabic"/>
          <w:b/>
          <w:bCs/>
          <w:color w:val="000000" w:themeColor="text1"/>
          <w:sz w:val="32"/>
          <w:szCs w:val="32"/>
          <w:rtl/>
        </w:rPr>
        <w:t xml:space="preserve">الحكومة في الولايات العربية في ظل الدولة العثمانية </w:t>
      </w:r>
    </w:p>
    <w:p w:rsidR="008B2856" w:rsidRPr="00AE129D" w:rsidRDefault="00A37EDA" w:rsidP="008B06C3">
      <w:pPr>
        <w:spacing w:line="276" w:lineRule="auto"/>
        <w:jc w:val="both"/>
        <w:rPr>
          <w:rFonts w:ascii="Simplified Arabic" w:hAnsi="Simplified Arabic" w:cs="Simplified Arabic"/>
          <w:color w:val="000000" w:themeColor="text1"/>
          <w:sz w:val="32"/>
          <w:szCs w:val="32"/>
        </w:rPr>
      </w:pPr>
      <w:r w:rsidRPr="00AE129D">
        <w:rPr>
          <w:rFonts w:ascii="Simplified Arabic" w:hAnsi="Simplified Arabic" w:cs="Simplified Arabic"/>
          <w:color w:val="000000" w:themeColor="text1"/>
          <w:sz w:val="32"/>
          <w:szCs w:val="32"/>
          <w:rtl/>
        </w:rPr>
        <w:t xml:space="preserve"> </w:t>
      </w:r>
      <w:r w:rsidRPr="00AE129D">
        <w:rPr>
          <w:rFonts w:ascii="Simplified Arabic" w:hAnsi="Simplified Arabic" w:cs="Simplified Arabic"/>
          <w:color w:val="000000" w:themeColor="text1"/>
          <w:sz w:val="32"/>
          <w:szCs w:val="32"/>
          <w:rtl/>
        </w:rPr>
        <w:tab/>
        <w:t xml:space="preserve"> </w:t>
      </w:r>
      <w:r w:rsidR="004D1E0A" w:rsidRPr="00AE129D">
        <w:rPr>
          <w:rFonts w:ascii="Simplified Arabic" w:hAnsi="Simplified Arabic" w:cs="Simplified Arabic"/>
          <w:color w:val="000000" w:themeColor="text1"/>
          <w:sz w:val="32"/>
          <w:szCs w:val="32"/>
          <w:rtl/>
        </w:rPr>
        <w:t>بعد سيطرة الدولة</w:t>
      </w:r>
      <w:r w:rsidRPr="00AE129D">
        <w:rPr>
          <w:rFonts w:ascii="Simplified Arabic" w:hAnsi="Simplified Arabic" w:cs="Simplified Arabic"/>
          <w:color w:val="000000" w:themeColor="text1"/>
          <w:sz w:val="32"/>
          <w:szCs w:val="32"/>
          <w:rtl/>
        </w:rPr>
        <w:t xml:space="preserve"> العثمانية على الولايات العربية</w:t>
      </w:r>
      <w:r w:rsidR="004D1E0A" w:rsidRPr="00AE129D">
        <w:rPr>
          <w:rFonts w:ascii="Simplified Arabic" w:hAnsi="Simplified Arabic" w:cs="Simplified Arabic"/>
          <w:color w:val="000000" w:themeColor="text1"/>
          <w:sz w:val="32"/>
          <w:szCs w:val="32"/>
          <w:rtl/>
        </w:rPr>
        <w:t xml:space="preserve">، جعل السلطان </w:t>
      </w:r>
      <w:r w:rsidR="00DF00AD" w:rsidRPr="00AE129D">
        <w:rPr>
          <w:rFonts w:ascii="Simplified Arabic" w:hAnsi="Simplified Arabic" w:cs="Simplified Arabic"/>
          <w:color w:val="000000" w:themeColor="text1"/>
          <w:sz w:val="32"/>
          <w:szCs w:val="32"/>
          <w:rtl/>
        </w:rPr>
        <w:t>العثماني على</w:t>
      </w:r>
      <w:r w:rsidRPr="00AE129D">
        <w:rPr>
          <w:rFonts w:ascii="Simplified Arabic" w:hAnsi="Simplified Arabic" w:cs="Simplified Arabic"/>
          <w:color w:val="000000" w:themeColor="text1"/>
          <w:sz w:val="32"/>
          <w:szCs w:val="32"/>
          <w:rtl/>
        </w:rPr>
        <w:t xml:space="preserve"> كل</w:t>
      </w:r>
      <w:r w:rsidR="00DF00AD" w:rsidRPr="00AE129D">
        <w:rPr>
          <w:rFonts w:ascii="Simplified Arabic" w:hAnsi="Simplified Arabic" w:cs="Simplified Arabic"/>
          <w:color w:val="000000" w:themeColor="text1"/>
          <w:sz w:val="32"/>
          <w:szCs w:val="32"/>
          <w:rtl/>
        </w:rPr>
        <w:t xml:space="preserve"> ولاية، والياً يحكمها </w:t>
      </w:r>
      <w:r w:rsidR="00AA30B8" w:rsidRPr="00AE129D">
        <w:rPr>
          <w:rFonts w:ascii="Simplified Arabic" w:hAnsi="Simplified Arabic" w:cs="Simplified Arabic"/>
          <w:color w:val="000000" w:themeColor="text1"/>
          <w:sz w:val="32"/>
          <w:szCs w:val="32"/>
          <w:rtl/>
        </w:rPr>
        <w:t xml:space="preserve">بأسم السلطان وكان الوالي يلقب بأسم </w:t>
      </w:r>
      <w:r w:rsidR="007360A4" w:rsidRPr="00AE129D">
        <w:rPr>
          <w:rFonts w:ascii="Simplified Arabic" w:hAnsi="Simplified Arabic" w:cs="Simplified Arabic"/>
          <w:color w:val="000000" w:themeColor="text1"/>
          <w:sz w:val="32"/>
          <w:szCs w:val="32"/>
          <w:rtl/>
        </w:rPr>
        <w:t>( الباشا ) أو امير الامراء</w:t>
      </w:r>
      <w:r w:rsidR="00E71E50" w:rsidRPr="00AE129D">
        <w:rPr>
          <w:rFonts w:ascii="Simplified Arabic" w:hAnsi="Simplified Arabic" w:cs="Simplified Arabic" w:hint="cs"/>
          <w:color w:val="000000" w:themeColor="text1"/>
          <w:sz w:val="32"/>
          <w:szCs w:val="32"/>
          <w:rtl/>
        </w:rPr>
        <w:t>, وتم منحه</w:t>
      </w:r>
      <w:r w:rsidR="00797077" w:rsidRPr="00AE129D">
        <w:rPr>
          <w:rFonts w:ascii="Simplified Arabic" w:hAnsi="Simplified Arabic" w:cs="Simplified Arabic"/>
          <w:color w:val="000000" w:themeColor="text1"/>
          <w:sz w:val="32"/>
          <w:szCs w:val="32"/>
          <w:rtl/>
        </w:rPr>
        <w:t xml:space="preserve"> سلطة واسعة في الولاية وكان معظم الولاة من الاتراك ومن المقربين من السلطان وكانت القاعدة العامة</w:t>
      </w:r>
      <w:r w:rsidR="003C6AA3" w:rsidRPr="00AE129D">
        <w:rPr>
          <w:rFonts w:ascii="Simplified Arabic" w:hAnsi="Simplified Arabic" w:cs="Simplified Arabic"/>
          <w:color w:val="000000" w:themeColor="text1"/>
          <w:sz w:val="32"/>
          <w:szCs w:val="32"/>
          <w:rtl/>
        </w:rPr>
        <w:t xml:space="preserve"> ان تكون</w:t>
      </w:r>
      <w:r w:rsidR="00797077" w:rsidRPr="00AE129D">
        <w:rPr>
          <w:rFonts w:ascii="Simplified Arabic" w:hAnsi="Simplified Arabic" w:cs="Simplified Arabic"/>
          <w:color w:val="000000" w:themeColor="text1"/>
          <w:sz w:val="32"/>
          <w:szCs w:val="32"/>
          <w:rtl/>
        </w:rPr>
        <w:t xml:space="preserve"> مدة ولايته ثلاث سنوات قابلة للتمديد، </w:t>
      </w:r>
      <w:r w:rsidR="003C6AA3" w:rsidRPr="00AE129D">
        <w:rPr>
          <w:rFonts w:ascii="Simplified Arabic" w:hAnsi="Simplified Arabic" w:cs="Simplified Arabic"/>
          <w:color w:val="000000" w:themeColor="text1"/>
          <w:sz w:val="32"/>
          <w:szCs w:val="32"/>
          <w:rtl/>
        </w:rPr>
        <w:t>ويعطى راتبه من اموال الولاية</w:t>
      </w:r>
      <w:r w:rsidR="00CB2BBC" w:rsidRPr="00AE129D">
        <w:rPr>
          <w:rFonts w:ascii="Simplified Arabic" w:hAnsi="Simplified Arabic" w:cs="Simplified Arabic"/>
          <w:color w:val="000000" w:themeColor="text1"/>
          <w:sz w:val="32"/>
          <w:szCs w:val="32"/>
          <w:rtl/>
        </w:rPr>
        <w:t>. ويجمع بين يديه السلطتين العسكرية والمدنية. والى جانب الو</w:t>
      </w:r>
      <w:r w:rsidRPr="00AE129D">
        <w:rPr>
          <w:rFonts w:ascii="Simplified Arabic" w:hAnsi="Simplified Arabic" w:cs="Simplified Arabic"/>
          <w:color w:val="000000" w:themeColor="text1"/>
          <w:sz w:val="32"/>
          <w:szCs w:val="32"/>
          <w:rtl/>
        </w:rPr>
        <w:t>الي مساعدة او نائبه الذي يلقب بـــ</w:t>
      </w:r>
      <w:r w:rsidR="00CB2BBC" w:rsidRPr="00AE129D">
        <w:rPr>
          <w:rFonts w:ascii="Simplified Arabic" w:hAnsi="Simplified Arabic" w:cs="Simplified Arabic"/>
          <w:color w:val="000000" w:themeColor="text1"/>
          <w:sz w:val="32"/>
          <w:szCs w:val="32"/>
          <w:rtl/>
        </w:rPr>
        <w:t>( الكت</w:t>
      </w:r>
      <w:r w:rsidR="00A457F0" w:rsidRPr="00AE129D">
        <w:rPr>
          <w:rFonts w:ascii="Simplified Arabic" w:hAnsi="Simplified Arabic" w:cs="Simplified Arabic"/>
          <w:color w:val="000000" w:themeColor="text1"/>
          <w:sz w:val="32"/>
          <w:szCs w:val="32"/>
          <w:rtl/>
        </w:rPr>
        <w:t>خدا)</w:t>
      </w:r>
      <w:r w:rsidR="00E71E50" w:rsidRPr="00AE129D">
        <w:rPr>
          <w:rFonts w:ascii="Simplified Arabic" w:hAnsi="Simplified Arabic" w:cs="Simplified Arabic" w:hint="cs"/>
          <w:color w:val="000000" w:themeColor="text1"/>
          <w:sz w:val="32"/>
          <w:szCs w:val="32"/>
          <w:rtl/>
        </w:rPr>
        <w:t xml:space="preserve"> الذي تولى مسؤولية الحفاظ على الامن في الولاية</w:t>
      </w:r>
      <w:r w:rsidR="00A457F0" w:rsidRPr="00AE129D">
        <w:rPr>
          <w:rFonts w:ascii="Simplified Arabic" w:hAnsi="Simplified Arabic" w:cs="Simplified Arabic"/>
          <w:color w:val="000000" w:themeColor="text1"/>
          <w:sz w:val="32"/>
          <w:szCs w:val="32"/>
          <w:rtl/>
        </w:rPr>
        <w:t xml:space="preserve">. وهناك ايضاً الدفتر دار وهو المسؤول عن الامور المالية في الولاية والسجلات ويتم </w:t>
      </w:r>
      <w:r w:rsidR="00EE3780" w:rsidRPr="00AE129D">
        <w:rPr>
          <w:rFonts w:ascii="Simplified Arabic" w:hAnsi="Simplified Arabic" w:cs="Simplified Arabic"/>
          <w:color w:val="000000" w:themeColor="text1"/>
          <w:sz w:val="32"/>
          <w:szCs w:val="32"/>
          <w:rtl/>
        </w:rPr>
        <w:t>تعيينه من قبل السلطان</w:t>
      </w:r>
      <w:r w:rsidR="00A457F0" w:rsidRPr="00AE129D">
        <w:rPr>
          <w:rFonts w:ascii="Simplified Arabic" w:hAnsi="Simplified Arabic" w:cs="Simplified Arabic"/>
          <w:color w:val="000000" w:themeColor="text1"/>
          <w:sz w:val="32"/>
          <w:szCs w:val="32"/>
          <w:rtl/>
        </w:rPr>
        <w:t>.</w:t>
      </w:r>
      <w:r w:rsidR="00EE3780" w:rsidRPr="00AE129D">
        <w:rPr>
          <w:rFonts w:ascii="Simplified Arabic" w:hAnsi="Simplified Arabic" w:cs="Simplified Arabic"/>
          <w:color w:val="000000" w:themeColor="text1"/>
          <w:sz w:val="32"/>
          <w:szCs w:val="32"/>
          <w:rtl/>
          <w:lang w:bidi="ar-IQ"/>
        </w:rPr>
        <w:t xml:space="preserve"> </w:t>
      </w:r>
      <w:r w:rsidR="00484E42" w:rsidRPr="00AE129D">
        <w:rPr>
          <w:rFonts w:ascii="Simplified Arabic" w:hAnsi="Simplified Arabic" w:cs="Simplified Arabic"/>
          <w:color w:val="000000" w:themeColor="text1"/>
          <w:sz w:val="32"/>
          <w:szCs w:val="32"/>
          <w:rtl/>
        </w:rPr>
        <w:t xml:space="preserve">وهناك الخزنة دار مسؤول الخزنة، والمكتوبجي مسؤول </w:t>
      </w:r>
      <w:r w:rsidR="008B2856" w:rsidRPr="00AE129D">
        <w:rPr>
          <w:rFonts w:ascii="Simplified Arabic" w:hAnsi="Simplified Arabic" w:cs="Simplified Arabic"/>
          <w:color w:val="000000" w:themeColor="text1"/>
          <w:sz w:val="32"/>
          <w:szCs w:val="32"/>
          <w:rtl/>
        </w:rPr>
        <w:t>المراسلات والكتب الرسمية للولاية. وايضاً يوجد آغا الانكشارية قائد الجيش في الولاية، والقاضي المسؤول عن القضاء .</w:t>
      </w:r>
      <w:r w:rsidR="00EE3780" w:rsidRPr="00AE129D">
        <w:rPr>
          <w:rFonts w:ascii="Simplified Arabic" w:hAnsi="Simplified Arabic" w:cs="Simplified Arabic"/>
          <w:color w:val="000000" w:themeColor="text1"/>
          <w:sz w:val="32"/>
          <w:szCs w:val="32"/>
          <w:rtl/>
          <w:lang w:bidi="ar-IQ"/>
        </w:rPr>
        <w:t xml:space="preserve"> </w:t>
      </w:r>
      <w:r w:rsidR="008B2856" w:rsidRPr="00AE129D">
        <w:rPr>
          <w:rFonts w:ascii="Simplified Arabic" w:hAnsi="Simplified Arabic" w:cs="Simplified Arabic"/>
          <w:color w:val="000000" w:themeColor="text1"/>
          <w:sz w:val="32"/>
          <w:szCs w:val="32"/>
          <w:rtl/>
        </w:rPr>
        <w:t>وهؤلاء من مساعد الوالي الى القاضي يلقبون بأسم ( اركان الولاية).</w:t>
      </w:r>
      <w:r w:rsidR="00EE3780" w:rsidRPr="00AE129D">
        <w:rPr>
          <w:rFonts w:ascii="Simplified Arabic" w:hAnsi="Simplified Arabic" w:cs="Simplified Arabic"/>
          <w:color w:val="000000" w:themeColor="text1"/>
          <w:sz w:val="32"/>
          <w:szCs w:val="32"/>
          <w:rtl/>
          <w:lang w:bidi="ar-IQ"/>
        </w:rPr>
        <w:t xml:space="preserve"> </w:t>
      </w:r>
      <w:r w:rsidR="008B2856" w:rsidRPr="00AE129D">
        <w:rPr>
          <w:rFonts w:ascii="Simplified Arabic" w:hAnsi="Simplified Arabic" w:cs="Simplified Arabic"/>
          <w:color w:val="000000" w:themeColor="text1"/>
          <w:sz w:val="32"/>
          <w:szCs w:val="32"/>
          <w:rtl/>
        </w:rPr>
        <w:t xml:space="preserve">وهذه </w:t>
      </w:r>
      <w:r w:rsidR="00DE1FEA" w:rsidRPr="00AE129D">
        <w:rPr>
          <w:rFonts w:ascii="Simplified Arabic" w:hAnsi="Simplified Arabic" w:cs="Simplified Arabic"/>
          <w:color w:val="000000" w:themeColor="text1"/>
          <w:sz w:val="32"/>
          <w:szCs w:val="32"/>
          <w:rtl/>
        </w:rPr>
        <w:t>الحكومة</w:t>
      </w:r>
      <w:r w:rsidR="000F37B5" w:rsidRPr="00AE129D">
        <w:rPr>
          <w:rFonts w:ascii="Simplified Arabic" w:hAnsi="Simplified Arabic" w:cs="Simplified Arabic"/>
          <w:color w:val="000000" w:themeColor="text1"/>
          <w:sz w:val="32"/>
          <w:szCs w:val="32"/>
          <w:rtl/>
        </w:rPr>
        <w:t xml:space="preserve"> في الولايات العربية ماعدا</w:t>
      </w:r>
      <w:r w:rsidR="008B2856" w:rsidRPr="00AE129D">
        <w:rPr>
          <w:rFonts w:ascii="Simplified Arabic" w:hAnsi="Simplified Arabic" w:cs="Simplified Arabic"/>
          <w:color w:val="000000" w:themeColor="text1"/>
          <w:sz w:val="32"/>
          <w:szCs w:val="32"/>
          <w:rtl/>
        </w:rPr>
        <w:t xml:space="preserve">( الحجاز) التي يحكمها ( اشراف مكة ) </w:t>
      </w:r>
      <w:r w:rsidR="008B3C83" w:rsidRPr="00AE129D">
        <w:rPr>
          <w:rFonts w:ascii="Simplified Arabic" w:hAnsi="Simplified Arabic" w:cs="Simplified Arabic"/>
          <w:color w:val="000000" w:themeColor="text1"/>
          <w:sz w:val="32"/>
          <w:szCs w:val="32"/>
          <w:rtl/>
        </w:rPr>
        <w:t xml:space="preserve">نيابة عن السلطان. </w:t>
      </w:r>
    </w:p>
    <w:p w:rsidR="009F286C" w:rsidRDefault="009F286C" w:rsidP="0031374E">
      <w:pPr>
        <w:spacing w:line="276" w:lineRule="auto"/>
        <w:jc w:val="both"/>
        <w:rPr>
          <w:rFonts w:ascii="Simplified Arabic" w:hAnsi="Simplified Arabic" w:cs="Simplified Arabic"/>
          <w:b/>
          <w:bCs/>
          <w:color w:val="000000" w:themeColor="text1"/>
          <w:sz w:val="32"/>
          <w:szCs w:val="32"/>
          <w:rtl/>
        </w:rPr>
      </w:pPr>
    </w:p>
    <w:p w:rsidR="009F286C" w:rsidRDefault="009F286C" w:rsidP="0031374E">
      <w:pPr>
        <w:spacing w:line="276" w:lineRule="auto"/>
        <w:jc w:val="both"/>
        <w:rPr>
          <w:rFonts w:ascii="Simplified Arabic" w:hAnsi="Simplified Arabic" w:cs="Simplified Arabic"/>
          <w:b/>
          <w:bCs/>
          <w:color w:val="000000" w:themeColor="text1"/>
          <w:sz w:val="32"/>
          <w:szCs w:val="32"/>
          <w:rtl/>
        </w:rPr>
      </w:pPr>
    </w:p>
    <w:p w:rsidR="009F286C" w:rsidRDefault="009F286C" w:rsidP="0031374E">
      <w:pPr>
        <w:spacing w:line="276" w:lineRule="auto"/>
        <w:jc w:val="both"/>
        <w:rPr>
          <w:rFonts w:ascii="Simplified Arabic" w:hAnsi="Simplified Arabic" w:cs="Simplified Arabic"/>
          <w:b/>
          <w:bCs/>
          <w:color w:val="000000" w:themeColor="text1"/>
          <w:sz w:val="32"/>
          <w:szCs w:val="32"/>
          <w:rtl/>
        </w:rPr>
      </w:pPr>
    </w:p>
    <w:p w:rsidR="009F286C" w:rsidRDefault="009F286C" w:rsidP="0031374E">
      <w:pPr>
        <w:spacing w:line="276" w:lineRule="auto"/>
        <w:jc w:val="both"/>
        <w:rPr>
          <w:rFonts w:ascii="Simplified Arabic" w:hAnsi="Simplified Arabic" w:cs="Simplified Arabic"/>
          <w:b/>
          <w:bCs/>
          <w:color w:val="000000" w:themeColor="text1"/>
          <w:sz w:val="32"/>
          <w:szCs w:val="32"/>
          <w:rtl/>
        </w:rPr>
      </w:pPr>
    </w:p>
    <w:p w:rsidR="00BC77A9" w:rsidRDefault="00BC77A9" w:rsidP="0031374E">
      <w:pPr>
        <w:spacing w:line="276" w:lineRule="auto"/>
        <w:jc w:val="both"/>
        <w:rPr>
          <w:rFonts w:ascii="Simplified Arabic" w:hAnsi="Simplified Arabic" w:cs="Simplified Arabic"/>
          <w:b/>
          <w:bCs/>
          <w:color w:val="000000" w:themeColor="text1"/>
          <w:sz w:val="32"/>
          <w:szCs w:val="32"/>
          <w:rtl/>
        </w:rPr>
      </w:pPr>
    </w:p>
    <w:p w:rsidR="00E71E50" w:rsidRPr="00AE129D" w:rsidRDefault="00A37EDA" w:rsidP="0031374E">
      <w:pPr>
        <w:spacing w:line="276" w:lineRule="auto"/>
        <w:jc w:val="both"/>
        <w:rPr>
          <w:rFonts w:ascii="Simplified Arabic" w:hAnsi="Simplified Arabic" w:cs="Simplified Arabic"/>
          <w:color w:val="000000" w:themeColor="text1"/>
          <w:sz w:val="32"/>
          <w:szCs w:val="32"/>
          <w:rtl/>
        </w:rPr>
      </w:pPr>
      <w:r w:rsidRPr="00AE129D">
        <w:rPr>
          <w:rFonts w:ascii="Simplified Arabic" w:hAnsi="Simplified Arabic" w:cs="Simplified Arabic"/>
          <w:b/>
          <w:bCs/>
          <w:color w:val="000000" w:themeColor="text1"/>
          <w:sz w:val="32"/>
          <w:szCs w:val="32"/>
          <w:rtl/>
        </w:rPr>
        <w:lastRenderedPageBreak/>
        <w:t>ثانياً:</w:t>
      </w:r>
      <w:r w:rsidR="00144354" w:rsidRPr="00AE129D">
        <w:rPr>
          <w:rFonts w:ascii="Simplified Arabic" w:hAnsi="Simplified Arabic" w:cs="Simplified Arabic"/>
          <w:b/>
          <w:bCs/>
          <w:color w:val="000000" w:themeColor="text1"/>
          <w:sz w:val="32"/>
          <w:szCs w:val="32"/>
          <w:rtl/>
        </w:rPr>
        <w:t xml:space="preserve"> الادارة والتقسيمات الادارية في الولايات ا</w:t>
      </w:r>
      <w:r w:rsidRPr="00AE129D">
        <w:rPr>
          <w:rFonts w:ascii="Simplified Arabic" w:hAnsi="Simplified Arabic" w:cs="Simplified Arabic"/>
          <w:b/>
          <w:bCs/>
          <w:color w:val="000000" w:themeColor="text1"/>
          <w:sz w:val="32"/>
          <w:szCs w:val="32"/>
          <w:rtl/>
        </w:rPr>
        <w:t xml:space="preserve">لعربية في عهد الدولة العثمانية </w:t>
      </w:r>
      <w:r w:rsidR="00144354" w:rsidRPr="00AE129D">
        <w:rPr>
          <w:rFonts w:ascii="Simplified Arabic" w:hAnsi="Simplified Arabic" w:cs="Simplified Arabic"/>
          <w:color w:val="000000" w:themeColor="text1"/>
          <w:sz w:val="32"/>
          <w:szCs w:val="32"/>
          <w:rtl/>
        </w:rPr>
        <w:t xml:space="preserve"> </w:t>
      </w:r>
    </w:p>
    <w:p w:rsidR="00744164" w:rsidRPr="00AE129D" w:rsidRDefault="00E71E50" w:rsidP="008B06C3">
      <w:pPr>
        <w:shd w:val="clear" w:color="auto" w:fill="FFFFFF"/>
        <w:spacing w:after="0" w:line="276" w:lineRule="auto"/>
        <w:ind w:firstLine="720"/>
        <w:jc w:val="both"/>
        <w:rPr>
          <w:rFonts w:ascii="Simplified Arabic" w:eastAsia="Times New Roman" w:hAnsi="Simplified Arabic" w:cs="Simplified Arabic"/>
          <w:sz w:val="32"/>
          <w:szCs w:val="32"/>
          <w:rtl/>
        </w:rPr>
      </w:pPr>
      <w:r w:rsidRPr="00AE129D">
        <w:rPr>
          <w:rFonts w:ascii="Simplified Arabic" w:hAnsi="Simplified Arabic" w:cs="Simplified Arabic" w:hint="cs"/>
          <w:color w:val="000000" w:themeColor="text1"/>
          <w:sz w:val="32"/>
          <w:szCs w:val="32"/>
          <w:rtl/>
        </w:rPr>
        <w:t>مرت التقسيمات الادارية في الولايات العربية التي سيطر عليها العثمانيين بأدوار عدة بدأت منذ ع</w:t>
      </w:r>
      <w:r w:rsidR="000739D3" w:rsidRPr="00AE129D">
        <w:rPr>
          <w:rFonts w:ascii="Simplified Arabic" w:hAnsi="Simplified Arabic" w:cs="Simplified Arabic" w:hint="cs"/>
          <w:color w:val="000000" w:themeColor="text1"/>
          <w:sz w:val="32"/>
          <w:szCs w:val="32"/>
          <w:rtl/>
        </w:rPr>
        <w:t xml:space="preserve">هد السلطان سليم الاول الذي سيطر </w:t>
      </w:r>
      <w:r w:rsidRPr="00AE129D">
        <w:rPr>
          <w:rFonts w:ascii="Simplified Arabic" w:hAnsi="Simplified Arabic" w:cs="Simplified Arabic" w:hint="cs"/>
          <w:color w:val="000000" w:themeColor="text1"/>
          <w:sz w:val="32"/>
          <w:szCs w:val="32"/>
          <w:rtl/>
        </w:rPr>
        <w:t>على بلاد الشام</w:t>
      </w:r>
      <w:r w:rsidR="00FD5AAD" w:rsidRPr="00AE129D">
        <w:rPr>
          <w:rFonts w:ascii="Simplified Arabic" w:hAnsi="Simplified Arabic" w:cs="Simplified Arabic" w:hint="cs"/>
          <w:color w:val="000000" w:themeColor="text1"/>
          <w:sz w:val="32"/>
          <w:szCs w:val="32"/>
          <w:rtl/>
        </w:rPr>
        <w:t xml:space="preserve"> عام 1516</w:t>
      </w:r>
      <w:r w:rsidR="00E42CCD" w:rsidRPr="00AE129D">
        <w:rPr>
          <w:rFonts w:ascii="Simplified Arabic" w:hAnsi="Simplified Arabic" w:cs="Simplified Arabic" w:hint="cs"/>
          <w:color w:val="000000" w:themeColor="text1"/>
          <w:sz w:val="32"/>
          <w:szCs w:val="32"/>
          <w:rtl/>
        </w:rPr>
        <w:t xml:space="preserve">, </w:t>
      </w:r>
      <w:r w:rsidRPr="00AE129D">
        <w:rPr>
          <w:rFonts w:ascii="Simplified Arabic" w:hAnsi="Simplified Arabic" w:cs="Simplified Arabic" w:hint="cs"/>
          <w:color w:val="000000" w:themeColor="text1"/>
          <w:sz w:val="32"/>
          <w:szCs w:val="32"/>
          <w:rtl/>
        </w:rPr>
        <w:t>ومصر</w:t>
      </w:r>
      <w:r w:rsidR="00FD5AAD" w:rsidRPr="00AE129D">
        <w:rPr>
          <w:rFonts w:ascii="Simplified Arabic" w:hAnsi="Simplified Arabic" w:cs="Simplified Arabic" w:hint="cs"/>
          <w:color w:val="000000" w:themeColor="text1"/>
          <w:sz w:val="32"/>
          <w:szCs w:val="32"/>
          <w:rtl/>
        </w:rPr>
        <w:t xml:space="preserve"> والحجاز عام 1517</w:t>
      </w:r>
      <w:r w:rsidRPr="00AE129D">
        <w:rPr>
          <w:rFonts w:ascii="Simplified Arabic" w:hAnsi="Simplified Arabic" w:cs="Simplified Arabic" w:hint="cs"/>
          <w:color w:val="000000" w:themeColor="text1"/>
          <w:sz w:val="32"/>
          <w:szCs w:val="32"/>
          <w:rtl/>
        </w:rPr>
        <w:t>, الذي ابقى على التقسيمات الادارية التي كانت متبعة في العهد المملو</w:t>
      </w:r>
      <w:r w:rsidR="000739D3" w:rsidRPr="00AE129D">
        <w:rPr>
          <w:rFonts w:ascii="Simplified Arabic" w:hAnsi="Simplified Arabic" w:cs="Simplified Arabic" w:hint="cs"/>
          <w:color w:val="000000" w:themeColor="text1"/>
          <w:sz w:val="32"/>
          <w:szCs w:val="32"/>
          <w:rtl/>
        </w:rPr>
        <w:t xml:space="preserve">كي كما مر سابقاً </w:t>
      </w:r>
      <w:r w:rsidR="00FD5AAD" w:rsidRPr="00AE129D">
        <w:rPr>
          <w:rFonts w:ascii="Simplified Arabic" w:hAnsi="Simplified Arabic" w:cs="Simplified Arabic" w:hint="cs"/>
          <w:color w:val="000000" w:themeColor="text1"/>
          <w:sz w:val="32"/>
          <w:szCs w:val="32"/>
          <w:rtl/>
        </w:rPr>
        <w:t>اذ كانت بلاد الشام مقسمة الى ست نيابات</w:t>
      </w:r>
      <w:r w:rsidR="005C44C6" w:rsidRPr="00AE129D">
        <w:rPr>
          <w:rFonts w:ascii="Simplified Arabic" w:hAnsi="Simplified Arabic" w:cs="Simplified Arabic"/>
          <w:color w:val="000000" w:themeColor="text1"/>
          <w:sz w:val="32"/>
          <w:szCs w:val="32"/>
          <w:rtl/>
        </w:rPr>
        <w:t xml:space="preserve"> وهي</w:t>
      </w:r>
      <w:r w:rsidR="000739D3" w:rsidRPr="00AE129D">
        <w:rPr>
          <w:rFonts w:ascii="Simplified Arabic" w:hAnsi="Simplified Arabic" w:cs="Simplified Arabic"/>
          <w:color w:val="000000" w:themeColor="text1"/>
          <w:sz w:val="32"/>
          <w:szCs w:val="32"/>
          <w:rtl/>
        </w:rPr>
        <w:t xml:space="preserve"> حلب، دمشق، حماة، طرابلس، صفد</w:t>
      </w:r>
      <w:r w:rsidR="00FD5AAD" w:rsidRPr="00AE129D">
        <w:rPr>
          <w:rFonts w:ascii="Simplified Arabic" w:hAnsi="Simplified Arabic" w:cs="Simplified Arabic"/>
          <w:color w:val="000000" w:themeColor="text1"/>
          <w:sz w:val="32"/>
          <w:szCs w:val="32"/>
          <w:rtl/>
        </w:rPr>
        <w:t>، والكرك</w:t>
      </w:r>
      <w:r w:rsidR="00FD5AAD" w:rsidRPr="00AE129D">
        <w:rPr>
          <w:rFonts w:ascii="Simplified Arabic" w:hAnsi="Simplified Arabic" w:cs="Simplified Arabic" w:hint="cs"/>
          <w:color w:val="000000" w:themeColor="text1"/>
          <w:sz w:val="32"/>
          <w:szCs w:val="32"/>
          <w:rtl/>
        </w:rPr>
        <w:t>, وقد جعل من مصر نيابة قائمة بذاتها وقسمها الى اربع وعشرين مدي</w:t>
      </w:r>
      <w:r w:rsidR="000739D3" w:rsidRPr="00AE129D">
        <w:rPr>
          <w:rFonts w:ascii="Simplified Arabic" w:hAnsi="Simplified Arabic" w:cs="Simplified Arabic" w:hint="cs"/>
          <w:color w:val="000000" w:themeColor="text1"/>
          <w:sz w:val="32"/>
          <w:szCs w:val="32"/>
          <w:rtl/>
        </w:rPr>
        <w:t xml:space="preserve">رية </w:t>
      </w:r>
      <w:r w:rsidR="00FD5AAD" w:rsidRPr="00AE129D">
        <w:rPr>
          <w:rFonts w:ascii="Simplified Arabic" w:hAnsi="Simplified Arabic" w:cs="Simplified Arabic" w:hint="cs"/>
          <w:color w:val="000000" w:themeColor="text1"/>
          <w:sz w:val="32"/>
          <w:szCs w:val="32"/>
          <w:rtl/>
        </w:rPr>
        <w:t>وكذلك الحجاز جعلها السلطان سليم وحدة ادا</w:t>
      </w:r>
      <w:r w:rsidR="008B06C3">
        <w:rPr>
          <w:rFonts w:ascii="Simplified Arabic" w:hAnsi="Simplified Arabic" w:cs="Simplified Arabic" w:hint="cs"/>
          <w:color w:val="000000" w:themeColor="text1"/>
          <w:sz w:val="32"/>
          <w:szCs w:val="32"/>
          <w:rtl/>
        </w:rPr>
        <w:t>رية منفردة عن باقي النيابات</w:t>
      </w:r>
      <w:r w:rsidR="005C44C6" w:rsidRPr="00AE129D">
        <w:rPr>
          <w:rFonts w:ascii="Simplified Arabic" w:hAnsi="Simplified Arabic" w:cs="Simplified Arabic" w:hint="cs"/>
          <w:color w:val="000000" w:themeColor="text1"/>
          <w:sz w:val="32"/>
          <w:szCs w:val="32"/>
          <w:rtl/>
        </w:rPr>
        <w:t xml:space="preserve">. وفي </w:t>
      </w:r>
      <w:r w:rsidR="00744164" w:rsidRPr="00AE129D">
        <w:rPr>
          <w:rFonts w:ascii="Simplified Arabic" w:hAnsi="Simplified Arabic" w:cs="Simplified Arabic" w:hint="cs"/>
          <w:color w:val="000000" w:themeColor="text1"/>
          <w:sz w:val="32"/>
          <w:szCs w:val="32"/>
          <w:rtl/>
        </w:rPr>
        <w:t>السنوات الاولى من حكم</w:t>
      </w:r>
      <w:r w:rsidR="00FD5AAD" w:rsidRPr="00AE129D">
        <w:rPr>
          <w:rFonts w:ascii="Simplified Arabic" w:hAnsi="Simplified Arabic" w:cs="Simplified Arabic" w:hint="cs"/>
          <w:color w:val="000000" w:themeColor="text1"/>
          <w:sz w:val="32"/>
          <w:szCs w:val="32"/>
          <w:rtl/>
        </w:rPr>
        <w:t xml:space="preserve"> السلطان سليمان القانوني جرى </w:t>
      </w:r>
      <w:r w:rsidR="005C44C6" w:rsidRPr="00AE129D">
        <w:rPr>
          <w:rFonts w:ascii="Simplified Arabic" w:hAnsi="Simplified Arabic" w:cs="Simplified Arabic" w:hint="cs"/>
          <w:color w:val="000000" w:themeColor="text1"/>
          <w:sz w:val="32"/>
          <w:szCs w:val="32"/>
          <w:rtl/>
        </w:rPr>
        <w:t xml:space="preserve">تغيير </w:t>
      </w:r>
      <w:r w:rsidR="00744164" w:rsidRPr="00AE129D">
        <w:rPr>
          <w:rFonts w:ascii="Simplified Arabic" w:hAnsi="Simplified Arabic" w:cs="Simplified Arabic" w:hint="cs"/>
          <w:color w:val="000000" w:themeColor="text1"/>
          <w:sz w:val="32"/>
          <w:szCs w:val="32"/>
          <w:rtl/>
        </w:rPr>
        <w:t xml:space="preserve">على التقسيم السابق لاسيما في بلاد الشام اذ تم </w:t>
      </w:r>
      <w:r w:rsidR="00744164" w:rsidRPr="00AE129D">
        <w:rPr>
          <w:rFonts w:ascii="Simplified Arabic" w:eastAsia="Times New Roman" w:hAnsi="Simplified Arabic" w:cs="Simplified Arabic"/>
          <w:sz w:val="32"/>
          <w:szCs w:val="32"/>
          <w:rtl/>
        </w:rPr>
        <w:t>تقسيمها إلى ثلاث ولايات هي: دمشق وحلب وطرابلس</w:t>
      </w:r>
      <w:r w:rsidR="00744164" w:rsidRPr="00AE129D">
        <w:rPr>
          <w:rFonts w:ascii="Simplified Arabic" w:eastAsia="Times New Roman" w:hAnsi="Simplified Arabic" w:cs="Simplified Arabic" w:hint="cs"/>
          <w:sz w:val="32"/>
          <w:szCs w:val="32"/>
          <w:rtl/>
        </w:rPr>
        <w:t>, وبقيت مصر والحجاز على حالها, ثم اضيفت الى تقسيمات الدولة العثمانية في عهد سليمان القانوني ولايات عربية هي  بغداد والموصل والبصرة وشهرزور وليبيا والجزائر وتونس</w:t>
      </w:r>
      <w:r w:rsidR="00744164" w:rsidRPr="00AE129D">
        <w:rPr>
          <w:rFonts w:ascii="Simplified Arabic" w:hAnsi="Simplified Arabic" w:cs="Simplified Arabic" w:hint="cs"/>
          <w:color w:val="000000" w:themeColor="text1"/>
          <w:sz w:val="32"/>
          <w:szCs w:val="32"/>
          <w:rtl/>
        </w:rPr>
        <w:t>.</w:t>
      </w:r>
      <w:r w:rsidR="00744164" w:rsidRPr="00AE129D">
        <w:rPr>
          <w:rFonts w:ascii="Simplified Arabic" w:eastAsia="Times New Roman" w:hAnsi="Simplified Arabic" w:cs="Simplified Arabic" w:hint="cs"/>
          <w:sz w:val="32"/>
          <w:szCs w:val="32"/>
          <w:rtl/>
        </w:rPr>
        <w:t xml:space="preserve">  </w:t>
      </w:r>
    </w:p>
    <w:p w:rsidR="000F47E5" w:rsidRPr="00AE129D" w:rsidRDefault="00744164" w:rsidP="008B06C3">
      <w:pPr>
        <w:spacing w:line="276" w:lineRule="auto"/>
        <w:jc w:val="both"/>
        <w:rPr>
          <w:rFonts w:ascii="Simplified Arabic" w:hAnsi="Simplified Arabic" w:cs="Simplified Arabic"/>
          <w:color w:val="000000" w:themeColor="text1"/>
          <w:sz w:val="32"/>
          <w:szCs w:val="32"/>
          <w:rtl/>
        </w:rPr>
      </w:pPr>
      <w:r w:rsidRPr="00AE129D">
        <w:rPr>
          <w:rFonts w:ascii="Simplified Arabic" w:hAnsi="Simplified Arabic" w:cs="Simplified Arabic" w:hint="cs"/>
          <w:color w:val="000000" w:themeColor="text1"/>
          <w:sz w:val="32"/>
          <w:szCs w:val="32"/>
          <w:rtl/>
        </w:rPr>
        <w:t xml:space="preserve"> </w:t>
      </w:r>
      <w:r w:rsidRPr="00AE129D">
        <w:rPr>
          <w:rFonts w:ascii="Simplified Arabic" w:hAnsi="Simplified Arabic" w:cs="Simplified Arabic" w:hint="cs"/>
          <w:color w:val="000000" w:themeColor="text1"/>
          <w:sz w:val="32"/>
          <w:szCs w:val="32"/>
          <w:rtl/>
        </w:rPr>
        <w:tab/>
        <w:t xml:space="preserve">وفي القرن التاسع عشر </w:t>
      </w:r>
      <w:r w:rsidR="001E5049" w:rsidRPr="00AE129D">
        <w:rPr>
          <w:rFonts w:ascii="Simplified Arabic" w:hAnsi="Simplified Arabic" w:cs="Simplified Arabic"/>
          <w:color w:val="000000" w:themeColor="text1"/>
          <w:sz w:val="32"/>
          <w:szCs w:val="32"/>
          <w:rtl/>
        </w:rPr>
        <w:t>قسمت الدولة العثمانية البلاد العربية</w:t>
      </w:r>
      <w:r w:rsidR="004E783D" w:rsidRPr="00AE129D">
        <w:rPr>
          <w:rFonts w:ascii="Simplified Arabic" w:hAnsi="Simplified Arabic" w:cs="Simplified Arabic"/>
          <w:color w:val="000000" w:themeColor="text1"/>
          <w:sz w:val="32"/>
          <w:szCs w:val="32"/>
          <w:rtl/>
        </w:rPr>
        <w:t xml:space="preserve"> الى </w:t>
      </w:r>
      <w:r w:rsidR="004E783D" w:rsidRPr="00AE129D">
        <w:rPr>
          <w:rFonts w:ascii="Simplified Arabic" w:hAnsi="Simplified Arabic" w:cs="Simplified Arabic" w:hint="cs"/>
          <w:color w:val="000000" w:themeColor="text1"/>
          <w:sz w:val="32"/>
          <w:szCs w:val="32"/>
          <w:rtl/>
        </w:rPr>
        <w:t xml:space="preserve">خمسة </w:t>
      </w:r>
      <w:r w:rsidR="001E5049" w:rsidRPr="00AE129D">
        <w:rPr>
          <w:rFonts w:ascii="Simplified Arabic" w:hAnsi="Simplified Arabic" w:cs="Simplified Arabic"/>
          <w:color w:val="000000" w:themeColor="text1"/>
          <w:sz w:val="32"/>
          <w:szCs w:val="32"/>
          <w:rtl/>
        </w:rPr>
        <w:t xml:space="preserve"> عشر ولاية </w:t>
      </w:r>
      <w:r w:rsidR="009B7674">
        <w:rPr>
          <w:rFonts w:ascii="Simplified Arabic" w:hAnsi="Simplified Arabic" w:cs="Simplified Arabic"/>
          <w:color w:val="000000" w:themeColor="text1"/>
          <w:sz w:val="32"/>
          <w:szCs w:val="32"/>
          <w:rtl/>
        </w:rPr>
        <w:t>وهي</w:t>
      </w:r>
      <w:r w:rsidR="00AA54CE" w:rsidRPr="00AE129D">
        <w:rPr>
          <w:rFonts w:ascii="Simplified Arabic" w:hAnsi="Simplified Arabic" w:cs="Simplified Arabic"/>
          <w:color w:val="000000" w:themeColor="text1"/>
          <w:sz w:val="32"/>
          <w:szCs w:val="32"/>
          <w:rtl/>
        </w:rPr>
        <w:t>( الموصل، بغداد، البصرة</w:t>
      </w:r>
      <w:r w:rsidR="00D57C83" w:rsidRPr="00AE129D">
        <w:rPr>
          <w:rFonts w:ascii="Simplified Arabic" w:hAnsi="Simplified Arabic" w:cs="Simplified Arabic"/>
          <w:color w:val="000000" w:themeColor="text1"/>
          <w:sz w:val="32"/>
          <w:szCs w:val="32"/>
          <w:rtl/>
        </w:rPr>
        <w:t>،</w:t>
      </w:r>
      <w:r w:rsidR="009B7674">
        <w:rPr>
          <w:rFonts w:ascii="Simplified Arabic" w:hAnsi="Simplified Arabic" w:cs="Simplified Arabic" w:hint="cs"/>
          <w:color w:val="000000" w:themeColor="text1"/>
          <w:sz w:val="32"/>
          <w:szCs w:val="32"/>
          <w:rtl/>
        </w:rPr>
        <w:t xml:space="preserve"> شهرزو</w:t>
      </w:r>
      <w:r w:rsidR="004E783D" w:rsidRPr="00AE129D">
        <w:rPr>
          <w:rFonts w:ascii="Simplified Arabic" w:hAnsi="Simplified Arabic" w:cs="Simplified Arabic" w:hint="cs"/>
          <w:color w:val="000000" w:themeColor="text1"/>
          <w:sz w:val="32"/>
          <w:szCs w:val="32"/>
          <w:rtl/>
        </w:rPr>
        <w:t>,</w:t>
      </w:r>
      <w:r w:rsidR="009B7674">
        <w:rPr>
          <w:rFonts w:ascii="Simplified Arabic" w:hAnsi="Simplified Arabic" w:cs="Simplified Arabic" w:hint="cs"/>
          <w:color w:val="000000" w:themeColor="text1"/>
          <w:sz w:val="32"/>
          <w:szCs w:val="32"/>
          <w:rtl/>
        </w:rPr>
        <w:t xml:space="preserve"> </w:t>
      </w:r>
      <w:r w:rsidR="004E783D" w:rsidRPr="00AE129D">
        <w:rPr>
          <w:rFonts w:ascii="Simplified Arabic" w:hAnsi="Simplified Arabic" w:cs="Simplified Arabic" w:hint="cs"/>
          <w:color w:val="000000" w:themeColor="text1"/>
          <w:sz w:val="32"/>
          <w:szCs w:val="32"/>
          <w:rtl/>
        </w:rPr>
        <w:t xml:space="preserve">الاحساء, </w:t>
      </w:r>
      <w:r w:rsidR="00D57C83" w:rsidRPr="00AE129D">
        <w:rPr>
          <w:rFonts w:ascii="Simplified Arabic" w:hAnsi="Simplified Arabic" w:cs="Simplified Arabic"/>
          <w:color w:val="000000" w:themeColor="text1"/>
          <w:sz w:val="32"/>
          <w:szCs w:val="32"/>
          <w:rtl/>
        </w:rPr>
        <w:t>ا</w:t>
      </w:r>
      <w:r w:rsidR="00AA54CE" w:rsidRPr="00AE129D">
        <w:rPr>
          <w:rFonts w:ascii="Simplified Arabic" w:hAnsi="Simplified Arabic" w:cs="Simplified Arabic"/>
          <w:color w:val="000000" w:themeColor="text1"/>
          <w:sz w:val="32"/>
          <w:szCs w:val="32"/>
          <w:rtl/>
        </w:rPr>
        <w:t>لحجاز، اليمن، دمشق، حلب</w:t>
      </w:r>
      <w:r w:rsidR="00D57C83" w:rsidRPr="00AE129D">
        <w:rPr>
          <w:rFonts w:ascii="Simplified Arabic" w:hAnsi="Simplified Arabic" w:cs="Simplified Arabic"/>
          <w:color w:val="000000" w:themeColor="text1"/>
          <w:sz w:val="32"/>
          <w:szCs w:val="32"/>
          <w:rtl/>
        </w:rPr>
        <w:t xml:space="preserve">، </w:t>
      </w:r>
      <w:r w:rsidR="00AA54CE" w:rsidRPr="00AE129D">
        <w:rPr>
          <w:rFonts w:ascii="Simplified Arabic" w:hAnsi="Simplified Arabic" w:cs="Simplified Arabic"/>
          <w:color w:val="000000" w:themeColor="text1"/>
          <w:sz w:val="32"/>
          <w:szCs w:val="32"/>
          <w:rtl/>
        </w:rPr>
        <w:t>بيروت، مصر، الجزائر، تونس</w:t>
      </w:r>
      <w:r w:rsidR="00E537AA" w:rsidRPr="00AE129D">
        <w:rPr>
          <w:rFonts w:ascii="Simplified Arabic" w:hAnsi="Simplified Arabic" w:cs="Simplified Arabic"/>
          <w:color w:val="000000" w:themeColor="text1"/>
          <w:sz w:val="32"/>
          <w:szCs w:val="32"/>
          <w:rtl/>
        </w:rPr>
        <w:t xml:space="preserve">، وطرابلس الغرب او ليبيا </w:t>
      </w:r>
      <w:r w:rsidR="004E783D" w:rsidRPr="00AE129D">
        <w:rPr>
          <w:rFonts w:ascii="Simplified Arabic" w:hAnsi="Simplified Arabic" w:cs="Simplified Arabic" w:hint="cs"/>
          <w:color w:val="000000" w:themeColor="text1"/>
          <w:sz w:val="32"/>
          <w:szCs w:val="32"/>
          <w:rtl/>
        </w:rPr>
        <w:t>وولاية الرقة</w:t>
      </w:r>
      <w:r w:rsidR="00E537AA" w:rsidRPr="00AE129D">
        <w:rPr>
          <w:rFonts w:ascii="Simplified Arabic" w:hAnsi="Simplified Arabic" w:cs="Simplified Arabic"/>
          <w:color w:val="000000" w:themeColor="text1"/>
          <w:sz w:val="32"/>
          <w:szCs w:val="32"/>
          <w:rtl/>
        </w:rPr>
        <w:t>)</w:t>
      </w:r>
      <w:r w:rsidR="008B06C3">
        <w:rPr>
          <w:rStyle w:val="EndnoteReference"/>
          <w:rFonts w:ascii="Simplified Arabic" w:hAnsi="Simplified Arabic" w:cs="Simplified Arabic"/>
          <w:color w:val="000000" w:themeColor="text1"/>
          <w:sz w:val="32"/>
          <w:szCs w:val="32"/>
          <w:rtl/>
        </w:rPr>
        <w:t xml:space="preserve"> </w:t>
      </w:r>
      <w:r w:rsidR="004E783D" w:rsidRPr="00AE129D">
        <w:rPr>
          <w:rFonts w:ascii="Simplified Arabic" w:hAnsi="Simplified Arabic" w:cs="Simplified Arabic" w:hint="cs"/>
          <w:color w:val="000000" w:themeColor="text1"/>
          <w:sz w:val="32"/>
          <w:szCs w:val="32"/>
          <w:rtl/>
        </w:rPr>
        <w:t>.</w:t>
      </w:r>
      <w:r w:rsidR="004E783D" w:rsidRPr="00AE129D">
        <w:rPr>
          <w:rFonts w:ascii="Simplified Arabic" w:eastAsia="Times New Roman" w:hAnsi="Simplified Arabic" w:cs="Simplified Arabic" w:hint="cs"/>
          <w:sz w:val="32"/>
          <w:szCs w:val="32"/>
          <w:rtl/>
        </w:rPr>
        <w:t xml:space="preserve"> </w:t>
      </w:r>
      <w:r w:rsidR="00E537AA" w:rsidRPr="00AE129D">
        <w:rPr>
          <w:rFonts w:ascii="Simplified Arabic" w:hAnsi="Simplified Arabic" w:cs="Simplified Arabic"/>
          <w:color w:val="000000" w:themeColor="text1"/>
          <w:sz w:val="32"/>
          <w:szCs w:val="32"/>
          <w:rtl/>
        </w:rPr>
        <w:t xml:space="preserve"> </w:t>
      </w:r>
      <w:r w:rsidR="00CD0D7A" w:rsidRPr="00AE129D">
        <w:rPr>
          <w:rFonts w:ascii="Simplified Arabic" w:hAnsi="Simplified Arabic" w:cs="Simplified Arabic"/>
          <w:color w:val="000000" w:themeColor="text1"/>
          <w:sz w:val="32"/>
          <w:szCs w:val="32"/>
          <w:rtl/>
        </w:rPr>
        <w:t xml:space="preserve">كما قسمت الولاية الواحدة الى اقسام ادارية </w:t>
      </w:r>
      <w:r w:rsidR="00AA54CE" w:rsidRPr="00AE129D">
        <w:rPr>
          <w:rFonts w:ascii="Simplified Arabic" w:hAnsi="Simplified Arabic" w:cs="Simplified Arabic"/>
          <w:color w:val="000000" w:themeColor="text1"/>
          <w:sz w:val="32"/>
          <w:szCs w:val="32"/>
          <w:rtl/>
        </w:rPr>
        <w:t>أصغر فالولاية ت</w:t>
      </w:r>
      <w:r w:rsidR="00AA54CE" w:rsidRPr="00AE129D">
        <w:rPr>
          <w:rFonts w:ascii="Simplified Arabic" w:hAnsi="Simplified Arabic" w:cs="Simplified Arabic" w:hint="cs"/>
          <w:color w:val="000000" w:themeColor="text1"/>
          <w:sz w:val="32"/>
          <w:szCs w:val="32"/>
          <w:rtl/>
        </w:rPr>
        <w:t>م تقسيمها</w:t>
      </w:r>
      <w:r w:rsidR="00CD26BB" w:rsidRPr="00AE129D">
        <w:rPr>
          <w:rFonts w:ascii="Simplified Arabic" w:hAnsi="Simplified Arabic" w:cs="Simplified Arabic"/>
          <w:color w:val="000000" w:themeColor="text1"/>
          <w:sz w:val="32"/>
          <w:szCs w:val="32"/>
          <w:rtl/>
        </w:rPr>
        <w:t xml:space="preserve"> الى ألوية او سناجق </w:t>
      </w:r>
      <w:r w:rsidR="00D75736" w:rsidRPr="00AE129D">
        <w:rPr>
          <w:rFonts w:ascii="Simplified Arabic" w:hAnsi="Simplified Arabic" w:cs="Simplified Arabic"/>
          <w:color w:val="000000" w:themeColor="text1"/>
          <w:sz w:val="32"/>
          <w:szCs w:val="32"/>
          <w:rtl/>
        </w:rPr>
        <w:t>وجعلت عليها موظف اداري بأسم (</w:t>
      </w:r>
      <w:r w:rsidR="00AE096A" w:rsidRPr="00AE129D">
        <w:rPr>
          <w:rFonts w:ascii="Simplified Arabic" w:hAnsi="Simplified Arabic" w:cs="Simplified Arabic"/>
          <w:color w:val="000000" w:themeColor="text1"/>
          <w:sz w:val="32"/>
          <w:szCs w:val="32"/>
          <w:rtl/>
        </w:rPr>
        <w:t>ا</w:t>
      </w:r>
      <w:r w:rsidR="00D75736" w:rsidRPr="00AE129D">
        <w:rPr>
          <w:rFonts w:ascii="Simplified Arabic" w:hAnsi="Simplified Arabic" w:cs="Simplified Arabic"/>
          <w:color w:val="000000" w:themeColor="text1"/>
          <w:sz w:val="32"/>
          <w:szCs w:val="32"/>
          <w:rtl/>
        </w:rPr>
        <w:t>لمتصرف) ثم قسمت الالوية الى أقضية وجعلت على كل قضاء موظف اداري بأسم (</w:t>
      </w:r>
      <w:r w:rsidR="00BF7F9D" w:rsidRPr="00AE129D">
        <w:rPr>
          <w:rFonts w:ascii="Simplified Arabic" w:hAnsi="Simplified Arabic" w:cs="Simplified Arabic"/>
          <w:color w:val="000000" w:themeColor="text1"/>
          <w:sz w:val="32"/>
          <w:szCs w:val="32"/>
          <w:rtl/>
        </w:rPr>
        <w:t>القائمقام) ثم قسمت الاقضية الى نواحي وجعلت على كل ناحية( مدير ناحية )</w:t>
      </w:r>
      <w:r w:rsidR="000F47E5" w:rsidRPr="00AE129D">
        <w:rPr>
          <w:rFonts w:ascii="Simplified Arabic" w:hAnsi="Simplified Arabic" w:cs="Simplified Arabic" w:hint="cs"/>
          <w:color w:val="000000" w:themeColor="text1"/>
          <w:sz w:val="32"/>
          <w:szCs w:val="32"/>
          <w:rtl/>
        </w:rPr>
        <w:t>,</w:t>
      </w:r>
      <w:r w:rsidR="00BF7F9D" w:rsidRPr="00AE129D">
        <w:rPr>
          <w:rFonts w:ascii="Simplified Arabic" w:hAnsi="Simplified Arabic" w:cs="Simplified Arabic"/>
          <w:color w:val="000000" w:themeColor="text1"/>
          <w:sz w:val="32"/>
          <w:szCs w:val="32"/>
          <w:rtl/>
        </w:rPr>
        <w:t xml:space="preserve"> </w:t>
      </w:r>
      <w:r w:rsidR="00172D81" w:rsidRPr="00AE129D">
        <w:rPr>
          <w:rFonts w:ascii="Simplified Arabic" w:hAnsi="Simplified Arabic" w:cs="Simplified Arabic"/>
          <w:color w:val="000000" w:themeColor="text1"/>
          <w:sz w:val="32"/>
          <w:szCs w:val="32"/>
          <w:rtl/>
        </w:rPr>
        <w:t xml:space="preserve">والى جانب هذه الولايات استحدثت الدولة العثمانية </w:t>
      </w:r>
      <w:r w:rsidR="00AA54CE" w:rsidRPr="00AE129D">
        <w:rPr>
          <w:rFonts w:ascii="Simplified Arabic" w:hAnsi="Simplified Arabic" w:cs="Simplified Arabic"/>
          <w:color w:val="000000" w:themeColor="text1"/>
          <w:sz w:val="32"/>
          <w:szCs w:val="32"/>
          <w:rtl/>
        </w:rPr>
        <w:t>أربع متصرفيات هي</w:t>
      </w:r>
      <w:r w:rsidR="009312BE" w:rsidRPr="00AE129D">
        <w:rPr>
          <w:rFonts w:ascii="Simplified Arabic" w:hAnsi="Simplified Arabic" w:cs="Simplified Arabic"/>
          <w:color w:val="000000" w:themeColor="text1"/>
          <w:sz w:val="32"/>
          <w:szCs w:val="32"/>
          <w:rtl/>
        </w:rPr>
        <w:t xml:space="preserve"> متصرفي</w:t>
      </w:r>
      <w:r w:rsidR="00AA54CE" w:rsidRPr="00AE129D">
        <w:rPr>
          <w:rFonts w:ascii="Simplified Arabic" w:hAnsi="Simplified Arabic" w:cs="Simplified Arabic"/>
          <w:color w:val="000000" w:themeColor="text1"/>
          <w:sz w:val="32"/>
          <w:szCs w:val="32"/>
          <w:rtl/>
        </w:rPr>
        <w:t>ة جبل لبنان، والقدس، ودير الزور، وبنغاز</w:t>
      </w:r>
      <w:r w:rsidR="00AA54CE" w:rsidRPr="00AE129D">
        <w:rPr>
          <w:rFonts w:ascii="Simplified Arabic" w:hAnsi="Simplified Arabic" w:cs="Simplified Arabic" w:hint="cs"/>
          <w:color w:val="000000" w:themeColor="text1"/>
          <w:sz w:val="32"/>
          <w:szCs w:val="32"/>
          <w:rtl/>
        </w:rPr>
        <w:t>ي</w:t>
      </w:r>
      <w:r w:rsidR="009312BE" w:rsidRPr="00AE129D">
        <w:rPr>
          <w:rFonts w:ascii="Simplified Arabic" w:hAnsi="Simplified Arabic" w:cs="Simplified Arabic"/>
          <w:color w:val="000000" w:themeColor="text1"/>
          <w:sz w:val="32"/>
          <w:szCs w:val="32"/>
          <w:rtl/>
        </w:rPr>
        <w:t xml:space="preserve">. </w:t>
      </w:r>
    </w:p>
    <w:p w:rsidR="00364BFC" w:rsidRPr="0031374E" w:rsidRDefault="00364BFC" w:rsidP="008B06C3">
      <w:pPr>
        <w:spacing w:line="276" w:lineRule="auto"/>
        <w:ind w:firstLine="720"/>
        <w:jc w:val="both"/>
        <w:rPr>
          <w:rFonts w:ascii="Simplified Arabic" w:hAnsi="Simplified Arabic" w:cs="Simplified Arabic"/>
          <w:sz w:val="30"/>
          <w:szCs w:val="30"/>
          <w:rtl/>
          <w:lang w:bidi="ar-IQ"/>
        </w:rPr>
      </w:pPr>
      <w:r w:rsidRPr="0031374E">
        <w:rPr>
          <w:rFonts w:ascii="Simplified Arabic" w:hAnsi="Simplified Arabic" w:cs="Simplified Arabic"/>
          <w:sz w:val="30"/>
          <w:szCs w:val="30"/>
          <w:rtl/>
        </w:rPr>
        <w:t xml:space="preserve">كان تطبيق قانون الولايات العثماني لعام 1864 ولائحة تنظيم الولايات لعام 1871 والتعليمات الخاصة بالجانب الاداري </w:t>
      </w:r>
      <w:r w:rsidR="000F47E5" w:rsidRPr="0031374E">
        <w:rPr>
          <w:rFonts w:ascii="Simplified Arabic" w:hAnsi="Simplified Arabic" w:cs="Simplified Arabic"/>
          <w:sz w:val="30"/>
          <w:szCs w:val="30"/>
          <w:rtl/>
        </w:rPr>
        <w:t>الصادرة من الباب العالي قد حققت</w:t>
      </w:r>
      <w:r w:rsidRPr="0031374E">
        <w:rPr>
          <w:rFonts w:ascii="Simplified Arabic" w:hAnsi="Simplified Arabic" w:cs="Simplified Arabic"/>
          <w:sz w:val="30"/>
          <w:szCs w:val="30"/>
          <w:rtl/>
        </w:rPr>
        <w:t xml:space="preserve">، نوعاً من الامن </w:t>
      </w:r>
      <w:r w:rsidRPr="0031374E">
        <w:rPr>
          <w:rFonts w:ascii="Simplified Arabic" w:hAnsi="Simplified Arabic" w:cs="Simplified Arabic"/>
          <w:sz w:val="30"/>
          <w:szCs w:val="30"/>
          <w:rtl/>
        </w:rPr>
        <w:lastRenderedPageBreak/>
        <w:t>والاستقرار في ولايات المشرق العربي</w:t>
      </w:r>
      <w:r w:rsidR="000F47E5" w:rsidRPr="0031374E">
        <w:rPr>
          <w:rFonts w:ascii="Simplified Arabic" w:hAnsi="Simplified Arabic" w:cs="Simplified Arabic" w:hint="cs"/>
          <w:sz w:val="30"/>
          <w:szCs w:val="30"/>
          <w:rtl/>
          <w:lang w:bidi="ar-IQ"/>
        </w:rPr>
        <w:t xml:space="preserve">, </w:t>
      </w:r>
      <w:r w:rsidRPr="0031374E">
        <w:rPr>
          <w:rFonts w:ascii="Simplified Arabic" w:hAnsi="Simplified Arabic" w:cs="Simplified Arabic"/>
          <w:sz w:val="30"/>
          <w:szCs w:val="30"/>
          <w:rtl/>
        </w:rPr>
        <w:t>وكان قانون الولايات العثماني قد نص على تشكيل مجالس إدارية في الولايات</w:t>
      </w:r>
      <w:r w:rsidR="000F47E5" w:rsidRPr="0031374E">
        <w:rPr>
          <w:rFonts w:ascii="Simplified Arabic" w:hAnsi="Simplified Arabic" w:cs="Simplified Arabic"/>
          <w:sz w:val="30"/>
          <w:szCs w:val="30"/>
          <w:rtl/>
        </w:rPr>
        <w:t xml:space="preserve"> والالوية والاقضية والنواحي</w:t>
      </w:r>
      <w:r w:rsidRPr="0031374E">
        <w:rPr>
          <w:rFonts w:ascii="Simplified Arabic" w:hAnsi="Simplified Arabic" w:cs="Simplified Arabic"/>
          <w:sz w:val="30"/>
          <w:szCs w:val="30"/>
          <w:rtl/>
        </w:rPr>
        <w:t xml:space="preserve">، </w:t>
      </w:r>
      <w:r w:rsidR="000F47E5" w:rsidRPr="0031374E">
        <w:rPr>
          <w:rFonts w:ascii="Simplified Arabic" w:hAnsi="Simplified Arabic" w:cs="Simplified Arabic"/>
          <w:sz w:val="30"/>
          <w:szCs w:val="30"/>
          <w:rtl/>
        </w:rPr>
        <w:t>كما شكلت مجالس ختيارية في القرى</w:t>
      </w:r>
      <w:r w:rsidR="000F47E5" w:rsidRPr="0031374E">
        <w:rPr>
          <w:rFonts w:ascii="Simplified Arabic" w:hAnsi="Simplified Arabic" w:cs="Simplified Arabic" w:hint="cs"/>
          <w:sz w:val="30"/>
          <w:szCs w:val="30"/>
          <w:rtl/>
        </w:rPr>
        <w:t>,</w:t>
      </w:r>
      <w:r w:rsidRPr="0031374E">
        <w:rPr>
          <w:rFonts w:ascii="Simplified Arabic" w:hAnsi="Simplified Arabic" w:cs="Simplified Arabic"/>
          <w:sz w:val="30"/>
          <w:szCs w:val="30"/>
          <w:rtl/>
        </w:rPr>
        <w:t xml:space="preserve"> وكانت تلك المجالس تتشكل من مدير ومعاون له وعدد من الاعضاء يتم ت</w:t>
      </w:r>
      <w:r w:rsidR="00473909" w:rsidRPr="0031374E">
        <w:rPr>
          <w:rFonts w:ascii="Simplified Arabic" w:hAnsi="Simplified Arabic" w:cs="Simplified Arabic"/>
          <w:sz w:val="30"/>
          <w:szCs w:val="30"/>
          <w:rtl/>
        </w:rPr>
        <w:t>عيين بعضهم من الحكومة العثمانية</w:t>
      </w:r>
      <w:r w:rsidRPr="0031374E">
        <w:rPr>
          <w:rFonts w:ascii="Simplified Arabic" w:hAnsi="Simplified Arabic" w:cs="Simplified Arabic"/>
          <w:sz w:val="30"/>
          <w:szCs w:val="30"/>
          <w:rtl/>
        </w:rPr>
        <w:t>، وينتخب الاهالي القسم الآخر، وهؤلاء المنتخبون هم سكان اللواء والقضاء والناحية. وأسهم أعضاء المجالس في تنظيم وادارة الشؤون العامة في الولا</w:t>
      </w:r>
      <w:r w:rsidR="00473909" w:rsidRPr="0031374E">
        <w:rPr>
          <w:rFonts w:ascii="Simplified Arabic" w:hAnsi="Simplified Arabic" w:cs="Simplified Arabic"/>
          <w:sz w:val="30"/>
          <w:szCs w:val="30"/>
          <w:rtl/>
        </w:rPr>
        <w:t>ية وبالتنسيق مع المسؤول الاداري</w:t>
      </w:r>
      <w:r w:rsidRPr="0031374E">
        <w:rPr>
          <w:rFonts w:ascii="Simplified Arabic" w:hAnsi="Simplified Arabic" w:cs="Simplified Arabic"/>
          <w:sz w:val="30"/>
          <w:szCs w:val="30"/>
          <w:rtl/>
        </w:rPr>
        <w:t>، الوالي او المتصرف أو القائمقام أو مدير الناحية. ولهؤلاء ملاك من الموظفين لادارة المؤسسات الحكومية في دوائر البرق والبريد ، والبلدية ، والصحة ، والمعارف ، والقضاء. ومن</w:t>
      </w:r>
      <w:r w:rsidRPr="0031374E">
        <w:rPr>
          <w:rFonts w:ascii="Simplified Arabic" w:hAnsi="Simplified Arabic" w:cs="Simplified Arabic"/>
          <w:sz w:val="30"/>
          <w:szCs w:val="30"/>
        </w:rPr>
        <w:t xml:space="preserve"> " </w:t>
      </w:r>
      <w:r w:rsidRPr="0031374E">
        <w:rPr>
          <w:rFonts w:ascii="Simplified Arabic" w:hAnsi="Simplified Arabic" w:cs="Simplified Arabic"/>
          <w:sz w:val="30"/>
          <w:szCs w:val="30"/>
          <w:rtl/>
        </w:rPr>
        <w:t>دراسة مجالس الادارة يتضح انها كانت تهدف الى تدريب الاهالي على الحكم المحلي واشراكهم في المسؤ</w:t>
      </w:r>
      <w:r w:rsidR="00513496" w:rsidRPr="0031374E">
        <w:rPr>
          <w:rFonts w:ascii="Simplified Arabic" w:hAnsi="Simplified Arabic" w:cs="Simplified Arabic"/>
          <w:sz w:val="30"/>
          <w:szCs w:val="30"/>
          <w:rtl/>
        </w:rPr>
        <w:t>ولية</w:t>
      </w:r>
      <w:r w:rsidR="003B4466" w:rsidRPr="0031374E">
        <w:rPr>
          <w:rFonts w:ascii="Simplified Arabic" w:hAnsi="Simplified Arabic" w:cs="Simplified Arabic"/>
          <w:sz w:val="30"/>
          <w:szCs w:val="30"/>
          <w:rtl/>
        </w:rPr>
        <w:t>،</w:t>
      </w:r>
      <w:r w:rsidR="00513496" w:rsidRPr="0031374E">
        <w:rPr>
          <w:rFonts w:ascii="Simplified Arabic" w:hAnsi="Simplified Arabic" w:cs="Simplified Arabic" w:hint="cs"/>
          <w:sz w:val="30"/>
          <w:szCs w:val="30"/>
          <w:rtl/>
          <w:lang w:bidi="ar-IQ"/>
        </w:rPr>
        <w:t xml:space="preserve"> </w:t>
      </w:r>
      <w:r w:rsidR="003B4466" w:rsidRPr="0031374E">
        <w:rPr>
          <w:rFonts w:ascii="Simplified Arabic" w:hAnsi="Simplified Arabic" w:cs="Simplified Arabic"/>
          <w:sz w:val="30"/>
          <w:szCs w:val="30"/>
          <w:rtl/>
        </w:rPr>
        <w:t>وان يكون لاهل المكانة الر</w:t>
      </w:r>
      <w:r w:rsidRPr="0031374E">
        <w:rPr>
          <w:rFonts w:ascii="Simplified Arabic" w:hAnsi="Simplified Arabic" w:cs="Simplified Arabic"/>
          <w:sz w:val="30"/>
          <w:szCs w:val="30"/>
          <w:rtl/>
        </w:rPr>
        <w:t xml:space="preserve">أي في إدارة أمورهم على أن تظل للحكومة المركزية </w:t>
      </w:r>
      <w:r w:rsidR="00473909" w:rsidRPr="0031374E">
        <w:rPr>
          <w:rFonts w:ascii="Simplified Arabic" w:hAnsi="Simplified Arabic" w:cs="Simplified Arabic"/>
          <w:sz w:val="30"/>
          <w:szCs w:val="30"/>
          <w:rtl/>
        </w:rPr>
        <w:t>اليد العليا في تسيير شؤون الدو</w:t>
      </w:r>
      <w:r w:rsidR="00473909" w:rsidRPr="0031374E">
        <w:rPr>
          <w:rFonts w:ascii="Simplified Arabic" w:hAnsi="Simplified Arabic" w:cs="Simplified Arabic" w:hint="cs"/>
          <w:sz w:val="30"/>
          <w:szCs w:val="30"/>
          <w:rtl/>
        </w:rPr>
        <w:t>لة</w:t>
      </w:r>
      <w:r w:rsidR="00473909" w:rsidRPr="0031374E">
        <w:rPr>
          <w:rFonts w:ascii="Simplified Arabic" w:hAnsi="Simplified Arabic" w:cs="Simplified Arabic"/>
          <w:color w:val="000000" w:themeColor="text1"/>
          <w:sz w:val="30"/>
          <w:szCs w:val="30"/>
          <w:rtl/>
        </w:rPr>
        <w:t>.</w:t>
      </w:r>
      <w:r w:rsidR="00473909" w:rsidRPr="0031374E">
        <w:rPr>
          <w:rFonts w:ascii="Simplified Arabic" w:hAnsi="Simplified Arabic" w:cs="Simplified Arabic" w:hint="cs"/>
          <w:sz w:val="30"/>
          <w:szCs w:val="30"/>
          <w:rtl/>
        </w:rPr>
        <w:t xml:space="preserve"> </w:t>
      </w:r>
      <w:r w:rsidRPr="0031374E">
        <w:rPr>
          <w:rFonts w:ascii="Simplified Arabic" w:hAnsi="Simplified Arabic" w:cs="Simplified Arabic"/>
          <w:sz w:val="30"/>
          <w:szCs w:val="30"/>
          <w:rtl/>
        </w:rPr>
        <w:t>وكان قانون البلديات الصادر في 1877م قد منح مجالس الادارة في الولايات العثمانية حق تقسيم المدن الى مناطق حسب مساحتها وعدد سكانها</w:t>
      </w:r>
      <w:r w:rsidR="00473909" w:rsidRPr="0031374E">
        <w:rPr>
          <w:rFonts w:ascii="Simplified Arabic" w:hAnsi="Simplified Arabic" w:cs="Simplified Arabic" w:hint="cs"/>
          <w:sz w:val="30"/>
          <w:szCs w:val="30"/>
          <w:rtl/>
        </w:rPr>
        <w:t xml:space="preserve"> </w:t>
      </w:r>
      <w:r w:rsidR="00473909" w:rsidRPr="0031374E">
        <w:rPr>
          <w:rFonts w:ascii="Simplified Arabic" w:hAnsi="Simplified Arabic" w:cs="Simplified Arabic"/>
          <w:color w:val="000000" w:themeColor="text1"/>
          <w:sz w:val="30"/>
          <w:szCs w:val="30"/>
          <w:rtl/>
        </w:rPr>
        <w:t>.</w:t>
      </w:r>
    </w:p>
    <w:p w:rsidR="00473909" w:rsidRPr="0031374E" w:rsidRDefault="00364BFC" w:rsidP="008B06C3">
      <w:pPr>
        <w:spacing w:line="276" w:lineRule="auto"/>
        <w:ind w:firstLine="720"/>
        <w:jc w:val="both"/>
        <w:rPr>
          <w:rFonts w:ascii="Simplified Arabic" w:hAnsi="Simplified Arabic" w:cs="Simplified Arabic"/>
          <w:color w:val="000000" w:themeColor="text1"/>
          <w:sz w:val="30"/>
          <w:szCs w:val="30"/>
          <w:rtl/>
        </w:rPr>
      </w:pPr>
      <w:r w:rsidRPr="0031374E">
        <w:rPr>
          <w:rFonts w:ascii="Simplified Arabic" w:hAnsi="Simplified Arabic" w:cs="Simplified Arabic"/>
          <w:sz w:val="30"/>
          <w:szCs w:val="30"/>
        </w:rPr>
        <w:t> </w:t>
      </w:r>
      <w:r w:rsidRPr="0031374E">
        <w:rPr>
          <w:rFonts w:ascii="Simplified Arabic" w:hAnsi="Simplified Arabic" w:cs="Simplified Arabic"/>
          <w:sz w:val="30"/>
          <w:szCs w:val="30"/>
          <w:rtl/>
        </w:rPr>
        <w:t>وكان الجهاز الاداري في مركز الولاية يتكون من الوالي يساعده بموجب القانون مجموعة من الموظفين هم معاون الوالي، والدفتردار الذي يلي الوالي في السلم الوظيفي من حيث الاهمية، وهو مسؤول عن الامور المالية في الولاية، وارتبط به محاسبو الالوية وكانوا ينفذون اوامره وتعليماته  وكان المكتوبجي يشرف على امور تحريرات الولاية وعمل بمعيته قلم تحريرات لاجراء مكاتبات الدائرة الرسمية والمحافظة على اوراقها وقيودها،</w:t>
      </w:r>
      <w:r w:rsidR="00473909" w:rsidRPr="0031374E">
        <w:rPr>
          <w:rFonts w:ascii="Simplified Arabic" w:hAnsi="Simplified Arabic" w:cs="Simplified Arabic" w:hint="cs"/>
          <w:sz w:val="30"/>
          <w:szCs w:val="30"/>
          <w:rtl/>
        </w:rPr>
        <w:t xml:space="preserve"> </w:t>
      </w:r>
      <w:r w:rsidRPr="0031374E">
        <w:rPr>
          <w:rFonts w:ascii="Simplified Arabic" w:hAnsi="Simplified Arabic" w:cs="Simplified Arabic"/>
          <w:sz w:val="30"/>
          <w:szCs w:val="30"/>
          <w:rtl/>
        </w:rPr>
        <w:t>واشرف ا</w:t>
      </w:r>
      <w:r w:rsidR="00473909" w:rsidRPr="0031374E">
        <w:rPr>
          <w:rFonts w:ascii="Simplified Arabic" w:hAnsi="Simplified Arabic" w:cs="Simplified Arabic"/>
          <w:sz w:val="30"/>
          <w:szCs w:val="30"/>
          <w:rtl/>
        </w:rPr>
        <w:t>لمكتوبجي كذلك على مطبعة الولاية</w:t>
      </w:r>
      <w:r w:rsidRPr="0031374E">
        <w:rPr>
          <w:rFonts w:ascii="Simplified Arabic" w:hAnsi="Simplified Arabic" w:cs="Simplified Arabic"/>
          <w:sz w:val="30"/>
          <w:szCs w:val="30"/>
          <w:rtl/>
        </w:rPr>
        <w:t>، وقام بعمل هام هو أصدار حولية سنوية للولاية عرفت باسم السالنامة</w:t>
      </w:r>
      <w:r w:rsidR="00473909" w:rsidRPr="0031374E">
        <w:rPr>
          <w:rFonts w:ascii="Simplified Arabic" w:hAnsi="Simplified Arabic" w:cs="Simplified Arabic"/>
          <w:color w:val="000000" w:themeColor="text1"/>
          <w:sz w:val="30"/>
          <w:szCs w:val="30"/>
          <w:rtl/>
        </w:rPr>
        <w:t>.</w:t>
      </w:r>
    </w:p>
    <w:p w:rsidR="00364BFC" w:rsidRPr="0031374E" w:rsidRDefault="00364BFC" w:rsidP="008B06C3">
      <w:pPr>
        <w:spacing w:line="276" w:lineRule="auto"/>
        <w:ind w:firstLine="720"/>
        <w:jc w:val="both"/>
        <w:rPr>
          <w:rFonts w:ascii="Simplified Arabic" w:hAnsi="Simplified Arabic" w:cs="Simplified Arabic"/>
          <w:sz w:val="30"/>
          <w:szCs w:val="30"/>
          <w:rtl/>
        </w:rPr>
      </w:pPr>
      <w:r w:rsidRPr="0031374E">
        <w:rPr>
          <w:rFonts w:ascii="Simplified Arabic" w:hAnsi="Simplified Arabic" w:cs="Simplified Arabic"/>
          <w:sz w:val="30"/>
          <w:szCs w:val="30"/>
          <w:rtl/>
        </w:rPr>
        <w:t>وهناك موظفون آخرون في الولاية هم مدير الامور الاجنبية يكون واسطة للمخابرات بين الوالي والموظفين الاجانب كالقناصل وموظفي القنصليات ، وكان يعين من الباب العالي بترشيح من وزارة الخارجية  ومدير المعارف أختصاصه ترأس مجلس معارف الولاية والاشراف والتدقيق بكل الامور الخاصة بالتعليم والمكتبات ويعمل</w:t>
      </w:r>
      <w:r w:rsidR="00473909" w:rsidRPr="0031374E">
        <w:rPr>
          <w:rFonts w:ascii="Simplified Arabic" w:hAnsi="Simplified Arabic" w:cs="Simplified Arabic"/>
          <w:sz w:val="30"/>
          <w:szCs w:val="30"/>
          <w:rtl/>
        </w:rPr>
        <w:t xml:space="preserve"> معه عدد من المفتشين </w:t>
      </w:r>
      <w:r w:rsidR="00473909" w:rsidRPr="0031374E">
        <w:rPr>
          <w:rFonts w:ascii="Simplified Arabic" w:hAnsi="Simplified Arabic" w:cs="Simplified Arabic"/>
          <w:sz w:val="30"/>
          <w:szCs w:val="30"/>
          <w:rtl/>
        </w:rPr>
        <w:lastRenderedPageBreak/>
        <w:t>والمعاونين</w:t>
      </w:r>
      <w:r w:rsidRPr="0031374E">
        <w:rPr>
          <w:rFonts w:ascii="Simplified Arabic" w:hAnsi="Simplified Arabic" w:cs="Simplified Arabic"/>
          <w:sz w:val="30"/>
          <w:szCs w:val="30"/>
          <w:rtl/>
        </w:rPr>
        <w:t>، ومدير الزراعة والتجارة لادارة تجارة الولاية والنظر في امور الزراع</w:t>
      </w:r>
      <w:r w:rsidR="00473909" w:rsidRPr="0031374E">
        <w:rPr>
          <w:rFonts w:ascii="Simplified Arabic" w:hAnsi="Simplified Arabic" w:cs="Simplified Arabic"/>
          <w:sz w:val="30"/>
          <w:szCs w:val="30"/>
          <w:rtl/>
        </w:rPr>
        <w:t>ة </w:t>
      </w:r>
      <w:r w:rsidRPr="0031374E">
        <w:rPr>
          <w:rFonts w:ascii="Simplified Arabic" w:hAnsi="Simplified Arabic" w:cs="Simplified Arabic"/>
          <w:sz w:val="30"/>
          <w:szCs w:val="30"/>
          <w:rtl/>
        </w:rPr>
        <w:t>، ومدير الدفتر الخاقاني واختصاصه تفتيش واجراء احكام القوانين والانظمة والتعليمات التي تتعلق بحق</w:t>
      </w:r>
      <w:r w:rsidR="002520A2" w:rsidRPr="0031374E">
        <w:rPr>
          <w:rFonts w:ascii="Simplified Arabic" w:hAnsi="Simplified Arabic" w:cs="Simplified Arabic"/>
          <w:sz w:val="30"/>
          <w:szCs w:val="30"/>
          <w:rtl/>
        </w:rPr>
        <w:t xml:space="preserve"> إدارة الاملاك والاراضي والنفوس</w:t>
      </w:r>
      <w:r w:rsidRPr="0031374E">
        <w:rPr>
          <w:rFonts w:ascii="Simplified Arabic" w:hAnsi="Simplified Arabic" w:cs="Simplified Arabic"/>
          <w:sz w:val="30"/>
          <w:szCs w:val="30"/>
          <w:rtl/>
        </w:rPr>
        <w:t>، وموظفو الاملاك والنفوس مهمته</w:t>
      </w:r>
      <w:r w:rsidR="002520A2" w:rsidRPr="0031374E">
        <w:rPr>
          <w:rFonts w:ascii="Simplified Arabic" w:hAnsi="Simplified Arabic" w:cs="Simplified Arabic"/>
          <w:sz w:val="30"/>
          <w:szCs w:val="30"/>
          <w:rtl/>
        </w:rPr>
        <w:t>م إدارة القيود الاساسية المحلية</w:t>
      </w:r>
      <w:r w:rsidRPr="0031374E">
        <w:rPr>
          <w:rFonts w:ascii="Simplified Arabic" w:hAnsi="Simplified Arabic" w:cs="Simplified Arabic"/>
          <w:sz w:val="30"/>
          <w:szCs w:val="30"/>
          <w:rtl/>
        </w:rPr>
        <w:t>، ومدير الاوقاف كان مسؤولاً</w:t>
      </w:r>
      <w:r w:rsidR="002520A2" w:rsidRPr="0031374E">
        <w:rPr>
          <w:rFonts w:ascii="Simplified Arabic" w:hAnsi="Simplified Arabic" w:cs="Simplified Arabic"/>
          <w:sz w:val="30"/>
          <w:szCs w:val="30"/>
          <w:rtl/>
        </w:rPr>
        <w:t xml:space="preserve"> عن تحصيل اموال الاوقاف وشؤونها</w:t>
      </w:r>
      <w:r w:rsidRPr="0031374E">
        <w:rPr>
          <w:rFonts w:ascii="Simplified Arabic" w:hAnsi="Simplified Arabic" w:cs="Simplified Arabic"/>
          <w:sz w:val="30"/>
          <w:szCs w:val="30"/>
          <w:rtl/>
        </w:rPr>
        <w:t>، ومدير النافعة كان مسؤولاً عن تنظيم الطرق والمعابر وبمساعدة مهندسين، و" الاي بك" وهو ضابط يكون تحت امرة الوالي ، مهمته اجراء نظامات عساكر الامن الضابطة</w:t>
      </w:r>
      <w:r w:rsidR="00473909" w:rsidRPr="0031374E">
        <w:rPr>
          <w:rFonts w:ascii="Simplified Arabic" w:hAnsi="Simplified Arabic" w:cs="Simplified Arabic"/>
          <w:color w:val="000000" w:themeColor="text1"/>
          <w:sz w:val="30"/>
          <w:szCs w:val="30"/>
          <w:rtl/>
        </w:rPr>
        <w:t>.</w:t>
      </w:r>
    </w:p>
    <w:p w:rsidR="00364BFC" w:rsidRPr="0031374E" w:rsidRDefault="00364BFC" w:rsidP="008B06C3">
      <w:pPr>
        <w:spacing w:line="276" w:lineRule="auto"/>
        <w:ind w:firstLine="720"/>
        <w:jc w:val="both"/>
        <w:rPr>
          <w:rFonts w:ascii="Simplified Arabic" w:hAnsi="Simplified Arabic" w:cs="Simplified Arabic"/>
          <w:sz w:val="30"/>
          <w:szCs w:val="30"/>
        </w:rPr>
      </w:pPr>
      <w:r w:rsidRPr="0031374E">
        <w:rPr>
          <w:rFonts w:ascii="Simplified Arabic" w:hAnsi="Simplified Arabic" w:cs="Simplified Arabic"/>
          <w:sz w:val="30"/>
          <w:szCs w:val="30"/>
          <w:rtl/>
        </w:rPr>
        <w:t xml:space="preserve">أما الالوية والاقضية </w:t>
      </w:r>
      <w:r w:rsidR="002520A2" w:rsidRPr="0031374E">
        <w:rPr>
          <w:rFonts w:ascii="Simplified Arabic" w:hAnsi="Simplified Arabic" w:cs="Simplified Arabic"/>
          <w:sz w:val="30"/>
          <w:szCs w:val="30"/>
          <w:rtl/>
        </w:rPr>
        <w:t>والنواحي فكان ينظمها جهاز اداري</w:t>
      </w:r>
      <w:r w:rsidRPr="0031374E">
        <w:rPr>
          <w:rFonts w:ascii="Simplified Arabic" w:hAnsi="Simplified Arabic" w:cs="Simplified Arabic"/>
          <w:sz w:val="30"/>
          <w:szCs w:val="30"/>
          <w:rtl/>
        </w:rPr>
        <w:t>، فعلى رأس اللو</w:t>
      </w:r>
      <w:r w:rsidR="00473909" w:rsidRPr="0031374E">
        <w:rPr>
          <w:rFonts w:ascii="Simplified Arabic" w:hAnsi="Simplified Arabic" w:cs="Simplified Arabic"/>
          <w:sz w:val="30"/>
          <w:szCs w:val="30"/>
          <w:rtl/>
        </w:rPr>
        <w:t>اء المتصرف ويعين بارادة سلطانية</w:t>
      </w:r>
      <w:r w:rsidRPr="0031374E">
        <w:rPr>
          <w:rFonts w:ascii="Simplified Arabic" w:hAnsi="Simplified Arabic" w:cs="Simplified Arabic"/>
          <w:sz w:val="30"/>
          <w:szCs w:val="30"/>
          <w:rtl/>
        </w:rPr>
        <w:t>، ويساعده النائب، ومحاسب اللواء، ومدير</w:t>
      </w:r>
      <w:r w:rsidR="00473909" w:rsidRPr="0031374E">
        <w:rPr>
          <w:rFonts w:ascii="Simplified Arabic" w:hAnsi="Simplified Arabic" w:cs="Simplified Arabic"/>
          <w:sz w:val="30"/>
          <w:szCs w:val="30"/>
          <w:rtl/>
        </w:rPr>
        <w:t xml:space="preserve"> التحريرات، ومأمور دفتر خاقاني</w:t>
      </w:r>
      <w:r w:rsidRPr="0031374E">
        <w:rPr>
          <w:rFonts w:ascii="Simplified Arabic" w:hAnsi="Simplified Arabic" w:cs="Simplified Arabic"/>
          <w:sz w:val="30"/>
          <w:szCs w:val="30"/>
          <w:rtl/>
        </w:rPr>
        <w:t>، ومأمور نفوس الل</w:t>
      </w:r>
      <w:r w:rsidR="00473909" w:rsidRPr="0031374E">
        <w:rPr>
          <w:rFonts w:ascii="Simplified Arabic" w:hAnsi="Simplified Arabic" w:cs="Simplified Arabic"/>
          <w:sz w:val="30"/>
          <w:szCs w:val="30"/>
          <w:rtl/>
        </w:rPr>
        <w:t xml:space="preserve">واء، أما الجهاز الاداري في </w:t>
      </w:r>
      <w:r w:rsidRPr="0031374E">
        <w:rPr>
          <w:rFonts w:ascii="Simplified Arabic" w:hAnsi="Simplified Arabic" w:cs="Simplified Arabic"/>
          <w:sz w:val="30"/>
          <w:szCs w:val="30"/>
          <w:rtl/>
        </w:rPr>
        <w:t xml:space="preserve">القضاء فيتكون من القائمقام على رأس كل قضاء ويساعده مدير </w:t>
      </w:r>
      <w:r w:rsidR="002520A2" w:rsidRPr="0031374E">
        <w:rPr>
          <w:rFonts w:ascii="Simplified Arabic" w:hAnsi="Simplified Arabic" w:cs="Simplified Arabic"/>
          <w:sz w:val="30"/>
          <w:szCs w:val="30"/>
          <w:rtl/>
        </w:rPr>
        <w:t>مال القضاء</w:t>
      </w:r>
      <w:r w:rsidRPr="0031374E">
        <w:rPr>
          <w:rFonts w:ascii="Simplified Arabic" w:hAnsi="Simplified Arabic" w:cs="Simplified Arabic"/>
          <w:sz w:val="30"/>
          <w:szCs w:val="30"/>
          <w:rtl/>
        </w:rPr>
        <w:t xml:space="preserve">، والموظفون الآخرون تتلخص اعمالهم بادارة جميع المكاتبات والقيود والمحافظة عليها، ويكون مدير الناحية مسؤولاً في ناحيته ووظيفته اعلامية فهو ينشر انظمة وقوانين الدولة ويعلن </w:t>
      </w:r>
      <w:r w:rsidR="008B06C3">
        <w:rPr>
          <w:rFonts w:ascii="Simplified Arabic" w:hAnsi="Simplified Arabic" w:cs="Simplified Arabic"/>
          <w:sz w:val="30"/>
          <w:szCs w:val="30"/>
          <w:rtl/>
        </w:rPr>
        <w:t>اوامرها في القرى التابعة لناحيت</w:t>
      </w:r>
      <w:r w:rsidR="008B06C3">
        <w:rPr>
          <w:rFonts w:ascii="Simplified Arabic" w:hAnsi="Simplified Arabic" w:cs="Simplified Arabic" w:hint="cs"/>
          <w:sz w:val="30"/>
          <w:szCs w:val="30"/>
          <w:rtl/>
        </w:rPr>
        <w:t>ه</w:t>
      </w:r>
      <w:r w:rsidRPr="0031374E">
        <w:rPr>
          <w:rFonts w:ascii="Simplified Arabic" w:hAnsi="Simplified Arabic" w:cs="Simplified Arabic"/>
          <w:sz w:val="30"/>
          <w:szCs w:val="30"/>
        </w:rPr>
        <w:t>.</w:t>
      </w:r>
    </w:p>
    <w:p w:rsidR="00E221F4" w:rsidRPr="0031374E" w:rsidRDefault="00364BFC" w:rsidP="00BC77A9">
      <w:pPr>
        <w:spacing w:line="276" w:lineRule="auto"/>
        <w:ind w:firstLine="720"/>
        <w:jc w:val="both"/>
        <w:rPr>
          <w:rFonts w:ascii="Simplified Arabic" w:hAnsi="Simplified Arabic" w:cs="Simplified Arabic"/>
          <w:color w:val="000000" w:themeColor="text1"/>
          <w:sz w:val="30"/>
          <w:szCs w:val="30"/>
          <w:rtl/>
        </w:rPr>
      </w:pPr>
      <w:r w:rsidRPr="0031374E">
        <w:rPr>
          <w:rFonts w:ascii="Simplified Arabic" w:hAnsi="Simplified Arabic" w:cs="Simplified Arabic"/>
          <w:sz w:val="30"/>
          <w:szCs w:val="30"/>
          <w:rtl/>
        </w:rPr>
        <w:t>وبذلك نجحت الدولة العثمانية بتطبيقها قانون الولايات في إقامة نظام حكم مركزي اكتمل بناؤه ف</w:t>
      </w:r>
      <w:r w:rsidR="00B26613">
        <w:rPr>
          <w:rFonts w:ascii="Simplified Arabic" w:hAnsi="Simplified Arabic" w:cs="Simplified Arabic"/>
          <w:sz w:val="30"/>
          <w:szCs w:val="30"/>
          <w:rtl/>
        </w:rPr>
        <w:t>ي عهد السلطان عبد الحميد الثاني</w:t>
      </w:r>
      <w:r w:rsidRPr="0031374E">
        <w:rPr>
          <w:rFonts w:ascii="Simplified Arabic" w:hAnsi="Simplified Arabic" w:cs="Simplified Arabic"/>
          <w:sz w:val="30"/>
          <w:szCs w:val="30"/>
          <w:rtl/>
        </w:rPr>
        <w:t xml:space="preserve">، وظهرت آثاره </w:t>
      </w:r>
      <w:r w:rsidR="00B26613">
        <w:rPr>
          <w:rFonts w:ascii="Simplified Arabic" w:hAnsi="Simplified Arabic" w:cs="Simplified Arabic"/>
          <w:sz w:val="30"/>
          <w:szCs w:val="30"/>
          <w:rtl/>
        </w:rPr>
        <w:t>الواضحة في ولايات المشرق العربي</w:t>
      </w:r>
      <w:r w:rsidRPr="0031374E">
        <w:rPr>
          <w:rFonts w:ascii="Simplified Arabic" w:hAnsi="Simplified Arabic" w:cs="Simplified Arabic"/>
          <w:sz w:val="30"/>
          <w:szCs w:val="30"/>
          <w:rtl/>
        </w:rPr>
        <w:t xml:space="preserve">، فقد كان لقانون ونظام الولايات العثماني للعام </w:t>
      </w:r>
      <w:r w:rsidR="00473909" w:rsidRPr="0031374E">
        <w:rPr>
          <w:rFonts w:ascii="Simplified Arabic" w:hAnsi="Simplified Arabic" w:cs="Simplified Arabic" w:hint="cs"/>
          <w:sz w:val="30"/>
          <w:szCs w:val="30"/>
          <w:rtl/>
        </w:rPr>
        <w:t>1864</w:t>
      </w:r>
      <w:r w:rsidRPr="0031374E">
        <w:rPr>
          <w:rFonts w:ascii="Simplified Arabic" w:hAnsi="Simplified Arabic" w:cs="Simplified Arabic"/>
          <w:sz w:val="30"/>
          <w:szCs w:val="30"/>
          <w:rtl/>
        </w:rPr>
        <w:t>و1871 دور في تطور المؤسسات الادارية وإعادة تنظيمها،</w:t>
      </w:r>
      <w:r w:rsidR="00473909" w:rsidRPr="0031374E">
        <w:rPr>
          <w:rFonts w:ascii="Simplified Arabic" w:hAnsi="Simplified Arabic" w:cs="Simplified Arabic" w:hint="cs"/>
          <w:sz w:val="30"/>
          <w:szCs w:val="30"/>
          <w:rtl/>
        </w:rPr>
        <w:t xml:space="preserve"> </w:t>
      </w:r>
      <w:r w:rsidRPr="0031374E">
        <w:rPr>
          <w:rFonts w:ascii="Simplified Arabic" w:hAnsi="Simplified Arabic" w:cs="Simplified Arabic"/>
          <w:sz w:val="30"/>
          <w:szCs w:val="30"/>
          <w:rtl/>
        </w:rPr>
        <w:t>وبرز ذلك بشكل واضح في عهد السلطان عبد الحميد الثاني إذ أستمرت فيه الاصلاحات في النظام الوظيفي فتشكلت المؤسسات الادارية لاسيما في مجال إدار</w:t>
      </w:r>
      <w:r w:rsidR="00B26613">
        <w:rPr>
          <w:rFonts w:ascii="Simplified Arabic" w:hAnsi="Simplified Arabic" w:cs="Simplified Arabic"/>
          <w:sz w:val="30"/>
          <w:szCs w:val="30"/>
          <w:rtl/>
        </w:rPr>
        <w:t>ة الولايات والنظم القضائية وانش</w:t>
      </w:r>
      <w:r w:rsidR="00B26613">
        <w:rPr>
          <w:rFonts w:ascii="Simplified Arabic" w:hAnsi="Simplified Arabic" w:cs="Simplified Arabic" w:hint="cs"/>
          <w:sz w:val="30"/>
          <w:szCs w:val="30"/>
          <w:rtl/>
        </w:rPr>
        <w:t>أ</w:t>
      </w:r>
      <w:r w:rsidRPr="0031374E">
        <w:rPr>
          <w:rFonts w:ascii="Simplified Arabic" w:hAnsi="Simplified Arabic" w:cs="Simplified Arabic"/>
          <w:sz w:val="30"/>
          <w:szCs w:val="30"/>
          <w:rtl/>
        </w:rPr>
        <w:t>ت دوائر جديدة لتنسجم مع التطور الحاصل في الولايات مثل دائرة المعارف، وال</w:t>
      </w:r>
      <w:r w:rsidR="00B26613">
        <w:rPr>
          <w:rFonts w:ascii="Simplified Arabic" w:hAnsi="Simplified Arabic" w:cs="Simplified Arabic"/>
          <w:sz w:val="30"/>
          <w:szCs w:val="30"/>
          <w:rtl/>
        </w:rPr>
        <w:t>برق والبريد، والنافعة، والاشغال</w:t>
      </w:r>
      <w:r w:rsidRPr="0031374E">
        <w:rPr>
          <w:rFonts w:ascii="Simplified Arabic" w:hAnsi="Simplified Arabic" w:cs="Simplified Arabic"/>
          <w:sz w:val="30"/>
          <w:szCs w:val="30"/>
          <w:rtl/>
        </w:rPr>
        <w:t>، والزراعة، والمحاكم، والدوائر العسكرية، واسست لهذه الدوائر ابنية حكومية جديدة كما تأسست دور حديثة</w:t>
      </w:r>
      <w:r w:rsidR="00473909" w:rsidRPr="0031374E">
        <w:rPr>
          <w:rFonts w:ascii="Simplified Arabic" w:hAnsi="Simplified Arabic" w:cs="Simplified Arabic"/>
          <w:sz w:val="30"/>
          <w:szCs w:val="30"/>
          <w:rtl/>
        </w:rPr>
        <w:t xml:space="preserve"> لتكون مقراً للوالي</w:t>
      </w:r>
      <w:r w:rsidR="00B26613">
        <w:rPr>
          <w:rFonts w:ascii="Simplified Arabic" w:hAnsi="Simplified Arabic" w:cs="Simplified Arabic"/>
          <w:sz w:val="30"/>
          <w:szCs w:val="30"/>
          <w:rtl/>
        </w:rPr>
        <w:t>، والمتصرف، والقائمقام</w:t>
      </w:r>
      <w:r w:rsidRPr="0031374E">
        <w:rPr>
          <w:rFonts w:ascii="Simplified Arabic" w:hAnsi="Simplified Arabic" w:cs="Simplified Arabic"/>
          <w:sz w:val="30"/>
          <w:szCs w:val="30"/>
          <w:rtl/>
        </w:rPr>
        <w:t>، ومدير الناحية، والجهاز الاداري لكل ولاية</w:t>
      </w:r>
      <w:r w:rsidR="00473909" w:rsidRPr="0031374E">
        <w:rPr>
          <w:rFonts w:ascii="Simplified Arabic" w:hAnsi="Simplified Arabic" w:cs="Simplified Arabic"/>
          <w:color w:val="000000" w:themeColor="text1"/>
          <w:sz w:val="30"/>
          <w:szCs w:val="30"/>
          <w:rtl/>
        </w:rPr>
        <w:t>.</w:t>
      </w:r>
      <w:r w:rsidRPr="0031374E">
        <w:rPr>
          <w:rFonts w:ascii="Simplified Arabic" w:hAnsi="Simplified Arabic" w:cs="Simplified Arabic"/>
          <w:sz w:val="30"/>
          <w:szCs w:val="30"/>
          <w:rtl/>
        </w:rPr>
        <w:t xml:space="preserve"> </w:t>
      </w:r>
    </w:p>
    <w:p w:rsidR="00CB3434" w:rsidRPr="00AE129D" w:rsidRDefault="00CB3434" w:rsidP="0031374E">
      <w:pPr>
        <w:spacing w:line="276" w:lineRule="auto"/>
        <w:jc w:val="both"/>
        <w:rPr>
          <w:rFonts w:ascii="Simplified Arabic" w:hAnsi="Simplified Arabic" w:cs="Simplified Arabic"/>
          <w:color w:val="000000" w:themeColor="text1"/>
          <w:sz w:val="32"/>
          <w:szCs w:val="32"/>
        </w:rPr>
      </w:pPr>
    </w:p>
    <w:sectPr w:rsidR="00CB3434" w:rsidRPr="00AE129D" w:rsidSect="005A7296">
      <w:headerReference w:type="even" r:id="rId8"/>
      <w:footerReference w:type="even" r:id="rId9"/>
      <w:footerReference w:type="default" r:id="rId10"/>
      <w:footnotePr>
        <w:numRestart w:val="eachPage"/>
      </w:footnotePr>
      <w:pgSz w:w="11906" w:h="16838"/>
      <w:pgMar w:top="1440" w:right="1800" w:bottom="1440" w:left="1800"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6BE2" w:rsidRDefault="00C36BE2" w:rsidP="008D49DB">
      <w:pPr>
        <w:spacing w:after="0" w:line="240" w:lineRule="auto"/>
      </w:pPr>
      <w:r>
        <w:separator/>
      </w:r>
    </w:p>
  </w:endnote>
  <w:endnote w:type="continuationSeparator" w:id="0">
    <w:p w:rsidR="00C36BE2" w:rsidRDefault="00C36BE2" w:rsidP="008D4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tl/>
      </w:rPr>
      <w:id w:val="-1798753067"/>
      <w:docPartObj>
        <w:docPartGallery w:val="Page Numbers (Bottom of Page)"/>
        <w:docPartUnique/>
      </w:docPartObj>
    </w:sdtPr>
    <w:sdtEndPr>
      <w:rPr>
        <w:rStyle w:val="PageNumber"/>
      </w:rPr>
    </w:sdtEndPr>
    <w:sdtContent>
      <w:p w:rsidR="000B7679" w:rsidRDefault="000B7679" w:rsidP="00214CA2">
        <w:pPr>
          <w:pStyle w:val="Footer"/>
          <w:framePr w:wrap="none" w:vAnchor="text" w:hAnchor="text" w:xAlign="center" w:y="1"/>
          <w:rPr>
            <w:rStyle w:val="PageNumber"/>
          </w:rPr>
        </w:pPr>
        <w:r>
          <w:rPr>
            <w:rStyle w:val="PageNumber"/>
            <w:rtl/>
          </w:rPr>
          <w:fldChar w:fldCharType="begin"/>
        </w:r>
        <w:r>
          <w:rPr>
            <w:rStyle w:val="PageNumber"/>
          </w:rPr>
          <w:instrText xml:space="preserve"> PAGE </w:instrText>
        </w:r>
        <w:r>
          <w:rPr>
            <w:rStyle w:val="PageNumber"/>
            <w:rtl/>
          </w:rPr>
          <w:fldChar w:fldCharType="end"/>
        </w:r>
      </w:p>
    </w:sdtContent>
  </w:sdt>
  <w:p w:rsidR="000B7679" w:rsidRDefault="000B76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tl/>
      </w:rPr>
      <w:id w:val="607017549"/>
      <w:docPartObj>
        <w:docPartGallery w:val="Page Numbers (Bottom of Page)"/>
        <w:docPartUnique/>
      </w:docPartObj>
    </w:sdtPr>
    <w:sdtEndPr>
      <w:rPr>
        <w:rStyle w:val="PageNumber"/>
      </w:rPr>
    </w:sdtEndPr>
    <w:sdtContent>
      <w:p w:rsidR="000B7679" w:rsidRDefault="000B7679" w:rsidP="00214CA2">
        <w:pPr>
          <w:pStyle w:val="Footer"/>
          <w:framePr w:wrap="none" w:vAnchor="text" w:hAnchor="text" w:xAlign="center" w:y="1"/>
          <w:rPr>
            <w:rStyle w:val="PageNumber"/>
          </w:rPr>
        </w:pPr>
        <w:r>
          <w:rPr>
            <w:rStyle w:val="PageNumber"/>
            <w:rtl/>
          </w:rPr>
          <w:fldChar w:fldCharType="begin"/>
        </w:r>
        <w:r>
          <w:rPr>
            <w:rStyle w:val="PageNumber"/>
          </w:rPr>
          <w:instrText xml:space="preserve"> PAGE </w:instrText>
        </w:r>
        <w:r>
          <w:rPr>
            <w:rStyle w:val="PageNumber"/>
            <w:rtl/>
          </w:rPr>
          <w:fldChar w:fldCharType="separate"/>
        </w:r>
        <w:r w:rsidR="00BC77A9">
          <w:rPr>
            <w:rStyle w:val="PageNumber"/>
            <w:noProof/>
            <w:rtl/>
          </w:rPr>
          <w:t>1</w:t>
        </w:r>
        <w:r>
          <w:rPr>
            <w:rStyle w:val="PageNumber"/>
            <w:rtl/>
          </w:rPr>
          <w:fldChar w:fldCharType="end"/>
        </w:r>
      </w:p>
    </w:sdtContent>
  </w:sdt>
  <w:p w:rsidR="000B7679" w:rsidRDefault="000B7679" w:rsidP="00B73200">
    <w:pPr>
      <w:pStyle w:val="Footer"/>
      <w:bidi w:v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6BE2" w:rsidRDefault="00C36BE2" w:rsidP="008D49DB">
      <w:pPr>
        <w:spacing w:after="0" w:line="240" w:lineRule="auto"/>
      </w:pPr>
      <w:r>
        <w:separator/>
      </w:r>
    </w:p>
  </w:footnote>
  <w:footnote w:type="continuationSeparator" w:id="0">
    <w:p w:rsidR="00C36BE2" w:rsidRDefault="00C36BE2" w:rsidP="008D49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tl/>
      </w:rPr>
      <w:id w:val="2071074935"/>
      <w:docPartObj>
        <w:docPartGallery w:val="Page Numbers (Top of Page)"/>
        <w:docPartUnique/>
      </w:docPartObj>
    </w:sdtPr>
    <w:sdtEndPr>
      <w:rPr>
        <w:rStyle w:val="PageNumber"/>
      </w:rPr>
    </w:sdtEndPr>
    <w:sdtContent>
      <w:p w:rsidR="000B7679" w:rsidRDefault="000B7679" w:rsidP="00214CA2">
        <w:pPr>
          <w:pStyle w:val="Header"/>
          <w:framePr w:wrap="none" w:vAnchor="text" w:hAnchor="text" w:xAlign="center" w:y="1"/>
          <w:rPr>
            <w:rStyle w:val="PageNumber"/>
          </w:rPr>
        </w:pPr>
        <w:r>
          <w:rPr>
            <w:rStyle w:val="PageNumber"/>
            <w:rtl/>
          </w:rPr>
          <w:fldChar w:fldCharType="begin"/>
        </w:r>
        <w:r>
          <w:rPr>
            <w:rStyle w:val="PageNumber"/>
          </w:rPr>
          <w:instrText xml:space="preserve"> PAGE </w:instrText>
        </w:r>
        <w:r>
          <w:rPr>
            <w:rStyle w:val="PageNumber"/>
            <w:rtl/>
          </w:rPr>
          <w:fldChar w:fldCharType="end"/>
        </w:r>
      </w:p>
    </w:sdtContent>
  </w:sdt>
  <w:p w:rsidR="000B7679" w:rsidRDefault="000B767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576202"/>
    <w:multiLevelType w:val="hybridMultilevel"/>
    <w:tmpl w:val="5E50BBB0"/>
    <w:lvl w:ilvl="0" w:tplc="B426BC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4F0032"/>
    <w:multiLevelType w:val="hybridMultilevel"/>
    <w:tmpl w:val="F6549528"/>
    <w:lvl w:ilvl="0" w:tplc="DD50F7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4110FB8"/>
    <w:multiLevelType w:val="hybridMultilevel"/>
    <w:tmpl w:val="BA9686E2"/>
    <w:lvl w:ilvl="0" w:tplc="33161944">
      <w:start w:val="1"/>
      <w:numFmt w:val="decimal"/>
      <w:lvlText w:val="%1-"/>
      <w:lvlJc w:val="left"/>
      <w:pPr>
        <w:ind w:left="444" w:hanging="36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3">
    <w:nsid w:val="15405A8B"/>
    <w:multiLevelType w:val="hybridMultilevel"/>
    <w:tmpl w:val="70BEAA4A"/>
    <w:lvl w:ilvl="0" w:tplc="76F2AC42">
      <w:start w:val="1"/>
      <w:numFmt w:val="decimal"/>
      <w:lvlText w:val="%1-"/>
      <w:lvlJc w:val="left"/>
      <w:pPr>
        <w:ind w:left="720" w:hanging="360"/>
      </w:pPr>
      <w:rPr>
        <w:rFonts w:ascii="Simplified Arabic" w:eastAsiaTheme="minorEastAsia"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2F787E"/>
    <w:multiLevelType w:val="hybridMultilevel"/>
    <w:tmpl w:val="BDC6DC84"/>
    <w:lvl w:ilvl="0" w:tplc="FFFFFFFF">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0D557B"/>
    <w:multiLevelType w:val="hybridMultilevel"/>
    <w:tmpl w:val="9C724244"/>
    <w:lvl w:ilvl="0" w:tplc="F5A66DC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CE4B31"/>
    <w:multiLevelType w:val="hybridMultilevel"/>
    <w:tmpl w:val="28E687AA"/>
    <w:lvl w:ilvl="0" w:tplc="FFFFFFFF">
      <w:numFmt w:val="bullet"/>
      <w:lvlText w:val="-"/>
      <w:lvlJc w:val="left"/>
      <w:pPr>
        <w:ind w:left="720" w:hanging="360"/>
      </w:pPr>
      <w:rPr>
        <w:rFonts w:ascii="Arial" w:eastAsiaTheme="minorEastAsia" w:hAnsi="Arial" w:cs="Arial" w:hint="default"/>
      </w:rPr>
    </w:lvl>
    <w:lvl w:ilvl="1" w:tplc="1A28E5A0">
      <w:start w:val="2"/>
      <w:numFmt w:val="bullet"/>
      <w:lvlText w:val=""/>
      <w:lvlJc w:val="left"/>
      <w:pPr>
        <w:ind w:left="1440" w:hanging="360"/>
      </w:pPr>
      <w:rPr>
        <w:rFonts w:ascii="Symbol" w:eastAsiaTheme="minorEastAsia" w:hAnsi="Symbo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FA3B27"/>
    <w:multiLevelType w:val="hybridMultilevel"/>
    <w:tmpl w:val="B600C4D8"/>
    <w:lvl w:ilvl="0" w:tplc="72EC3B34">
      <w:start w:val="4"/>
      <w:numFmt w:val="decimal"/>
      <w:lvlText w:val="%1-"/>
      <w:lvlJc w:val="left"/>
      <w:pPr>
        <w:ind w:left="1800" w:hanging="7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3243605"/>
    <w:multiLevelType w:val="hybridMultilevel"/>
    <w:tmpl w:val="5B3C7422"/>
    <w:lvl w:ilvl="0" w:tplc="FFFFFFFF">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5565A00"/>
    <w:multiLevelType w:val="hybridMultilevel"/>
    <w:tmpl w:val="4BB6EAAA"/>
    <w:lvl w:ilvl="0" w:tplc="BE262DB8">
      <w:start w:val="1"/>
      <w:numFmt w:val="decimal"/>
      <w:lvlText w:val="%1-"/>
      <w:lvlJc w:val="left"/>
      <w:pPr>
        <w:ind w:left="1335" w:hanging="360"/>
      </w:pPr>
      <w:rPr>
        <w:rFonts w:hint="default"/>
      </w:rPr>
    </w:lvl>
    <w:lvl w:ilvl="1" w:tplc="04090019" w:tentative="1">
      <w:start w:val="1"/>
      <w:numFmt w:val="lowerLetter"/>
      <w:lvlText w:val="%2."/>
      <w:lvlJc w:val="left"/>
      <w:pPr>
        <w:ind w:left="2055" w:hanging="360"/>
      </w:pPr>
    </w:lvl>
    <w:lvl w:ilvl="2" w:tplc="0409001B" w:tentative="1">
      <w:start w:val="1"/>
      <w:numFmt w:val="lowerRoman"/>
      <w:lvlText w:val="%3."/>
      <w:lvlJc w:val="right"/>
      <w:pPr>
        <w:ind w:left="2775" w:hanging="180"/>
      </w:pPr>
    </w:lvl>
    <w:lvl w:ilvl="3" w:tplc="0409000F" w:tentative="1">
      <w:start w:val="1"/>
      <w:numFmt w:val="decimal"/>
      <w:lvlText w:val="%4."/>
      <w:lvlJc w:val="left"/>
      <w:pPr>
        <w:ind w:left="3495" w:hanging="360"/>
      </w:pPr>
    </w:lvl>
    <w:lvl w:ilvl="4" w:tplc="04090019" w:tentative="1">
      <w:start w:val="1"/>
      <w:numFmt w:val="lowerLetter"/>
      <w:lvlText w:val="%5."/>
      <w:lvlJc w:val="left"/>
      <w:pPr>
        <w:ind w:left="4215" w:hanging="360"/>
      </w:pPr>
    </w:lvl>
    <w:lvl w:ilvl="5" w:tplc="0409001B" w:tentative="1">
      <w:start w:val="1"/>
      <w:numFmt w:val="lowerRoman"/>
      <w:lvlText w:val="%6."/>
      <w:lvlJc w:val="right"/>
      <w:pPr>
        <w:ind w:left="4935" w:hanging="180"/>
      </w:pPr>
    </w:lvl>
    <w:lvl w:ilvl="6" w:tplc="0409000F" w:tentative="1">
      <w:start w:val="1"/>
      <w:numFmt w:val="decimal"/>
      <w:lvlText w:val="%7."/>
      <w:lvlJc w:val="left"/>
      <w:pPr>
        <w:ind w:left="5655" w:hanging="360"/>
      </w:pPr>
    </w:lvl>
    <w:lvl w:ilvl="7" w:tplc="04090019" w:tentative="1">
      <w:start w:val="1"/>
      <w:numFmt w:val="lowerLetter"/>
      <w:lvlText w:val="%8."/>
      <w:lvlJc w:val="left"/>
      <w:pPr>
        <w:ind w:left="6375" w:hanging="360"/>
      </w:pPr>
    </w:lvl>
    <w:lvl w:ilvl="8" w:tplc="0409001B" w:tentative="1">
      <w:start w:val="1"/>
      <w:numFmt w:val="lowerRoman"/>
      <w:lvlText w:val="%9."/>
      <w:lvlJc w:val="right"/>
      <w:pPr>
        <w:ind w:left="7095" w:hanging="180"/>
      </w:pPr>
    </w:lvl>
  </w:abstractNum>
  <w:abstractNum w:abstractNumId="10">
    <w:nsid w:val="38A3740D"/>
    <w:multiLevelType w:val="hybridMultilevel"/>
    <w:tmpl w:val="5E8804E2"/>
    <w:lvl w:ilvl="0" w:tplc="ECBEBA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7135B9"/>
    <w:multiLevelType w:val="multilevel"/>
    <w:tmpl w:val="7B363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68B5067"/>
    <w:multiLevelType w:val="hybridMultilevel"/>
    <w:tmpl w:val="748A63DA"/>
    <w:lvl w:ilvl="0" w:tplc="E740238E">
      <w:start w:val="1"/>
      <w:numFmt w:val="decimal"/>
      <w:lvlText w:val="%1-"/>
      <w:lvlJc w:val="left"/>
      <w:pPr>
        <w:ind w:left="1080" w:hanging="72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74E232C"/>
    <w:multiLevelType w:val="hybridMultilevel"/>
    <w:tmpl w:val="D46A975E"/>
    <w:lvl w:ilvl="0" w:tplc="BA4EF5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9F0115A"/>
    <w:multiLevelType w:val="hybridMultilevel"/>
    <w:tmpl w:val="5E820DE2"/>
    <w:lvl w:ilvl="0" w:tplc="D2C8F212">
      <w:numFmt w:val="bullet"/>
      <w:lvlText w:val="-"/>
      <w:lvlJc w:val="left"/>
      <w:pPr>
        <w:ind w:left="720" w:hanging="360"/>
      </w:pPr>
      <w:rPr>
        <w:rFonts w:ascii="Simplified Arabic" w:eastAsiaTheme="minorEastAsia"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13273AE"/>
    <w:multiLevelType w:val="hybridMultilevel"/>
    <w:tmpl w:val="54CA3C10"/>
    <w:lvl w:ilvl="0" w:tplc="FFFFFFFF">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2D72C20"/>
    <w:multiLevelType w:val="hybridMultilevel"/>
    <w:tmpl w:val="0F98B27A"/>
    <w:lvl w:ilvl="0" w:tplc="6B5055A6">
      <w:start w:val="1"/>
      <w:numFmt w:val="decimal"/>
      <w:lvlText w:val="%1-"/>
      <w:lvlJc w:val="left"/>
      <w:pPr>
        <w:ind w:left="720" w:hanging="360"/>
      </w:pPr>
      <w:rPr>
        <w:rFonts w:ascii="Simplified Arabic" w:eastAsiaTheme="minorEastAsia"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AA16EB4"/>
    <w:multiLevelType w:val="hybridMultilevel"/>
    <w:tmpl w:val="584CCF42"/>
    <w:lvl w:ilvl="0" w:tplc="D6868226">
      <w:start w:val="1"/>
      <w:numFmt w:val="decimal"/>
      <w:lvlText w:val="%1-"/>
      <w:lvlJc w:val="left"/>
      <w:pPr>
        <w:ind w:left="1155" w:hanging="4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710B0CEF"/>
    <w:multiLevelType w:val="hybridMultilevel"/>
    <w:tmpl w:val="3F12EB3E"/>
    <w:lvl w:ilvl="0" w:tplc="CC0EB8B4">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3317A0D"/>
    <w:multiLevelType w:val="hybridMultilevel"/>
    <w:tmpl w:val="3F282B0A"/>
    <w:lvl w:ilvl="0" w:tplc="48A2CCBE">
      <w:start w:val="1"/>
      <w:numFmt w:val="decimal"/>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3501F21"/>
    <w:multiLevelType w:val="hybridMultilevel"/>
    <w:tmpl w:val="A81016AE"/>
    <w:lvl w:ilvl="0" w:tplc="0B2A8DE2">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BC638BE"/>
    <w:multiLevelType w:val="hybridMultilevel"/>
    <w:tmpl w:val="B6C66502"/>
    <w:lvl w:ilvl="0" w:tplc="5582F180">
      <w:start w:val="1"/>
      <w:numFmt w:val="decimal"/>
      <w:lvlText w:val="%1-"/>
      <w:lvlJc w:val="left"/>
      <w:pPr>
        <w:ind w:left="720" w:hanging="360"/>
      </w:pPr>
      <w:rPr>
        <w:rFonts w:ascii="Simplified Arabic" w:eastAsiaTheme="minorEastAsia"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21"/>
  </w:num>
  <w:num w:numId="4">
    <w:abstractNumId w:val="16"/>
  </w:num>
  <w:num w:numId="5">
    <w:abstractNumId w:val="4"/>
  </w:num>
  <w:num w:numId="6">
    <w:abstractNumId w:val="15"/>
  </w:num>
  <w:num w:numId="7">
    <w:abstractNumId w:val="8"/>
  </w:num>
  <w:num w:numId="8">
    <w:abstractNumId w:val="19"/>
  </w:num>
  <w:num w:numId="9">
    <w:abstractNumId w:val="12"/>
  </w:num>
  <w:num w:numId="10">
    <w:abstractNumId w:val="7"/>
  </w:num>
  <w:num w:numId="11">
    <w:abstractNumId w:val="11"/>
  </w:num>
  <w:num w:numId="12">
    <w:abstractNumId w:val="9"/>
  </w:num>
  <w:num w:numId="13">
    <w:abstractNumId w:val="18"/>
  </w:num>
  <w:num w:numId="14">
    <w:abstractNumId w:val="2"/>
  </w:num>
  <w:num w:numId="15">
    <w:abstractNumId w:val="5"/>
  </w:num>
  <w:num w:numId="16">
    <w:abstractNumId w:val="20"/>
  </w:num>
  <w:num w:numId="17">
    <w:abstractNumId w:val="17"/>
  </w:num>
  <w:num w:numId="18">
    <w:abstractNumId w:val="0"/>
  </w:num>
  <w:num w:numId="19">
    <w:abstractNumId w:val="1"/>
  </w:num>
  <w:num w:numId="20">
    <w:abstractNumId w:val="10"/>
  </w:num>
  <w:num w:numId="21">
    <w:abstractNumId w:val="13"/>
  </w:num>
  <w:num w:numId="22">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0077"/>
    <w:rsid w:val="000016F9"/>
    <w:rsid w:val="000048C0"/>
    <w:rsid w:val="000067D7"/>
    <w:rsid w:val="00007435"/>
    <w:rsid w:val="00011376"/>
    <w:rsid w:val="00014CEF"/>
    <w:rsid w:val="000209C4"/>
    <w:rsid w:val="00020FB2"/>
    <w:rsid w:val="00021223"/>
    <w:rsid w:val="0002174C"/>
    <w:rsid w:val="00022943"/>
    <w:rsid w:val="00022DB5"/>
    <w:rsid w:val="0002367A"/>
    <w:rsid w:val="0002455E"/>
    <w:rsid w:val="00024841"/>
    <w:rsid w:val="000252F8"/>
    <w:rsid w:val="00025449"/>
    <w:rsid w:val="0002762F"/>
    <w:rsid w:val="000276FD"/>
    <w:rsid w:val="00032085"/>
    <w:rsid w:val="00033C3F"/>
    <w:rsid w:val="00033EA9"/>
    <w:rsid w:val="00034BC9"/>
    <w:rsid w:val="00034F18"/>
    <w:rsid w:val="000351AA"/>
    <w:rsid w:val="000353C0"/>
    <w:rsid w:val="00036FF4"/>
    <w:rsid w:val="00040C82"/>
    <w:rsid w:val="00041BF9"/>
    <w:rsid w:val="00041FC5"/>
    <w:rsid w:val="00044109"/>
    <w:rsid w:val="00044766"/>
    <w:rsid w:val="00045637"/>
    <w:rsid w:val="00046969"/>
    <w:rsid w:val="00047F6E"/>
    <w:rsid w:val="00050CEF"/>
    <w:rsid w:val="000520D5"/>
    <w:rsid w:val="00053510"/>
    <w:rsid w:val="00056558"/>
    <w:rsid w:val="0005721F"/>
    <w:rsid w:val="000659F3"/>
    <w:rsid w:val="000703C6"/>
    <w:rsid w:val="00071DD1"/>
    <w:rsid w:val="000739D3"/>
    <w:rsid w:val="00074EA0"/>
    <w:rsid w:val="00075380"/>
    <w:rsid w:val="000764F2"/>
    <w:rsid w:val="00080808"/>
    <w:rsid w:val="0008300C"/>
    <w:rsid w:val="00085067"/>
    <w:rsid w:val="000856DB"/>
    <w:rsid w:val="00085D64"/>
    <w:rsid w:val="0008613F"/>
    <w:rsid w:val="000877E8"/>
    <w:rsid w:val="00090545"/>
    <w:rsid w:val="000909E6"/>
    <w:rsid w:val="00095FC3"/>
    <w:rsid w:val="000A1E13"/>
    <w:rsid w:val="000A20B2"/>
    <w:rsid w:val="000A3B07"/>
    <w:rsid w:val="000B0AAC"/>
    <w:rsid w:val="000B21D1"/>
    <w:rsid w:val="000B2A15"/>
    <w:rsid w:val="000B2F70"/>
    <w:rsid w:val="000B4832"/>
    <w:rsid w:val="000B4EAF"/>
    <w:rsid w:val="000B61AE"/>
    <w:rsid w:val="000B6E79"/>
    <w:rsid w:val="000B7679"/>
    <w:rsid w:val="000B7B67"/>
    <w:rsid w:val="000C2A96"/>
    <w:rsid w:val="000C5163"/>
    <w:rsid w:val="000C6ED6"/>
    <w:rsid w:val="000D0F89"/>
    <w:rsid w:val="000D43CA"/>
    <w:rsid w:val="000D5CCC"/>
    <w:rsid w:val="000D6FEA"/>
    <w:rsid w:val="000E010F"/>
    <w:rsid w:val="000E16F1"/>
    <w:rsid w:val="000E1D05"/>
    <w:rsid w:val="000E74EB"/>
    <w:rsid w:val="000E7EF1"/>
    <w:rsid w:val="000F0217"/>
    <w:rsid w:val="000F078E"/>
    <w:rsid w:val="000F350D"/>
    <w:rsid w:val="000F36AC"/>
    <w:rsid w:val="000F37B5"/>
    <w:rsid w:val="000F4783"/>
    <w:rsid w:val="000F47E5"/>
    <w:rsid w:val="000F6247"/>
    <w:rsid w:val="000F76C2"/>
    <w:rsid w:val="000F7C63"/>
    <w:rsid w:val="00100551"/>
    <w:rsid w:val="00102780"/>
    <w:rsid w:val="00104228"/>
    <w:rsid w:val="0010422A"/>
    <w:rsid w:val="001071A7"/>
    <w:rsid w:val="001075FA"/>
    <w:rsid w:val="001111D1"/>
    <w:rsid w:val="00111C8A"/>
    <w:rsid w:val="0011469C"/>
    <w:rsid w:val="0012061A"/>
    <w:rsid w:val="00122EE8"/>
    <w:rsid w:val="00126A6F"/>
    <w:rsid w:val="00127AF2"/>
    <w:rsid w:val="00127C5C"/>
    <w:rsid w:val="00130133"/>
    <w:rsid w:val="00130B5A"/>
    <w:rsid w:val="00130DD5"/>
    <w:rsid w:val="00141178"/>
    <w:rsid w:val="00142188"/>
    <w:rsid w:val="00142B53"/>
    <w:rsid w:val="00144354"/>
    <w:rsid w:val="0014436D"/>
    <w:rsid w:val="00145837"/>
    <w:rsid w:val="001460CC"/>
    <w:rsid w:val="00146775"/>
    <w:rsid w:val="0014691B"/>
    <w:rsid w:val="001477E7"/>
    <w:rsid w:val="0015252D"/>
    <w:rsid w:val="00154126"/>
    <w:rsid w:val="00160912"/>
    <w:rsid w:val="00161480"/>
    <w:rsid w:val="00161589"/>
    <w:rsid w:val="00167DB6"/>
    <w:rsid w:val="00170D63"/>
    <w:rsid w:val="00172D81"/>
    <w:rsid w:val="00176AAF"/>
    <w:rsid w:val="00176E66"/>
    <w:rsid w:val="001774C6"/>
    <w:rsid w:val="00177510"/>
    <w:rsid w:val="0017783B"/>
    <w:rsid w:val="001820D5"/>
    <w:rsid w:val="00182EA4"/>
    <w:rsid w:val="001837AE"/>
    <w:rsid w:val="00184597"/>
    <w:rsid w:val="00184A83"/>
    <w:rsid w:val="00185959"/>
    <w:rsid w:val="00187DBA"/>
    <w:rsid w:val="00190F45"/>
    <w:rsid w:val="00192561"/>
    <w:rsid w:val="00192B21"/>
    <w:rsid w:val="00194049"/>
    <w:rsid w:val="00194409"/>
    <w:rsid w:val="00196246"/>
    <w:rsid w:val="001969D1"/>
    <w:rsid w:val="001A1966"/>
    <w:rsid w:val="001A21EC"/>
    <w:rsid w:val="001A2636"/>
    <w:rsid w:val="001A26C8"/>
    <w:rsid w:val="001A2852"/>
    <w:rsid w:val="001A361F"/>
    <w:rsid w:val="001A38D8"/>
    <w:rsid w:val="001A3BAD"/>
    <w:rsid w:val="001A7B66"/>
    <w:rsid w:val="001B01FA"/>
    <w:rsid w:val="001B362C"/>
    <w:rsid w:val="001B5EEC"/>
    <w:rsid w:val="001B6212"/>
    <w:rsid w:val="001C031F"/>
    <w:rsid w:val="001C488C"/>
    <w:rsid w:val="001C789D"/>
    <w:rsid w:val="001C7915"/>
    <w:rsid w:val="001C7D33"/>
    <w:rsid w:val="001D12F0"/>
    <w:rsid w:val="001D1A4C"/>
    <w:rsid w:val="001D2815"/>
    <w:rsid w:val="001D3115"/>
    <w:rsid w:val="001E1567"/>
    <w:rsid w:val="001E3122"/>
    <w:rsid w:val="001E5049"/>
    <w:rsid w:val="001E5EFF"/>
    <w:rsid w:val="001E7225"/>
    <w:rsid w:val="001F315F"/>
    <w:rsid w:val="001F3B37"/>
    <w:rsid w:val="001F43A2"/>
    <w:rsid w:val="001F70BA"/>
    <w:rsid w:val="001F77DA"/>
    <w:rsid w:val="00204A01"/>
    <w:rsid w:val="0021177F"/>
    <w:rsid w:val="00213A5C"/>
    <w:rsid w:val="00213C2A"/>
    <w:rsid w:val="002144ED"/>
    <w:rsid w:val="00214CA2"/>
    <w:rsid w:val="00214E2A"/>
    <w:rsid w:val="0021587F"/>
    <w:rsid w:val="002160E4"/>
    <w:rsid w:val="00217BA4"/>
    <w:rsid w:val="002201F5"/>
    <w:rsid w:val="00220315"/>
    <w:rsid w:val="00222EDE"/>
    <w:rsid w:val="002247FE"/>
    <w:rsid w:val="00227A4F"/>
    <w:rsid w:val="0023180E"/>
    <w:rsid w:val="00232AE2"/>
    <w:rsid w:val="00233A62"/>
    <w:rsid w:val="00236250"/>
    <w:rsid w:val="00240B98"/>
    <w:rsid w:val="002415AF"/>
    <w:rsid w:val="00241EB2"/>
    <w:rsid w:val="002427A2"/>
    <w:rsid w:val="00243E06"/>
    <w:rsid w:val="00250D60"/>
    <w:rsid w:val="00250FEB"/>
    <w:rsid w:val="002520A2"/>
    <w:rsid w:val="00255547"/>
    <w:rsid w:val="002557BD"/>
    <w:rsid w:val="00256C5C"/>
    <w:rsid w:val="00257608"/>
    <w:rsid w:val="00257CF2"/>
    <w:rsid w:val="00257F03"/>
    <w:rsid w:val="0026015E"/>
    <w:rsid w:val="00262B5B"/>
    <w:rsid w:val="00263DB6"/>
    <w:rsid w:val="002650F7"/>
    <w:rsid w:val="00265363"/>
    <w:rsid w:val="00265964"/>
    <w:rsid w:val="0026614F"/>
    <w:rsid w:val="00267F24"/>
    <w:rsid w:val="002701E9"/>
    <w:rsid w:val="002724BD"/>
    <w:rsid w:val="002727A2"/>
    <w:rsid w:val="002766F1"/>
    <w:rsid w:val="002774CE"/>
    <w:rsid w:val="002775C1"/>
    <w:rsid w:val="00277FDA"/>
    <w:rsid w:val="002805D2"/>
    <w:rsid w:val="00283C74"/>
    <w:rsid w:val="00283CF7"/>
    <w:rsid w:val="0028510C"/>
    <w:rsid w:val="00285EF4"/>
    <w:rsid w:val="00286C85"/>
    <w:rsid w:val="002933F2"/>
    <w:rsid w:val="00294A4E"/>
    <w:rsid w:val="00296148"/>
    <w:rsid w:val="00296EC5"/>
    <w:rsid w:val="00297745"/>
    <w:rsid w:val="002A1436"/>
    <w:rsid w:val="002A5257"/>
    <w:rsid w:val="002A7B42"/>
    <w:rsid w:val="002B0587"/>
    <w:rsid w:val="002B0B12"/>
    <w:rsid w:val="002B1CBA"/>
    <w:rsid w:val="002B2426"/>
    <w:rsid w:val="002B5344"/>
    <w:rsid w:val="002B551F"/>
    <w:rsid w:val="002B673F"/>
    <w:rsid w:val="002B6A45"/>
    <w:rsid w:val="002B7928"/>
    <w:rsid w:val="002C09A8"/>
    <w:rsid w:val="002C0A4F"/>
    <w:rsid w:val="002C300A"/>
    <w:rsid w:val="002C3E8F"/>
    <w:rsid w:val="002D013E"/>
    <w:rsid w:val="002D0741"/>
    <w:rsid w:val="002D0EA6"/>
    <w:rsid w:val="002D2C7C"/>
    <w:rsid w:val="002D375C"/>
    <w:rsid w:val="002D412D"/>
    <w:rsid w:val="002D6C89"/>
    <w:rsid w:val="002E0861"/>
    <w:rsid w:val="002E2FE3"/>
    <w:rsid w:val="002E49FB"/>
    <w:rsid w:val="002E5793"/>
    <w:rsid w:val="002F39CE"/>
    <w:rsid w:val="002F6861"/>
    <w:rsid w:val="003024A3"/>
    <w:rsid w:val="00302ACF"/>
    <w:rsid w:val="003058E6"/>
    <w:rsid w:val="00306325"/>
    <w:rsid w:val="00306E76"/>
    <w:rsid w:val="00307AE7"/>
    <w:rsid w:val="00310610"/>
    <w:rsid w:val="0031374E"/>
    <w:rsid w:val="00314422"/>
    <w:rsid w:val="00316787"/>
    <w:rsid w:val="00317D1F"/>
    <w:rsid w:val="00320268"/>
    <w:rsid w:val="003217BA"/>
    <w:rsid w:val="003222B1"/>
    <w:rsid w:val="003247C8"/>
    <w:rsid w:val="00325145"/>
    <w:rsid w:val="00325BDE"/>
    <w:rsid w:val="003300E4"/>
    <w:rsid w:val="003308A0"/>
    <w:rsid w:val="003346AF"/>
    <w:rsid w:val="00335A88"/>
    <w:rsid w:val="00335EF3"/>
    <w:rsid w:val="003404D3"/>
    <w:rsid w:val="00340B0C"/>
    <w:rsid w:val="0034192C"/>
    <w:rsid w:val="00341C09"/>
    <w:rsid w:val="00341F26"/>
    <w:rsid w:val="003434BC"/>
    <w:rsid w:val="00345567"/>
    <w:rsid w:val="0034622B"/>
    <w:rsid w:val="00346F91"/>
    <w:rsid w:val="00347BB1"/>
    <w:rsid w:val="00354378"/>
    <w:rsid w:val="00363348"/>
    <w:rsid w:val="00363AC3"/>
    <w:rsid w:val="00364BFC"/>
    <w:rsid w:val="00364D24"/>
    <w:rsid w:val="0036510D"/>
    <w:rsid w:val="003667D0"/>
    <w:rsid w:val="00372024"/>
    <w:rsid w:val="00372D5D"/>
    <w:rsid w:val="0037483E"/>
    <w:rsid w:val="003779EB"/>
    <w:rsid w:val="00377B5A"/>
    <w:rsid w:val="003805F5"/>
    <w:rsid w:val="00382532"/>
    <w:rsid w:val="003828E4"/>
    <w:rsid w:val="00382D89"/>
    <w:rsid w:val="00390BFA"/>
    <w:rsid w:val="00393393"/>
    <w:rsid w:val="00393A4C"/>
    <w:rsid w:val="00395446"/>
    <w:rsid w:val="00395980"/>
    <w:rsid w:val="00397895"/>
    <w:rsid w:val="003A4662"/>
    <w:rsid w:val="003A5B42"/>
    <w:rsid w:val="003B0D4E"/>
    <w:rsid w:val="003B2DF4"/>
    <w:rsid w:val="003B4466"/>
    <w:rsid w:val="003B6482"/>
    <w:rsid w:val="003B70E3"/>
    <w:rsid w:val="003B7E43"/>
    <w:rsid w:val="003C0EDB"/>
    <w:rsid w:val="003C1EB8"/>
    <w:rsid w:val="003C4250"/>
    <w:rsid w:val="003C516B"/>
    <w:rsid w:val="003C522E"/>
    <w:rsid w:val="003C6AA3"/>
    <w:rsid w:val="003D0C5B"/>
    <w:rsid w:val="003D1F51"/>
    <w:rsid w:val="003D4FDB"/>
    <w:rsid w:val="003D7335"/>
    <w:rsid w:val="003E0F68"/>
    <w:rsid w:val="003E3539"/>
    <w:rsid w:val="003E4440"/>
    <w:rsid w:val="003E4902"/>
    <w:rsid w:val="003E4C74"/>
    <w:rsid w:val="003E6E4B"/>
    <w:rsid w:val="003E779B"/>
    <w:rsid w:val="003E7D0E"/>
    <w:rsid w:val="003F1397"/>
    <w:rsid w:val="003F153F"/>
    <w:rsid w:val="003F34CB"/>
    <w:rsid w:val="003F3F8E"/>
    <w:rsid w:val="003F40DA"/>
    <w:rsid w:val="003F4EAE"/>
    <w:rsid w:val="003F6F77"/>
    <w:rsid w:val="004027E4"/>
    <w:rsid w:val="004038BC"/>
    <w:rsid w:val="00404721"/>
    <w:rsid w:val="00404AB3"/>
    <w:rsid w:val="004065F9"/>
    <w:rsid w:val="00406961"/>
    <w:rsid w:val="00406F11"/>
    <w:rsid w:val="004073CE"/>
    <w:rsid w:val="0040775D"/>
    <w:rsid w:val="00412548"/>
    <w:rsid w:val="004143F8"/>
    <w:rsid w:val="004146DF"/>
    <w:rsid w:val="00415A24"/>
    <w:rsid w:val="00416AAB"/>
    <w:rsid w:val="00417DE7"/>
    <w:rsid w:val="00421950"/>
    <w:rsid w:val="00422992"/>
    <w:rsid w:val="00423113"/>
    <w:rsid w:val="004255B8"/>
    <w:rsid w:val="00426124"/>
    <w:rsid w:val="00426843"/>
    <w:rsid w:val="004271CE"/>
    <w:rsid w:val="0042723E"/>
    <w:rsid w:val="00427538"/>
    <w:rsid w:val="00427CF8"/>
    <w:rsid w:val="00433F3C"/>
    <w:rsid w:val="00435D23"/>
    <w:rsid w:val="00437CC0"/>
    <w:rsid w:val="00437DE0"/>
    <w:rsid w:val="004408DB"/>
    <w:rsid w:val="00443166"/>
    <w:rsid w:val="004463FF"/>
    <w:rsid w:val="004476A0"/>
    <w:rsid w:val="00447CD5"/>
    <w:rsid w:val="00447E4D"/>
    <w:rsid w:val="00450FF2"/>
    <w:rsid w:val="00451434"/>
    <w:rsid w:val="004559CE"/>
    <w:rsid w:val="00455A25"/>
    <w:rsid w:val="00456298"/>
    <w:rsid w:val="00456480"/>
    <w:rsid w:val="004573C8"/>
    <w:rsid w:val="00457A8E"/>
    <w:rsid w:val="004606D6"/>
    <w:rsid w:val="00462395"/>
    <w:rsid w:val="00463099"/>
    <w:rsid w:val="00463E1B"/>
    <w:rsid w:val="00463E42"/>
    <w:rsid w:val="00464C28"/>
    <w:rsid w:val="00465720"/>
    <w:rsid w:val="00467AC2"/>
    <w:rsid w:val="00470DD4"/>
    <w:rsid w:val="0047163F"/>
    <w:rsid w:val="00473909"/>
    <w:rsid w:val="00473E09"/>
    <w:rsid w:val="004750A2"/>
    <w:rsid w:val="00476424"/>
    <w:rsid w:val="00477DC6"/>
    <w:rsid w:val="00484E42"/>
    <w:rsid w:val="004857D4"/>
    <w:rsid w:val="004918D1"/>
    <w:rsid w:val="00497987"/>
    <w:rsid w:val="004A0DCB"/>
    <w:rsid w:val="004A1283"/>
    <w:rsid w:val="004A2DA0"/>
    <w:rsid w:val="004A3CB6"/>
    <w:rsid w:val="004A3F99"/>
    <w:rsid w:val="004A46BF"/>
    <w:rsid w:val="004A4D71"/>
    <w:rsid w:val="004A6297"/>
    <w:rsid w:val="004B092A"/>
    <w:rsid w:val="004B1AC8"/>
    <w:rsid w:val="004B210B"/>
    <w:rsid w:val="004B31BA"/>
    <w:rsid w:val="004B4684"/>
    <w:rsid w:val="004B5163"/>
    <w:rsid w:val="004B6D41"/>
    <w:rsid w:val="004C12C8"/>
    <w:rsid w:val="004C1F69"/>
    <w:rsid w:val="004C3662"/>
    <w:rsid w:val="004C6059"/>
    <w:rsid w:val="004C77AB"/>
    <w:rsid w:val="004D0CE9"/>
    <w:rsid w:val="004D0F75"/>
    <w:rsid w:val="004D19CB"/>
    <w:rsid w:val="004D1E0A"/>
    <w:rsid w:val="004D5C0C"/>
    <w:rsid w:val="004D5CEC"/>
    <w:rsid w:val="004D61F6"/>
    <w:rsid w:val="004D78D5"/>
    <w:rsid w:val="004D7BA5"/>
    <w:rsid w:val="004E2545"/>
    <w:rsid w:val="004E2F56"/>
    <w:rsid w:val="004E3308"/>
    <w:rsid w:val="004E52E0"/>
    <w:rsid w:val="004E783D"/>
    <w:rsid w:val="004F067E"/>
    <w:rsid w:val="004F2DBE"/>
    <w:rsid w:val="004F36E2"/>
    <w:rsid w:val="004F3762"/>
    <w:rsid w:val="004F4D73"/>
    <w:rsid w:val="00500077"/>
    <w:rsid w:val="0050083E"/>
    <w:rsid w:val="005022A8"/>
    <w:rsid w:val="00503E2F"/>
    <w:rsid w:val="00504648"/>
    <w:rsid w:val="00510244"/>
    <w:rsid w:val="00510545"/>
    <w:rsid w:val="005106C1"/>
    <w:rsid w:val="00512C74"/>
    <w:rsid w:val="00512C82"/>
    <w:rsid w:val="00512DED"/>
    <w:rsid w:val="00513496"/>
    <w:rsid w:val="005136F8"/>
    <w:rsid w:val="0051617F"/>
    <w:rsid w:val="005162B4"/>
    <w:rsid w:val="0051791E"/>
    <w:rsid w:val="00524DCD"/>
    <w:rsid w:val="005254D8"/>
    <w:rsid w:val="005276B8"/>
    <w:rsid w:val="00527848"/>
    <w:rsid w:val="00527FC6"/>
    <w:rsid w:val="005301B1"/>
    <w:rsid w:val="0053091E"/>
    <w:rsid w:val="00531765"/>
    <w:rsid w:val="0053200B"/>
    <w:rsid w:val="00533755"/>
    <w:rsid w:val="00534389"/>
    <w:rsid w:val="00540B33"/>
    <w:rsid w:val="00540C59"/>
    <w:rsid w:val="00541EAE"/>
    <w:rsid w:val="00543EF7"/>
    <w:rsid w:val="005477EF"/>
    <w:rsid w:val="00547BE8"/>
    <w:rsid w:val="005532E6"/>
    <w:rsid w:val="00553D4D"/>
    <w:rsid w:val="00554159"/>
    <w:rsid w:val="005547E1"/>
    <w:rsid w:val="00554BE9"/>
    <w:rsid w:val="00554EBA"/>
    <w:rsid w:val="00555754"/>
    <w:rsid w:val="00555892"/>
    <w:rsid w:val="00557CDA"/>
    <w:rsid w:val="00560B1D"/>
    <w:rsid w:val="00561650"/>
    <w:rsid w:val="00565B4D"/>
    <w:rsid w:val="00566FBD"/>
    <w:rsid w:val="0057411E"/>
    <w:rsid w:val="00575B54"/>
    <w:rsid w:val="00576509"/>
    <w:rsid w:val="00576576"/>
    <w:rsid w:val="005765D2"/>
    <w:rsid w:val="005768EB"/>
    <w:rsid w:val="0058004A"/>
    <w:rsid w:val="00581384"/>
    <w:rsid w:val="00584463"/>
    <w:rsid w:val="00584F73"/>
    <w:rsid w:val="005851DF"/>
    <w:rsid w:val="00585AC2"/>
    <w:rsid w:val="00586D2A"/>
    <w:rsid w:val="005871C1"/>
    <w:rsid w:val="005914CC"/>
    <w:rsid w:val="00591A78"/>
    <w:rsid w:val="00591D1B"/>
    <w:rsid w:val="00593BE6"/>
    <w:rsid w:val="00593FAC"/>
    <w:rsid w:val="00594CC5"/>
    <w:rsid w:val="00597347"/>
    <w:rsid w:val="005A0085"/>
    <w:rsid w:val="005A050D"/>
    <w:rsid w:val="005A6C7A"/>
    <w:rsid w:val="005A7296"/>
    <w:rsid w:val="005B330F"/>
    <w:rsid w:val="005B5B96"/>
    <w:rsid w:val="005B68ED"/>
    <w:rsid w:val="005C1269"/>
    <w:rsid w:val="005C1B43"/>
    <w:rsid w:val="005C2E0A"/>
    <w:rsid w:val="005C40CF"/>
    <w:rsid w:val="005C4384"/>
    <w:rsid w:val="005C44C6"/>
    <w:rsid w:val="005C56BD"/>
    <w:rsid w:val="005C6383"/>
    <w:rsid w:val="005C666D"/>
    <w:rsid w:val="005C6765"/>
    <w:rsid w:val="005C7667"/>
    <w:rsid w:val="005C7708"/>
    <w:rsid w:val="005D3627"/>
    <w:rsid w:val="005D3F7B"/>
    <w:rsid w:val="005D7D01"/>
    <w:rsid w:val="005E0372"/>
    <w:rsid w:val="005E0569"/>
    <w:rsid w:val="005E1C59"/>
    <w:rsid w:val="005E38CB"/>
    <w:rsid w:val="005E3B30"/>
    <w:rsid w:val="005E6065"/>
    <w:rsid w:val="005E6487"/>
    <w:rsid w:val="005E723C"/>
    <w:rsid w:val="005E732F"/>
    <w:rsid w:val="005E793E"/>
    <w:rsid w:val="005F3D47"/>
    <w:rsid w:val="005F3E34"/>
    <w:rsid w:val="005F4C6D"/>
    <w:rsid w:val="005F4DDA"/>
    <w:rsid w:val="00601D60"/>
    <w:rsid w:val="0060515B"/>
    <w:rsid w:val="00606187"/>
    <w:rsid w:val="00606F32"/>
    <w:rsid w:val="00607C69"/>
    <w:rsid w:val="00610659"/>
    <w:rsid w:val="00610983"/>
    <w:rsid w:val="00613108"/>
    <w:rsid w:val="006150AA"/>
    <w:rsid w:val="00620252"/>
    <w:rsid w:val="00626594"/>
    <w:rsid w:val="00626953"/>
    <w:rsid w:val="00626CFF"/>
    <w:rsid w:val="00632552"/>
    <w:rsid w:val="00635767"/>
    <w:rsid w:val="00637602"/>
    <w:rsid w:val="00640BBD"/>
    <w:rsid w:val="00641698"/>
    <w:rsid w:val="006417C7"/>
    <w:rsid w:val="00647EF1"/>
    <w:rsid w:val="00647F82"/>
    <w:rsid w:val="00651FF1"/>
    <w:rsid w:val="00652B3C"/>
    <w:rsid w:val="006531A3"/>
    <w:rsid w:val="00653EA2"/>
    <w:rsid w:val="006568D8"/>
    <w:rsid w:val="006578A8"/>
    <w:rsid w:val="00660493"/>
    <w:rsid w:val="00660720"/>
    <w:rsid w:val="00664EA8"/>
    <w:rsid w:val="006667EF"/>
    <w:rsid w:val="0066693F"/>
    <w:rsid w:val="0066760F"/>
    <w:rsid w:val="0067378A"/>
    <w:rsid w:val="00673DB0"/>
    <w:rsid w:val="00676AAA"/>
    <w:rsid w:val="00676F97"/>
    <w:rsid w:val="00681056"/>
    <w:rsid w:val="0068269A"/>
    <w:rsid w:val="00682CAA"/>
    <w:rsid w:val="006864A8"/>
    <w:rsid w:val="00687695"/>
    <w:rsid w:val="00691336"/>
    <w:rsid w:val="00695760"/>
    <w:rsid w:val="006965B1"/>
    <w:rsid w:val="00697529"/>
    <w:rsid w:val="006A1869"/>
    <w:rsid w:val="006A1DC2"/>
    <w:rsid w:val="006A269A"/>
    <w:rsid w:val="006A484B"/>
    <w:rsid w:val="006A4CEF"/>
    <w:rsid w:val="006B04D4"/>
    <w:rsid w:val="006B0BD7"/>
    <w:rsid w:val="006B18C8"/>
    <w:rsid w:val="006B1D6B"/>
    <w:rsid w:val="006B3883"/>
    <w:rsid w:val="006B3B71"/>
    <w:rsid w:val="006B3EBE"/>
    <w:rsid w:val="006B7149"/>
    <w:rsid w:val="006C0556"/>
    <w:rsid w:val="006C66EE"/>
    <w:rsid w:val="006C66FE"/>
    <w:rsid w:val="006C7144"/>
    <w:rsid w:val="006D210A"/>
    <w:rsid w:val="006D3BAA"/>
    <w:rsid w:val="006D41F0"/>
    <w:rsid w:val="006D5130"/>
    <w:rsid w:val="006D5C37"/>
    <w:rsid w:val="006D68C9"/>
    <w:rsid w:val="006D721B"/>
    <w:rsid w:val="006D7EF0"/>
    <w:rsid w:val="006E19BC"/>
    <w:rsid w:val="006E3B92"/>
    <w:rsid w:val="006E528E"/>
    <w:rsid w:val="006E649D"/>
    <w:rsid w:val="006E6806"/>
    <w:rsid w:val="006F2B19"/>
    <w:rsid w:val="006F3DA6"/>
    <w:rsid w:val="006F579A"/>
    <w:rsid w:val="006F5D4C"/>
    <w:rsid w:val="007000B7"/>
    <w:rsid w:val="007003BA"/>
    <w:rsid w:val="00705548"/>
    <w:rsid w:val="00706DCF"/>
    <w:rsid w:val="00707527"/>
    <w:rsid w:val="007108C5"/>
    <w:rsid w:val="00710B5C"/>
    <w:rsid w:val="00711B4D"/>
    <w:rsid w:val="00711FE5"/>
    <w:rsid w:val="007145D0"/>
    <w:rsid w:val="00717F82"/>
    <w:rsid w:val="007209C0"/>
    <w:rsid w:val="007239DD"/>
    <w:rsid w:val="00724704"/>
    <w:rsid w:val="00724F03"/>
    <w:rsid w:val="00726183"/>
    <w:rsid w:val="0073200A"/>
    <w:rsid w:val="007360A4"/>
    <w:rsid w:val="00736A42"/>
    <w:rsid w:val="00736A71"/>
    <w:rsid w:val="007406FC"/>
    <w:rsid w:val="007408BC"/>
    <w:rsid w:val="00741B01"/>
    <w:rsid w:val="007430B7"/>
    <w:rsid w:val="00744164"/>
    <w:rsid w:val="007441BC"/>
    <w:rsid w:val="00744ABA"/>
    <w:rsid w:val="007453C8"/>
    <w:rsid w:val="00747428"/>
    <w:rsid w:val="00750EC1"/>
    <w:rsid w:val="007511BE"/>
    <w:rsid w:val="00751814"/>
    <w:rsid w:val="0075187A"/>
    <w:rsid w:val="007565F6"/>
    <w:rsid w:val="00756FFA"/>
    <w:rsid w:val="0075793A"/>
    <w:rsid w:val="007606E1"/>
    <w:rsid w:val="007624DD"/>
    <w:rsid w:val="00762EF9"/>
    <w:rsid w:val="007630EF"/>
    <w:rsid w:val="00763890"/>
    <w:rsid w:val="00763BBD"/>
    <w:rsid w:val="007651B9"/>
    <w:rsid w:val="00767052"/>
    <w:rsid w:val="0077075A"/>
    <w:rsid w:val="00782FA9"/>
    <w:rsid w:val="00786123"/>
    <w:rsid w:val="00790E3C"/>
    <w:rsid w:val="007911B8"/>
    <w:rsid w:val="00792D88"/>
    <w:rsid w:val="00793620"/>
    <w:rsid w:val="00793E5E"/>
    <w:rsid w:val="0079493F"/>
    <w:rsid w:val="00797077"/>
    <w:rsid w:val="007A1E11"/>
    <w:rsid w:val="007A4420"/>
    <w:rsid w:val="007A46AB"/>
    <w:rsid w:val="007A5E2C"/>
    <w:rsid w:val="007A750A"/>
    <w:rsid w:val="007A7535"/>
    <w:rsid w:val="007B1DF4"/>
    <w:rsid w:val="007B211A"/>
    <w:rsid w:val="007B3072"/>
    <w:rsid w:val="007B4728"/>
    <w:rsid w:val="007B7AEB"/>
    <w:rsid w:val="007B7D70"/>
    <w:rsid w:val="007C2D21"/>
    <w:rsid w:val="007C3040"/>
    <w:rsid w:val="007C3C0E"/>
    <w:rsid w:val="007C433E"/>
    <w:rsid w:val="007C7051"/>
    <w:rsid w:val="007C74FD"/>
    <w:rsid w:val="007D0869"/>
    <w:rsid w:val="007D0A3E"/>
    <w:rsid w:val="007D1D9E"/>
    <w:rsid w:val="007D2BA7"/>
    <w:rsid w:val="007D2BD8"/>
    <w:rsid w:val="007D47A0"/>
    <w:rsid w:val="007D4970"/>
    <w:rsid w:val="007D5066"/>
    <w:rsid w:val="007D6CD6"/>
    <w:rsid w:val="007D74D1"/>
    <w:rsid w:val="007E0179"/>
    <w:rsid w:val="007E1299"/>
    <w:rsid w:val="007E2B29"/>
    <w:rsid w:val="007E35A1"/>
    <w:rsid w:val="007E39FC"/>
    <w:rsid w:val="007E558A"/>
    <w:rsid w:val="007E5F8F"/>
    <w:rsid w:val="007F2852"/>
    <w:rsid w:val="007F33BE"/>
    <w:rsid w:val="007F3807"/>
    <w:rsid w:val="007F5C9C"/>
    <w:rsid w:val="007F6D05"/>
    <w:rsid w:val="007F7F55"/>
    <w:rsid w:val="00800B6A"/>
    <w:rsid w:val="00800BB5"/>
    <w:rsid w:val="00800F44"/>
    <w:rsid w:val="008011B3"/>
    <w:rsid w:val="00802BC3"/>
    <w:rsid w:val="00803430"/>
    <w:rsid w:val="00812466"/>
    <w:rsid w:val="00814F57"/>
    <w:rsid w:val="00815EA5"/>
    <w:rsid w:val="00821DD0"/>
    <w:rsid w:val="00822574"/>
    <w:rsid w:val="00823EE3"/>
    <w:rsid w:val="008243C6"/>
    <w:rsid w:val="00824719"/>
    <w:rsid w:val="0082577C"/>
    <w:rsid w:val="008300A5"/>
    <w:rsid w:val="00832E75"/>
    <w:rsid w:val="00832FA5"/>
    <w:rsid w:val="008343C2"/>
    <w:rsid w:val="00834C34"/>
    <w:rsid w:val="00836224"/>
    <w:rsid w:val="0083631D"/>
    <w:rsid w:val="0083689D"/>
    <w:rsid w:val="00837F85"/>
    <w:rsid w:val="008400C9"/>
    <w:rsid w:val="00843AF0"/>
    <w:rsid w:val="008459BC"/>
    <w:rsid w:val="00846360"/>
    <w:rsid w:val="008468E8"/>
    <w:rsid w:val="0085077A"/>
    <w:rsid w:val="00855867"/>
    <w:rsid w:val="008579AD"/>
    <w:rsid w:val="00862C9A"/>
    <w:rsid w:val="00863961"/>
    <w:rsid w:val="00863B62"/>
    <w:rsid w:val="00864BBC"/>
    <w:rsid w:val="00864CA4"/>
    <w:rsid w:val="008672FF"/>
    <w:rsid w:val="00867E07"/>
    <w:rsid w:val="00871DD6"/>
    <w:rsid w:val="0087249B"/>
    <w:rsid w:val="00873389"/>
    <w:rsid w:val="00874799"/>
    <w:rsid w:val="00877AD5"/>
    <w:rsid w:val="00881424"/>
    <w:rsid w:val="00885F05"/>
    <w:rsid w:val="00893B38"/>
    <w:rsid w:val="00894B05"/>
    <w:rsid w:val="00895B9F"/>
    <w:rsid w:val="00895CAF"/>
    <w:rsid w:val="008A183A"/>
    <w:rsid w:val="008A4833"/>
    <w:rsid w:val="008A627C"/>
    <w:rsid w:val="008B0323"/>
    <w:rsid w:val="008B06C3"/>
    <w:rsid w:val="008B1F1A"/>
    <w:rsid w:val="008B2856"/>
    <w:rsid w:val="008B3C83"/>
    <w:rsid w:val="008B60DF"/>
    <w:rsid w:val="008B66FD"/>
    <w:rsid w:val="008C0395"/>
    <w:rsid w:val="008C4557"/>
    <w:rsid w:val="008C7D37"/>
    <w:rsid w:val="008D04AE"/>
    <w:rsid w:val="008D0EDF"/>
    <w:rsid w:val="008D1E2D"/>
    <w:rsid w:val="008D1F11"/>
    <w:rsid w:val="008D2045"/>
    <w:rsid w:val="008D20E7"/>
    <w:rsid w:val="008D49DB"/>
    <w:rsid w:val="008D62AC"/>
    <w:rsid w:val="008E0860"/>
    <w:rsid w:val="008E1BEA"/>
    <w:rsid w:val="008E4853"/>
    <w:rsid w:val="008E5EF4"/>
    <w:rsid w:val="008F08DD"/>
    <w:rsid w:val="008F23F5"/>
    <w:rsid w:val="008F2AFC"/>
    <w:rsid w:val="008F4CD5"/>
    <w:rsid w:val="008F4F81"/>
    <w:rsid w:val="008F55C5"/>
    <w:rsid w:val="008F571B"/>
    <w:rsid w:val="008F6087"/>
    <w:rsid w:val="008F6C87"/>
    <w:rsid w:val="008F78DC"/>
    <w:rsid w:val="00900A8A"/>
    <w:rsid w:val="00900D67"/>
    <w:rsid w:val="00902F3B"/>
    <w:rsid w:val="0090358B"/>
    <w:rsid w:val="00906A7E"/>
    <w:rsid w:val="009077E9"/>
    <w:rsid w:val="009110B2"/>
    <w:rsid w:val="0091224C"/>
    <w:rsid w:val="00912BAC"/>
    <w:rsid w:val="009158FF"/>
    <w:rsid w:val="009202D9"/>
    <w:rsid w:val="0092113E"/>
    <w:rsid w:val="00921937"/>
    <w:rsid w:val="00925AF1"/>
    <w:rsid w:val="00930D1C"/>
    <w:rsid w:val="0093114B"/>
    <w:rsid w:val="0093124D"/>
    <w:rsid w:val="009312BE"/>
    <w:rsid w:val="00932D1E"/>
    <w:rsid w:val="00932E47"/>
    <w:rsid w:val="0093316C"/>
    <w:rsid w:val="00933415"/>
    <w:rsid w:val="00933B88"/>
    <w:rsid w:val="009343D1"/>
    <w:rsid w:val="009368B0"/>
    <w:rsid w:val="00937F5E"/>
    <w:rsid w:val="00940818"/>
    <w:rsid w:val="00944C08"/>
    <w:rsid w:val="00947CC9"/>
    <w:rsid w:val="0095159A"/>
    <w:rsid w:val="00951C4F"/>
    <w:rsid w:val="00952899"/>
    <w:rsid w:val="00954F5A"/>
    <w:rsid w:val="009556F6"/>
    <w:rsid w:val="00955B0A"/>
    <w:rsid w:val="009614E5"/>
    <w:rsid w:val="00961D41"/>
    <w:rsid w:val="00964E4D"/>
    <w:rsid w:val="00965CE0"/>
    <w:rsid w:val="00966ECA"/>
    <w:rsid w:val="0096731E"/>
    <w:rsid w:val="009677C7"/>
    <w:rsid w:val="009722F5"/>
    <w:rsid w:val="00972BB5"/>
    <w:rsid w:val="00972F95"/>
    <w:rsid w:val="00974510"/>
    <w:rsid w:val="009757A4"/>
    <w:rsid w:val="0097668F"/>
    <w:rsid w:val="00976972"/>
    <w:rsid w:val="009775CA"/>
    <w:rsid w:val="00980C4A"/>
    <w:rsid w:val="00982167"/>
    <w:rsid w:val="0098274D"/>
    <w:rsid w:val="00983168"/>
    <w:rsid w:val="00990550"/>
    <w:rsid w:val="00991489"/>
    <w:rsid w:val="009915FB"/>
    <w:rsid w:val="00994A57"/>
    <w:rsid w:val="009A0260"/>
    <w:rsid w:val="009A1078"/>
    <w:rsid w:val="009A2D68"/>
    <w:rsid w:val="009A5F7E"/>
    <w:rsid w:val="009B111A"/>
    <w:rsid w:val="009B2377"/>
    <w:rsid w:val="009B2A67"/>
    <w:rsid w:val="009B4DE8"/>
    <w:rsid w:val="009B5977"/>
    <w:rsid w:val="009B7674"/>
    <w:rsid w:val="009C17ED"/>
    <w:rsid w:val="009C1ACA"/>
    <w:rsid w:val="009C4F42"/>
    <w:rsid w:val="009C6250"/>
    <w:rsid w:val="009C7B94"/>
    <w:rsid w:val="009C7D5D"/>
    <w:rsid w:val="009D119D"/>
    <w:rsid w:val="009D4A7C"/>
    <w:rsid w:val="009D55C4"/>
    <w:rsid w:val="009D6B57"/>
    <w:rsid w:val="009D75FF"/>
    <w:rsid w:val="009E1BA5"/>
    <w:rsid w:val="009E21CA"/>
    <w:rsid w:val="009E30A0"/>
    <w:rsid w:val="009E42F0"/>
    <w:rsid w:val="009E709E"/>
    <w:rsid w:val="009E7922"/>
    <w:rsid w:val="009F0878"/>
    <w:rsid w:val="009F1E2B"/>
    <w:rsid w:val="009F1E56"/>
    <w:rsid w:val="009F1E74"/>
    <w:rsid w:val="009F286C"/>
    <w:rsid w:val="009F35A9"/>
    <w:rsid w:val="009F3C3B"/>
    <w:rsid w:val="009F57E8"/>
    <w:rsid w:val="009F6565"/>
    <w:rsid w:val="009F6FD0"/>
    <w:rsid w:val="009F6FD5"/>
    <w:rsid w:val="00A02A93"/>
    <w:rsid w:val="00A02AD3"/>
    <w:rsid w:val="00A02C0D"/>
    <w:rsid w:val="00A036D7"/>
    <w:rsid w:val="00A03E80"/>
    <w:rsid w:val="00A0596C"/>
    <w:rsid w:val="00A05BFE"/>
    <w:rsid w:val="00A062BA"/>
    <w:rsid w:val="00A10082"/>
    <w:rsid w:val="00A1331A"/>
    <w:rsid w:val="00A13D9D"/>
    <w:rsid w:val="00A14AC3"/>
    <w:rsid w:val="00A20F2E"/>
    <w:rsid w:val="00A21183"/>
    <w:rsid w:val="00A21429"/>
    <w:rsid w:val="00A21758"/>
    <w:rsid w:val="00A22D96"/>
    <w:rsid w:val="00A23981"/>
    <w:rsid w:val="00A24151"/>
    <w:rsid w:val="00A2601F"/>
    <w:rsid w:val="00A26224"/>
    <w:rsid w:val="00A275F8"/>
    <w:rsid w:val="00A30814"/>
    <w:rsid w:val="00A37EDA"/>
    <w:rsid w:val="00A4218F"/>
    <w:rsid w:val="00A42D77"/>
    <w:rsid w:val="00A43264"/>
    <w:rsid w:val="00A44A79"/>
    <w:rsid w:val="00A457F0"/>
    <w:rsid w:val="00A461BA"/>
    <w:rsid w:val="00A468C4"/>
    <w:rsid w:val="00A47F5E"/>
    <w:rsid w:val="00A5450E"/>
    <w:rsid w:val="00A6008D"/>
    <w:rsid w:val="00A60DCB"/>
    <w:rsid w:val="00A614E2"/>
    <w:rsid w:val="00A617AA"/>
    <w:rsid w:val="00A63C91"/>
    <w:rsid w:val="00A63D25"/>
    <w:rsid w:val="00A64860"/>
    <w:rsid w:val="00A6579E"/>
    <w:rsid w:val="00A657EF"/>
    <w:rsid w:val="00A6640D"/>
    <w:rsid w:val="00A67F52"/>
    <w:rsid w:val="00A713D4"/>
    <w:rsid w:val="00A720B1"/>
    <w:rsid w:val="00A75A66"/>
    <w:rsid w:val="00A86196"/>
    <w:rsid w:val="00A863CB"/>
    <w:rsid w:val="00A8645A"/>
    <w:rsid w:val="00A87BD9"/>
    <w:rsid w:val="00A92391"/>
    <w:rsid w:val="00A92BB7"/>
    <w:rsid w:val="00A93463"/>
    <w:rsid w:val="00A94006"/>
    <w:rsid w:val="00A94FFE"/>
    <w:rsid w:val="00A9523B"/>
    <w:rsid w:val="00A95355"/>
    <w:rsid w:val="00A956D5"/>
    <w:rsid w:val="00A9611D"/>
    <w:rsid w:val="00A96302"/>
    <w:rsid w:val="00A96721"/>
    <w:rsid w:val="00A96D19"/>
    <w:rsid w:val="00AA30B8"/>
    <w:rsid w:val="00AA3845"/>
    <w:rsid w:val="00AA4625"/>
    <w:rsid w:val="00AA492F"/>
    <w:rsid w:val="00AA54CE"/>
    <w:rsid w:val="00AA692B"/>
    <w:rsid w:val="00AB0C7D"/>
    <w:rsid w:val="00AB2DF6"/>
    <w:rsid w:val="00AC2C0B"/>
    <w:rsid w:val="00AC326B"/>
    <w:rsid w:val="00AC42ED"/>
    <w:rsid w:val="00AC43D3"/>
    <w:rsid w:val="00AC5290"/>
    <w:rsid w:val="00AC6E71"/>
    <w:rsid w:val="00AC725A"/>
    <w:rsid w:val="00AC77F1"/>
    <w:rsid w:val="00AD1BC7"/>
    <w:rsid w:val="00AD22B9"/>
    <w:rsid w:val="00AD2C31"/>
    <w:rsid w:val="00AD3035"/>
    <w:rsid w:val="00AD52FD"/>
    <w:rsid w:val="00AD68DC"/>
    <w:rsid w:val="00AD6BC1"/>
    <w:rsid w:val="00AD6F62"/>
    <w:rsid w:val="00AD6FCF"/>
    <w:rsid w:val="00AD771C"/>
    <w:rsid w:val="00AE096A"/>
    <w:rsid w:val="00AE129D"/>
    <w:rsid w:val="00AE15AE"/>
    <w:rsid w:val="00AE48D2"/>
    <w:rsid w:val="00AF1FF5"/>
    <w:rsid w:val="00AF4817"/>
    <w:rsid w:val="00AF50D6"/>
    <w:rsid w:val="00AF5A28"/>
    <w:rsid w:val="00AF6063"/>
    <w:rsid w:val="00AF656C"/>
    <w:rsid w:val="00AF65E4"/>
    <w:rsid w:val="00AF7FC9"/>
    <w:rsid w:val="00B00C45"/>
    <w:rsid w:val="00B00D0A"/>
    <w:rsid w:val="00B0605D"/>
    <w:rsid w:val="00B06CA2"/>
    <w:rsid w:val="00B10306"/>
    <w:rsid w:val="00B1039C"/>
    <w:rsid w:val="00B21F5D"/>
    <w:rsid w:val="00B24B53"/>
    <w:rsid w:val="00B26613"/>
    <w:rsid w:val="00B31C15"/>
    <w:rsid w:val="00B32F1B"/>
    <w:rsid w:val="00B35EBC"/>
    <w:rsid w:val="00B36821"/>
    <w:rsid w:val="00B36DED"/>
    <w:rsid w:val="00B430D8"/>
    <w:rsid w:val="00B43FA7"/>
    <w:rsid w:val="00B45B06"/>
    <w:rsid w:val="00B46291"/>
    <w:rsid w:val="00B465A7"/>
    <w:rsid w:val="00B4740A"/>
    <w:rsid w:val="00B519AC"/>
    <w:rsid w:val="00B52001"/>
    <w:rsid w:val="00B54441"/>
    <w:rsid w:val="00B560B2"/>
    <w:rsid w:val="00B576C4"/>
    <w:rsid w:val="00B57B93"/>
    <w:rsid w:val="00B61D62"/>
    <w:rsid w:val="00B61F17"/>
    <w:rsid w:val="00B66F4F"/>
    <w:rsid w:val="00B6777B"/>
    <w:rsid w:val="00B7058F"/>
    <w:rsid w:val="00B72F45"/>
    <w:rsid w:val="00B73200"/>
    <w:rsid w:val="00B742EF"/>
    <w:rsid w:val="00B7501E"/>
    <w:rsid w:val="00B754AF"/>
    <w:rsid w:val="00B75D78"/>
    <w:rsid w:val="00B80180"/>
    <w:rsid w:val="00B8138A"/>
    <w:rsid w:val="00B82C74"/>
    <w:rsid w:val="00B833D2"/>
    <w:rsid w:val="00B83EF9"/>
    <w:rsid w:val="00B84B00"/>
    <w:rsid w:val="00B86F41"/>
    <w:rsid w:val="00B879BB"/>
    <w:rsid w:val="00B90992"/>
    <w:rsid w:val="00B90C51"/>
    <w:rsid w:val="00B925BF"/>
    <w:rsid w:val="00B95EA2"/>
    <w:rsid w:val="00BA031A"/>
    <w:rsid w:val="00BA310A"/>
    <w:rsid w:val="00BA5A16"/>
    <w:rsid w:val="00BA5B96"/>
    <w:rsid w:val="00BB2E3A"/>
    <w:rsid w:val="00BB2F84"/>
    <w:rsid w:val="00BC0B43"/>
    <w:rsid w:val="00BC6B67"/>
    <w:rsid w:val="00BC77A9"/>
    <w:rsid w:val="00BC7DF1"/>
    <w:rsid w:val="00BC7FAB"/>
    <w:rsid w:val="00BD212E"/>
    <w:rsid w:val="00BD63EC"/>
    <w:rsid w:val="00BE1E5E"/>
    <w:rsid w:val="00BE37A3"/>
    <w:rsid w:val="00BE423F"/>
    <w:rsid w:val="00BE4985"/>
    <w:rsid w:val="00BE603D"/>
    <w:rsid w:val="00BE6815"/>
    <w:rsid w:val="00BE694B"/>
    <w:rsid w:val="00BF38DE"/>
    <w:rsid w:val="00BF5487"/>
    <w:rsid w:val="00BF7CAA"/>
    <w:rsid w:val="00BF7F48"/>
    <w:rsid w:val="00BF7F9D"/>
    <w:rsid w:val="00C0308A"/>
    <w:rsid w:val="00C03AE0"/>
    <w:rsid w:val="00C05297"/>
    <w:rsid w:val="00C0546E"/>
    <w:rsid w:val="00C10E77"/>
    <w:rsid w:val="00C10F6F"/>
    <w:rsid w:val="00C11C34"/>
    <w:rsid w:val="00C1202E"/>
    <w:rsid w:val="00C122C5"/>
    <w:rsid w:val="00C12E83"/>
    <w:rsid w:val="00C13C84"/>
    <w:rsid w:val="00C17865"/>
    <w:rsid w:val="00C17B3E"/>
    <w:rsid w:val="00C20768"/>
    <w:rsid w:val="00C230D0"/>
    <w:rsid w:val="00C23BAD"/>
    <w:rsid w:val="00C246DC"/>
    <w:rsid w:val="00C27136"/>
    <w:rsid w:val="00C277F7"/>
    <w:rsid w:val="00C32659"/>
    <w:rsid w:val="00C34684"/>
    <w:rsid w:val="00C347E4"/>
    <w:rsid w:val="00C34F89"/>
    <w:rsid w:val="00C369BA"/>
    <w:rsid w:val="00C36BE2"/>
    <w:rsid w:val="00C37282"/>
    <w:rsid w:val="00C37DAF"/>
    <w:rsid w:val="00C40700"/>
    <w:rsid w:val="00C40C39"/>
    <w:rsid w:val="00C44D4D"/>
    <w:rsid w:val="00C461A6"/>
    <w:rsid w:val="00C4674F"/>
    <w:rsid w:val="00C50570"/>
    <w:rsid w:val="00C5062C"/>
    <w:rsid w:val="00C50CCD"/>
    <w:rsid w:val="00C534D2"/>
    <w:rsid w:val="00C54012"/>
    <w:rsid w:val="00C5602A"/>
    <w:rsid w:val="00C57D8B"/>
    <w:rsid w:val="00C57F86"/>
    <w:rsid w:val="00C60DCF"/>
    <w:rsid w:val="00C62097"/>
    <w:rsid w:val="00C62482"/>
    <w:rsid w:val="00C64843"/>
    <w:rsid w:val="00C650A5"/>
    <w:rsid w:val="00C66F0D"/>
    <w:rsid w:val="00C67504"/>
    <w:rsid w:val="00C703BF"/>
    <w:rsid w:val="00C70478"/>
    <w:rsid w:val="00C71475"/>
    <w:rsid w:val="00C72340"/>
    <w:rsid w:val="00C73A66"/>
    <w:rsid w:val="00C820AC"/>
    <w:rsid w:val="00C84A42"/>
    <w:rsid w:val="00C86116"/>
    <w:rsid w:val="00C86196"/>
    <w:rsid w:val="00C86BA3"/>
    <w:rsid w:val="00C87868"/>
    <w:rsid w:val="00C9093B"/>
    <w:rsid w:val="00C92F9B"/>
    <w:rsid w:val="00C932A2"/>
    <w:rsid w:val="00C94B26"/>
    <w:rsid w:val="00C95A84"/>
    <w:rsid w:val="00C9713A"/>
    <w:rsid w:val="00CA2F9D"/>
    <w:rsid w:val="00CA4159"/>
    <w:rsid w:val="00CA4574"/>
    <w:rsid w:val="00CA4BA4"/>
    <w:rsid w:val="00CA695B"/>
    <w:rsid w:val="00CA6BD9"/>
    <w:rsid w:val="00CA7808"/>
    <w:rsid w:val="00CB0254"/>
    <w:rsid w:val="00CB1656"/>
    <w:rsid w:val="00CB2BBC"/>
    <w:rsid w:val="00CB3434"/>
    <w:rsid w:val="00CB3E83"/>
    <w:rsid w:val="00CC3858"/>
    <w:rsid w:val="00CC3E2C"/>
    <w:rsid w:val="00CC3EC4"/>
    <w:rsid w:val="00CC410A"/>
    <w:rsid w:val="00CC449B"/>
    <w:rsid w:val="00CC6DCC"/>
    <w:rsid w:val="00CC720E"/>
    <w:rsid w:val="00CC7E1C"/>
    <w:rsid w:val="00CD0D7A"/>
    <w:rsid w:val="00CD268E"/>
    <w:rsid w:val="00CD26BB"/>
    <w:rsid w:val="00CD5733"/>
    <w:rsid w:val="00CE01D2"/>
    <w:rsid w:val="00CE0591"/>
    <w:rsid w:val="00CE09F6"/>
    <w:rsid w:val="00CE13FE"/>
    <w:rsid w:val="00CE188B"/>
    <w:rsid w:val="00CE326A"/>
    <w:rsid w:val="00CE32A5"/>
    <w:rsid w:val="00CE3B55"/>
    <w:rsid w:val="00CE51D3"/>
    <w:rsid w:val="00CE5F84"/>
    <w:rsid w:val="00CE6CAF"/>
    <w:rsid w:val="00CE748A"/>
    <w:rsid w:val="00CE78AB"/>
    <w:rsid w:val="00CF176A"/>
    <w:rsid w:val="00CF177E"/>
    <w:rsid w:val="00CF18B7"/>
    <w:rsid w:val="00CF369F"/>
    <w:rsid w:val="00CF434D"/>
    <w:rsid w:val="00CF65DF"/>
    <w:rsid w:val="00CF6670"/>
    <w:rsid w:val="00CF6963"/>
    <w:rsid w:val="00CF7059"/>
    <w:rsid w:val="00D011B0"/>
    <w:rsid w:val="00D02E3F"/>
    <w:rsid w:val="00D03830"/>
    <w:rsid w:val="00D054AD"/>
    <w:rsid w:val="00D06888"/>
    <w:rsid w:val="00D069E5"/>
    <w:rsid w:val="00D06FA7"/>
    <w:rsid w:val="00D120E3"/>
    <w:rsid w:val="00D14A97"/>
    <w:rsid w:val="00D14D95"/>
    <w:rsid w:val="00D153CD"/>
    <w:rsid w:val="00D22146"/>
    <w:rsid w:val="00D24F1B"/>
    <w:rsid w:val="00D266F1"/>
    <w:rsid w:val="00D30164"/>
    <w:rsid w:val="00D317D2"/>
    <w:rsid w:val="00D33870"/>
    <w:rsid w:val="00D3424C"/>
    <w:rsid w:val="00D35CC1"/>
    <w:rsid w:val="00D36695"/>
    <w:rsid w:val="00D375F8"/>
    <w:rsid w:val="00D41BAA"/>
    <w:rsid w:val="00D43402"/>
    <w:rsid w:val="00D44001"/>
    <w:rsid w:val="00D44624"/>
    <w:rsid w:val="00D46208"/>
    <w:rsid w:val="00D462B1"/>
    <w:rsid w:val="00D46865"/>
    <w:rsid w:val="00D520BE"/>
    <w:rsid w:val="00D57C83"/>
    <w:rsid w:val="00D60FA7"/>
    <w:rsid w:val="00D610E3"/>
    <w:rsid w:val="00D63702"/>
    <w:rsid w:val="00D63D0A"/>
    <w:rsid w:val="00D6612D"/>
    <w:rsid w:val="00D66695"/>
    <w:rsid w:val="00D679FD"/>
    <w:rsid w:val="00D719FD"/>
    <w:rsid w:val="00D7219F"/>
    <w:rsid w:val="00D75736"/>
    <w:rsid w:val="00D75B0C"/>
    <w:rsid w:val="00D83DAA"/>
    <w:rsid w:val="00D86A53"/>
    <w:rsid w:val="00D86BB5"/>
    <w:rsid w:val="00D878C7"/>
    <w:rsid w:val="00D87BAF"/>
    <w:rsid w:val="00D913E1"/>
    <w:rsid w:val="00D92DAB"/>
    <w:rsid w:val="00D9488C"/>
    <w:rsid w:val="00D953DE"/>
    <w:rsid w:val="00D96C9B"/>
    <w:rsid w:val="00D97DBA"/>
    <w:rsid w:val="00DA0C8C"/>
    <w:rsid w:val="00DA1069"/>
    <w:rsid w:val="00DA18DF"/>
    <w:rsid w:val="00DA1B89"/>
    <w:rsid w:val="00DA24DF"/>
    <w:rsid w:val="00DA4F15"/>
    <w:rsid w:val="00DA733B"/>
    <w:rsid w:val="00DA7A45"/>
    <w:rsid w:val="00DB21C6"/>
    <w:rsid w:val="00DB3344"/>
    <w:rsid w:val="00DB3F24"/>
    <w:rsid w:val="00DB53B7"/>
    <w:rsid w:val="00DB59B4"/>
    <w:rsid w:val="00DB6446"/>
    <w:rsid w:val="00DB6A82"/>
    <w:rsid w:val="00DC51CA"/>
    <w:rsid w:val="00DC5329"/>
    <w:rsid w:val="00DD074A"/>
    <w:rsid w:val="00DD37A4"/>
    <w:rsid w:val="00DD4711"/>
    <w:rsid w:val="00DD4C31"/>
    <w:rsid w:val="00DD64F0"/>
    <w:rsid w:val="00DE01F7"/>
    <w:rsid w:val="00DE107E"/>
    <w:rsid w:val="00DE1FEA"/>
    <w:rsid w:val="00DE3C19"/>
    <w:rsid w:val="00DE3C24"/>
    <w:rsid w:val="00DE5B41"/>
    <w:rsid w:val="00DE6250"/>
    <w:rsid w:val="00DF00AD"/>
    <w:rsid w:val="00DF1042"/>
    <w:rsid w:val="00DF2BCF"/>
    <w:rsid w:val="00DF437C"/>
    <w:rsid w:val="00DF5E54"/>
    <w:rsid w:val="00DF5FA2"/>
    <w:rsid w:val="00DF5FD3"/>
    <w:rsid w:val="00E00B6C"/>
    <w:rsid w:val="00E01492"/>
    <w:rsid w:val="00E0154F"/>
    <w:rsid w:val="00E0176A"/>
    <w:rsid w:val="00E02AAE"/>
    <w:rsid w:val="00E03170"/>
    <w:rsid w:val="00E05465"/>
    <w:rsid w:val="00E10A69"/>
    <w:rsid w:val="00E10D59"/>
    <w:rsid w:val="00E10DEF"/>
    <w:rsid w:val="00E171F9"/>
    <w:rsid w:val="00E178FD"/>
    <w:rsid w:val="00E20526"/>
    <w:rsid w:val="00E20646"/>
    <w:rsid w:val="00E20772"/>
    <w:rsid w:val="00E22122"/>
    <w:rsid w:val="00E221F4"/>
    <w:rsid w:val="00E239CA"/>
    <w:rsid w:val="00E24C83"/>
    <w:rsid w:val="00E25952"/>
    <w:rsid w:val="00E320A2"/>
    <w:rsid w:val="00E33AEF"/>
    <w:rsid w:val="00E33C50"/>
    <w:rsid w:val="00E33F50"/>
    <w:rsid w:val="00E346B2"/>
    <w:rsid w:val="00E350D0"/>
    <w:rsid w:val="00E35519"/>
    <w:rsid w:val="00E4016B"/>
    <w:rsid w:val="00E41ECF"/>
    <w:rsid w:val="00E42CCD"/>
    <w:rsid w:val="00E43D77"/>
    <w:rsid w:val="00E44B4B"/>
    <w:rsid w:val="00E46443"/>
    <w:rsid w:val="00E50BB6"/>
    <w:rsid w:val="00E537AA"/>
    <w:rsid w:val="00E54F1E"/>
    <w:rsid w:val="00E562B1"/>
    <w:rsid w:val="00E5742D"/>
    <w:rsid w:val="00E57EE0"/>
    <w:rsid w:val="00E6010F"/>
    <w:rsid w:val="00E601AF"/>
    <w:rsid w:val="00E62ED8"/>
    <w:rsid w:val="00E6302C"/>
    <w:rsid w:val="00E631E1"/>
    <w:rsid w:val="00E63E94"/>
    <w:rsid w:val="00E647D9"/>
    <w:rsid w:val="00E66EEB"/>
    <w:rsid w:val="00E6739F"/>
    <w:rsid w:val="00E70539"/>
    <w:rsid w:val="00E71E50"/>
    <w:rsid w:val="00E768C5"/>
    <w:rsid w:val="00E77155"/>
    <w:rsid w:val="00E80864"/>
    <w:rsid w:val="00E81F3A"/>
    <w:rsid w:val="00E82DBD"/>
    <w:rsid w:val="00E8472E"/>
    <w:rsid w:val="00E877BE"/>
    <w:rsid w:val="00E92129"/>
    <w:rsid w:val="00E929F0"/>
    <w:rsid w:val="00E93183"/>
    <w:rsid w:val="00E933B9"/>
    <w:rsid w:val="00E941EF"/>
    <w:rsid w:val="00E96A9D"/>
    <w:rsid w:val="00E96B5B"/>
    <w:rsid w:val="00E97016"/>
    <w:rsid w:val="00EA0D01"/>
    <w:rsid w:val="00EA1265"/>
    <w:rsid w:val="00EA1D18"/>
    <w:rsid w:val="00EB16D9"/>
    <w:rsid w:val="00EB2371"/>
    <w:rsid w:val="00EB44D1"/>
    <w:rsid w:val="00EB731D"/>
    <w:rsid w:val="00EC01C0"/>
    <w:rsid w:val="00EC31E3"/>
    <w:rsid w:val="00EC59B6"/>
    <w:rsid w:val="00EC67AE"/>
    <w:rsid w:val="00ED15B0"/>
    <w:rsid w:val="00ED3C41"/>
    <w:rsid w:val="00ED3E93"/>
    <w:rsid w:val="00EE3780"/>
    <w:rsid w:val="00EE3DBD"/>
    <w:rsid w:val="00EE4BC0"/>
    <w:rsid w:val="00EE76FB"/>
    <w:rsid w:val="00EF00BB"/>
    <w:rsid w:val="00EF0217"/>
    <w:rsid w:val="00EF12C8"/>
    <w:rsid w:val="00EF2221"/>
    <w:rsid w:val="00EF3B91"/>
    <w:rsid w:val="00EF5150"/>
    <w:rsid w:val="00EF6738"/>
    <w:rsid w:val="00EF694E"/>
    <w:rsid w:val="00F01080"/>
    <w:rsid w:val="00F01460"/>
    <w:rsid w:val="00F014CF"/>
    <w:rsid w:val="00F02A13"/>
    <w:rsid w:val="00F039C2"/>
    <w:rsid w:val="00F03EBC"/>
    <w:rsid w:val="00F04E50"/>
    <w:rsid w:val="00F0593F"/>
    <w:rsid w:val="00F1015E"/>
    <w:rsid w:val="00F12F52"/>
    <w:rsid w:val="00F13CCC"/>
    <w:rsid w:val="00F14B8A"/>
    <w:rsid w:val="00F14F5E"/>
    <w:rsid w:val="00F15299"/>
    <w:rsid w:val="00F1573C"/>
    <w:rsid w:val="00F16D0B"/>
    <w:rsid w:val="00F20480"/>
    <w:rsid w:val="00F21184"/>
    <w:rsid w:val="00F2145C"/>
    <w:rsid w:val="00F2349C"/>
    <w:rsid w:val="00F253CD"/>
    <w:rsid w:val="00F25898"/>
    <w:rsid w:val="00F2651A"/>
    <w:rsid w:val="00F31DCD"/>
    <w:rsid w:val="00F32333"/>
    <w:rsid w:val="00F3233A"/>
    <w:rsid w:val="00F335B1"/>
    <w:rsid w:val="00F34AC7"/>
    <w:rsid w:val="00F350C9"/>
    <w:rsid w:val="00F36140"/>
    <w:rsid w:val="00F405CA"/>
    <w:rsid w:val="00F4107E"/>
    <w:rsid w:val="00F419BF"/>
    <w:rsid w:val="00F42331"/>
    <w:rsid w:val="00F45EC1"/>
    <w:rsid w:val="00F46336"/>
    <w:rsid w:val="00F46C85"/>
    <w:rsid w:val="00F47E20"/>
    <w:rsid w:val="00F5130C"/>
    <w:rsid w:val="00F52218"/>
    <w:rsid w:val="00F5784A"/>
    <w:rsid w:val="00F57899"/>
    <w:rsid w:val="00F57E68"/>
    <w:rsid w:val="00F62408"/>
    <w:rsid w:val="00F633A2"/>
    <w:rsid w:val="00F63AF9"/>
    <w:rsid w:val="00F66CF3"/>
    <w:rsid w:val="00F672F9"/>
    <w:rsid w:val="00F72680"/>
    <w:rsid w:val="00F73020"/>
    <w:rsid w:val="00F774E1"/>
    <w:rsid w:val="00F81144"/>
    <w:rsid w:val="00F8174B"/>
    <w:rsid w:val="00F82423"/>
    <w:rsid w:val="00F87852"/>
    <w:rsid w:val="00F87D2B"/>
    <w:rsid w:val="00F87F85"/>
    <w:rsid w:val="00F906F3"/>
    <w:rsid w:val="00F90C89"/>
    <w:rsid w:val="00F914BC"/>
    <w:rsid w:val="00F92A8C"/>
    <w:rsid w:val="00F95329"/>
    <w:rsid w:val="00F95C92"/>
    <w:rsid w:val="00F95CB1"/>
    <w:rsid w:val="00F96E61"/>
    <w:rsid w:val="00F978FF"/>
    <w:rsid w:val="00F97F0C"/>
    <w:rsid w:val="00FA04F4"/>
    <w:rsid w:val="00FA77EF"/>
    <w:rsid w:val="00FB1B33"/>
    <w:rsid w:val="00FB1D9D"/>
    <w:rsid w:val="00FB3D42"/>
    <w:rsid w:val="00FB4179"/>
    <w:rsid w:val="00FB4916"/>
    <w:rsid w:val="00FB5D1E"/>
    <w:rsid w:val="00FB6DA3"/>
    <w:rsid w:val="00FB764E"/>
    <w:rsid w:val="00FC07D4"/>
    <w:rsid w:val="00FC0B61"/>
    <w:rsid w:val="00FC2E43"/>
    <w:rsid w:val="00FC7DCD"/>
    <w:rsid w:val="00FD1E0D"/>
    <w:rsid w:val="00FD5126"/>
    <w:rsid w:val="00FD5AAD"/>
    <w:rsid w:val="00FD6267"/>
    <w:rsid w:val="00FD6CC6"/>
    <w:rsid w:val="00FE1056"/>
    <w:rsid w:val="00FE114E"/>
    <w:rsid w:val="00FE2D1D"/>
    <w:rsid w:val="00FE3324"/>
    <w:rsid w:val="00FE3B8E"/>
    <w:rsid w:val="00FE62FD"/>
    <w:rsid w:val="00FF0190"/>
    <w:rsid w:val="00FF1458"/>
    <w:rsid w:val="00FF16E2"/>
    <w:rsid w:val="00FF48B8"/>
    <w:rsid w:val="00FF4F1B"/>
    <w:rsid w:val="00FF5591"/>
    <w:rsid w:val="00FF68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011FB7F-17D8-4AED-89BD-CE197BB04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5E54"/>
    <w:pPr>
      <w:bidi/>
    </w:pPr>
  </w:style>
  <w:style w:type="paragraph" w:styleId="Heading1">
    <w:name w:val="heading 1"/>
    <w:basedOn w:val="Normal"/>
    <w:link w:val="Heading1Char"/>
    <w:uiPriority w:val="9"/>
    <w:qFormat/>
    <w:rsid w:val="00CA4BA4"/>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6558"/>
    <w:pPr>
      <w:ind w:left="720"/>
      <w:contextualSpacing/>
    </w:pPr>
  </w:style>
  <w:style w:type="paragraph" w:styleId="Header">
    <w:name w:val="header"/>
    <w:basedOn w:val="Normal"/>
    <w:link w:val="HeaderChar"/>
    <w:uiPriority w:val="99"/>
    <w:unhideWhenUsed/>
    <w:rsid w:val="008D49DB"/>
    <w:pPr>
      <w:tabs>
        <w:tab w:val="center" w:pos="4153"/>
        <w:tab w:val="right" w:pos="8306"/>
      </w:tabs>
      <w:spacing w:after="0" w:line="240" w:lineRule="auto"/>
    </w:pPr>
  </w:style>
  <w:style w:type="character" w:customStyle="1" w:styleId="HeaderChar">
    <w:name w:val="Header Char"/>
    <w:basedOn w:val="DefaultParagraphFont"/>
    <w:link w:val="Header"/>
    <w:uiPriority w:val="99"/>
    <w:rsid w:val="008D49DB"/>
  </w:style>
  <w:style w:type="paragraph" w:styleId="Footer">
    <w:name w:val="footer"/>
    <w:basedOn w:val="Normal"/>
    <w:link w:val="FooterChar"/>
    <w:uiPriority w:val="99"/>
    <w:unhideWhenUsed/>
    <w:rsid w:val="008D49DB"/>
    <w:pPr>
      <w:tabs>
        <w:tab w:val="center" w:pos="4153"/>
        <w:tab w:val="right" w:pos="8306"/>
      </w:tabs>
      <w:spacing w:after="0" w:line="240" w:lineRule="auto"/>
    </w:pPr>
  </w:style>
  <w:style w:type="character" w:customStyle="1" w:styleId="FooterChar">
    <w:name w:val="Footer Char"/>
    <w:basedOn w:val="DefaultParagraphFont"/>
    <w:link w:val="Footer"/>
    <w:uiPriority w:val="99"/>
    <w:rsid w:val="008D49DB"/>
  </w:style>
  <w:style w:type="character" w:styleId="PageNumber">
    <w:name w:val="page number"/>
    <w:basedOn w:val="DefaultParagraphFont"/>
    <w:semiHidden/>
    <w:unhideWhenUsed/>
    <w:rsid w:val="00B73200"/>
  </w:style>
  <w:style w:type="table" w:styleId="TableGrid">
    <w:name w:val="Table Grid"/>
    <w:basedOn w:val="TableNormal"/>
    <w:uiPriority w:val="39"/>
    <w:rsid w:val="00A241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E3324"/>
    <w:rPr>
      <w:color w:val="0000FF"/>
      <w:u w:val="single"/>
    </w:rPr>
  </w:style>
  <w:style w:type="paragraph" w:styleId="EndnoteText">
    <w:name w:val="endnote text"/>
    <w:basedOn w:val="Normal"/>
    <w:link w:val="EndnoteTextChar"/>
    <w:uiPriority w:val="99"/>
    <w:unhideWhenUsed/>
    <w:rsid w:val="00FE3324"/>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rsid w:val="00FE3324"/>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FE3324"/>
    <w:rPr>
      <w:vertAlign w:val="superscript"/>
    </w:rPr>
  </w:style>
  <w:style w:type="paragraph" w:styleId="FootnoteText">
    <w:name w:val="footnote text"/>
    <w:basedOn w:val="Normal"/>
    <w:link w:val="FootnoteTextChar"/>
    <w:unhideWhenUsed/>
    <w:rsid w:val="00FE3324"/>
    <w:pPr>
      <w:spacing w:after="0" w:line="240" w:lineRule="auto"/>
    </w:pPr>
    <w:rPr>
      <w:sz w:val="20"/>
      <w:szCs w:val="20"/>
    </w:rPr>
  </w:style>
  <w:style w:type="character" w:customStyle="1" w:styleId="FootnoteTextChar">
    <w:name w:val="Footnote Text Char"/>
    <w:basedOn w:val="DefaultParagraphFont"/>
    <w:link w:val="FootnoteText"/>
    <w:rsid w:val="00FE3324"/>
    <w:rPr>
      <w:sz w:val="20"/>
      <w:szCs w:val="20"/>
    </w:rPr>
  </w:style>
  <w:style w:type="character" w:styleId="FootnoteReference">
    <w:name w:val="footnote reference"/>
    <w:basedOn w:val="DefaultParagraphFont"/>
    <w:unhideWhenUsed/>
    <w:rsid w:val="00FE3324"/>
    <w:rPr>
      <w:vertAlign w:val="superscript"/>
    </w:rPr>
  </w:style>
  <w:style w:type="paragraph" w:styleId="NormalWeb">
    <w:name w:val="Normal (Web)"/>
    <w:basedOn w:val="Normal"/>
    <w:uiPriority w:val="99"/>
    <w:unhideWhenUsed/>
    <w:rsid w:val="00C60DCF"/>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D1A4C"/>
    <w:rPr>
      <w:b/>
      <w:bCs/>
    </w:rPr>
  </w:style>
  <w:style w:type="character" w:customStyle="1" w:styleId="reference-text">
    <w:name w:val="reference-text"/>
    <w:basedOn w:val="DefaultParagraphFont"/>
    <w:rsid w:val="000F47E5"/>
  </w:style>
  <w:style w:type="character" w:styleId="HTMLCite">
    <w:name w:val="HTML Cite"/>
    <w:basedOn w:val="DefaultParagraphFont"/>
    <w:uiPriority w:val="99"/>
    <w:semiHidden/>
    <w:unhideWhenUsed/>
    <w:rsid w:val="00AC77F1"/>
    <w:rPr>
      <w:i/>
      <w:iCs/>
    </w:rPr>
  </w:style>
  <w:style w:type="character" w:customStyle="1" w:styleId="Heading1Char">
    <w:name w:val="Heading 1 Char"/>
    <w:basedOn w:val="DefaultParagraphFont"/>
    <w:link w:val="Heading1"/>
    <w:uiPriority w:val="9"/>
    <w:rsid w:val="00CA4BA4"/>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4693388">
      <w:bodyDiv w:val="1"/>
      <w:marLeft w:val="0"/>
      <w:marRight w:val="0"/>
      <w:marTop w:val="0"/>
      <w:marBottom w:val="0"/>
      <w:divBdr>
        <w:top w:val="none" w:sz="0" w:space="0" w:color="auto"/>
        <w:left w:val="none" w:sz="0" w:space="0" w:color="auto"/>
        <w:bottom w:val="none" w:sz="0" w:space="0" w:color="auto"/>
        <w:right w:val="none" w:sz="0" w:space="0" w:color="auto"/>
      </w:divBdr>
    </w:div>
    <w:div w:id="1285117927">
      <w:bodyDiv w:val="1"/>
      <w:marLeft w:val="0"/>
      <w:marRight w:val="0"/>
      <w:marTop w:val="0"/>
      <w:marBottom w:val="0"/>
      <w:divBdr>
        <w:top w:val="none" w:sz="0" w:space="0" w:color="auto"/>
        <w:left w:val="none" w:sz="0" w:space="0" w:color="auto"/>
        <w:bottom w:val="none" w:sz="0" w:space="0" w:color="auto"/>
        <w:right w:val="none" w:sz="0" w:space="0" w:color="auto"/>
      </w:divBdr>
    </w:div>
    <w:div w:id="1366981984">
      <w:bodyDiv w:val="1"/>
      <w:marLeft w:val="0"/>
      <w:marRight w:val="0"/>
      <w:marTop w:val="0"/>
      <w:marBottom w:val="0"/>
      <w:divBdr>
        <w:top w:val="none" w:sz="0" w:space="0" w:color="auto"/>
        <w:left w:val="none" w:sz="0" w:space="0" w:color="auto"/>
        <w:bottom w:val="none" w:sz="0" w:space="0" w:color="auto"/>
        <w:right w:val="none" w:sz="0" w:space="0" w:color="auto"/>
      </w:divBdr>
    </w:div>
    <w:div w:id="1407455030">
      <w:bodyDiv w:val="1"/>
      <w:marLeft w:val="0"/>
      <w:marRight w:val="0"/>
      <w:marTop w:val="0"/>
      <w:marBottom w:val="0"/>
      <w:divBdr>
        <w:top w:val="none" w:sz="0" w:space="0" w:color="auto"/>
        <w:left w:val="none" w:sz="0" w:space="0" w:color="auto"/>
        <w:bottom w:val="none" w:sz="0" w:space="0" w:color="auto"/>
        <w:right w:val="none" w:sz="0" w:space="0" w:color="auto"/>
      </w:divBdr>
    </w:div>
    <w:div w:id="170671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66FD43-D2AD-430D-96AC-DA3CAB754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909</Words>
  <Characters>5186</Characters>
  <Application>Microsoft Office Word</Application>
  <DocSecurity>0</DocSecurity>
  <Lines>43</Lines>
  <Paragraphs>12</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Microsoft (C)</Company>
  <LinksUpToDate>false</LinksUpToDate>
  <CharactersWithSpaces>6083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9647715613206</dc:creator>
  <cp:lastModifiedBy>HP</cp:lastModifiedBy>
  <cp:revision>5</cp:revision>
  <dcterms:created xsi:type="dcterms:W3CDTF">2026-08-04T10:27:00Z</dcterms:created>
  <dcterms:modified xsi:type="dcterms:W3CDTF">2026-08-04T14:40:00Z</dcterms:modified>
</cp:coreProperties>
</file>