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F20AD" w14:textId="7AA1A0A2" w:rsidR="005E4FC7" w:rsidRPr="005E4FC7" w:rsidRDefault="005E4FC7" w:rsidP="000825BC">
      <w:pPr>
        <w:jc w:val="center"/>
        <w:rPr>
          <w:rFonts w:ascii="Simplified Arabic" w:hAnsi="Simplified Arabic" w:cs="Simplified Arabic"/>
          <w:b/>
          <w:bCs/>
          <w:color w:val="0070C0"/>
          <w:sz w:val="44"/>
          <w:szCs w:val="44"/>
          <w:rtl/>
          <w:lang w:bidi="ar-IQ"/>
        </w:rPr>
      </w:pPr>
      <w:r w:rsidRPr="005E4FC7">
        <w:rPr>
          <w:rFonts w:ascii="Simplified Arabic" w:hAnsi="Simplified Arabic" w:cs="Simplified Arabic"/>
          <w:b/>
          <w:bCs/>
          <w:color w:val="0070C0"/>
          <w:sz w:val="44"/>
          <w:szCs w:val="44"/>
          <w:rtl/>
          <w:lang w:bidi="ar-IQ"/>
        </w:rPr>
        <w:t>الفرضيات الإحصائية</w:t>
      </w:r>
      <w:r w:rsidR="000825BC">
        <w:rPr>
          <w:rFonts w:ascii="Simplified Arabic" w:hAnsi="Simplified Arabic" w:cs="Simplified Arabic" w:hint="cs"/>
          <w:b/>
          <w:bCs/>
          <w:color w:val="0070C0"/>
          <w:sz w:val="44"/>
          <w:szCs w:val="44"/>
          <w:rtl/>
          <w:lang w:bidi="ar-IQ"/>
        </w:rPr>
        <w:t xml:space="preserve"> </w:t>
      </w:r>
      <w:r w:rsidRPr="005E4FC7">
        <w:rPr>
          <w:rFonts w:ascii="Simplified Arabic" w:hAnsi="Simplified Arabic" w:cs="Simplified Arabic"/>
          <w:b/>
          <w:bCs/>
          <w:color w:val="0070C0"/>
          <w:sz w:val="44"/>
          <w:szCs w:val="44"/>
          <w:rtl/>
          <w:lang w:bidi="ar-IQ"/>
        </w:rPr>
        <w:t>وكيفية التحقق منها</w:t>
      </w:r>
    </w:p>
    <w:p w14:paraId="3BF589E7" w14:textId="77777777" w:rsidR="005E4FC7" w:rsidRPr="005E4FC7" w:rsidRDefault="005E4FC7" w:rsidP="005E4FC7">
      <w:pPr>
        <w:jc w:val="center"/>
        <w:rPr>
          <w:rFonts w:ascii="Simplified Arabic" w:hAnsi="Simplified Arabic" w:cs="Simplified Arabic"/>
          <w:b/>
          <w:bCs/>
          <w:color w:val="0070C0"/>
          <w:sz w:val="44"/>
          <w:szCs w:val="44"/>
          <w:rtl/>
          <w:lang w:bidi="ar-IQ"/>
        </w:rPr>
      </w:pPr>
      <w:proofErr w:type="spellStart"/>
      <w:proofErr w:type="gramStart"/>
      <w:r w:rsidRPr="005E4FC7">
        <w:rPr>
          <w:rFonts w:ascii="Simplified Arabic" w:hAnsi="Simplified Arabic" w:cs="Simplified Arabic" w:hint="cs"/>
          <w:b/>
          <w:bCs/>
          <w:color w:val="0070C0"/>
          <w:sz w:val="44"/>
          <w:szCs w:val="44"/>
          <w:rtl/>
          <w:lang w:bidi="ar-IQ"/>
        </w:rPr>
        <w:t>تاليف</w:t>
      </w:r>
      <w:proofErr w:type="spellEnd"/>
      <w:r w:rsidRPr="005E4FC7">
        <w:rPr>
          <w:rFonts w:ascii="Simplified Arabic" w:hAnsi="Simplified Arabic" w:cs="Simplified Arabic" w:hint="cs"/>
          <w:b/>
          <w:bCs/>
          <w:color w:val="0070C0"/>
          <w:sz w:val="44"/>
          <w:szCs w:val="44"/>
          <w:rtl/>
          <w:lang w:bidi="ar-IQ"/>
        </w:rPr>
        <w:t xml:space="preserve">  :</w:t>
      </w:r>
      <w:proofErr w:type="gramEnd"/>
      <w:r w:rsidRPr="005E4FC7">
        <w:rPr>
          <w:rFonts w:ascii="Simplified Arabic" w:hAnsi="Simplified Arabic" w:cs="Simplified Arabic" w:hint="cs"/>
          <w:b/>
          <w:bCs/>
          <w:color w:val="0070C0"/>
          <w:sz w:val="44"/>
          <w:szCs w:val="44"/>
          <w:rtl/>
          <w:lang w:bidi="ar-IQ"/>
        </w:rPr>
        <w:t xml:space="preserve">ا.د إسماعيل </w:t>
      </w:r>
      <w:proofErr w:type="spellStart"/>
      <w:r w:rsidRPr="005E4FC7">
        <w:rPr>
          <w:rFonts w:ascii="Simplified Arabic" w:hAnsi="Simplified Arabic" w:cs="Simplified Arabic" w:hint="cs"/>
          <w:b/>
          <w:bCs/>
          <w:color w:val="0070C0"/>
          <w:sz w:val="44"/>
          <w:szCs w:val="44"/>
          <w:rtl/>
          <w:lang w:bidi="ar-IQ"/>
        </w:rPr>
        <w:t>عبدزيد</w:t>
      </w:r>
      <w:proofErr w:type="spellEnd"/>
      <w:r w:rsidRPr="005E4FC7">
        <w:rPr>
          <w:rFonts w:ascii="Simplified Arabic" w:hAnsi="Simplified Arabic" w:cs="Simplified Arabic" w:hint="cs"/>
          <w:b/>
          <w:bCs/>
          <w:color w:val="0070C0"/>
          <w:sz w:val="44"/>
          <w:szCs w:val="44"/>
          <w:rtl/>
          <w:lang w:bidi="ar-IQ"/>
        </w:rPr>
        <w:t xml:space="preserve"> عاشور</w:t>
      </w:r>
    </w:p>
    <w:p w14:paraId="55B842D3" w14:textId="77777777" w:rsidR="005E4FC7" w:rsidRPr="005E4FC7" w:rsidRDefault="005E4FC7" w:rsidP="005E4FC7">
      <w:pPr>
        <w:jc w:val="center"/>
        <w:rPr>
          <w:rFonts w:ascii="Simplified Arabic" w:hAnsi="Simplified Arabic" w:cs="Simplified Arabic"/>
          <w:b/>
          <w:bCs/>
          <w:color w:val="0070C0"/>
          <w:sz w:val="44"/>
          <w:szCs w:val="44"/>
          <w:rtl/>
          <w:lang w:bidi="ar-IQ"/>
        </w:rPr>
      </w:pPr>
      <w:r w:rsidRPr="005E4FC7">
        <w:rPr>
          <w:rFonts w:ascii="Simplified Arabic" w:hAnsi="Simplified Arabic" w:cs="Simplified Arabic" w:hint="cs"/>
          <w:b/>
          <w:bCs/>
          <w:color w:val="0070C0"/>
          <w:sz w:val="44"/>
          <w:szCs w:val="44"/>
          <w:rtl/>
          <w:lang w:bidi="ar-IQ"/>
        </w:rPr>
        <w:t>2026</w:t>
      </w:r>
    </w:p>
    <w:p w14:paraId="18E885AD" w14:textId="77777777" w:rsidR="005E4FC7" w:rsidRPr="005E4FC7" w:rsidRDefault="005E4FC7" w:rsidP="005E4FC7">
      <w:pPr>
        <w:jc w:val="center"/>
        <w:rPr>
          <w:rFonts w:ascii="Simplified Arabic" w:hAnsi="Simplified Arabic" w:cs="Simplified Arabic"/>
          <w:color w:val="0070C0"/>
          <w:sz w:val="44"/>
          <w:szCs w:val="44"/>
          <w:rtl/>
          <w:lang w:bidi="ar-IQ"/>
        </w:rPr>
      </w:pPr>
      <w:bookmarkStart w:id="0" w:name="_GoBack"/>
      <w:r w:rsidRPr="005E4FC7">
        <w:rPr>
          <w:rFonts w:ascii="Simplified Arabic" w:hAnsi="Simplified Arabic" w:cs="Simplified Arabic"/>
          <w:color w:val="0070C0"/>
          <w:sz w:val="44"/>
          <w:szCs w:val="44"/>
          <w:rtl/>
          <w:lang w:bidi="ar-IQ"/>
        </w:rPr>
        <w:t>دليل موسع لصياغة الفرضيات واختيار الاختبار</w:t>
      </w:r>
    </w:p>
    <w:p w14:paraId="2B5CFC57" w14:textId="77777777" w:rsidR="005E4FC7" w:rsidRPr="005E4FC7" w:rsidRDefault="005E4FC7" w:rsidP="005E4FC7">
      <w:pPr>
        <w:jc w:val="center"/>
        <w:rPr>
          <w:rFonts w:ascii="Simplified Arabic" w:hAnsi="Simplified Arabic" w:cs="Simplified Arabic"/>
          <w:color w:val="0070C0"/>
          <w:sz w:val="44"/>
          <w:szCs w:val="44"/>
          <w:rtl/>
          <w:lang w:bidi="ar-IQ"/>
        </w:rPr>
      </w:pPr>
      <w:r w:rsidRPr="005E4FC7">
        <w:rPr>
          <w:rFonts w:ascii="Simplified Arabic" w:hAnsi="Simplified Arabic" w:cs="Simplified Arabic"/>
          <w:color w:val="0070C0"/>
          <w:sz w:val="44"/>
          <w:szCs w:val="44"/>
          <w:rtl/>
          <w:lang w:bidi="ar-IQ"/>
        </w:rPr>
        <w:t>وتفسير النتائج الإحصائية</w:t>
      </w:r>
    </w:p>
    <w:p w14:paraId="29495BD1" w14:textId="77777777" w:rsidR="005E4FC7" w:rsidRPr="005E4FC7" w:rsidRDefault="005E4FC7" w:rsidP="005E4FC7">
      <w:pPr>
        <w:jc w:val="center"/>
        <w:rPr>
          <w:rFonts w:ascii="Simplified Arabic" w:hAnsi="Simplified Arabic" w:cs="Simplified Arabic"/>
          <w:color w:val="0070C0"/>
          <w:sz w:val="44"/>
          <w:szCs w:val="44"/>
          <w:rtl/>
          <w:lang w:bidi="ar-IQ"/>
        </w:rPr>
      </w:pPr>
      <w:r w:rsidRPr="005E4FC7">
        <w:rPr>
          <w:rFonts w:ascii="Simplified Arabic" w:hAnsi="Simplified Arabic" w:cs="Simplified Arabic"/>
          <w:color w:val="0070C0"/>
          <w:sz w:val="44"/>
          <w:szCs w:val="44"/>
          <w:rtl/>
          <w:lang w:bidi="ar-IQ"/>
        </w:rPr>
        <w:t>يتضمن معادلات وأمثلة حسابية ومناقشة لاتجاه الاختبار</w:t>
      </w:r>
    </w:p>
    <w:p w14:paraId="7E541BF7" w14:textId="77777777" w:rsidR="005E4FC7" w:rsidRDefault="005E4FC7" w:rsidP="005E4FC7">
      <w:pPr>
        <w:jc w:val="center"/>
        <w:rPr>
          <w:rFonts w:ascii="Simplified Arabic" w:hAnsi="Simplified Arabic" w:cs="Simplified Arabic"/>
          <w:color w:val="0070C0"/>
          <w:sz w:val="44"/>
          <w:szCs w:val="44"/>
          <w:rtl/>
          <w:lang w:bidi="ar-IQ"/>
        </w:rPr>
      </w:pPr>
      <w:r w:rsidRPr="005E4FC7">
        <w:rPr>
          <w:rFonts w:ascii="Simplified Arabic" w:hAnsi="Simplified Arabic" w:cs="Simplified Arabic"/>
          <w:color w:val="0070C0"/>
          <w:sz w:val="44"/>
          <w:szCs w:val="44"/>
          <w:rtl/>
          <w:lang w:bidi="ar-IQ"/>
        </w:rPr>
        <w:t>وفواصل الثقة وحجم الأثر والقدرة وافتراضات التحليل</w:t>
      </w:r>
    </w:p>
    <w:bookmarkEnd w:id="0"/>
    <w:p w14:paraId="7BC1D806" w14:textId="77777777" w:rsidR="005E4FC7" w:rsidRDefault="005E4FC7" w:rsidP="005E4FC7">
      <w:pPr>
        <w:jc w:val="center"/>
        <w:rPr>
          <w:rFonts w:ascii="Simplified Arabic" w:hAnsi="Simplified Arabic" w:cs="Simplified Arabic"/>
          <w:color w:val="0070C0"/>
          <w:sz w:val="44"/>
          <w:szCs w:val="44"/>
          <w:rtl/>
          <w:lang w:bidi="ar-IQ"/>
        </w:rPr>
      </w:pPr>
    </w:p>
    <w:p w14:paraId="568963C7" w14:textId="77777777" w:rsidR="005E4FC7" w:rsidRDefault="005E4FC7" w:rsidP="005E4FC7">
      <w:pPr>
        <w:jc w:val="center"/>
        <w:rPr>
          <w:rFonts w:ascii="Simplified Arabic" w:hAnsi="Simplified Arabic" w:cs="Simplified Arabic"/>
          <w:color w:val="0070C0"/>
          <w:sz w:val="44"/>
          <w:szCs w:val="44"/>
          <w:rtl/>
          <w:lang w:bidi="ar-IQ"/>
        </w:rPr>
      </w:pPr>
    </w:p>
    <w:p w14:paraId="6FC59E09" w14:textId="77777777" w:rsidR="005E4FC7" w:rsidRDefault="005E4FC7" w:rsidP="005E4FC7">
      <w:pPr>
        <w:jc w:val="center"/>
        <w:rPr>
          <w:rFonts w:ascii="Simplified Arabic" w:hAnsi="Simplified Arabic" w:cs="Simplified Arabic"/>
          <w:color w:val="0070C0"/>
          <w:sz w:val="44"/>
          <w:szCs w:val="44"/>
          <w:rtl/>
          <w:lang w:bidi="ar-IQ"/>
        </w:rPr>
      </w:pPr>
    </w:p>
    <w:p w14:paraId="0B4CA9D2" w14:textId="77777777" w:rsidR="005E4FC7" w:rsidRDefault="005E4FC7" w:rsidP="005E4FC7">
      <w:pPr>
        <w:jc w:val="center"/>
        <w:rPr>
          <w:rFonts w:ascii="Simplified Arabic" w:hAnsi="Simplified Arabic" w:cs="Simplified Arabic"/>
          <w:color w:val="0070C0"/>
          <w:sz w:val="44"/>
          <w:szCs w:val="44"/>
          <w:rtl/>
          <w:lang w:bidi="ar-IQ"/>
        </w:rPr>
      </w:pPr>
    </w:p>
    <w:p w14:paraId="171B9C28" w14:textId="77777777" w:rsidR="005E4FC7" w:rsidRPr="005E4FC7" w:rsidRDefault="005E4FC7" w:rsidP="005E4FC7">
      <w:pPr>
        <w:jc w:val="center"/>
        <w:rPr>
          <w:rFonts w:ascii="Simplified Arabic" w:hAnsi="Simplified Arabic" w:cs="Simplified Arabic"/>
          <w:color w:val="0070C0"/>
          <w:sz w:val="44"/>
          <w:szCs w:val="44"/>
          <w:rtl/>
          <w:lang w:bidi="ar-IQ"/>
        </w:rPr>
      </w:pPr>
    </w:p>
    <w:p w14:paraId="19426D38" w14:textId="259C4DE1" w:rsidR="005E4FC7" w:rsidRDefault="005E4FC7" w:rsidP="005E4FC7">
      <w:pPr>
        <w:jc w:val="highKashida"/>
        <w:rPr>
          <w:rtl/>
          <w:lang w:bidi="ar-IQ"/>
        </w:rPr>
      </w:pPr>
      <w:r>
        <w:rPr>
          <w:rFonts w:cs="Arial"/>
          <w:rtl/>
          <w:lang w:bidi="ar-IQ"/>
        </w:rPr>
        <w:t> </w:t>
      </w:r>
    </w:p>
    <w:p w14:paraId="78648148" w14:textId="42C0B179" w:rsidR="000825BC" w:rsidRDefault="000825BC" w:rsidP="005E4FC7">
      <w:pPr>
        <w:jc w:val="highKashida"/>
        <w:rPr>
          <w:rtl/>
          <w:lang w:bidi="ar-IQ"/>
        </w:rPr>
      </w:pPr>
    </w:p>
    <w:p w14:paraId="756554C8" w14:textId="77777777" w:rsidR="000825BC" w:rsidRDefault="000825BC" w:rsidP="005E4FC7">
      <w:pPr>
        <w:jc w:val="highKashida"/>
        <w:rPr>
          <w:rtl/>
          <w:lang w:bidi="ar-IQ"/>
        </w:rPr>
      </w:pPr>
    </w:p>
    <w:p w14:paraId="2464CA26" w14:textId="77777777" w:rsidR="005E4FC7" w:rsidRPr="005E4FC7" w:rsidRDefault="005E4FC7" w:rsidP="005E4FC7">
      <w:pPr>
        <w:jc w:val="center"/>
        <w:rPr>
          <w:rFonts w:ascii="Simplified Arabic" w:hAnsi="Simplified Arabic" w:cs="Simplified Arabic"/>
          <w:sz w:val="32"/>
          <w:szCs w:val="32"/>
          <w:rtl/>
          <w:lang w:bidi="ar-IQ"/>
        </w:rPr>
      </w:pPr>
      <w:r w:rsidRPr="005E4FC7">
        <w:rPr>
          <w:rFonts w:ascii="Simplified Arabic" w:hAnsi="Simplified Arabic" w:cs="Simplified Arabic"/>
          <w:sz w:val="32"/>
          <w:szCs w:val="32"/>
          <w:rtl/>
          <w:lang w:bidi="ar-IQ"/>
        </w:rPr>
        <w:lastRenderedPageBreak/>
        <w:t>المحتويات</w:t>
      </w:r>
    </w:p>
    <w:p w14:paraId="49ABCE40"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دليل موسع لصياغة الفرضيات واختيار الاختبار وتفسير النتائج</w:t>
      </w:r>
    </w:p>
    <w:p w14:paraId="5F143ACD"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الأول: طبيعة الفرضية الإحصائية</w:t>
      </w:r>
    </w:p>
    <w:p w14:paraId="2620A43D"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الثاني: الفرضية الصفرية والبديلة</w:t>
      </w:r>
    </w:p>
    <w:p w14:paraId="4D4982DD"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الثالث: اتجاه الفرضية والاختبار</w:t>
      </w:r>
    </w:p>
    <w:p w14:paraId="182E35CC"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الرابع: صياغة فرضية قابلة للاختبار</w:t>
      </w:r>
    </w:p>
    <w:p w14:paraId="3FD2A0F6"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الخامس: مستوى الدلالة والخطآن والقدرة</w:t>
      </w:r>
    </w:p>
    <w:p w14:paraId="0E75CCA5"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السادس: القيمة الاحتمالية</w:t>
      </w:r>
    </w:p>
    <w:p w14:paraId="58389029"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السابع: إحصاء الاختبار والخطأ المعياري</w:t>
      </w:r>
    </w:p>
    <w:p w14:paraId="0CFF53E8"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الثامن: فواصل الثقة وحجم الأثر</w:t>
      </w:r>
    </w:p>
    <w:p w14:paraId="3A42AB0C"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التاسع: أمثلة حسابية</w:t>
      </w:r>
    </w:p>
    <w:p w14:paraId="2AA8B4F1"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العاشر: اختيار الاختبار المناسب</w:t>
      </w:r>
    </w:p>
    <w:p w14:paraId="25324344"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الحادي عشر: الافتراضات والفحوص</w:t>
      </w:r>
    </w:p>
    <w:p w14:paraId="144B46A5"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الثاني عشر: حجم العينة والقدرة</w:t>
      </w:r>
    </w:p>
    <w:p w14:paraId="26E1F199"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الثالث عشر: التعدد والانتقاء</w:t>
      </w:r>
    </w:p>
    <w:p w14:paraId="44FE4343"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الرابع عشر: التصميم وجودة الاستدلال</w:t>
      </w:r>
    </w:p>
    <w:p w14:paraId="69674285"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الخامس عشر: عرض النتائج وقرار الرفض</w:t>
      </w:r>
    </w:p>
    <w:p w14:paraId="396FD8B6"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السادس عشر: كيف ندعم موثوقية الفرضية؟</w:t>
      </w:r>
    </w:p>
    <w:p w14:paraId="12D98347"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السابع عشر: مناهج متممة</w:t>
      </w:r>
    </w:p>
    <w:p w14:paraId="3D8E075F"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lastRenderedPageBreak/>
        <w:t>الفصل الثامن عشر: أخطاء شائعة وتصحيحها</w:t>
      </w:r>
    </w:p>
    <w:p w14:paraId="0CBD936B"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التاسع عشر: قائمة تحقق عملية</w:t>
      </w:r>
    </w:p>
    <w:p w14:paraId="5FCD236C"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العشرون: خلاصة</w:t>
      </w:r>
    </w:p>
    <w:p w14:paraId="5BD4BEE0"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الحادي والعشرون: من السؤال إلى القرار خطوة بخطوة</w:t>
      </w:r>
    </w:p>
    <w:p w14:paraId="0BAB6CA6"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الثاني والعشرون: فهم الذيلين والقيم الحرجة رياضيا</w:t>
      </w:r>
    </w:p>
    <w:p w14:paraId="4A73C48A"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الثالث والعشرون: المعاينة وإعادة المعاينة والاستدلال</w:t>
      </w:r>
    </w:p>
    <w:p w14:paraId="5647D0BA"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الرابع والعشرون: التفسير العملي للنتيجة السلبية</w:t>
      </w:r>
    </w:p>
    <w:p w14:paraId="1C1F4D4F"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الخامس والعشرون: ملاحظات تطبيقية في برامج التحليل</w:t>
      </w:r>
    </w:p>
    <w:p w14:paraId="77E58C17"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خاتمة موسعة</w:t>
      </w:r>
    </w:p>
    <w:p w14:paraId="3C3C37A1"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السادس والعشرون: الاختبار المتتابع ومراقبة البيانات</w:t>
      </w:r>
    </w:p>
    <w:p w14:paraId="6D2EFD44"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السابع والعشرون: الفرق بين اختبار الفرضية وتقدير الأثر</w:t>
      </w:r>
    </w:p>
    <w:p w14:paraId="3EB71B7B"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الثامن والعشرون: أمثلة إضافية لصياغة الفرضيات</w:t>
      </w:r>
    </w:p>
    <w:p w14:paraId="11A6083E"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التاسع والعشرون: التوثيق والتسجيل المسبق وإعادة الإنتاج</w:t>
      </w:r>
    </w:p>
    <w:p w14:paraId="2996DBBC"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الثلاثون: ملخص قرار الرفض والقبول بصيغة دقيقة</w:t>
      </w:r>
    </w:p>
    <w:p w14:paraId="1B789164"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الحادي والثلاثون: الدليل الإحصائي والدليل العلمي</w:t>
      </w:r>
    </w:p>
    <w:p w14:paraId="7B6E77DA" w14:textId="77777777" w:rsidR="005E4FC7" w:rsidRP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الفصل الثاني والثلاثون: نموذج عملي موجز لورقة التحليل</w:t>
      </w:r>
    </w:p>
    <w:p w14:paraId="57F8CDD2" w14:textId="77777777" w:rsidR="005E4FC7" w:rsidRDefault="005E4FC7" w:rsidP="005E4FC7">
      <w:pPr>
        <w:jc w:val="highKashida"/>
        <w:rPr>
          <w:rFonts w:ascii="Simplified Arabic" w:hAnsi="Simplified Arabic" w:cs="Simplified Arabic"/>
          <w:sz w:val="28"/>
          <w:szCs w:val="28"/>
          <w:rtl/>
          <w:lang w:bidi="ar-IQ"/>
        </w:rPr>
      </w:pPr>
      <w:r w:rsidRPr="005E4FC7">
        <w:rPr>
          <w:rFonts w:ascii="Simplified Arabic" w:hAnsi="Simplified Arabic" w:cs="Simplified Arabic"/>
          <w:sz w:val="28"/>
          <w:szCs w:val="28"/>
          <w:rtl/>
          <w:lang w:bidi="ar-IQ"/>
        </w:rPr>
        <w:t>كلمة أخيرة للقارئ</w:t>
      </w:r>
    </w:p>
    <w:p w14:paraId="7EFCD338" w14:textId="77777777" w:rsidR="005E4FC7" w:rsidRDefault="005E4FC7" w:rsidP="005E4FC7">
      <w:pPr>
        <w:jc w:val="highKashida"/>
        <w:rPr>
          <w:rFonts w:ascii="Simplified Arabic" w:hAnsi="Simplified Arabic" w:cs="Simplified Arabic"/>
          <w:sz w:val="28"/>
          <w:szCs w:val="28"/>
          <w:rtl/>
          <w:lang w:bidi="ar-IQ"/>
        </w:rPr>
      </w:pPr>
    </w:p>
    <w:p w14:paraId="443FF4B1" w14:textId="77777777" w:rsidR="005E4FC7" w:rsidRPr="005E4FC7" w:rsidRDefault="005E4FC7" w:rsidP="005E4FC7">
      <w:pPr>
        <w:jc w:val="highKashida"/>
        <w:rPr>
          <w:rFonts w:ascii="Simplified Arabic" w:hAnsi="Simplified Arabic" w:cs="Simplified Arabic"/>
          <w:sz w:val="28"/>
          <w:szCs w:val="28"/>
          <w:rtl/>
          <w:lang w:bidi="ar-IQ"/>
        </w:rPr>
      </w:pPr>
    </w:p>
    <w:p w14:paraId="649B1320" w14:textId="77777777" w:rsidR="005E4FC7" w:rsidRDefault="005E4FC7" w:rsidP="005E4FC7">
      <w:pPr>
        <w:jc w:val="highKashida"/>
        <w:rPr>
          <w:rtl/>
          <w:lang w:bidi="ar-IQ"/>
        </w:rPr>
      </w:pPr>
      <w:r>
        <w:rPr>
          <w:rFonts w:cs="Arial"/>
          <w:rtl/>
          <w:lang w:bidi="ar-IQ"/>
        </w:rPr>
        <w:t> </w:t>
      </w:r>
    </w:p>
    <w:p w14:paraId="2C3990E3"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الفرضيات الإحصائية وكيفية التحقق منها</w:t>
      </w:r>
    </w:p>
    <w:p w14:paraId="37781B46" w14:textId="77777777" w:rsidR="005E4FC7" w:rsidRPr="005E4FC7" w:rsidRDefault="005E4FC7" w:rsidP="005E4FC7">
      <w:pPr>
        <w:jc w:val="highKashida"/>
        <w:rPr>
          <w:sz w:val="28"/>
          <w:szCs w:val="28"/>
          <w:rtl/>
          <w:lang w:bidi="ar-IQ"/>
        </w:rPr>
      </w:pPr>
      <w:r w:rsidRPr="005E4FC7">
        <w:rPr>
          <w:rFonts w:cs="Arial"/>
          <w:sz w:val="28"/>
          <w:szCs w:val="28"/>
          <w:rtl/>
          <w:lang w:bidi="ar-IQ"/>
        </w:rPr>
        <w:t>دليل موسع لصياغة الفرضيات واختيار الاختبار وتفسير النتائج</w:t>
      </w:r>
    </w:p>
    <w:p w14:paraId="15BB18DC" w14:textId="77777777" w:rsidR="005E4FC7" w:rsidRPr="005E4FC7" w:rsidRDefault="005E4FC7" w:rsidP="005E4FC7">
      <w:pPr>
        <w:jc w:val="highKashida"/>
        <w:rPr>
          <w:sz w:val="28"/>
          <w:szCs w:val="28"/>
          <w:rtl/>
          <w:lang w:bidi="ar-IQ"/>
        </w:rPr>
      </w:pPr>
      <w:r w:rsidRPr="005E4FC7">
        <w:rPr>
          <w:rFonts w:cs="Arial"/>
          <w:sz w:val="28"/>
          <w:szCs w:val="28"/>
          <w:rtl/>
          <w:lang w:bidi="ar-IQ"/>
        </w:rPr>
        <w:t>تمهيد</w:t>
      </w:r>
    </w:p>
    <w:p w14:paraId="45B56DE3" w14:textId="77777777" w:rsidR="005E4FC7" w:rsidRPr="005E4FC7" w:rsidRDefault="005E4FC7" w:rsidP="005E4FC7">
      <w:pPr>
        <w:jc w:val="highKashida"/>
        <w:rPr>
          <w:sz w:val="28"/>
          <w:szCs w:val="28"/>
          <w:rtl/>
          <w:lang w:bidi="ar-IQ"/>
        </w:rPr>
      </w:pPr>
      <w:r w:rsidRPr="005E4FC7">
        <w:rPr>
          <w:rFonts w:cs="Arial"/>
          <w:sz w:val="28"/>
          <w:szCs w:val="28"/>
          <w:rtl/>
          <w:lang w:bidi="ar-IQ"/>
        </w:rPr>
        <w:t>تبدأ البحوث العلمية غالبا بسؤال عن واقع لا نعرفه على وجه اليقين: هل يرفع برنامج تعليمي مستوى التحصيل؟ هل يختلف متوسط ضغط الدم بين مجموعتين؟ هل يتغير معدل العيوب بعد تعديل خط الإنتاج؟ وهل ترتبط ساعات التدريب بالأداء؟ لا تكفي الملاحظة العابرة للإجابة، لأن البيانات تتغير من عينة إلى أخرى، ولأن الفروق الظاهرة قد تنشأ عن أثر حقيقي أو تقلب عشوائي أو قياس غير دقيق أو تحيز في اختيار المشاركين. تقدم الفرضيات الإحصائية إطارا منظما لصياغة الادعاء وتحديد ما الذي سيعد دليلا ضده أو لصالح بديل محدد.</w:t>
      </w:r>
    </w:p>
    <w:p w14:paraId="5C457F9F" w14:textId="77777777" w:rsidR="005E4FC7" w:rsidRPr="005E4FC7" w:rsidRDefault="005E4FC7" w:rsidP="005E4FC7">
      <w:pPr>
        <w:jc w:val="highKashida"/>
        <w:rPr>
          <w:sz w:val="28"/>
          <w:szCs w:val="28"/>
          <w:rtl/>
          <w:lang w:bidi="ar-IQ"/>
        </w:rPr>
      </w:pPr>
      <w:r w:rsidRPr="005E4FC7">
        <w:rPr>
          <w:rFonts w:cs="Arial"/>
          <w:sz w:val="28"/>
          <w:szCs w:val="28"/>
          <w:rtl/>
          <w:lang w:bidi="ar-IQ"/>
        </w:rPr>
        <w:t>«التحقق من الفرضية» لا يعني إثباتها إثباتا مطلقا. فالاختبار لا يحول عينة محدودة إلى يقين، ولا يبرهن أن تفسيرا سببيا ما هو الوحيد الممكن. وظيفته أن يحدد مدى توافق البيانات مع نموذج صفري محدد، وأن يقيس ما إذا كان التوافق ضعيفا إلى حد يدعو إلى رفض ذلك النموذج عند حد خطأ اختير مسبقا. لهذا يجب التمييز بين الدليل الإحصائي، والأهمية العملية، والتفسير السببي، وجودة تصميم الدراسة. قد تكون النتيجة دالة إحصائيا لكنها صغيرة وغير مهمة عمليا، وقد تكون مهمة عمليا لكن الدراسة غير دقيقة بما يكفي لاكتشافها.</w:t>
      </w:r>
    </w:p>
    <w:p w14:paraId="713DCEA6" w14:textId="77777777" w:rsidR="005E4FC7" w:rsidRPr="005E4FC7" w:rsidRDefault="005E4FC7" w:rsidP="005E4FC7">
      <w:pPr>
        <w:jc w:val="highKashida"/>
        <w:rPr>
          <w:sz w:val="28"/>
          <w:szCs w:val="28"/>
          <w:rtl/>
          <w:lang w:bidi="ar-IQ"/>
        </w:rPr>
      </w:pPr>
      <w:r w:rsidRPr="005E4FC7">
        <w:rPr>
          <w:rFonts w:cs="Arial"/>
          <w:sz w:val="28"/>
          <w:szCs w:val="28"/>
          <w:rtl/>
          <w:lang w:bidi="ar-IQ"/>
        </w:rPr>
        <w:t>يعرض هذا البحث معنى الفرضية الصفرية والبديلة، واتجاه الاختبار إلى اليمين أو اليسار أو إلى الطرفين، وكيفية حساب إحصاء الاختبار والقيمة الاحتمالية، ومتى نرفض الصفرية ومتى لا نرفضها. ويتناول فواصل الثقة، وحجم الأثر، والقدرة، وافتراضات الاختبارات، وتعدد المقارنات، وأدوات تعزيز موثوقية الاستنتاج. كما يقدم أمثلة حسابية وصيغاً إرشادية، وينبه إلى الأخطاء التي قد تؤدي إلى استنتاجات مبالغ فيها.</w:t>
      </w:r>
    </w:p>
    <w:p w14:paraId="6B2DB8FA" w14:textId="77777777" w:rsidR="005E4FC7" w:rsidRPr="005E4FC7" w:rsidRDefault="005E4FC7" w:rsidP="005E4FC7">
      <w:pPr>
        <w:jc w:val="highKashida"/>
        <w:rPr>
          <w:sz w:val="28"/>
          <w:szCs w:val="28"/>
          <w:rtl/>
          <w:lang w:bidi="ar-IQ"/>
        </w:rPr>
      </w:pPr>
      <w:r w:rsidRPr="005E4FC7">
        <w:rPr>
          <w:rFonts w:cs="Arial"/>
          <w:sz w:val="28"/>
          <w:szCs w:val="28"/>
          <w:rtl/>
          <w:lang w:bidi="ar-IQ"/>
        </w:rPr>
        <w:t>ملخص تنفيذي</w:t>
      </w:r>
    </w:p>
    <w:p w14:paraId="541E46A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يبدأ التحليل بتحديد سؤال البحث والمعلمة المراد تقديرها، ثم صياغة </w:t>
      </w:r>
      <w:r w:rsidRPr="005E4FC7">
        <w:rPr>
          <w:sz w:val="28"/>
          <w:szCs w:val="28"/>
          <w:lang w:bidi="ar-IQ"/>
        </w:rPr>
        <w:t>H₀</w:t>
      </w:r>
      <w:r w:rsidRPr="005E4FC7">
        <w:rPr>
          <w:rFonts w:cs="Arial"/>
          <w:sz w:val="28"/>
          <w:szCs w:val="28"/>
          <w:rtl/>
          <w:lang w:bidi="ar-IQ"/>
        </w:rPr>
        <w:t xml:space="preserve"> و</w:t>
      </w:r>
      <w:r w:rsidRPr="005E4FC7">
        <w:rPr>
          <w:sz w:val="28"/>
          <w:szCs w:val="28"/>
          <w:lang w:bidi="ar-IQ"/>
        </w:rPr>
        <w:t>H₁</w:t>
      </w:r>
      <w:r w:rsidRPr="005E4FC7">
        <w:rPr>
          <w:rFonts w:cs="Arial"/>
          <w:sz w:val="28"/>
          <w:szCs w:val="28"/>
          <w:rtl/>
          <w:lang w:bidi="ar-IQ"/>
        </w:rPr>
        <w:t xml:space="preserve"> بما يتفق مع تصميم الدراسة وتعريف المقياس. يحدد الباحث قبل رؤية النتائج مستوى الدلالة </w:t>
      </w:r>
      <w:r w:rsidRPr="005E4FC7">
        <w:rPr>
          <w:sz w:val="28"/>
          <w:szCs w:val="28"/>
          <w:lang w:bidi="ar-IQ"/>
        </w:rPr>
        <w:t>α</w:t>
      </w:r>
      <w:r w:rsidRPr="005E4FC7">
        <w:rPr>
          <w:rFonts w:cs="Arial"/>
          <w:sz w:val="28"/>
          <w:szCs w:val="28"/>
          <w:rtl/>
          <w:lang w:bidi="ar-IQ"/>
        </w:rPr>
        <w:t xml:space="preserve"> واتجاه الاختبار، ويختار الاختبار المناسب لنوع البيانات واستقلال المشاهدات وبنية التصميم. بعد حساب إحصاء الاختبار والقيمة الاحتمالية، تكون القاعدة: إذا كانت </w:t>
      </w:r>
      <w:r w:rsidRPr="005E4FC7">
        <w:rPr>
          <w:sz w:val="28"/>
          <w:szCs w:val="28"/>
          <w:lang w:bidi="ar-IQ"/>
        </w:rPr>
        <w:t>p≤α</w:t>
      </w:r>
      <w:r w:rsidRPr="005E4FC7">
        <w:rPr>
          <w:rFonts w:cs="Arial"/>
          <w:sz w:val="28"/>
          <w:szCs w:val="28"/>
          <w:rtl/>
          <w:lang w:bidi="ar-IQ"/>
        </w:rPr>
        <w:t xml:space="preserve"> نرفض </w:t>
      </w:r>
      <w:r w:rsidRPr="005E4FC7">
        <w:rPr>
          <w:sz w:val="28"/>
          <w:szCs w:val="28"/>
          <w:lang w:bidi="ar-IQ"/>
        </w:rPr>
        <w:t>H₀</w:t>
      </w:r>
      <w:r w:rsidRPr="005E4FC7">
        <w:rPr>
          <w:rFonts w:cs="Arial"/>
          <w:sz w:val="28"/>
          <w:szCs w:val="28"/>
          <w:rtl/>
          <w:lang w:bidi="ar-IQ"/>
        </w:rPr>
        <w:t xml:space="preserve">؛ وإذا كانت </w:t>
      </w:r>
      <w:r w:rsidRPr="005E4FC7">
        <w:rPr>
          <w:sz w:val="28"/>
          <w:szCs w:val="28"/>
          <w:lang w:bidi="ar-IQ"/>
        </w:rPr>
        <w:t>p&gt;α</w:t>
      </w:r>
      <w:r w:rsidRPr="005E4FC7">
        <w:rPr>
          <w:rFonts w:cs="Arial"/>
          <w:sz w:val="28"/>
          <w:szCs w:val="28"/>
          <w:rtl/>
          <w:lang w:bidi="ar-IQ"/>
        </w:rPr>
        <w:t xml:space="preserve"> فلا نرفضها. لا تعني الحالة الأولى إثبات </w:t>
      </w:r>
      <w:r w:rsidRPr="005E4FC7">
        <w:rPr>
          <w:sz w:val="28"/>
          <w:szCs w:val="28"/>
          <w:lang w:bidi="ar-IQ"/>
        </w:rPr>
        <w:t>H₁</w:t>
      </w:r>
      <w:r w:rsidRPr="005E4FC7">
        <w:rPr>
          <w:rFonts w:cs="Arial"/>
          <w:sz w:val="28"/>
          <w:szCs w:val="28"/>
          <w:rtl/>
          <w:lang w:bidi="ar-IQ"/>
        </w:rPr>
        <w:t xml:space="preserve"> بيقين، ولا تعني الثانية إثبات غياب أثر. ينبغي دائما تفسير القرار مع حجم الأثر وفاصل الثقة وجودة القياس والافتراضات والسياق العملي.</w:t>
      </w:r>
    </w:p>
    <w:p w14:paraId="2888796A"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الأول: طبيعة الفرضية الإحصائية</w:t>
      </w:r>
    </w:p>
    <w:p w14:paraId="16A692B4"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الفرضية في البحث العلمي</w:t>
      </w:r>
    </w:p>
    <w:p w14:paraId="0F56C9E7"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الفرضية البحثية توقع محدد بشأن ظاهرة، يستند إلى نظرية أو دليل سابق أو ملاحظة منظمة، ويكون قابلا للفحص بالبيانات. يمكن أن تكون وصفية مثل «متوسط زمن الإنجاز يساوي قيمة معيارية»، أو مقارنة مثل «متوسط زمن الإنجاز بعد التدريب أقل مما قبله»، أو ارتباطية مثل «ترتبط الجرعة بمقدار الاستجابة»، أو تنبؤية مثل «تساعد خصائص معينة في توقع نتيجة لاحقة». وقد تكون الفرضية في بدايتها فكرة نوعية، لكنها تصبح إحصائية حين تربط الادعاء بمعلمة أو بتوزيع احتمالي يمكن تقديره من عينة.</w:t>
      </w:r>
    </w:p>
    <w:p w14:paraId="0F8C537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المعلمة خاصية عددية لمجتمع كامل، كالمتوسط السكاني </w:t>
      </w:r>
      <w:r w:rsidRPr="005E4FC7">
        <w:rPr>
          <w:sz w:val="28"/>
          <w:szCs w:val="28"/>
          <w:lang w:bidi="ar-IQ"/>
        </w:rPr>
        <w:t>μ</w:t>
      </w:r>
      <w:r w:rsidRPr="005E4FC7">
        <w:rPr>
          <w:rFonts w:cs="Arial"/>
          <w:sz w:val="28"/>
          <w:szCs w:val="28"/>
          <w:rtl/>
          <w:lang w:bidi="ar-IQ"/>
        </w:rPr>
        <w:t xml:space="preserve">، أو النسبة السكانية </w:t>
      </w:r>
      <w:r w:rsidRPr="005E4FC7">
        <w:rPr>
          <w:sz w:val="28"/>
          <w:szCs w:val="28"/>
          <w:lang w:bidi="ar-IQ"/>
        </w:rPr>
        <w:t>π</w:t>
      </w:r>
      <w:r w:rsidRPr="005E4FC7">
        <w:rPr>
          <w:rFonts w:cs="Arial"/>
          <w:sz w:val="28"/>
          <w:szCs w:val="28"/>
          <w:rtl/>
          <w:lang w:bidi="ar-IQ"/>
        </w:rPr>
        <w:t xml:space="preserve">، أو فرق المتوسطين </w:t>
      </w:r>
      <w:r w:rsidRPr="005E4FC7">
        <w:rPr>
          <w:sz w:val="28"/>
          <w:szCs w:val="28"/>
          <w:lang w:bidi="ar-IQ"/>
        </w:rPr>
        <w:t>μ₁−μ₂</w:t>
      </w:r>
      <w:r w:rsidRPr="005E4FC7">
        <w:rPr>
          <w:rFonts w:cs="Arial"/>
          <w:sz w:val="28"/>
          <w:szCs w:val="28"/>
          <w:rtl/>
          <w:lang w:bidi="ar-IQ"/>
        </w:rPr>
        <w:t xml:space="preserve">، أو معامل الارتباط </w:t>
      </w:r>
      <w:r w:rsidRPr="005E4FC7">
        <w:rPr>
          <w:sz w:val="28"/>
          <w:szCs w:val="28"/>
          <w:lang w:bidi="ar-IQ"/>
        </w:rPr>
        <w:t>ρ</w:t>
      </w:r>
      <w:r w:rsidRPr="005E4FC7">
        <w:rPr>
          <w:rFonts w:cs="Arial"/>
          <w:sz w:val="28"/>
          <w:szCs w:val="28"/>
          <w:rtl/>
          <w:lang w:bidi="ar-IQ"/>
        </w:rPr>
        <w:t xml:space="preserve">. أما الإحصاء فهو كمية محسوبة من العينة، كالمتوسط </w:t>
      </w:r>
      <w:r w:rsidRPr="005E4FC7">
        <w:rPr>
          <w:sz w:val="28"/>
          <w:szCs w:val="28"/>
          <w:lang w:bidi="ar-IQ"/>
        </w:rPr>
        <w:t>x̄</w:t>
      </w:r>
      <w:r w:rsidRPr="005E4FC7">
        <w:rPr>
          <w:rFonts w:cs="Arial"/>
          <w:sz w:val="28"/>
          <w:szCs w:val="28"/>
          <w:rtl/>
          <w:lang w:bidi="ar-IQ"/>
        </w:rPr>
        <w:t xml:space="preserve"> أو النسبة </w:t>
      </w:r>
      <w:r w:rsidRPr="005E4FC7">
        <w:rPr>
          <w:sz w:val="28"/>
          <w:szCs w:val="28"/>
          <w:lang w:bidi="ar-IQ"/>
        </w:rPr>
        <w:t>p̂</w:t>
      </w:r>
      <w:r w:rsidRPr="005E4FC7">
        <w:rPr>
          <w:rFonts w:cs="Arial"/>
          <w:sz w:val="28"/>
          <w:szCs w:val="28"/>
          <w:rtl/>
          <w:lang w:bidi="ar-IQ"/>
        </w:rPr>
        <w:t>. الفرضيات الإحصائية تتعلق عادة بمعلمات المجتمع؛ فالعينة لا تحتاج إلى فرضية كي نعرف متوسطها بعد حسابه، وإنما نستخدمها للاستدلال على المجتمع الذي سحبت منه.</w:t>
      </w:r>
    </w:p>
    <w:p w14:paraId="156B1769" w14:textId="77777777" w:rsidR="005E4FC7" w:rsidRPr="005E4FC7" w:rsidRDefault="005E4FC7" w:rsidP="005E4FC7">
      <w:pPr>
        <w:jc w:val="highKashida"/>
        <w:rPr>
          <w:sz w:val="28"/>
          <w:szCs w:val="28"/>
          <w:rtl/>
          <w:lang w:bidi="ar-IQ"/>
        </w:rPr>
      </w:pPr>
      <w:r w:rsidRPr="005E4FC7">
        <w:rPr>
          <w:rFonts w:cs="Arial"/>
          <w:sz w:val="28"/>
          <w:szCs w:val="28"/>
          <w:rtl/>
          <w:lang w:bidi="ar-IQ"/>
        </w:rPr>
        <w:t>تحديد المجتمع ووحدة التحليل</w:t>
      </w:r>
    </w:p>
    <w:p w14:paraId="486DD170" w14:textId="77777777" w:rsidR="005E4FC7" w:rsidRPr="005E4FC7" w:rsidRDefault="005E4FC7" w:rsidP="005E4FC7">
      <w:pPr>
        <w:jc w:val="highKashida"/>
        <w:rPr>
          <w:sz w:val="28"/>
          <w:szCs w:val="28"/>
          <w:rtl/>
          <w:lang w:bidi="ar-IQ"/>
        </w:rPr>
      </w:pPr>
      <w:r w:rsidRPr="005E4FC7">
        <w:rPr>
          <w:rFonts w:cs="Arial"/>
          <w:sz w:val="28"/>
          <w:szCs w:val="28"/>
          <w:rtl/>
          <w:lang w:bidi="ar-IQ"/>
        </w:rPr>
        <w:t>قبل كتابة الرموز، حدد من المقصود بعبارة «المجتمع». نتائج عينة من مدرسة واحدة لا تمثل تلقائيا كل المدارس، ونتائج المرضى المحالين إلى مستشفى متخصص قد لا تنطبق على جميع المرضى. حدد كذلك وحدة التحليل: الفرد أم الأسرة أم الصف أم المؤسسة أم القياس المتكرر للفرد؟ إذا كانت عدة مشاهدات تخص الفرد نفسه أو العنقود نفسه وعوملت كأنها مستقلة، قد تصغر الأخطاء المعيارية بصورة مصطنعة.</w:t>
      </w:r>
    </w:p>
    <w:p w14:paraId="38089BAA" w14:textId="77777777" w:rsidR="005E4FC7" w:rsidRPr="005E4FC7" w:rsidRDefault="005E4FC7" w:rsidP="005E4FC7">
      <w:pPr>
        <w:jc w:val="highKashida"/>
        <w:rPr>
          <w:sz w:val="28"/>
          <w:szCs w:val="28"/>
          <w:rtl/>
          <w:lang w:bidi="ar-IQ"/>
        </w:rPr>
      </w:pPr>
      <w:r w:rsidRPr="005E4FC7">
        <w:rPr>
          <w:rFonts w:cs="Arial"/>
          <w:sz w:val="28"/>
          <w:szCs w:val="28"/>
          <w:rtl/>
          <w:lang w:bidi="ar-IQ"/>
        </w:rPr>
        <w:t>يجب وصف العينة التي سحبت، والعينة التي استجابت، والعينة التي دخلت التحليل. استبعاد حالات بسبب نقص البيانات أو الانسحاب قد ينشئ تحيزا إذا ارتبط الاستبعاد بالنتيجة أو بالتعرض. الاختبار الصحيح حسابيا لا يعوض عينة منحازة أو تعريفاً غير سليم للقياس. لذا ينبغي النظر إلى مسار البيانات من المجتمع إلى العينة ثم إلى مجموعة التحليل.</w:t>
      </w:r>
    </w:p>
    <w:p w14:paraId="3D48AAC4" w14:textId="77777777" w:rsidR="005E4FC7" w:rsidRPr="005E4FC7" w:rsidRDefault="005E4FC7" w:rsidP="005E4FC7">
      <w:pPr>
        <w:jc w:val="highKashida"/>
        <w:rPr>
          <w:sz w:val="28"/>
          <w:szCs w:val="28"/>
          <w:rtl/>
          <w:lang w:bidi="ar-IQ"/>
        </w:rPr>
      </w:pPr>
      <w:r w:rsidRPr="005E4FC7">
        <w:rPr>
          <w:rFonts w:cs="Arial"/>
          <w:sz w:val="28"/>
          <w:szCs w:val="28"/>
          <w:rtl/>
          <w:lang w:bidi="ar-IQ"/>
        </w:rPr>
        <w:t>السؤال البحثي والفرضية الإحصائية</w:t>
      </w:r>
    </w:p>
    <w:p w14:paraId="27CBEB2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قد يقول الباحث: «يساعد البرنامج على تحسين الأداء». هذه عبارة مفهومة لكنها تحتاج إلى تعريف إجرائي: ما الأداء؟ كيف يقاس؟ ما الاتجاه الذي يدل على التحسن؟ ما المجتمع والفترة الزمنية؟ إذا كانت الدرجة الأعلى أفضل، يمكن تعريف </w:t>
      </w:r>
      <w:r w:rsidRPr="005E4FC7">
        <w:rPr>
          <w:sz w:val="28"/>
          <w:szCs w:val="28"/>
          <w:lang w:bidi="ar-IQ"/>
        </w:rPr>
        <w:t>μ₁</w:t>
      </w:r>
      <w:r w:rsidRPr="005E4FC7">
        <w:rPr>
          <w:rFonts w:cs="Arial"/>
          <w:sz w:val="28"/>
          <w:szCs w:val="28"/>
          <w:rtl/>
          <w:lang w:bidi="ar-IQ"/>
        </w:rPr>
        <w:t xml:space="preserve"> لمتوسط مجموعة البرنامج و</w:t>
      </w:r>
      <w:r w:rsidRPr="005E4FC7">
        <w:rPr>
          <w:sz w:val="28"/>
          <w:szCs w:val="28"/>
          <w:lang w:bidi="ar-IQ"/>
        </w:rPr>
        <w:t>μ₂</w:t>
      </w:r>
      <w:r w:rsidRPr="005E4FC7">
        <w:rPr>
          <w:rFonts w:cs="Arial"/>
          <w:sz w:val="28"/>
          <w:szCs w:val="28"/>
          <w:rtl/>
          <w:lang w:bidi="ar-IQ"/>
        </w:rPr>
        <w:t xml:space="preserve"> للمقارنة، ثم تمثيل التوقع بـ </w:t>
      </w:r>
      <w:r w:rsidRPr="005E4FC7">
        <w:rPr>
          <w:sz w:val="28"/>
          <w:szCs w:val="28"/>
          <w:lang w:bidi="ar-IQ"/>
        </w:rPr>
        <w:t>μ₁&gt;μ₂</w:t>
      </w:r>
      <w:r w:rsidRPr="005E4FC7">
        <w:rPr>
          <w:rFonts w:cs="Arial"/>
          <w:sz w:val="28"/>
          <w:szCs w:val="28"/>
          <w:rtl/>
          <w:lang w:bidi="ar-IQ"/>
        </w:rPr>
        <w:t xml:space="preserve">. أما إذا كان المتغير هو عدد الأخطاء، فقد يعني التحسن أن </w:t>
      </w:r>
      <w:r w:rsidRPr="005E4FC7">
        <w:rPr>
          <w:sz w:val="28"/>
          <w:szCs w:val="28"/>
          <w:lang w:bidi="ar-IQ"/>
        </w:rPr>
        <w:t>μ₁&lt;μ₂</w:t>
      </w:r>
      <w:r w:rsidRPr="005E4FC7">
        <w:rPr>
          <w:rFonts w:cs="Arial"/>
          <w:sz w:val="28"/>
          <w:szCs w:val="28"/>
          <w:rtl/>
          <w:lang w:bidi="ar-IQ"/>
        </w:rPr>
        <w:t>. ولذلك فإن الرمز لا معنى له قبل تعريف المقياس وترتيب المجموعات.</w:t>
      </w:r>
    </w:p>
    <w:p w14:paraId="55094216"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الإحصائية ليست عبارة غامضة مثل «هناك فرق مهم». كلمة مهم قد تعني في اللغة اليومية أن الفرق ذو فائدة، بينما «الدلالة الإحصائية» لها معنى اصطلاحي يتعلق باحتمال البيانات تحت نموذج معين. الأفضل تحديد الفرق ذي الأهمية العملية </w:t>
      </w:r>
      <w:r w:rsidRPr="005E4FC7">
        <w:rPr>
          <w:sz w:val="28"/>
          <w:szCs w:val="28"/>
          <w:lang w:bidi="ar-IQ"/>
        </w:rPr>
        <w:t>δ</w:t>
      </w:r>
      <w:r w:rsidRPr="005E4FC7">
        <w:rPr>
          <w:rFonts w:cs="Arial"/>
          <w:sz w:val="28"/>
          <w:szCs w:val="28"/>
          <w:rtl/>
          <w:lang w:bidi="ar-IQ"/>
        </w:rPr>
        <w:t xml:space="preserve"> </w:t>
      </w:r>
      <w:r w:rsidRPr="005E4FC7">
        <w:rPr>
          <w:rFonts w:cs="Arial"/>
          <w:sz w:val="28"/>
          <w:szCs w:val="28"/>
          <w:rtl/>
          <w:lang w:bidi="ar-IQ"/>
        </w:rPr>
        <w:lastRenderedPageBreak/>
        <w:t>بصورة مستقلة عن اختبار الصفر. ويمكن أن يكون مقدار صغير دالا إحصائيا وغير مهم تطبيقيا، أو مقدار مهم سريريا غير دال بسبب ضعف دقة التقدير.</w:t>
      </w:r>
    </w:p>
    <w:p w14:paraId="5F3916B0"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الثاني: الفرضية الصفرية والبديلة</w:t>
      </w:r>
    </w:p>
    <w:p w14:paraId="2C284FD4"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الصفرية </w:t>
      </w:r>
      <w:r w:rsidRPr="005E4FC7">
        <w:rPr>
          <w:sz w:val="28"/>
          <w:szCs w:val="28"/>
          <w:lang w:bidi="ar-IQ"/>
        </w:rPr>
        <w:t>H₀</w:t>
      </w:r>
    </w:p>
    <w:p w14:paraId="218B5574"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تمثل الفرضية الصفرية </w:t>
      </w:r>
      <w:r w:rsidRPr="005E4FC7">
        <w:rPr>
          <w:sz w:val="28"/>
          <w:szCs w:val="28"/>
          <w:lang w:bidi="ar-IQ"/>
        </w:rPr>
        <w:t>H₀</w:t>
      </w:r>
      <w:r w:rsidRPr="005E4FC7">
        <w:rPr>
          <w:rFonts w:cs="Arial"/>
          <w:sz w:val="28"/>
          <w:szCs w:val="28"/>
          <w:rtl/>
          <w:lang w:bidi="ar-IQ"/>
        </w:rPr>
        <w:t xml:space="preserve"> النموذج أو الادعاء المرجعي الذي يحسب الاختبار احتمالاته. قد تنص على انعدام فرق، أو انعدام ارتباط، أو قيمة محددة للمعلمة. أمثلة ذلك:</w:t>
      </w:r>
    </w:p>
    <w:p w14:paraId="795A0A05" w14:textId="77777777" w:rsidR="005E4FC7" w:rsidRPr="005E4FC7" w:rsidRDefault="005E4FC7" w:rsidP="005E4FC7">
      <w:pPr>
        <w:jc w:val="highKashida"/>
        <w:rPr>
          <w:sz w:val="28"/>
          <w:szCs w:val="28"/>
          <w:rtl/>
          <w:lang w:bidi="ar-IQ"/>
        </w:rPr>
      </w:pPr>
      <w:r w:rsidRPr="005E4FC7">
        <w:rPr>
          <w:sz w:val="28"/>
          <w:szCs w:val="28"/>
          <w:lang w:bidi="ar-IQ"/>
        </w:rPr>
        <w:t>H₀: μ=50</w:t>
      </w:r>
      <w:r w:rsidRPr="005E4FC7">
        <w:rPr>
          <w:rFonts w:cs="Arial"/>
          <w:sz w:val="28"/>
          <w:szCs w:val="28"/>
          <w:rtl/>
          <w:lang w:bidi="ar-IQ"/>
        </w:rPr>
        <w:t xml:space="preserve"> لاختبار متوسط مجتمع مقابل قيمة معيارية.</w:t>
      </w:r>
    </w:p>
    <w:p w14:paraId="0E3F5B94" w14:textId="77777777" w:rsidR="005E4FC7" w:rsidRPr="005E4FC7" w:rsidRDefault="005E4FC7" w:rsidP="005E4FC7">
      <w:pPr>
        <w:jc w:val="highKashida"/>
        <w:rPr>
          <w:sz w:val="28"/>
          <w:szCs w:val="28"/>
          <w:rtl/>
          <w:lang w:bidi="ar-IQ"/>
        </w:rPr>
      </w:pPr>
      <w:r w:rsidRPr="005E4FC7">
        <w:rPr>
          <w:sz w:val="28"/>
          <w:szCs w:val="28"/>
          <w:lang w:bidi="ar-IQ"/>
        </w:rPr>
        <w:t>H₀: μ₁−μ₂=0</w:t>
      </w:r>
      <w:r w:rsidRPr="005E4FC7">
        <w:rPr>
          <w:rFonts w:cs="Arial"/>
          <w:sz w:val="28"/>
          <w:szCs w:val="28"/>
          <w:rtl/>
          <w:lang w:bidi="ar-IQ"/>
        </w:rPr>
        <w:t xml:space="preserve"> لمقارنة متوسطين.</w:t>
      </w:r>
    </w:p>
    <w:p w14:paraId="2FA8F6B0" w14:textId="77777777" w:rsidR="005E4FC7" w:rsidRPr="005E4FC7" w:rsidRDefault="005E4FC7" w:rsidP="005E4FC7">
      <w:pPr>
        <w:jc w:val="highKashida"/>
        <w:rPr>
          <w:sz w:val="28"/>
          <w:szCs w:val="28"/>
          <w:rtl/>
          <w:lang w:bidi="ar-IQ"/>
        </w:rPr>
      </w:pPr>
      <w:r w:rsidRPr="005E4FC7">
        <w:rPr>
          <w:sz w:val="28"/>
          <w:szCs w:val="28"/>
          <w:lang w:bidi="ar-IQ"/>
        </w:rPr>
        <w:t>H₀: π=π₀</w:t>
      </w:r>
      <w:r w:rsidRPr="005E4FC7">
        <w:rPr>
          <w:rFonts w:cs="Arial"/>
          <w:sz w:val="28"/>
          <w:szCs w:val="28"/>
          <w:rtl/>
          <w:lang w:bidi="ar-IQ"/>
        </w:rPr>
        <w:t xml:space="preserve"> لاختبار نسبة مقابل معيار.</w:t>
      </w:r>
    </w:p>
    <w:p w14:paraId="000C8114" w14:textId="77777777" w:rsidR="005E4FC7" w:rsidRPr="005E4FC7" w:rsidRDefault="005E4FC7" w:rsidP="005E4FC7">
      <w:pPr>
        <w:jc w:val="highKashida"/>
        <w:rPr>
          <w:sz w:val="28"/>
          <w:szCs w:val="28"/>
          <w:rtl/>
          <w:lang w:bidi="ar-IQ"/>
        </w:rPr>
      </w:pPr>
      <w:r w:rsidRPr="005E4FC7">
        <w:rPr>
          <w:sz w:val="28"/>
          <w:szCs w:val="28"/>
          <w:lang w:bidi="ar-IQ"/>
        </w:rPr>
        <w:t>H₀: ρ=0</w:t>
      </w:r>
      <w:r w:rsidRPr="005E4FC7">
        <w:rPr>
          <w:rFonts w:cs="Arial"/>
          <w:sz w:val="28"/>
          <w:szCs w:val="28"/>
          <w:rtl/>
          <w:lang w:bidi="ar-IQ"/>
        </w:rPr>
        <w:t xml:space="preserve"> لاختبار الارتباط الخطي.</w:t>
      </w:r>
    </w:p>
    <w:p w14:paraId="7AC08626"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تظهر المساواة غالبا لأنها تحدد التوزيع المرجعي الذي تستند إليه عملية الاختبار. غير أن </w:t>
      </w:r>
      <w:r w:rsidRPr="005E4FC7">
        <w:rPr>
          <w:sz w:val="28"/>
          <w:szCs w:val="28"/>
          <w:lang w:bidi="ar-IQ"/>
        </w:rPr>
        <w:t>H₀</w:t>
      </w:r>
      <w:r w:rsidRPr="005E4FC7">
        <w:rPr>
          <w:rFonts w:cs="Arial"/>
          <w:sz w:val="28"/>
          <w:szCs w:val="28"/>
          <w:rtl/>
          <w:lang w:bidi="ar-IQ"/>
        </w:rPr>
        <w:t xml:space="preserve"> لا تعني دائما «لا يحدث شيء». قد تمثل قيمة معيارية، أو حد قبول، أو هامش عدم دونية، أو شكلا معينا للتوزيع. في اختبار عدم الدونية مثلا تكون الصفرية في كثير من الصياغات أن العلاج الجديد أسوأ من المرجع بما يتجاوز هامشا محددا، وليس أنها متساوية تماما.</w:t>
      </w:r>
    </w:p>
    <w:p w14:paraId="46E74E4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البديلة </w:t>
      </w:r>
      <w:r w:rsidRPr="005E4FC7">
        <w:rPr>
          <w:sz w:val="28"/>
          <w:szCs w:val="28"/>
          <w:lang w:bidi="ar-IQ"/>
        </w:rPr>
        <w:t>H₁</w:t>
      </w:r>
      <w:r w:rsidRPr="005E4FC7">
        <w:rPr>
          <w:rFonts w:cs="Arial"/>
          <w:sz w:val="28"/>
          <w:szCs w:val="28"/>
          <w:rtl/>
          <w:lang w:bidi="ar-IQ"/>
        </w:rPr>
        <w:t xml:space="preserve"> أو </w:t>
      </w:r>
      <w:r w:rsidRPr="005E4FC7">
        <w:rPr>
          <w:sz w:val="28"/>
          <w:szCs w:val="28"/>
          <w:lang w:bidi="ar-IQ"/>
        </w:rPr>
        <w:t>Hₐ</w:t>
      </w:r>
    </w:p>
    <w:p w14:paraId="32B1CAD6"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الفرضية البديلة هي مجموعة القيم التي تناقض الفرضية الصفرية في السؤال المحدد. لمقارنة متوسطين يمكن أن تكون:</w:t>
      </w:r>
    </w:p>
    <w:p w14:paraId="69BF488F" w14:textId="77777777" w:rsidR="005E4FC7" w:rsidRPr="005E4FC7" w:rsidRDefault="005E4FC7" w:rsidP="005E4FC7">
      <w:pPr>
        <w:jc w:val="highKashida"/>
        <w:rPr>
          <w:sz w:val="28"/>
          <w:szCs w:val="28"/>
          <w:rtl/>
          <w:lang w:bidi="ar-IQ"/>
        </w:rPr>
      </w:pPr>
      <w:r w:rsidRPr="005E4FC7">
        <w:rPr>
          <w:sz w:val="28"/>
          <w:szCs w:val="28"/>
          <w:lang w:bidi="ar-IQ"/>
        </w:rPr>
        <w:t>H₁: μ₁−μ₂≠0</w:t>
      </w:r>
      <w:r w:rsidRPr="005E4FC7">
        <w:rPr>
          <w:rFonts w:cs="Arial"/>
          <w:sz w:val="28"/>
          <w:szCs w:val="28"/>
          <w:rtl/>
          <w:lang w:bidi="ar-IQ"/>
        </w:rPr>
        <w:t xml:space="preserve"> إذا كان أي اختلاف مهما.</w:t>
      </w:r>
    </w:p>
    <w:p w14:paraId="6A4F8777" w14:textId="77777777" w:rsidR="005E4FC7" w:rsidRPr="005E4FC7" w:rsidRDefault="005E4FC7" w:rsidP="005E4FC7">
      <w:pPr>
        <w:jc w:val="highKashida"/>
        <w:rPr>
          <w:sz w:val="28"/>
          <w:szCs w:val="28"/>
          <w:rtl/>
          <w:lang w:bidi="ar-IQ"/>
        </w:rPr>
      </w:pPr>
      <w:r w:rsidRPr="005E4FC7">
        <w:rPr>
          <w:sz w:val="28"/>
          <w:szCs w:val="28"/>
          <w:lang w:bidi="ar-IQ"/>
        </w:rPr>
        <w:t>H₁: μ₁−μ₂&gt;0</w:t>
      </w:r>
      <w:r w:rsidRPr="005E4FC7">
        <w:rPr>
          <w:rFonts w:cs="Arial"/>
          <w:sz w:val="28"/>
          <w:szCs w:val="28"/>
          <w:rtl/>
          <w:lang w:bidi="ar-IQ"/>
        </w:rPr>
        <w:t xml:space="preserve"> إذا كان المطلوب إثبات زيادة.</w:t>
      </w:r>
    </w:p>
    <w:p w14:paraId="080CC131" w14:textId="77777777" w:rsidR="005E4FC7" w:rsidRPr="005E4FC7" w:rsidRDefault="005E4FC7" w:rsidP="005E4FC7">
      <w:pPr>
        <w:jc w:val="highKashida"/>
        <w:rPr>
          <w:sz w:val="28"/>
          <w:szCs w:val="28"/>
          <w:rtl/>
          <w:lang w:bidi="ar-IQ"/>
        </w:rPr>
      </w:pPr>
      <w:r w:rsidRPr="005E4FC7">
        <w:rPr>
          <w:sz w:val="28"/>
          <w:szCs w:val="28"/>
          <w:lang w:bidi="ar-IQ"/>
        </w:rPr>
        <w:t>H₁: μ₁−μ₂&lt;0</w:t>
      </w:r>
      <w:r w:rsidRPr="005E4FC7">
        <w:rPr>
          <w:rFonts w:cs="Arial"/>
          <w:sz w:val="28"/>
          <w:szCs w:val="28"/>
          <w:rtl/>
          <w:lang w:bidi="ar-IQ"/>
        </w:rPr>
        <w:t xml:space="preserve"> إذا كان المطلوب إثبات انخفاض.</w:t>
      </w:r>
    </w:p>
    <w:p w14:paraId="6C5C29EC"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تعني البديلة أن كل حجم أثر فيها مفيد أو مهم. فالبديلة </w:t>
      </w:r>
      <w:r w:rsidRPr="005E4FC7">
        <w:rPr>
          <w:sz w:val="28"/>
          <w:szCs w:val="28"/>
          <w:lang w:bidi="ar-IQ"/>
        </w:rPr>
        <w:t>μ₁&gt;μ₂</w:t>
      </w:r>
      <w:r w:rsidRPr="005E4FC7">
        <w:rPr>
          <w:rFonts w:cs="Arial"/>
          <w:sz w:val="28"/>
          <w:szCs w:val="28"/>
          <w:rtl/>
          <w:lang w:bidi="ar-IQ"/>
        </w:rPr>
        <w:t xml:space="preserve"> تشمل فروقا موجبة ضئيلة للغاية وكبيرة للغاية. إن كان القرار العملي يتطلب حدا أدنى، فعلى الباحث تحديد أثر مهم </w:t>
      </w:r>
      <w:r w:rsidRPr="005E4FC7">
        <w:rPr>
          <w:sz w:val="28"/>
          <w:szCs w:val="28"/>
          <w:lang w:bidi="ar-IQ"/>
        </w:rPr>
        <w:t>δ</w:t>
      </w:r>
      <w:r w:rsidRPr="005E4FC7">
        <w:rPr>
          <w:rFonts w:cs="Arial"/>
          <w:sz w:val="28"/>
          <w:szCs w:val="28"/>
          <w:rtl/>
          <w:lang w:bidi="ar-IQ"/>
        </w:rPr>
        <w:t xml:space="preserve"> أو هامش تكافؤ. الاختبار التقليدي للفرق عن الصفر لا يجيب وحده عن مقدار الأثر الذي يستحق اتخاذ إجراء.</w:t>
      </w:r>
    </w:p>
    <w:p w14:paraId="26C13A9F" w14:textId="77777777" w:rsidR="005E4FC7" w:rsidRPr="005E4FC7" w:rsidRDefault="005E4FC7" w:rsidP="005E4FC7">
      <w:pPr>
        <w:jc w:val="highKashida"/>
        <w:rPr>
          <w:sz w:val="28"/>
          <w:szCs w:val="28"/>
          <w:rtl/>
          <w:lang w:bidi="ar-IQ"/>
        </w:rPr>
      </w:pPr>
      <w:r w:rsidRPr="005E4FC7">
        <w:rPr>
          <w:rFonts w:cs="Arial"/>
          <w:sz w:val="28"/>
          <w:szCs w:val="28"/>
          <w:rtl/>
          <w:lang w:bidi="ar-IQ"/>
        </w:rPr>
        <w:t>لماذا لا نقول إننا أثبتنا البديلة؟</w:t>
      </w:r>
    </w:p>
    <w:p w14:paraId="5DF2B13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عند رفض </w:t>
      </w:r>
      <w:r w:rsidRPr="005E4FC7">
        <w:rPr>
          <w:sz w:val="28"/>
          <w:szCs w:val="28"/>
          <w:lang w:bidi="ar-IQ"/>
        </w:rPr>
        <w:t>H₀</w:t>
      </w:r>
      <w:r w:rsidRPr="005E4FC7">
        <w:rPr>
          <w:rFonts w:cs="Arial"/>
          <w:sz w:val="28"/>
          <w:szCs w:val="28"/>
          <w:rtl/>
          <w:lang w:bidi="ar-IQ"/>
        </w:rPr>
        <w:t xml:space="preserve"> نقول إن البيانات غير متوافقة معها بما يكفي وفق إجراء محدد، لا إن البديلة ثبتت بيقين. توجد تفسيرات بديلة، وأخطاء قياس محتملة، وعوامل مربكة، </w:t>
      </w:r>
      <w:r w:rsidRPr="005E4FC7">
        <w:rPr>
          <w:rFonts w:cs="Arial"/>
          <w:sz w:val="28"/>
          <w:szCs w:val="28"/>
          <w:rtl/>
          <w:lang w:bidi="ar-IQ"/>
        </w:rPr>
        <w:lastRenderedPageBreak/>
        <w:t xml:space="preserve">وحدود للتصميم. كذلك قد تتضمن </w:t>
      </w:r>
      <w:r w:rsidRPr="005E4FC7">
        <w:rPr>
          <w:sz w:val="28"/>
          <w:szCs w:val="28"/>
          <w:lang w:bidi="ar-IQ"/>
        </w:rPr>
        <w:t>H₁</w:t>
      </w:r>
      <w:r w:rsidRPr="005E4FC7">
        <w:rPr>
          <w:rFonts w:cs="Arial"/>
          <w:sz w:val="28"/>
          <w:szCs w:val="28"/>
          <w:rtl/>
          <w:lang w:bidi="ar-IQ"/>
        </w:rPr>
        <w:t xml:space="preserve"> عدة قيم أو نماذج ولا تحدد أيها صحيح. الاستدلال يراكم أدلة، وتظل نتائجه قابلة للمراجعة والتكرار.</w:t>
      </w:r>
    </w:p>
    <w:p w14:paraId="4285617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وعند عدم رفض </w:t>
      </w:r>
      <w:r w:rsidRPr="005E4FC7">
        <w:rPr>
          <w:sz w:val="28"/>
          <w:szCs w:val="28"/>
          <w:lang w:bidi="ar-IQ"/>
        </w:rPr>
        <w:t>H₀</w:t>
      </w:r>
      <w:r w:rsidRPr="005E4FC7">
        <w:rPr>
          <w:rFonts w:cs="Arial"/>
          <w:sz w:val="28"/>
          <w:szCs w:val="28"/>
          <w:rtl/>
          <w:lang w:bidi="ar-IQ"/>
        </w:rPr>
        <w:t xml:space="preserve"> لا نستنتج صحتها. ربما كان الأثر الحقيقي صغيرا، أو العينة قليلة، أو التباين كبيرا، أو القياس غير دقيق. الصياغة السليمة «لم نجد دليلا كافيا ضد الفرضية الصفرية عند مستوى الدلالة المحدد»، لا «ثبت عدم وجود فرق». إذا كان المطلوب إثبات أن الفرق ضئيل، يلزم اختبار تكافؤ بهامش محدد مسبقا، لا مجرد اختبار عدم دلالة للفرق عن الصفر.</w:t>
      </w:r>
    </w:p>
    <w:p w14:paraId="11F843C9"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الفرضيات المركبة والبسيطة</w:t>
      </w:r>
    </w:p>
    <w:p w14:paraId="7C4D22AC"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البسيطة تحدد قيمة واحدة للمعلمة، مثل </w:t>
      </w:r>
      <w:r w:rsidRPr="005E4FC7">
        <w:rPr>
          <w:sz w:val="28"/>
          <w:szCs w:val="28"/>
          <w:lang w:bidi="ar-IQ"/>
        </w:rPr>
        <w:t>H₀: μ=50</w:t>
      </w:r>
      <w:r w:rsidRPr="005E4FC7">
        <w:rPr>
          <w:rFonts w:cs="Arial"/>
          <w:sz w:val="28"/>
          <w:szCs w:val="28"/>
          <w:rtl/>
          <w:lang w:bidi="ar-IQ"/>
        </w:rPr>
        <w:t xml:space="preserve">. أما المركبة فتضم نطاقا من القيم، مثل </w:t>
      </w:r>
      <w:r w:rsidRPr="005E4FC7">
        <w:rPr>
          <w:sz w:val="28"/>
          <w:szCs w:val="28"/>
          <w:lang w:bidi="ar-IQ"/>
        </w:rPr>
        <w:t>H₀: μ≤50</w:t>
      </w:r>
      <w:r w:rsidRPr="005E4FC7">
        <w:rPr>
          <w:rFonts w:cs="Arial"/>
          <w:sz w:val="28"/>
          <w:szCs w:val="28"/>
          <w:rtl/>
          <w:lang w:bidi="ar-IQ"/>
        </w:rPr>
        <w:t xml:space="preserve"> أو </w:t>
      </w:r>
      <w:r w:rsidRPr="005E4FC7">
        <w:rPr>
          <w:sz w:val="28"/>
          <w:szCs w:val="28"/>
          <w:lang w:bidi="ar-IQ"/>
        </w:rPr>
        <w:t>H₁: μ&gt;50</w:t>
      </w:r>
      <w:r w:rsidRPr="005E4FC7">
        <w:rPr>
          <w:rFonts w:cs="Arial"/>
          <w:sz w:val="28"/>
          <w:szCs w:val="28"/>
          <w:rtl/>
          <w:lang w:bidi="ar-IQ"/>
        </w:rPr>
        <w:t>. في كثير من الاختبارات أحادية الطرف، تحسب القاعدة عند الحد الفاصل، لأن هذا الحد هو أكثر حالات الصفرية ملاءمة للرفض. فهم الفرق بين قيمة محددة ونطاق يساعد على كتابة الفرضيات بصورة صحيحة، خصوصا في مسائل التفوق وعدم الدونية والتكافؤ.</w:t>
      </w:r>
    </w:p>
    <w:p w14:paraId="36382A94"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الثالث: اتجاه الفرضية والاختبار</w:t>
      </w:r>
    </w:p>
    <w:p w14:paraId="23C6409E" w14:textId="77777777" w:rsidR="005E4FC7" w:rsidRPr="005E4FC7" w:rsidRDefault="005E4FC7" w:rsidP="005E4FC7">
      <w:pPr>
        <w:jc w:val="highKashida"/>
        <w:rPr>
          <w:sz w:val="28"/>
          <w:szCs w:val="28"/>
          <w:rtl/>
          <w:lang w:bidi="ar-IQ"/>
        </w:rPr>
      </w:pPr>
      <w:r w:rsidRPr="005E4FC7">
        <w:rPr>
          <w:rFonts w:cs="Arial"/>
          <w:sz w:val="28"/>
          <w:szCs w:val="28"/>
          <w:rtl/>
          <w:lang w:bidi="ar-IQ"/>
        </w:rPr>
        <w:t>الاختبار اليميني</w:t>
      </w:r>
    </w:p>
    <w:p w14:paraId="07A9A08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يكون الاختبار يمينيا إذا كان السؤال قبل جمع البيانات عن زيادة المعلمة على قيمة مرجعية </w:t>
      </w:r>
      <w:r w:rsidRPr="005E4FC7">
        <w:rPr>
          <w:sz w:val="28"/>
          <w:szCs w:val="28"/>
          <w:lang w:bidi="ar-IQ"/>
        </w:rPr>
        <w:t>θ₀</w:t>
      </w:r>
      <w:r w:rsidRPr="005E4FC7">
        <w:rPr>
          <w:rFonts w:cs="Arial"/>
          <w:sz w:val="28"/>
          <w:szCs w:val="28"/>
          <w:rtl/>
          <w:lang w:bidi="ar-IQ"/>
        </w:rPr>
        <w:t>. تكتب الفرضيتان:</w:t>
      </w:r>
    </w:p>
    <w:p w14:paraId="117F23B2" w14:textId="77777777" w:rsidR="005E4FC7" w:rsidRPr="005E4FC7" w:rsidRDefault="005E4FC7" w:rsidP="005E4FC7">
      <w:pPr>
        <w:jc w:val="highKashida"/>
        <w:rPr>
          <w:sz w:val="28"/>
          <w:szCs w:val="28"/>
          <w:rtl/>
          <w:lang w:bidi="ar-IQ"/>
        </w:rPr>
      </w:pPr>
      <w:r w:rsidRPr="005E4FC7">
        <w:rPr>
          <w:sz w:val="28"/>
          <w:szCs w:val="28"/>
          <w:lang w:bidi="ar-IQ"/>
        </w:rPr>
        <w:t xml:space="preserve">H₀: </w:t>
      </w:r>
      <w:proofErr w:type="spellStart"/>
      <w:r w:rsidRPr="005E4FC7">
        <w:rPr>
          <w:sz w:val="28"/>
          <w:szCs w:val="28"/>
          <w:lang w:bidi="ar-IQ"/>
        </w:rPr>
        <w:t>θ≤θ</w:t>
      </w:r>
      <w:proofErr w:type="spellEnd"/>
      <w:proofErr w:type="gramStart"/>
      <w:r w:rsidRPr="005E4FC7">
        <w:rPr>
          <w:sz w:val="28"/>
          <w:szCs w:val="28"/>
          <w:lang w:bidi="ar-IQ"/>
        </w:rPr>
        <w:t>₀</w:t>
      </w:r>
      <w:r w:rsidRPr="005E4FC7">
        <w:rPr>
          <w:rFonts w:cs="Arial"/>
          <w:sz w:val="28"/>
          <w:szCs w:val="28"/>
          <w:rtl/>
          <w:lang w:bidi="ar-IQ"/>
        </w:rPr>
        <w:t xml:space="preserve">  مقابل</w:t>
      </w:r>
      <w:proofErr w:type="gramEnd"/>
      <w:r w:rsidRPr="005E4FC7">
        <w:rPr>
          <w:rFonts w:cs="Arial"/>
          <w:sz w:val="28"/>
          <w:szCs w:val="28"/>
          <w:rtl/>
          <w:lang w:bidi="ar-IQ"/>
        </w:rPr>
        <w:t xml:space="preserve">  </w:t>
      </w:r>
      <w:r w:rsidRPr="005E4FC7">
        <w:rPr>
          <w:sz w:val="28"/>
          <w:szCs w:val="28"/>
          <w:lang w:bidi="ar-IQ"/>
        </w:rPr>
        <w:t>H₁: θ&gt;θ₀</w:t>
      </w:r>
    </w:p>
    <w:p w14:paraId="55892B4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تقع منطقة الرفض عند القيم الكبيرة لإحصاء الاختبار. إذا كان إحصاء الاختبار </w:t>
      </w:r>
      <w:r w:rsidRPr="005E4FC7">
        <w:rPr>
          <w:sz w:val="28"/>
          <w:szCs w:val="28"/>
          <w:lang w:bidi="ar-IQ"/>
        </w:rPr>
        <w:t>Z</w:t>
      </w:r>
      <w:r w:rsidRPr="005E4FC7">
        <w:rPr>
          <w:rFonts w:cs="Arial"/>
          <w:sz w:val="28"/>
          <w:szCs w:val="28"/>
          <w:rtl/>
          <w:lang w:bidi="ar-IQ"/>
        </w:rPr>
        <w:t xml:space="preserve">، ترفض الصفرية عندما </w:t>
      </w:r>
      <w:r w:rsidRPr="005E4FC7">
        <w:rPr>
          <w:sz w:val="28"/>
          <w:szCs w:val="28"/>
          <w:lang w:bidi="ar-IQ"/>
        </w:rPr>
        <w:t>Z&gt;z₁₋α</w:t>
      </w:r>
      <w:r w:rsidRPr="005E4FC7">
        <w:rPr>
          <w:rFonts w:cs="Arial"/>
          <w:sz w:val="28"/>
          <w:szCs w:val="28"/>
          <w:rtl/>
          <w:lang w:bidi="ar-IQ"/>
        </w:rPr>
        <w:t>. مثال ذلك: هل يزيد متوسط الإنتاج على 100 وحدة؟ أو هل معدل النجاح أعلى من معيار محدد؟ يجب أن يكون اتجاه «الأكبر» منسجما مع تعريف المتغير، لا مع تصور عام بأن الأكبر أفضل.</w:t>
      </w:r>
    </w:p>
    <w:p w14:paraId="0A4ECEF7" w14:textId="77777777" w:rsidR="005E4FC7" w:rsidRPr="005E4FC7" w:rsidRDefault="005E4FC7" w:rsidP="005E4FC7">
      <w:pPr>
        <w:jc w:val="highKashida"/>
        <w:rPr>
          <w:sz w:val="28"/>
          <w:szCs w:val="28"/>
          <w:rtl/>
          <w:lang w:bidi="ar-IQ"/>
        </w:rPr>
      </w:pPr>
      <w:r w:rsidRPr="005E4FC7">
        <w:rPr>
          <w:rFonts w:cs="Arial"/>
          <w:sz w:val="28"/>
          <w:szCs w:val="28"/>
          <w:rtl/>
          <w:lang w:bidi="ar-IQ"/>
        </w:rPr>
        <w:t>الاختبار اليساري</w:t>
      </w:r>
    </w:p>
    <w:p w14:paraId="0C6690B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يكون الاختبار يساريا إذا كان السؤال عن انخفاض المعلمة عن </w:t>
      </w:r>
      <w:r w:rsidRPr="005E4FC7">
        <w:rPr>
          <w:sz w:val="28"/>
          <w:szCs w:val="28"/>
          <w:lang w:bidi="ar-IQ"/>
        </w:rPr>
        <w:t>θ₀</w:t>
      </w:r>
      <w:r w:rsidRPr="005E4FC7">
        <w:rPr>
          <w:rFonts w:cs="Arial"/>
          <w:sz w:val="28"/>
          <w:szCs w:val="28"/>
          <w:rtl/>
          <w:lang w:bidi="ar-IQ"/>
        </w:rPr>
        <w:t>:</w:t>
      </w:r>
    </w:p>
    <w:p w14:paraId="55CB15D9" w14:textId="77777777" w:rsidR="005E4FC7" w:rsidRPr="005E4FC7" w:rsidRDefault="005E4FC7" w:rsidP="005E4FC7">
      <w:pPr>
        <w:jc w:val="highKashida"/>
        <w:rPr>
          <w:sz w:val="28"/>
          <w:szCs w:val="28"/>
          <w:rtl/>
          <w:lang w:bidi="ar-IQ"/>
        </w:rPr>
      </w:pPr>
      <w:r w:rsidRPr="005E4FC7">
        <w:rPr>
          <w:sz w:val="28"/>
          <w:szCs w:val="28"/>
          <w:lang w:bidi="ar-IQ"/>
        </w:rPr>
        <w:t xml:space="preserve">H₀: </w:t>
      </w:r>
      <w:proofErr w:type="spellStart"/>
      <w:r w:rsidRPr="005E4FC7">
        <w:rPr>
          <w:sz w:val="28"/>
          <w:szCs w:val="28"/>
          <w:lang w:bidi="ar-IQ"/>
        </w:rPr>
        <w:t>θ≥θ</w:t>
      </w:r>
      <w:proofErr w:type="spellEnd"/>
      <w:proofErr w:type="gramStart"/>
      <w:r w:rsidRPr="005E4FC7">
        <w:rPr>
          <w:sz w:val="28"/>
          <w:szCs w:val="28"/>
          <w:lang w:bidi="ar-IQ"/>
        </w:rPr>
        <w:t>₀</w:t>
      </w:r>
      <w:r w:rsidRPr="005E4FC7">
        <w:rPr>
          <w:rFonts w:cs="Arial"/>
          <w:sz w:val="28"/>
          <w:szCs w:val="28"/>
          <w:rtl/>
          <w:lang w:bidi="ar-IQ"/>
        </w:rPr>
        <w:t xml:space="preserve">  مقابل</w:t>
      </w:r>
      <w:proofErr w:type="gramEnd"/>
      <w:r w:rsidRPr="005E4FC7">
        <w:rPr>
          <w:rFonts w:cs="Arial"/>
          <w:sz w:val="28"/>
          <w:szCs w:val="28"/>
          <w:rtl/>
          <w:lang w:bidi="ar-IQ"/>
        </w:rPr>
        <w:t xml:space="preserve">  </w:t>
      </w:r>
      <w:r w:rsidRPr="005E4FC7">
        <w:rPr>
          <w:sz w:val="28"/>
          <w:szCs w:val="28"/>
          <w:lang w:bidi="ar-IQ"/>
        </w:rPr>
        <w:t>H₁: θ&lt;θ₀</w:t>
      </w:r>
    </w:p>
    <w:p w14:paraId="6B11FD5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منطقة الرفض عند القيم السالبة الشديدة، وقاعدتها </w:t>
      </w:r>
      <w:r w:rsidRPr="005E4FC7">
        <w:rPr>
          <w:sz w:val="28"/>
          <w:szCs w:val="28"/>
          <w:lang w:bidi="ar-IQ"/>
        </w:rPr>
        <w:t>Z&lt;zα</w:t>
      </w:r>
      <w:r w:rsidRPr="005E4FC7">
        <w:rPr>
          <w:rFonts w:cs="Arial"/>
          <w:sz w:val="28"/>
          <w:szCs w:val="28"/>
          <w:rtl/>
          <w:lang w:bidi="ar-IQ"/>
        </w:rPr>
        <w:t>. من أمثلته اختبار ما إذا انخفض زمن الانتظار عن 20 دقيقة، أو ما إذا قل معدل العيوب بعد تحسين العملية. وينبغي تعريف الفرق بوضوح؛ فإذا حسبت متوسط المجموعة الأولى ناقص الثانية، فإن تغيير ترتيب الطرح يعكس إشارة الإحصاء.</w:t>
      </w:r>
    </w:p>
    <w:p w14:paraId="2C311F2B" w14:textId="77777777" w:rsidR="005E4FC7" w:rsidRPr="005E4FC7" w:rsidRDefault="005E4FC7" w:rsidP="005E4FC7">
      <w:pPr>
        <w:jc w:val="highKashida"/>
        <w:rPr>
          <w:sz w:val="28"/>
          <w:szCs w:val="28"/>
          <w:rtl/>
          <w:lang w:bidi="ar-IQ"/>
        </w:rPr>
      </w:pPr>
      <w:r w:rsidRPr="005E4FC7">
        <w:rPr>
          <w:rFonts w:cs="Arial"/>
          <w:sz w:val="28"/>
          <w:szCs w:val="28"/>
          <w:rtl/>
          <w:lang w:bidi="ar-IQ"/>
        </w:rPr>
        <w:t>الاختبار ثنائي الطرف</w:t>
      </w:r>
    </w:p>
    <w:p w14:paraId="73857462"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إذا كان السؤال هل تختلف المعلمة عن قيمة مرجعية في أي اتجاه، تكتب:</w:t>
      </w:r>
    </w:p>
    <w:p w14:paraId="61CEC38B" w14:textId="77777777" w:rsidR="005E4FC7" w:rsidRPr="005E4FC7" w:rsidRDefault="005E4FC7" w:rsidP="005E4FC7">
      <w:pPr>
        <w:jc w:val="highKashida"/>
        <w:rPr>
          <w:sz w:val="28"/>
          <w:szCs w:val="28"/>
          <w:rtl/>
          <w:lang w:bidi="ar-IQ"/>
        </w:rPr>
      </w:pPr>
      <w:r w:rsidRPr="005E4FC7">
        <w:rPr>
          <w:sz w:val="28"/>
          <w:szCs w:val="28"/>
          <w:lang w:bidi="ar-IQ"/>
        </w:rPr>
        <w:t>H₀: θ=θ</w:t>
      </w:r>
      <w:proofErr w:type="gramStart"/>
      <w:r w:rsidRPr="005E4FC7">
        <w:rPr>
          <w:sz w:val="28"/>
          <w:szCs w:val="28"/>
          <w:lang w:bidi="ar-IQ"/>
        </w:rPr>
        <w:t>₀</w:t>
      </w:r>
      <w:r w:rsidRPr="005E4FC7">
        <w:rPr>
          <w:rFonts w:cs="Arial"/>
          <w:sz w:val="28"/>
          <w:szCs w:val="28"/>
          <w:rtl/>
          <w:lang w:bidi="ar-IQ"/>
        </w:rPr>
        <w:t xml:space="preserve">  مقابل</w:t>
      </w:r>
      <w:proofErr w:type="gramEnd"/>
      <w:r w:rsidRPr="005E4FC7">
        <w:rPr>
          <w:rFonts w:cs="Arial"/>
          <w:sz w:val="28"/>
          <w:szCs w:val="28"/>
          <w:rtl/>
          <w:lang w:bidi="ar-IQ"/>
        </w:rPr>
        <w:t xml:space="preserve">  </w:t>
      </w:r>
      <w:r w:rsidRPr="005E4FC7">
        <w:rPr>
          <w:sz w:val="28"/>
          <w:szCs w:val="28"/>
          <w:lang w:bidi="ar-IQ"/>
        </w:rPr>
        <w:t xml:space="preserve">H₁: </w:t>
      </w:r>
      <w:proofErr w:type="spellStart"/>
      <w:r w:rsidRPr="005E4FC7">
        <w:rPr>
          <w:sz w:val="28"/>
          <w:szCs w:val="28"/>
          <w:lang w:bidi="ar-IQ"/>
        </w:rPr>
        <w:t>θ≠θ</w:t>
      </w:r>
      <w:proofErr w:type="spellEnd"/>
      <w:r w:rsidRPr="005E4FC7">
        <w:rPr>
          <w:sz w:val="28"/>
          <w:szCs w:val="28"/>
          <w:lang w:bidi="ar-IQ"/>
        </w:rPr>
        <w:t>₀</w:t>
      </w:r>
    </w:p>
    <w:p w14:paraId="543093B8"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توزع مساحة الخطأ </w:t>
      </w:r>
      <w:r w:rsidRPr="005E4FC7">
        <w:rPr>
          <w:sz w:val="28"/>
          <w:szCs w:val="28"/>
          <w:lang w:bidi="ar-IQ"/>
        </w:rPr>
        <w:t>α</w:t>
      </w:r>
      <w:r w:rsidRPr="005E4FC7">
        <w:rPr>
          <w:rFonts w:cs="Arial"/>
          <w:sz w:val="28"/>
          <w:szCs w:val="28"/>
          <w:rtl/>
          <w:lang w:bidi="ar-IQ"/>
        </w:rPr>
        <w:t xml:space="preserve"> على الطرفين، ويكون الرفض عادة إذا |</w:t>
      </w:r>
      <w:r w:rsidRPr="005E4FC7">
        <w:rPr>
          <w:sz w:val="28"/>
          <w:szCs w:val="28"/>
          <w:lang w:bidi="ar-IQ"/>
        </w:rPr>
        <w:t>Z|&gt;z₁₋α/₂</w:t>
      </w:r>
      <w:r w:rsidRPr="005E4FC7">
        <w:rPr>
          <w:rFonts w:cs="Arial"/>
          <w:sz w:val="28"/>
          <w:szCs w:val="28"/>
          <w:rtl/>
          <w:lang w:bidi="ar-IQ"/>
        </w:rPr>
        <w:t xml:space="preserve">. عند </w:t>
      </w:r>
      <w:r w:rsidRPr="005E4FC7">
        <w:rPr>
          <w:sz w:val="28"/>
          <w:szCs w:val="28"/>
          <w:lang w:bidi="ar-IQ"/>
        </w:rPr>
        <w:t>α=0.05</w:t>
      </w:r>
      <w:r w:rsidRPr="005E4FC7">
        <w:rPr>
          <w:rFonts w:cs="Arial"/>
          <w:sz w:val="28"/>
          <w:szCs w:val="28"/>
          <w:rtl/>
          <w:lang w:bidi="ar-IQ"/>
        </w:rPr>
        <w:t xml:space="preserve"> تكون القيمة الحرجة الطبيعية الثنائية نحو 1.96، بينما تكون القيمة الحرجة لليمين أو اليسار عند المستوى نفسه نحو 1.645. هذه الأرقام تقريبية للتوزيع الطبيعي المعياري، وقد تختلف باختلاف توزيع الاختبار ودرجات الحرية.</w:t>
      </w:r>
    </w:p>
    <w:p w14:paraId="669FED15" w14:textId="77777777" w:rsidR="005E4FC7" w:rsidRPr="005E4FC7" w:rsidRDefault="005E4FC7" w:rsidP="005E4FC7">
      <w:pPr>
        <w:jc w:val="highKashida"/>
        <w:rPr>
          <w:sz w:val="28"/>
          <w:szCs w:val="28"/>
          <w:rtl/>
          <w:lang w:bidi="ar-IQ"/>
        </w:rPr>
      </w:pPr>
      <w:r w:rsidRPr="005E4FC7">
        <w:rPr>
          <w:rFonts w:cs="Arial"/>
          <w:sz w:val="28"/>
          <w:szCs w:val="28"/>
          <w:rtl/>
          <w:lang w:bidi="ar-IQ"/>
        </w:rPr>
        <w:t>كيف أعرف إن كانت الفرضية يمينية أم يسارية؟</w:t>
      </w:r>
    </w:p>
    <w:p w14:paraId="20572668" w14:textId="77777777" w:rsidR="005E4FC7" w:rsidRPr="005E4FC7" w:rsidRDefault="005E4FC7" w:rsidP="005E4FC7">
      <w:pPr>
        <w:jc w:val="highKashida"/>
        <w:rPr>
          <w:sz w:val="28"/>
          <w:szCs w:val="28"/>
          <w:rtl/>
          <w:lang w:bidi="ar-IQ"/>
        </w:rPr>
      </w:pPr>
      <w:r w:rsidRPr="005E4FC7">
        <w:rPr>
          <w:rFonts w:cs="Arial"/>
          <w:sz w:val="28"/>
          <w:szCs w:val="28"/>
          <w:rtl/>
          <w:lang w:bidi="ar-IQ"/>
        </w:rPr>
        <w:t>اكتب التوقع باللغة العادية أولا: هل السؤال عن أن القيمة أكبر، أم أصغر، أم مختلفة في أي اتجاه؟ عرّف المقياس والمجموعة المرجعية ثم حوّل الجملة إلى رمز. إذا كان ارتفاع الدرجة يعني ضررا أكبر، فإن توقع التحسن قد يترجم إلى انخفاض الدرجة، لا ارتفاعها. وإذا كان أي اختلاف ضارا أو مهما، ينبغي أن يكون السؤال ثنائي الطرف.</w:t>
      </w:r>
    </w:p>
    <w:p w14:paraId="4A692D36" w14:textId="77777777" w:rsidR="005E4FC7" w:rsidRPr="005E4FC7" w:rsidRDefault="005E4FC7" w:rsidP="005E4FC7">
      <w:pPr>
        <w:jc w:val="highKashida"/>
        <w:rPr>
          <w:sz w:val="28"/>
          <w:szCs w:val="28"/>
          <w:rtl/>
          <w:lang w:bidi="ar-IQ"/>
        </w:rPr>
      </w:pPr>
      <w:r w:rsidRPr="005E4FC7">
        <w:rPr>
          <w:rFonts w:cs="Arial"/>
          <w:sz w:val="28"/>
          <w:szCs w:val="28"/>
          <w:rtl/>
          <w:lang w:bidi="ar-IQ"/>
        </w:rPr>
        <w:t>الاتجاه يحدده سؤال البحث وخطة التحليل قبل رؤية البيانات، لا إشارة المتوسط الذي ظهر. اختيار الذيل بعد معرفة اتجاه العينة يزيد احتمال الخطأ، لأن البيانات استعملت لاختيار الفرضية ثم لاختبارها. كما أن الاختبار الأحادي لا يسمح بادعاء الرفض لصالح اتجاه معاكس غير محدد. إذا جاءت النتيجة في ذلك الاتجاه، توصف كما هي ويعرض تحليل ثنائي مناسب، من دون تبديل الفرضية بعديا.</w:t>
      </w:r>
    </w:p>
    <w:p w14:paraId="3FF84AC2" w14:textId="77777777" w:rsidR="005E4FC7" w:rsidRPr="005E4FC7" w:rsidRDefault="005E4FC7" w:rsidP="005E4FC7">
      <w:pPr>
        <w:jc w:val="highKashida"/>
        <w:rPr>
          <w:sz w:val="28"/>
          <w:szCs w:val="28"/>
          <w:rtl/>
          <w:lang w:bidi="ar-IQ"/>
        </w:rPr>
      </w:pPr>
      <w:r w:rsidRPr="005E4FC7">
        <w:rPr>
          <w:rFonts w:cs="Arial"/>
          <w:sz w:val="28"/>
          <w:szCs w:val="28"/>
          <w:rtl/>
          <w:lang w:bidi="ar-IQ"/>
        </w:rPr>
        <w:t>متى يكون الاختبار الأحادي مبررا؟</w:t>
      </w:r>
    </w:p>
    <w:p w14:paraId="3358BBA9" w14:textId="77777777" w:rsidR="005E4FC7" w:rsidRPr="005E4FC7" w:rsidRDefault="005E4FC7" w:rsidP="005E4FC7">
      <w:pPr>
        <w:jc w:val="highKashida"/>
        <w:rPr>
          <w:sz w:val="28"/>
          <w:szCs w:val="28"/>
          <w:rtl/>
          <w:lang w:bidi="ar-IQ"/>
        </w:rPr>
      </w:pPr>
      <w:r w:rsidRPr="005E4FC7">
        <w:rPr>
          <w:rFonts w:cs="Arial"/>
          <w:sz w:val="28"/>
          <w:szCs w:val="28"/>
          <w:rtl/>
          <w:lang w:bidi="ar-IQ"/>
        </w:rPr>
        <w:t>يكون الاختبار الأحادي قابلا للدفاع حين يكون الاتجاه محددا نظريا مسبقا، ويكون الاتجاه المعاكس غير ذي صلة بالسؤال أو غير مؤثر على القرار، وتعلن الخطة ذلك. لكنه ليس وسيلة للحصول على دلالة أسهل. إذا كان التدهور في الاتجاه المقابل سيهم المرضى أو أصحاب القرار، فاختبار ثنائي الطرف غالبا أنسب. توقع الباحث نتيجة معينة لا يبرر تجاهل النتيجة المضادة.</w:t>
      </w:r>
    </w:p>
    <w:p w14:paraId="6E240B4C"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الرابع: صياغة فرضية قابلة للاختبار</w:t>
      </w:r>
    </w:p>
    <w:p w14:paraId="77D258B1" w14:textId="77777777" w:rsidR="005E4FC7" w:rsidRPr="005E4FC7" w:rsidRDefault="005E4FC7" w:rsidP="005E4FC7">
      <w:pPr>
        <w:jc w:val="highKashida"/>
        <w:rPr>
          <w:sz w:val="28"/>
          <w:szCs w:val="28"/>
          <w:rtl/>
          <w:lang w:bidi="ar-IQ"/>
        </w:rPr>
      </w:pPr>
      <w:r w:rsidRPr="005E4FC7">
        <w:rPr>
          <w:rFonts w:cs="Arial"/>
          <w:sz w:val="28"/>
          <w:szCs w:val="28"/>
          <w:rtl/>
          <w:lang w:bidi="ar-IQ"/>
        </w:rPr>
        <w:t>التعريف الإجرائي للمتغير</w:t>
      </w:r>
    </w:p>
    <w:p w14:paraId="5BA188B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يجب تعريف النتيجة والتعرض والمقارنة وطريقة القياس ونقطة الزمن. قد يعني «التحسن» زيادة الدرجة أو خفض زمن الإنجاز أو تقليل الأخطاء. يحدد الباحث وحدة القياس، ومدى صلاحية الأداة، ومن يقيس، وما شروط الإدراج والاستبعاد. ويحدد إن كانت النتيجة مستمرة أو ثنائية أو </w:t>
      </w:r>
      <w:proofErr w:type="spellStart"/>
      <w:r w:rsidRPr="005E4FC7">
        <w:rPr>
          <w:rFonts w:cs="Arial"/>
          <w:sz w:val="28"/>
          <w:szCs w:val="28"/>
          <w:rtl/>
          <w:lang w:bidi="ar-IQ"/>
        </w:rPr>
        <w:t>رتبية</w:t>
      </w:r>
      <w:proofErr w:type="spellEnd"/>
      <w:r w:rsidRPr="005E4FC7">
        <w:rPr>
          <w:rFonts w:cs="Arial"/>
          <w:sz w:val="28"/>
          <w:szCs w:val="28"/>
          <w:rtl/>
          <w:lang w:bidi="ar-IQ"/>
        </w:rPr>
        <w:t xml:space="preserve"> أو عدّية، لأن ذلك يوجه النموذج المناسب.</w:t>
      </w:r>
    </w:p>
    <w:p w14:paraId="5F05DB05" w14:textId="77777777" w:rsidR="005E4FC7" w:rsidRPr="005E4FC7" w:rsidRDefault="005E4FC7" w:rsidP="005E4FC7">
      <w:pPr>
        <w:jc w:val="highKashida"/>
        <w:rPr>
          <w:sz w:val="28"/>
          <w:szCs w:val="28"/>
          <w:rtl/>
          <w:lang w:bidi="ar-IQ"/>
        </w:rPr>
      </w:pPr>
      <w:r w:rsidRPr="005E4FC7">
        <w:rPr>
          <w:rFonts w:cs="Arial"/>
          <w:sz w:val="28"/>
          <w:szCs w:val="28"/>
          <w:rtl/>
          <w:lang w:bidi="ar-IQ"/>
        </w:rPr>
        <w:t>اختزال متغير مستمر إلى فئتين، مثل تقسيم درجات الرضا إلى مرتفع ومنخفض عند حد اعتباطي، يفقد معلومات ويقلل القدرة. الأفضل عادة تحليل المقياس الأصلي ثم تقديم ملخصات مفهومة. إذا كانت الحدود ضرورية لتطبيق عملي، ينبغي أن تبرر مسبقا، لا أن تختار بناء على النتائج.</w:t>
      </w:r>
    </w:p>
    <w:p w14:paraId="7EB03E28"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اختيار المعلمة ومقياس الأثر</w:t>
      </w:r>
    </w:p>
    <w:p w14:paraId="4A4D8196"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 السؤال عن متوسطين، فالمعلمة فرق المتوسطين. وإذا كان عن احتمال حدث، يمكن استعمال فرق النسب أو نسبة المخاطر أو نسبة الأرجحية، وكل منها يجيب عن زاوية مختلفة. وإذا كان السؤال عن علاقة خطية، فقد تكون المعلمة معامل الارتباط أو معامل انحدار. يجب اختيار المقياس الذي يفهمه أصحاب القرار، وعرض المقياس المطلق والنسبي عند الحاجة.</w:t>
      </w:r>
    </w:p>
    <w:p w14:paraId="1A71377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تختَر مقياسا أو تحليلا لأنه أعطى </w:t>
      </w:r>
      <w:r w:rsidRPr="005E4FC7">
        <w:rPr>
          <w:sz w:val="28"/>
          <w:szCs w:val="28"/>
          <w:lang w:bidi="ar-IQ"/>
        </w:rPr>
        <w:t>p</w:t>
      </w:r>
      <w:r w:rsidRPr="005E4FC7">
        <w:rPr>
          <w:rFonts w:cs="Arial"/>
          <w:sz w:val="28"/>
          <w:szCs w:val="28"/>
          <w:rtl/>
          <w:lang w:bidi="ar-IQ"/>
        </w:rPr>
        <w:t xml:space="preserve"> أصغر. حدد ما يهم المجال، وما هو الأثر المهم عمليا، وما إذا كانت هناك نتيجة أولية، قبل رؤية البيانات. إذا كانت نتائج عديدة أو نقاط زمنية كثيرة، فحدد أولويتها لتجنب انتقاء نتيجة ملائمة.</w:t>
      </w:r>
    </w:p>
    <w:p w14:paraId="046A10F3" w14:textId="77777777" w:rsidR="005E4FC7" w:rsidRPr="005E4FC7" w:rsidRDefault="005E4FC7" w:rsidP="005E4FC7">
      <w:pPr>
        <w:jc w:val="highKashida"/>
        <w:rPr>
          <w:sz w:val="28"/>
          <w:szCs w:val="28"/>
          <w:rtl/>
          <w:lang w:bidi="ar-IQ"/>
        </w:rPr>
      </w:pPr>
      <w:r w:rsidRPr="005E4FC7">
        <w:rPr>
          <w:rFonts w:cs="Arial"/>
          <w:sz w:val="28"/>
          <w:szCs w:val="28"/>
          <w:rtl/>
          <w:lang w:bidi="ar-IQ"/>
        </w:rPr>
        <w:t>أمثلة على تحويل الأسئلة إلى فرضيات</w:t>
      </w:r>
    </w:p>
    <w:p w14:paraId="7418F4A5"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«هل يختلف أداء الصفين؟» إذا كانت الدرجة كمية، يترجم إلى </w:t>
      </w:r>
      <w:r w:rsidRPr="005E4FC7">
        <w:rPr>
          <w:sz w:val="28"/>
          <w:szCs w:val="28"/>
          <w:lang w:bidi="ar-IQ"/>
        </w:rPr>
        <w:t>H₀: μ₁−μ₂=0</w:t>
      </w:r>
      <w:r w:rsidRPr="005E4FC7">
        <w:rPr>
          <w:rFonts w:cs="Arial"/>
          <w:sz w:val="28"/>
          <w:szCs w:val="28"/>
          <w:rtl/>
          <w:lang w:bidi="ar-IQ"/>
        </w:rPr>
        <w:t xml:space="preserve"> مقابل </w:t>
      </w:r>
      <w:r w:rsidRPr="005E4FC7">
        <w:rPr>
          <w:sz w:val="28"/>
          <w:szCs w:val="28"/>
          <w:lang w:bidi="ar-IQ"/>
        </w:rPr>
        <w:t>H₁: μ₁−μ₂≠0</w:t>
      </w:r>
      <w:r w:rsidRPr="005E4FC7">
        <w:rPr>
          <w:rFonts w:cs="Arial"/>
          <w:sz w:val="28"/>
          <w:szCs w:val="28"/>
          <w:rtl/>
          <w:lang w:bidi="ar-IQ"/>
        </w:rPr>
        <w:t xml:space="preserve">. «هل يخفض التدخل معدل الأخطاء؟» إذا كان الخطأ نسبة، يترجم إلى </w:t>
      </w:r>
      <w:r w:rsidRPr="005E4FC7">
        <w:rPr>
          <w:sz w:val="28"/>
          <w:szCs w:val="28"/>
          <w:lang w:bidi="ar-IQ"/>
        </w:rPr>
        <w:t>H₀: π₁−π₂≥0</w:t>
      </w:r>
      <w:r w:rsidRPr="005E4FC7">
        <w:rPr>
          <w:rFonts w:cs="Arial"/>
          <w:sz w:val="28"/>
          <w:szCs w:val="28"/>
          <w:rtl/>
          <w:lang w:bidi="ar-IQ"/>
        </w:rPr>
        <w:t xml:space="preserve"> مقابل </w:t>
      </w:r>
      <w:r w:rsidRPr="005E4FC7">
        <w:rPr>
          <w:sz w:val="28"/>
          <w:szCs w:val="28"/>
          <w:lang w:bidi="ar-IQ"/>
        </w:rPr>
        <w:t>H₁: π₁−π₂&lt;0</w:t>
      </w:r>
      <w:r w:rsidRPr="005E4FC7">
        <w:rPr>
          <w:rFonts w:cs="Arial"/>
          <w:sz w:val="28"/>
          <w:szCs w:val="28"/>
          <w:rtl/>
          <w:lang w:bidi="ar-IQ"/>
        </w:rPr>
        <w:t xml:space="preserve">، على أن المجموعة الأولى هي التدخل. «هل ترتبط ساعات الممارسة بالنتيجة؟» يمكن تمثيله باختبار </w:t>
      </w:r>
      <w:r w:rsidRPr="005E4FC7">
        <w:rPr>
          <w:sz w:val="28"/>
          <w:szCs w:val="28"/>
          <w:lang w:bidi="ar-IQ"/>
        </w:rPr>
        <w:t>H₀: ρ=0</w:t>
      </w:r>
      <w:r w:rsidRPr="005E4FC7">
        <w:rPr>
          <w:rFonts w:cs="Arial"/>
          <w:sz w:val="28"/>
          <w:szCs w:val="28"/>
          <w:rtl/>
          <w:lang w:bidi="ar-IQ"/>
        </w:rPr>
        <w:t xml:space="preserve"> مقابل </w:t>
      </w:r>
      <w:r w:rsidRPr="005E4FC7">
        <w:rPr>
          <w:sz w:val="28"/>
          <w:szCs w:val="28"/>
          <w:lang w:bidi="ar-IQ"/>
        </w:rPr>
        <w:t>H₁: ρ≠0</w:t>
      </w:r>
      <w:r w:rsidRPr="005E4FC7">
        <w:rPr>
          <w:rFonts w:cs="Arial"/>
          <w:sz w:val="28"/>
          <w:szCs w:val="28"/>
          <w:rtl/>
          <w:lang w:bidi="ar-IQ"/>
        </w:rPr>
        <w:t>، مع التنبيه إلى أن الارتباط لا يثبت السببية.</w:t>
      </w:r>
    </w:p>
    <w:p w14:paraId="7C6E4AE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قياس المشاركين أنفسهم قبل التدخل وبعده، احسب الفرق لكل شخص </w:t>
      </w:r>
      <w:r w:rsidRPr="005E4FC7">
        <w:rPr>
          <w:sz w:val="28"/>
          <w:szCs w:val="28"/>
          <w:lang w:bidi="ar-IQ"/>
        </w:rPr>
        <w:t>dᵢ</w:t>
      </w:r>
      <w:r w:rsidRPr="005E4FC7">
        <w:rPr>
          <w:rFonts w:cs="Arial"/>
          <w:sz w:val="28"/>
          <w:szCs w:val="28"/>
          <w:rtl/>
          <w:lang w:bidi="ar-IQ"/>
        </w:rPr>
        <w:t xml:space="preserve">=بعدي−قبلي ثم اختبر متوسط الفروق </w:t>
      </w:r>
      <w:proofErr w:type="spellStart"/>
      <w:r w:rsidRPr="005E4FC7">
        <w:rPr>
          <w:sz w:val="28"/>
          <w:szCs w:val="28"/>
          <w:lang w:bidi="ar-IQ"/>
        </w:rPr>
        <w:t>μd</w:t>
      </w:r>
      <w:proofErr w:type="spellEnd"/>
      <w:r w:rsidRPr="005E4FC7">
        <w:rPr>
          <w:rFonts w:cs="Arial"/>
          <w:sz w:val="28"/>
          <w:szCs w:val="28"/>
          <w:rtl/>
          <w:lang w:bidi="ar-IQ"/>
        </w:rPr>
        <w:t>. لا تعامل القياسين كما لو كانا لمجموعتين مستقلتين. يجب تحديد إشارة الفرق وفقا لمعنى الزيادة، كي يكون اتجاه الفرضية مفهوما.</w:t>
      </w:r>
    </w:p>
    <w:p w14:paraId="2E3BC480"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الخامس: مستوى الدلالة والخطآن والقدرة</w:t>
      </w:r>
    </w:p>
    <w:p w14:paraId="45EE3AD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مستوى الدلالة </w:t>
      </w:r>
      <w:r w:rsidRPr="005E4FC7">
        <w:rPr>
          <w:sz w:val="28"/>
          <w:szCs w:val="28"/>
          <w:lang w:bidi="ar-IQ"/>
        </w:rPr>
        <w:t>α</w:t>
      </w:r>
    </w:p>
    <w:p w14:paraId="5F5429DD"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مستوى الدلالة </w:t>
      </w:r>
      <w:r w:rsidRPr="005E4FC7">
        <w:rPr>
          <w:sz w:val="28"/>
          <w:szCs w:val="28"/>
          <w:lang w:bidi="ar-IQ"/>
        </w:rPr>
        <w:t>α</w:t>
      </w:r>
      <w:r w:rsidRPr="005E4FC7">
        <w:rPr>
          <w:rFonts w:cs="Arial"/>
          <w:sz w:val="28"/>
          <w:szCs w:val="28"/>
          <w:rtl/>
          <w:lang w:bidi="ar-IQ"/>
        </w:rPr>
        <w:t xml:space="preserve"> هو الحد الذي يحدد احتمال رفض </w:t>
      </w:r>
      <w:r w:rsidRPr="005E4FC7">
        <w:rPr>
          <w:sz w:val="28"/>
          <w:szCs w:val="28"/>
          <w:lang w:bidi="ar-IQ"/>
        </w:rPr>
        <w:t>H₀</w:t>
      </w:r>
      <w:r w:rsidRPr="005E4FC7">
        <w:rPr>
          <w:rFonts w:cs="Arial"/>
          <w:sz w:val="28"/>
          <w:szCs w:val="28"/>
          <w:rtl/>
          <w:lang w:bidi="ar-IQ"/>
        </w:rPr>
        <w:t xml:space="preserve"> وهي صحيحة في اختبار واحد مضبوط الافتراضات. القيم الشائعة 0.05 و0.01، لكن لا توجد قيمة واحدة صالحة لكل مجال. تختار بحسب عواقب القرار الخاطئ ومتطلبات الدراسة والخطة العلمية، لا لمجرد العرف. عند المقارنة، إذا كانت </w:t>
      </w:r>
      <w:r w:rsidRPr="005E4FC7">
        <w:rPr>
          <w:sz w:val="28"/>
          <w:szCs w:val="28"/>
          <w:lang w:bidi="ar-IQ"/>
        </w:rPr>
        <w:t>p≤α</w:t>
      </w:r>
      <w:r w:rsidRPr="005E4FC7">
        <w:rPr>
          <w:rFonts w:cs="Arial"/>
          <w:sz w:val="28"/>
          <w:szCs w:val="28"/>
          <w:rtl/>
          <w:lang w:bidi="ar-IQ"/>
        </w:rPr>
        <w:t xml:space="preserve"> نرفض </w:t>
      </w:r>
      <w:r w:rsidRPr="005E4FC7">
        <w:rPr>
          <w:sz w:val="28"/>
          <w:szCs w:val="28"/>
          <w:lang w:bidi="ar-IQ"/>
        </w:rPr>
        <w:t>H₀</w:t>
      </w:r>
      <w:r w:rsidRPr="005E4FC7">
        <w:rPr>
          <w:rFonts w:cs="Arial"/>
          <w:sz w:val="28"/>
          <w:szCs w:val="28"/>
          <w:rtl/>
          <w:lang w:bidi="ar-IQ"/>
        </w:rPr>
        <w:t xml:space="preserve">، وإذا كانت </w:t>
      </w:r>
      <w:r w:rsidRPr="005E4FC7">
        <w:rPr>
          <w:sz w:val="28"/>
          <w:szCs w:val="28"/>
          <w:lang w:bidi="ar-IQ"/>
        </w:rPr>
        <w:t>p&gt;α</w:t>
      </w:r>
      <w:r w:rsidRPr="005E4FC7">
        <w:rPr>
          <w:rFonts w:cs="Arial"/>
          <w:sz w:val="28"/>
          <w:szCs w:val="28"/>
          <w:rtl/>
          <w:lang w:bidi="ar-IQ"/>
        </w:rPr>
        <w:t xml:space="preserve"> فلا نرفضها.</w:t>
      </w:r>
    </w:p>
    <w:p w14:paraId="3AD6E25F" w14:textId="77777777" w:rsidR="005E4FC7" w:rsidRPr="005E4FC7" w:rsidRDefault="005E4FC7" w:rsidP="005E4FC7">
      <w:pPr>
        <w:jc w:val="highKashida"/>
        <w:rPr>
          <w:sz w:val="28"/>
          <w:szCs w:val="28"/>
          <w:rtl/>
          <w:lang w:bidi="ar-IQ"/>
        </w:rPr>
      </w:pPr>
      <w:r w:rsidRPr="005E4FC7">
        <w:rPr>
          <w:sz w:val="28"/>
          <w:szCs w:val="28"/>
          <w:lang w:bidi="ar-IQ"/>
        </w:rPr>
        <w:t>α</w:t>
      </w:r>
      <w:r w:rsidRPr="005E4FC7">
        <w:rPr>
          <w:rFonts w:cs="Arial"/>
          <w:sz w:val="28"/>
          <w:szCs w:val="28"/>
          <w:rtl/>
          <w:lang w:bidi="ar-IQ"/>
        </w:rPr>
        <w:t xml:space="preserve"> ليس احتمال أن تكون نتيجة بعينها خاطئة، ولا احتمال صحة </w:t>
      </w:r>
      <w:r w:rsidRPr="005E4FC7">
        <w:rPr>
          <w:sz w:val="28"/>
          <w:szCs w:val="28"/>
          <w:lang w:bidi="ar-IQ"/>
        </w:rPr>
        <w:t>H₀</w:t>
      </w:r>
      <w:r w:rsidRPr="005E4FC7">
        <w:rPr>
          <w:rFonts w:cs="Arial"/>
          <w:sz w:val="28"/>
          <w:szCs w:val="28"/>
          <w:rtl/>
          <w:lang w:bidi="ar-IQ"/>
        </w:rPr>
        <w:t xml:space="preserve">. إنه خاصية طويلة الأمد لإجراء القرار في ظل شروط محددة. اختيار </w:t>
      </w:r>
      <w:r w:rsidRPr="005E4FC7">
        <w:rPr>
          <w:sz w:val="28"/>
          <w:szCs w:val="28"/>
          <w:lang w:bidi="ar-IQ"/>
        </w:rPr>
        <w:t>α</w:t>
      </w:r>
      <w:r w:rsidRPr="005E4FC7">
        <w:rPr>
          <w:rFonts w:cs="Arial"/>
          <w:sz w:val="28"/>
          <w:szCs w:val="28"/>
          <w:rtl/>
          <w:lang w:bidi="ar-IQ"/>
        </w:rPr>
        <w:t xml:space="preserve"> لا يعالج تحيز الاختيار أو سوء القياس أو التعدد. وإذا أجرى الباحث اختبارات كثيرة ثم أعلن الدال فقط، فقد يتجاوز معدل الخطأ الفعلي المستوى المعلن.</w:t>
      </w:r>
    </w:p>
    <w:p w14:paraId="60B71D3E" w14:textId="77777777" w:rsidR="005E4FC7" w:rsidRPr="005E4FC7" w:rsidRDefault="005E4FC7" w:rsidP="005E4FC7">
      <w:pPr>
        <w:jc w:val="highKashida"/>
        <w:rPr>
          <w:sz w:val="28"/>
          <w:szCs w:val="28"/>
          <w:rtl/>
          <w:lang w:bidi="ar-IQ"/>
        </w:rPr>
      </w:pPr>
      <w:r w:rsidRPr="005E4FC7">
        <w:rPr>
          <w:rFonts w:cs="Arial"/>
          <w:sz w:val="28"/>
          <w:szCs w:val="28"/>
          <w:rtl/>
          <w:lang w:bidi="ar-IQ"/>
        </w:rPr>
        <w:t>الخطأ من النوع الأول</w:t>
      </w:r>
    </w:p>
    <w:p w14:paraId="6BE9BF58"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 xml:space="preserve">الخطأ من النوع الأول هو رفض </w:t>
      </w:r>
      <w:r w:rsidRPr="005E4FC7">
        <w:rPr>
          <w:sz w:val="28"/>
          <w:szCs w:val="28"/>
          <w:lang w:bidi="ar-IQ"/>
        </w:rPr>
        <w:t>H₀</w:t>
      </w:r>
      <w:r w:rsidRPr="005E4FC7">
        <w:rPr>
          <w:rFonts w:cs="Arial"/>
          <w:sz w:val="28"/>
          <w:szCs w:val="28"/>
          <w:rtl/>
          <w:lang w:bidi="ar-IQ"/>
        </w:rPr>
        <w:t xml:space="preserve"> رغم صحتها. في اختبار مضبوط عند </w:t>
      </w:r>
      <w:r w:rsidRPr="005E4FC7">
        <w:rPr>
          <w:sz w:val="28"/>
          <w:szCs w:val="28"/>
          <w:lang w:bidi="ar-IQ"/>
        </w:rPr>
        <w:t>α=0.05</w:t>
      </w:r>
      <w:r w:rsidRPr="005E4FC7">
        <w:rPr>
          <w:rFonts w:cs="Arial"/>
          <w:sz w:val="28"/>
          <w:szCs w:val="28"/>
          <w:rtl/>
          <w:lang w:bidi="ar-IQ"/>
        </w:rPr>
        <w:t xml:space="preserve">، يبلغ احتمال هذا الخطأ 5% على المدى الطويل تحت الصفرية. قد يؤدي إلى اعتماد تدخل غير نافع، أو إعلان علاقة غير حقيقية، أو تعديل عملية مستقرة. تقليل </w:t>
      </w:r>
      <w:r w:rsidRPr="005E4FC7">
        <w:rPr>
          <w:sz w:val="28"/>
          <w:szCs w:val="28"/>
          <w:lang w:bidi="ar-IQ"/>
        </w:rPr>
        <w:t>α</w:t>
      </w:r>
      <w:r w:rsidRPr="005E4FC7">
        <w:rPr>
          <w:rFonts w:cs="Arial"/>
          <w:sz w:val="28"/>
          <w:szCs w:val="28"/>
          <w:rtl/>
          <w:lang w:bidi="ar-IQ"/>
        </w:rPr>
        <w:t xml:space="preserve"> يجعل الدليل اللازم للرفض أقوى، لكنه عادة يقلل القدرة على اكتشاف أثر حقيقي إذا لم يزد حجم العينة.</w:t>
      </w:r>
    </w:p>
    <w:p w14:paraId="015E7B6C" w14:textId="77777777" w:rsidR="005E4FC7" w:rsidRPr="005E4FC7" w:rsidRDefault="005E4FC7" w:rsidP="005E4FC7">
      <w:pPr>
        <w:jc w:val="highKashida"/>
        <w:rPr>
          <w:sz w:val="28"/>
          <w:szCs w:val="28"/>
          <w:rtl/>
          <w:lang w:bidi="ar-IQ"/>
        </w:rPr>
      </w:pPr>
      <w:r w:rsidRPr="005E4FC7">
        <w:rPr>
          <w:rFonts w:cs="Arial"/>
          <w:sz w:val="28"/>
          <w:szCs w:val="28"/>
          <w:rtl/>
          <w:lang w:bidi="ar-IQ"/>
        </w:rPr>
        <w:t>الخطأ من النوع الثاني والقدرة</w:t>
      </w:r>
    </w:p>
    <w:p w14:paraId="20B199CE"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الخطأ من النوع الثاني هو عدم رفض </w:t>
      </w:r>
      <w:r w:rsidRPr="005E4FC7">
        <w:rPr>
          <w:sz w:val="28"/>
          <w:szCs w:val="28"/>
          <w:lang w:bidi="ar-IQ"/>
        </w:rPr>
        <w:t>H₀</w:t>
      </w:r>
      <w:r w:rsidRPr="005E4FC7">
        <w:rPr>
          <w:rFonts w:cs="Arial"/>
          <w:sz w:val="28"/>
          <w:szCs w:val="28"/>
          <w:rtl/>
          <w:lang w:bidi="ar-IQ"/>
        </w:rPr>
        <w:t xml:space="preserve"> مع أن البديلة المحددة صحيحة، ويرمز لاحتماله </w:t>
      </w:r>
      <w:r w:rsidRPr="005E4FC7">
        <w:rPr>
          <w:sz w:val="28"/>
          <w:szCs w:val="28"/>
          <w:lang w:bidi="ar-IQ"/>
        </w:rPr>
        <w:t>β</w:t>
      </w:r>
      <w:r w:rsidRPr="005E4FC7">
        <w:rPr>
          <w:rFonts w:cs="Arial"/>
          <w:sz w:val="28"/>
          <w:szCs w:val="28"/>
          <w:rtl/>
          <w:lang w:bidi="ar-IQ"/>
        </w:rPr>
        <w:t>. القدرة تساوي 1−</w:t>
      </w:r>
      <w:r w:rsidRPr="005E4FC7">
        <w:rPr>
          <w:sz w:val="28"/>
          <w:szCs w:val="28"/>
          <w:lang w:bidi="ar-IQ"/>
        </w:rPr>
        <w:t>β</w:t>
      </w:r>
      <w:r w:rsidRPr="005E4FC7">
        <w:rPr>
          <w:rFonts w:cs="Arial"/>
          <w:sz w:val="28"/>
          <w:szCs w:val="28"/>
          <w:rtl/>
          <w:lang w:bidi="ar-IQ"/>
        </w:rPr>
        <w:t>، أي احتمال اكتشاف أثر محدد في ظل افتراضات محددة. تتأثر بحجم الأثر، وحجم العينة، والتباين، ومستوى الدلالة، والتصميم، ومعدل البيانات المفقودة. لا توجد قدرة واحدة مطلقة للاختبار، بل قدرة لكل أثر مفترض.</w:t>
      </w:r>
    </w:p>
    <w:p w14:paraId="586636D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كانت العينة صغيرة فقد لا يكتشف الاختبار فرقا مهما. ولذلك لا تساوي </w:t>
      </w:r>
      <w:r w:rsidRPr="005E4FC7">
        <w:rPr>
          <w:sz w:val="28"/>
          <w:szCs w:val="28"/>
          <w:lang w:bidi="ar-IQ"/>
        </w:rPr>
        <w:t>p</w:t>
      </w:r>
      <w:r w:rsidRPr="005E4FC7">
        <w:rPr>
          <w:rFonts w:cs="Arial"/>
          <w:sz w:val="28"/>
          <w:szCs w:val="28"/>
          <w:rtl/>
          <w:lang w:bidi="ar-IQ"/>
        </w:rPr>
        <w:t xml:space="preserve"> الكبيرة دليلا على غياب الفرق. ينبغي عرض التقدير وفاصل الثقة لتقييم الدقة. ويخطط لحجم العينة مسبقا على أساس أثر ذي أهمية عملية وتباين متوقع، بدلا من تفسير النتيجة غير الدالة باستخدام تبرير لاحق.</w:t>
      </w:r>
    </w:p>
    <w:p w14:paraId="64520A77" w14:textId="77777777" w:rsidR="005E4FC7" w:rsidRPr="005E4FC7" w:rsidRDefault="005E4FC7" w:rsidP="005E4FC7">
      <w:pPr>
        <w:jc w:val="highKashida"/>
        <w:rPr>
          <w:sz w:val="28"/>
          <w:szCs w:val="28"/>
          <w:rtl/>
          <w:lang w:bidi="ar-IQ"/>
        </w:rPr>
      </w:pPr>
      <w:r w:rsidRPr="005E4FC7">
        <w:rPr>
          <w:rFonts w:cs="Arial"/>
          <w:sz w:val="28"/>
          <w:szCs w:val="28"/>
          <w:rtl/>
          <w:lang w:bidi="ar-IQ"/>
        </w:rPr>
        <w:t>المقايضة بين الخطأين</w:t>
      </w:r>
    </w:p>
    <w:p w14:paraId="3A68563D"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عند تثبيت حجم العينة، يؤدي خفض </w:t>
      </w:r>
      <w:r w:rsidRPr="005E4FC7">
        <w:rPr>
          <w:sz w:val="28"/>
          <w:szCs w:val="28"/>
          <w:lang w:bidi="ar-IQ"/>
        </w:rPr>
        <w:t>α</w:t>
      </w:r>
      <w:r w:rsidRPr="005E4FC7">
        <w:rPr>
          <w:rFonts w:cs="Arial"/>
          <w:sz w:val="28"/>
          <w:szCs w:val="28"/>
          <w:rtl/>
          <w:lang w:bidi="ar-IQ"/>
        </w:rPr>
        <w:t xml:space="preserve"> غالبا إلى ارتفاع </w:t>
      </w:r>
      <w:r w:rsidRPr="005E4FC7">
        <w:rPr>
          <w:sz w:val="28"/>
          <w:szCs w:val="28"/>
          <w:lang w:bidi="ar-IQ"/>
        </w:rPr>
        <w:t>β</w:t>
      </w:r>
      <w:r w:rsidRPr="005E4FC7">
        <w:rPr>
          <w:rFonts w:cs="Arial"/>
          <w:sz w:val="28"/>
          <w:szCs w:val="28"/>
          <w:rtl/>
          <w:lang w:bidi="ar-IQ"/>
        </w:rPr>
        <w:t xml:space="preserve">. يمكن تحسين القدرة بزيادة العينة، أو تحسين القياس، أو استخدام تصميم مقترن مناسب، أو تقليل التباين بتصميم محكم، أو استخدام معرفة سابقة بطريقة تبررها الخطة. ولا يصح التوقف عن جمع البيانات عند أول ظهور لقيمة </w:t>
      </w:r>
      <w:r w:rsidRPr="005E4FC7">
        <w:rPr>
          <w:sz w:val="28"/>
          <w:szCs w:val="28"/>
          <w:lang w:bidi="ar-IQ"/>
        </w:rPr>
        <w:t>p</w:t>
      </w:r>
      <w:r w:rsidRPr="005E4FC7">
        <w:rPr>
          <w:rFonts w:cs="Arial"/>
          <w:sz w:val="28"/>
          <w:szCs w:val="28"/>
          <w:rtl/>
          <w:lang w:bidi="ar-IQ"/>
        </w:rPr>
        <w:t xml:space="preserve"> مناسبة إلا ضمن إجراء متتابع يضبط الخطأ ويحدد قواعد التوقف مسبقا.</w:t>
      </w:r>
    </w:p>
    <w:p w14:paraId="4FC14849"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السادس: القيمة الاحتمالية</w:t>
      </w:r>
    </w:p>
    <w:p w14:paraId="44FF0876" w14:textId="77777777" w:rsidR="005E4FC7" w:rsidRPr="005E4FC7" w:rsidRDefault="005E4FC7" w:rsidP="005E4FC7">
      <w:pPr>
        <w:jc w:val="highKashida"/>
        <w:rPr>
          <w:sz w:val="28"/>
          <w:szCs w:val="28"/>
          <w:rtl/>
          <w:lang w:bidi="ar-IQ"/>
        </w:rPr>
      </w:pPr>
      <w:r w:rsidRPr="005E4FC7">
        <w:rPr>
          <w:rFonts w:cs="Arial"/>
          <w:sz w:val="28"/>
          <w:szCs w:val="28"/>
          <w:rtl/>
          <w:lang w:bidi="ar-IQ"/>
        </w:rPr>
        <w:t>تعريف القيمة الاحتمالية</w:t>
      </w:r>
    </w:p>
    <w:p w14:paraId="06F47EF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القيمة الاحتمالية </w:t>
      </w:r>
      <w:r w:rsidRPr="005E4FC7">
        <w:rPr>
          <w:sz w:val="28"/>
          <w:szCs w:val="28"/>
          <w:lang w:bidi="ar-IQ"/>
        </w:rPr>
        <w:t>p</w:t>
      </w:r>
      <w:r w:rsidRPr="005E4FC7">
        <w:rPr>
          <w:rFonts w:cs="Arial"/>
          <w:sz w:val="28"/>
          <w:szCs w:val="28"/>
          <w:rtl/>
          <w:lang w:bidi="ar-IQ"/>
        </w:rPr>
        <w:t xml:space="preserve"> هي احتمال الحصول، إذا كانت </w:t>
      </w:r>
      <w:r w:rsidRPr="005E4FC7">
        <w:rPr>
          <w:sz w:val="28"/>
          <w:szCs w:val="28"/>
          <w:lang w:bidi="ar-IQ"/>
        </w:rPr>
        <w:t>H₀</w:t>
      </w:r>
      <w:r w:rsidRPr="005E4FC7">
        <w:rPr>
          <w:rFonts w:cs="Arial"/>
          <w:sz w:val="28"/>
          <w:szCs w:val="28"/>
          <w:rtl/>
          <w:lang w:bidi="ar-IQ"/>
        </w:rPr>
        <w:t xml:space="preserve"> صحيحة وكان النموذج الإحصائي ملائما، على إحصاء اختبار مساو لما شوهد أو أشد تطرفا في الاتجاه المحدد. في الاختبار الثنائي يشمل التطرف كلا الطرفين بحسب تعريف الإحصاء. لا تمثل </w:t>
      </w:r>
      <w:r w:rsidRPr="005E4FC7">
        <w:rPr>
          <w:sz w:val="28"/>
          <w:szCs w:val="28"/>
          <w:lang w:bidi="ar-IQ"/>
        </w:rPr>
        <w:t>p</w:t>
      </w:r>
      <w:r w:rsidRPr="005E4FC7">
        <w:rPr>
          <w:rFonts w:cs="Arial"/>
          <w:sz w:val="28"/>
          <w:szCs w:val="28"/>
          <w:rtl/>
          <w:lang w:bidi="ar-IQ"/>
        </w:rPr>
        <w:t xml:space="preserve"> احتمال أن تكون </w:t>
      </w:r>
      <w:r w:rsidRPr="005E4FC7">
        <w:rPr>
          <w:sz w:val="28"/>
          <w:szCs w:val="28"/>
          <w:lang w:bidi="ar-IQ"/>
        </w:rPr>
        <w:t>H₀</w:t>
      </w:r>
      <w:r w:rsidRPr="005E4FC7">
        <w:rPr>
          <w:rFonts w:cs="Arial"/>
          <w:sz w:val="28"/>
          <w:szCs w:val="28"/>
          <w:rtl/>
          <w:lang w:bidi="ar-IQ"/>
        </w:rPr>
        <w:t xml:space="preserve"> صحيحة، ولا احتمال تكرار النتيجة نفسها، ولا حجم الأثر. إنها تجيب عن سؤال مشروط: ما مدى ندرة هذه البيانات أو ما هو أشد منها تحت الصفرية؟</w:t>
      </w:r>
    </w:p>
    <w:p w14:paraId="6CB6C8D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كانت </w:t>
      </w:r>
      <w:r w:rsidRPr="005E4FC7">
        <w:rPr>
          <w:sz w:val="28"/>
          <w:szCs w:val="28"/>
          <w:lang w:bidi="ar-IQ"/>
        </w:rPr>
        <w:t>p=0.03</w:t>
      </w:r>
      <w:r w:rsidRPr="005E4FC7">
        <w:rPr>
          <w:rFonts w:cs="Arial"/>
          <w:sz w:val="28"/>
          <w:szCs w:val="28"/>
          <w:rtl/>
          <w:lang w:bidi="ar-IQ"/>
        </w:rPr>
        <w:t xml:space="preserve">، فالمعنى أن نتائج لا تقل تطرفا عن المرصود كانت ستظهر في نحو 3% من العينات لو صحت </w:t>
      </w:r>
      <w:r w:rsidRPr="005E4FC7">
        <w:rPr>
          <w:sz w:val="28"/>
          <w:szCs w:val="28"/>
          <w:lang w:bidi="ar-IQ"/>
        </w:rPr>
        <w:t>H₀</w:t>
      </w:r>
      <w:r w:rsidRPr="005E4FC7">
        <w:rPr>
          <w:rFonts w:cs="Arial"/>
          <w:sz w:val="28"/>
          <w:szCs w:val="28"/>
          <w:rtl/>
          <w:lang w:bidi="ar-IQ"/>
        </w:rPr>
        <w:t xml:space="preserve"> والنموذج، وليس أن احتمال صحة الصفرية 3%. ولا تقيس </w:t>
      </w:r>
      <w:r w:rsidRPr="005E4FC7">
        <w:rPr>
          <w:sz w:val="28"/>
          <w:szCs w:val="28"/>
          <w:lang w:bidi="ar-IQ"/>
        </w:rPr>
        <w:t>p</w:t>
      </w:r>
      <w:r w:rsidRPr="005E4FC7">
        <w:rPr>
          <w:rFonts w:cs="Arial"/>
          <w:sz w:val="28"/>
          <w:szCs w:val="28"/>
          <w:rtl/>
          <w:lang w:bidi="ar-IQ"/>
        </w:rPr>
        <w:t xml:space="preserve"> جودة نظرية أو سلامة تصميم. قد تكون </w:t>
      </w:r>
      <w:r w:rsidRPr="005E4FC7">
        <w:rPr>
          <w:sz w:val="28"/>
          <w:szCs w:val="28"/>
          <w:lang w:bidi="ar-IQ"/>
        </w:rPr>
        <w:t>p</w:t>
      </w:r>
      <w:r w:rsidRPr="005E4FC7">
        <w:rPr>
          <w:rFonts w:cs="Arial"/>
          <w:sz w:val="28"/>
          <w:szCs w:val="28"/>
          <w:rtl/>
          <w:lang w:bidi="ar-IQ"/>
        </w:rPr>
        <w:t xml:space="preserve"> صغيرة بسبب عينة ضخمة رغم أثر ضئيل، وقد تكون كبيرة بسبب عينة صغيرة رغم وجود أثر مهم.</w:t>
      </w:r>
    </w:p>
    <w:p w14:paraId="3B444337"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قرار الاختبار</w:t>
      </w:r>
    </w:p>
    <w:p w14:paraId="44D35DBC"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تحدد </w:t>
      </w:r>
      <w:r w:rsidRPr="005E4FC7">
        <w:rPr>
          <w:sz w:val="28"/>
          <w:szCs w:val="28"/>
          <w:lang w:bidi="ar-IQ"/>
        </w:rPr>
        <w:t>α</w:t>
      </w:r>
      <w:r w:rsidRPr="005E4FC7">
        <w:rPr>
          <w:rFonts w:cs="Arial"/>
          <w:sz w:val="28"/>
          <w:szCs w:val="28"/>
          <w:rtl/>
          <w:lang w:bidi="ar-IQ"/>
        </w:rPr>
        <w:t xml:space="preserve"> مسبقا، ثم تقارن </w:t>
      </w:r>
      <w:r w:rsidRPr="005E4FC7">
        <w:rPr>
          <w:sz w:val="28"/>
          <w:szCs w:val="28"/>
          <w:lang w:bidi="ar-IQ"/>
        </w:rPr>
        <w:t>p</w:t>
      </w:r>
      <w:r w:rsidRPr="005E4FC7">
        <w:rPr>
          <w:rFonts w:cs="Arial"/>
          <w:sz w:val="28"/>
          <w:szCs w:val="28"/>
          <w:rtl/>
          <w:lang w:bidi="ar-IQ"/>
        </w:rPr>
        <w:t xml:space="preserve"> بها. عند </w:t>
      </w:r>
      <w:r w:rsidRPr="005E4FC7">
        <w:rPr>
          <w:sz w:val="28"/>
          <w:szCs w:val="28"/>
          <w:lang w:bidi="ar-IQ"/>
        </w:rPr>
        <w:t>p≤α</w:t>
      </w:r>
      <w:r w:rsidRPr="005E4FC7">
        <w:rPr>
          <w:rFonts w:cs="Arial"/>
          <w:sz w:val="28"/>
          <w:szCs w:val="28"/>
          <w:rtl/>
          <w:lang w:bidi="ar-IQ"/>
        </w:rPr>
        <w:t xml:space="preserve"> نرفض </w:t>
      </w:r>
      <w:r w:rsidRPr="005E4FC7">
        <w:rPr>
          <w:sz w:val="28"/>
          <w:szCs w:val="28"/>
          <w:lang w:bidi="ar-IQ"/>
        </w:rPr>
        <w:t>H₀</w:t>
      </w:r>
      <w:r w:rsidRPr="005E4FC7">
        <w:rPr>
          <w:rFonts w:cs="Arial"/>
          <w:sz w:val="28"/>
          <w:szCs w:val="28"/>
          <w:rtl/>
          <w:lang w:bidi="ar-IQ"/>
        </w:rPr>
        <w:t xml:space="preserve"> وفق قاعدة الاختبار، وعند </w:t>
      </w:r>
      <w:r w:rsidRPr="005E4FC7">
        <w:rPr>
          <w:sz w:val="28"/>
          <w:szCs w:val="28"/>
          <w:lang w:bidi="ar-IQ"/>
        </w:rPr>
        <w:t>p&gt;α</w:t>
      </w:r>
      <w:r w:rsidRPr="005E4FC7">
        <w:rPr>
          <w:rFonts w:cs="Arial"/>
          <w:sz w:val="28"/>
          <w:szCs w:val="28"/>
          <w:rtl/>
          <w:lang w:bidi="ar-IQ"/>
        </w:rPr>
        <w:t xml:space="preserve"> لا نرفضها. إذا كان </w:t>
      </w:r>
      <w:r w:rsidRPr="005E4FC7">
        <w:rPr>
          <w:sz w:val="28"/>
          <w:szCs w:val="28"/>
          <w:lang w:bidi="ar-IQ"/>
        </w:rPr>
        <w:t>α=0.05</w:t>
      </w:r>
      <w:r w:rsidRPr="005E4FC7">
        <w:rPr>
          <w:rFonts w:cs="Arial"/>
          <w:sz w:val="28"/>
          <w:szCs w:val="28"/>
          <w:rtl/>
          <w:lang w:bidi="ar-IQ"/>
        </w:rPr>
        <w:t xml:space="preserve"> وكانت </w:t>
      </w:r>
      <w:r w:rsidRPr="005E4FC7">
        <w:rPr>
          <w:sz w:val="28"/>
          <w:szCs w:val="28"/>
          <w:lang w:bidi="ar-IQ"/>
        </w:rPr>
        <w:t>p=0.032</w:t>
      </w:r>
      <w:r w:rsidRPr="005E4FC7">
        <w:rPr>
          <w:rFonts w:cs="Arial"/>
          <w:sz w:val="28"/>
          <w:szCs w:val="28"/>
          <w:rtl/>
          <w:lang w:bidi="ar-IQ"/>
        </w:rPr>
        <w:t xml:space="preserve"> فالنتيجة دالة حسب ذلك الإجراء؛ وإذا كانت </w:t>
      </w:r>
      <w:r w:rsidRPr="005E4FC7">
        <w:rPr>
          <w:sz w:val="28"/>
          <w:szCs w:val="28"/>
          <w:lang w:bidi="ar-IQ"/>
        </w:rPr>
        <w:t>p=0.08</w:t>
      </w:r>
      <w:r w:rsidRPr="005E4FC7">
        <w:rPr>
          <w:rFonts w:cs="Arial"/>
          <w:sz w:val="28"/>
          <w:szCs w:val="28"/>
          <w:rtl/>
          <w:lang w:bidi="ar-IQ"/>
        </w:rPr>
        <w:t xml:space="preserve"> فلا نرفض. الفرق بين 0.049 و0.051 لا يمثل تحولا علميا جوهريا، بل حد قرار اصطلاحي. لذلك يعرض التقدير وفاصل الثقة إلى جانب </w:t>
      </w:r>
      <w:r w:rsidRPr="005E4FC7">
        <w:rPr>
          <w:sz w:val="28"/>
          <w:szCs w:val="28"/>
          <w:lang w:bidi="ar-IQ"/>
        </w:rPr>
        <w:t>p</w:t>
      </w:r>
      <w:r w:rsidRPr="005E4FC7">
        <w:rPr>
          <w:rFonts w:cs="Arial"/>
          <w:sz w:val="28"/>
          <w:szCs w:val="28"/>
          <w:rtl/>
          <w:lang w:bidi="ar-IQ"/>
        </w:rPr>
        <w:t>، ولا تختزل النتيجة إلى «نجح/فشل» عند عتبة واحدة.</w:t>
      </w:r>
    </w:p>
    <w:p w14:paraId="7BBFDD7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يستحسن الإبلاغ عن القيمة كما حسبت، مثل </w:t>
      </w:r>
      <w:r w:rsidRPr="005E4FC7">
        <w:rPr>
          <w:sz w:val="28"/>
          <w:szCs w:val="28"/>
          <w:lang w:bidi="ar-IQ"/>
        </w:rPr>
        <w:t>p=0.032</w:t>
      </w:r>
      <w:r w:rsidRPr="005E4FC7">
        <w:rPr>
          <w:rFonts w:cs="Arial"/>
          <w:sz w:val="28"/>
          <w:szCs w:val="28"/>
          <w:rtl/>
          <w:lang w:bidi="ar-IQ"/>
        </w:rPr>
        <w:t xml:space="preserve">. إذا كانت أصغر من قدرة البرنامج على العرض تكتب </w:t>
      </w:r>
      <w:r w:rsidRPr="005E4FC7">
        <w:rPr>
          <w:sz w:val="28"/>
          <w:szCs w:val="28"/>
          <w:lang w:bidi="ar-IQ"/>
        </w:rPr>
        <w:t>p&lt;0.001</w:t>
      </w:r>
      <w:r w:rsidRPr="005E4FC7">
        <w:rPr>
          <w:rFonts w:cs="Arial"/>
          <w:sz w:val="28"/>
          <w:szCs w:val="28"/>
          <w:rtl/>
          <w:lang w:bidi="ar-IQ"/>
        </w:rPr>
        <w:t xml:space="preserve">، لا </w:t>
      </w:r>
      <w:r w:rsidRPr="005E4FC7">
        <w:rPr>
          <w:sz w:val="28"/>
          <w:szCs w:val="28"/>
          <w:lang w:bidi="ar-IQ"/>
        </w:rPr>
        <w:t>p=0.000</w:t>
      </w:r>
      <w:r w:rsidRPr="005E4FC7">
        <w:rPr>
          <w:rFonts w:cs="Arial"/>
          <w:sz w:val="28"/>
          <w:szCs w:val="28"/>
          <w:rtl/>
          <w:lang w:bidi="ar-IQ"/>
        </w:rPr>
        <w:t xml:space="preserve">؛ فالاحتمال ليس صفرا. ويذكر نوع الاختبار واتجاهه ومستوى </w:t>
      </w:r>
      <w:r w:rsidRPr="005E4FC7">
        <w:rPr>
          <w:sz w:val="28"/>
          <w:szCs w:val="28"/>
          <w:lang w:bidi="ar-IQ"/>
        </w:rPr>
        <w:t>α</w:t>
      </w:r>
      <w:r w:rsidRPr="005E4FC7">
        <w:rPr>
          <w:rFonts w:cs="Arial"/>
          <w:sz w:val="28"/>
          <w:szCs w:val="28"/>
          <w:rtl/>
          <w:lang w:bidi="ar-IQ"/>
        </w:rPr>
        <w:t>. لا يكفي قول «وجد فرق» بلا تقدير أثر أو عدم يقين.</w:t>
      </w:r>
    </w:p>
    <w:p w14:paraId="0A9F4AB0" w14:textId="77777777" w:rsidR="005E4FC7" w:rsidRPr="005E4FC7" w:rsidRDefault="005E4FC7" w:rsidP="005E4FC7">
      <w:pPr>
        <w:jc w:val="highKashida"/>
        <w:rPr>
          <w:sz w:val="28"/>
          <w:szCs w:val="28"/>
          <w:rtl/>
          <w:lang w:bidi="ar-IQ"/>
        </w:rPr>
      </w:pPr>
      <w:r w:rsidRPr="005E4FC7">
        <w:rPr>
          <w:rFonts w:cs="Arial"/>
          <w:sz w:val="28"/>
          <w:szCs w:val="28"/>
          <w:rtl/>
          <w:lang w:bidi="ar-IQ"/>
        </w:rPr>
        <w:t>القيم الصغيرة والكبيرة</w:t>
      </w:r>
    </w:p>
    <w:p w14:paraId="1C01078C"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القيمة الصغيرة تعني أن البيانات أقل توافقا مع النموذج الصفري ضمن افتراضاته، لكنها لا تضمن أن الأثر كبير أو أن النتيجة خالية من التحيز. والقيمة الكبيرة قد تكون متوافقة مع </w:t>
      </w:r>
      <w:r w:rsidRPr="005E4FC7">
        <w:rPr>
          <w:sz w:val="28"/>
          <w:szCs w:val="28"/>
          <w:lang w:bidi="ar-IQ"/>
        </w:rPr>
        <w:t>H₀</w:t>
      </w:r>
      <w:r w:rsidRPr="005E4FC7">
        <w:rPr>
          <w:rFonts w:cs="Arial"/>
          <w:sz w:val="28"/>
          <w:szCs w:val="28"/>
          <w:rtl/>
          <w:lang w:bidi="ar-IQ"/>
        </w:rPr>
        <w:t xml:space="preserve">، لكنها قد تكون أيضا متوافقة مع آثار متعددة إذا كان فاصل الثقة واسعا. لذلك لا يصح استنتاج التكافؤ من عدم الدلالة. وقد تصبح </w:t>
      </w:r>
      <w:r w:rsidRPr="005E4FC7">
        <w:rPr>
          <w:sz w:val="28"/>
          <w:szCs w:val="28"/>
          <w:lang w:bidi="ar-IQ"/>
        </w:rPr>
        <w:t>p</w:t>
      </w:r>
      <w:r w:rsidRPr="005E4FC7">
        <w:rPr>
          <w:rFonts w:cs="Arial"/>
          <w:sz w:val="28"/>
          <w:szCs w:val="28"/>
          <w:rtl/>
          <w:lang w:bidi="ar-IQ"/>
        </w:rPr>
        <w:t xml:space="preserve"> مضللة عند انتهاك الاستقلال، أو تعدد الاختبارات، أو إيقاف التجربة مبكرا بصورة غير مخططة، أو الانتقاء بين تحليلات كثيرة.</w:t>
      </w:r>
    </w:p>
    <w:p w14:paraId="6E8B55E1"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السابع: إحصاء الاختبار والخطأ المعياري</w:t>
      </w:r>
    </w:p>
    <w:p w14:paraId="726A98A3" w14:textId="77777777" w:rsidR="005E4FC7" w:rsidRPr="005E4FC7" w:rsidRDefault="005E4FC7" w:rsidP="005E4FC7">
      <w:pPr>
        <w:jc w:val="highKashida"/>
        <w:rPr>
          <w:sz w:val="28"/>
          <w:szCs w:val="28"/>
          <w:rtl/>
          <w:lang w:bidi="ar-IQ"/>
        </w:rPr>
      </w:pPr>
      <w:r w:rsidRPr="005E4FC7">
        <w:rPr>
          <w:rFonts w:cs="Arial"/>
          <w:sz w:val="28"/>
          <w:szCs w:val="28"/>
          <w:rtl/>
          <w:lang w:bidi="ar-IQ"/>
        </w:rPr>
        <w:t>الفكرة العامة</w:t>
      </w:r>
    </w:p>
    <w:p w14:paraId="7E6EA7D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يقيس إحصاء الاختبار بُعد التقدير العيني عن القيمة المفترضة تحت </w:t>
      </w:r>
      <w:r w:rsidRPr="005E4FC7">
        <w:rPr>
          <w:sz w:val="28"/>
          <w:szCs w:val="28"/>
          <w:lang w:bidi="ar-IQ"/>
        </w:rPr>
        <w:t>H₀</w:t>
      </w:r>
      <w:r w:rsidRPr="005E4FC7">
        <w:rPr>
          <w:rFonts w:cs="Arial"/>
          <w:sz w:val="28"/>
          <w:szCs w:val="28"/>
          <w:rtl/>
          <w:lang w:bidi="ar-IQ"/>
        </w:rPr>
        <w:t xml:space="preserve"> بوحدات من عدم اليقين. الصيغة العامة:</w:t>
      </w:r>
    </w:p>
    <w:p w14:paraId="7628C77A" w14:textId="77777777" w:rsidR="005E4FC7" w:rsidRPr="005E4FC7" w:rsidRDefault="005E4FC7" w:rsidP="005E4FC7">
      <w:pPr>
        <w:jc w:val="highKashida"/>
        <w:rPr>
          <w:sz w:val="28"/>
          <w:szCs w:val="28"/>
          <w:rtl/>
          <w:lang w:bidi="ar-IQ"/>
        </w:rPr>
      </w:pPr>
      <w:r w:rsidRPr="005E4FC7">
        <w:rPr>
          <w:rFonts w:cs="Arial"/>
          <w:sz w:val="28"/>
          <w:szCs w:val="28"/>
          <w:rtl/>
          <w:lang w:bidi="ar-IQ"/>
        </w:rPr>
        <w:t>إحصاء الاختبار = (التقدير العيني − القيمة المفترضة) ÷ الخطأ المعياري</w:t>
      </w:r>
    </w:p>
    <w:p w14:paraId="15798956"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التقدير قريبا من القيمة المفترضة مقارنة بخطئه المعياري، يكون الإحصاء صغيرا. وإذا كان الابتعاد كبيرا، يصبح الإحصاء أكثر تطرفا. يحدد التوزيع المرجعي شكل الاحتمالات تحت </w:t>
      </w:r>
      <w:r w:rsidRPr="005E4FC7">
        <w:rPr>
          <w:sz w:val="28"/>
          <w:szCs w:val="28"/>
          <w:lang w:bidi="ar-IQ"/>
        </w:rPr>
        <w:t>H₀</w:t>
      </w:r>
      <w:r w:rsidRPr="005E4FC7">
        <w:rPr>
          <w:rFonts w:cs="Arial"/>
          <w:sz w:val="28"/>
          <w:szCs w:val="28"/>
          <w:rtl/>
          <w:lang w:bidi="ar-IQ"/>
        </w:rPr>
        <w:t xml:space="preserve">؛ فقد يكون طبيعيا معياريا </w:t>
      </w:r>
      <w:r w:rsidRPr="005E4FC7">
        <w:rPr>
          <w:sz w:val="28"/>
          <w:szCs w:val="28"/>
          <w:lang w:bidi="ar-IQ"/>
        </w:rPr>
        <w:t>Z</w:t>
      </w:r>
      <w:r w:rsidRPr="005E4FC7">
        <w:rPr>
          <w:rFonts w:cs="Arial"/>
          <w:sz w:val="28"/>
          <w:szCs w:val="28"/>
          <w:rtl/>
          <w:lang w:bidi="ar-IQ"/>
        </w:rPr>
        <w:t xml:space="preserve"> أو توزيع </w:t>
      </w:r>
      <w:r w:rsidRPr="005E4FC7">
        <w:rPr>
          <w:sz w:val="28"/>
          <w:szCs w:val="28"/>
          <w:lang w:bidi="ar-IQ"/>
        </w:rPr>
        <w:t>t</w:t>
      </w:r>
      <w:r w:rsidRPr="005E4FC7">
        <w:rPr>
          <w:rFonts w:cs="Arial"/>
          <w:sz w:val="28"/>
          <w:szCs w:val="28"/>
          <w:rtl/>
          <w:lang w:bidi="ar-IQ"/>
        </w:rPr>
        <w:t xml:space="preserve"> أو كاي تربيع أو </w:t>
      </w:r>
      <w:r w:rsidRPr="005E4FC7">
        <w:rPr>
          <w:sz w:val="28"/>
          <w:szCs w:val="28"/>
          <w:lang w:bidi="ar-IQ"/>
        </w:rPr>
        <w:t>F</w:t>
      </w:r>
      <w:r w:rsidRPr="005E4FC7">
        <w:rPr>
          <w:rFonts w:cs="Arial"/>
          <w:sz w:val="28"/>
          <w:szCs w:val="28"/>
          <w:rtl/>
          <w:lang w:bidi="ar-IQ"/>
        </w:rPr>
        <w:t xml:space="preserve"> أو توزيعا دقيقا يناسب آلية التخصيص.</w:t>
      </w:r>
    </w:p>
    <w:p w14:paraId="72965F0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الخطأ المعياري يصف التغير المتوقع في التقدير بين عينات متكررة. وهو ليس الانحراف المعياري للمشاهدات. إذا كانت مشاهدات مستقلة، والانحراف المعياري السكاني </w:t>
      </w:r>
      <w:r w:rsidRPr="005E4FC7">
        <w:rPr>
          <w:sz w:val="28"/>
          <w:szCs w:val="28"/>
          <w:lang w:bidi="ar-IQ"/>
        </w:rPr>
        <w:t>σ</w:t>
      </w:r>
      <w:r w:rsidRPr="005E4FC7">
        <w:rPr>
          <w:rFonts w:cs="Arial"/>
          <w:sz w:val="28"/>
          <w:szCs w:val="28"/>
          <w:rtl/>
          <w:lang w:bidi="ar-IQ"/>
        </w:rPr>
        <w:t xml:space="preserve">، وحجم العينة </w:t>
      </w:r>
      <w:r w:rsidRPr="005E4FC7">
        <w:rPr>
          <w:sz w:val="28"/>
          <w:szCs w:val="28"/>
          <w:lang w:bidi="ar-IQ"/>
        </w:rPr>
        <w:t>n</w:t>
      </w:r>
      <w:r w:rsidRPr="005E4FC7">
        <w:rPr>
          <w:rFonts w:cs="Arial"/>
          <w:sz w:val="28"/>
          <w:szCs w:val="28"/>
          <w:rtl/>
          <w:lang w:bidi="ar-IQ"/>
        </w:rPr>
        <w:t xml:space="preserve">، فالخطأ المعياري لمتوسط العينة </w:t>
      </w:r>
      <w:r w:rsidRPr="005E4FC7">
        <w:rPr>
          <w:sz w:val="28"/>
          <w:szCs w:val="28"/>
          <w:lang w:bidi="ar-IQ"/>
        </w:rPr>
        <w:t>σ/√n</w:t>
      </w:r>
      <w:r w:rsidRPr="005E4FC7">
        <w:rPr>
          <w:rFonts w:cs="Arial"/>
          <w:sz w:val="28"/>
          <w:szCs w:val="28"/>
          <w:rtl/>
          <w:lang w:bidi="ar-IQ"/>
        </w:rPr>
        <w:t xml:space="preserve">. وعندما </w:t>
      </w:r>
      <w:r w:rsidRPr="005E4FC7">
        <w:rPr>
          <w:sz w:val="28"/>
          <w:szCs w:val="28"/>
          <w:lang w:bidi="ar-IQ"/>
        </w:rPr>
        <w:t>σ</w:t>
      </w:r>
      <w:r w:rsidRPr="005E4FC7">
        <w:rPr>
          <w:rFonts w:cs="Arial"/>
          <w:sz w:val="28"/>
          <w:szCs w:val="28"/>
          <w:rtl/>
          <w:lang w:bidi="ar-IQ"/>
        </w:rPr>
        <w:t xml:space="preserve"> مجهول يستبدل بتقدير العينة </w:t>
      </w:r>
      <w:r w:rsidRPr="005E4FC7">
        <w:rPr>
          <w:sz w:val="28"/>
          <w:szCs w:val="28"/>
          <w:lang w:bidi="ar-IQ"/>
        </w:rPr>
        <w:t>s</w:t>
      </w:r>
      <w:r w:rsidRPr="005E4FC7">
        <w:rPr>
          <w:rFonts w:cs="Arial"/>
          <w:sz w:val="28"/>
          <w:szCs w:val="28"/>
          <w:rtl/>
          <w:lang w:bidi="ar-IQ"/>
        </w:rPr>
        <w:t xml:space="preserve">. زيادة </w:t>
      </w:r>
      <w:r w:rsidRPr="005E4FC7">
        <w:rPr>
          <w:sz w:val="28"/>
          <w:szCs w:val="28"/>
          <w:lang w:bidi="ar-IQ"/>
        </w:rPr>
        <w:t>n</w:t>
      </w:r>
      <w:r w:rsidRPr="005E4FC7">
        <w:rPr>
          <w:rFonts w:cs="Arial"/>
          <w:sz w:val="28"/>
          <w:szCs w:val="28"/>
          <w:rtl/>
          <w:lang w:bidi="ar-IQ"/>
        </w:rPr>
        <w:t xml:space="preserve"> تقلل الخطأ المعياري بمعدل الجذر التربيعي؛ ولتقليل الخطأ إلى النصف تقريبا، نحتاج إلى أربعة أضعاف حجم العينة.</w:t>
      </w:r>
    </w:p>
    <w:p w14:paraId="0DC7EDD4"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إذا كانت البيانات مجمعة داخل صفوف أو مستشفيات، فقد تكون المشاهدات في العنقود متشابهة. لا توفر إضافة أفراد من عدد قليل من العناقيد الدقة نفسها التي توفرها عينة مستقلة بالحجم نفسه. يلزم نموذج متعدد المستويات أو أخطاء معيارية تراعي العنقود أو تصميم سحب ملائم، وإلا قد تكون القيم الاحتمالية أصغر مما ينبغي.</w:t>
      </w:r>
    </w:p>
    <w:p w14:paraId="49FB9BAE"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اختبار </w:t>
      </w:r>
      <w:r w:rsidRPr="005E4FC7">
        <w:rPr>
          <w:sz w:val="28"/>
          <w:szCs w:val="28"/>
          <w:lang w:bidi="ar-IQ"/>
        </w:rPr>
        <w:t>Z</w:t>
      </w:r>
      <w:r w:rsidRPr="005E4FC7">
        <w:rPr>
          <w:rFonts w:cs="Arial"/>
          <w:sz w:val="28"/>
          <w:szCs w:val="28"/>
          <w:rtl/>
          <w:lang w:bidi="ar-IQ"/>
        </w:rPr>
        <w:t xml:space="preserve"> للمتوسط</w:t>
      </w:r>
    </w:p>
    <w:p w14:paraId="54904EDB"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 الانحراف المعياري السكاني معلوما أو كانت شروط التقريب تسمح، يمكن استخدام:</w:t>
      </w:r>
    </w:p>
    <w:p w14:paraId="3F2E0FEF" w14:textId="77777777" w:rsidR="005E4FC7" w:rsidRPr="005E4FC7" w:rsidRDefault="005E4FC7" w:rsidP="005E4FC7">
      <w:pPr>
        <w:jc w:val="highKashida"/>
        <w:rPr>
          <w:sz w:val="28"/>
          <w:szCs w:val="28"/>
          <w:lang w:bidi="ar-IQ"/>
        </w:rPr>
      </w:pPr>
      <w:r w:rsidRPr="005E4FC7">
        <w:rPr>
          <w:sz w:val="28"/>
          <w:szCs w:val="28"/>
          <w:lang w:bidi="ar-IQ"/>
        </w:rPr>
        <w:t>Z = (x̄−μ₀) ÷ (σ/√n)</w:t>
      </w:r>
    </w:p>
    <w:p w14:paraId="65261EA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حيث </w:t>
      </w:r>
      <w:r w:rsidRPr="005E4FC7">
        <w:rPr>
          <w:sz w:val="28"/>
          <w:szCs w:val="28"/>
          <w:lang w:bidi="ar-IQ"/>
        </w:rPr>
        <w:t>x̄</w:t>
      </w:r>
      <w:r w:rsidRPr="005E4FC7">
        <w:rPr>
          <w:rFonts w:cs="Arial"/>
          <w:sz w:val="28"/>
          <w:szCs w:val="28"/>
          <w:rtl/>
          <w:lang w:bidi="ar-IQ"/>
        </w:rPr>
        <w:t xml:space="preserve"> متوسط العينة، و</w:t>
      </w:r>
      <w:r w:rsidRPr="005E4FC7">
        <w:rPr>
          <w:sz w:val="28"/>
          <w:szCs w:val="28"/>
          <w:lang w:bidi="ar-IQ"/>
        </w:rPr>
        <w:t>μ₀</w:t>
      </w:r>
      <w:r w:rsidRPr="005E4FC7">
        <w:rPr>
          <w:rFonts w:cs="Arial"/>
          <w:sz w:val="28"/>
          <w:szCs w:val="28"/>
          <w:rtl/>
          <w:lang w:bidi="ar-IQ"/>
        </w:rPr>
        <w:t xml:space="preserve"> القيمة المفترضة، و</w:t>
      </w:r>
      <w:r w:rsidRPr="005E4FC7">
        <w:rPr>
          <w:sz w:val="28"/>
          <w:szCs w:val="28"/>
          <w:lang w:bidi="ar-IQ"/>
        </w:rPr>
        <w:t>σ</w:t>
      </w:r>
      <w:r w:rsidRPr="005E4FC7">
        <w:rPr>
          <w:rFonts w:cs="Arial"/>
          <w:sz w:val="28"/>
          <w:szCs w:val="28"/>
          <w:rtl/>
          <w:lang w:bidi="ar-IQ"/>
        </w:rPr>
        <w:t xml:space="preserve"> الانحراف المعياري السكاني، و</w:t>
      </w:r>
      <w:r w:rsidRPr="005E4FC7">
        <w:rPr>
          <w:sz w:val="28"/>
          <w:szCs w:val="28"/>
          <w:lang w:bidi="ar-IQ"/>
        </w:rPr>
        <w:t>n</w:t>
      </w:r>
      <w:r w:rsidRPr="005E4FC7">
        <w:rPr>
          <w:rFonts w:cs="Arial"/>
          <w:sz w:val="28"/>
          <w:szCs w:val="28"/>
          <w:rtl/>
          <w:lang w:bidi="ar-IQ"/>
        </w:rPr>
        <w:t xml:space="preserve"> حجم العينة. في التطبيقات الواقعية </w:t>
      </w:r>
      <w:r w:rsidRPr="005E4FC7">
        <w:rPr>
          <w:sz w:val="28"/>
          <w:szCs w:val="28"/>
          <w:lang w:bidi="ar-IQ"/>
        </w:rPr>
        <w:t>σ</w:t>
      </w:r>
      <w:r w:rsidRPr="005E4FC7">
        <w:rPr>
          <w:rFonts w:cs="Arial"/>
          <w:sz w:val="28"/>
          <w:szCs w:val="28"/>
          <w:rtl/>
          <w:lang w:bidi="ar-IQ"/>
        </w:rPr>
        <w:t xml:space="preserve"> غالبا مجهول، لذلك يكون اختبار </w:t>
      </w:r>
      <w:r w:rsidRPr="005E4FC7">
        <w:rPr>
          <w:sz w:val="28"/>
          <w:szCs w:val="28"/>
          <w:lang w:bidi="ar-IQ"/>
        </w:rPr>
        <w:t>t</w:t>
      </w:r>
      <w:r w:rsidRPr="005E4FC7">
        <w:rPr>
          <w:rFonts w:cs="Arial"/>
          <w:sz w:val="28"/>
          <w:szCs w:val="28"/>
          <w:rtl/>
          <w:lang w:bidi="ar-IQ"/>
        </w:rPr>
        <w:t xml:space="preserve"> أنسب عادة. لا تختَر اختبار </w:t>
      </w:r>
      <w:r w:rsidRPr="005E4FC7">
        <w:rPr>
          <w:sz w:val="28"/>
          <w:szCs w:val="28"/>
          <w:lang w:bidi="ar-IQ"/>
        </w:rPr>
        <w:t>Z</w:t>
      </w:r>
      <w:r w:rsidRPr="005E4FC7">
        <w:rPr>
          <w:rFonts w:cs="Arial"/>
          <w:sz w:val="28"/>
          <w:szCs w:val="28"/>
          <w:rtl/>
          <w:lang w:bidi="ar-IQ"/>
        </w:rPr>
        <w:t xml:space="preserve"> لمجرد توافره في البرنامج، ولا تفترض أن حجم العينة الكبير يعالج كل مشكلة في التصميم أو التوزيع.</w:t>
      </w:r>
    </w:p>
    <w:p w14:paraId="027232C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اختبار </w:t>
      </w:r>
      <w:r w:rsidRPr="005E4FC7">
        <w:rPr>
          <w:sz w:val="28"/>
          <w:szCs w:val="28"/>
          <w:lang w:bidi="ar-IQ"/>
        </w:rPr>
        <w:t>t</w:t>
      </w:r>
      <w:r w:rsidRPr="005E4FC7">
        <w:rPr>
          <w:rFonts w:cs="Arial"/>
          <w:sz w:val="28"/>
          <w:szCs w:val="28"/>
          <w:rtl/>
          <w:lang w:bidi="ar-IQ"/>
        </w:rPr>
        <w:t xml:space="preserve"> لعينة واحدة</w:t>
      </w:r>
    </w:p>
    <w:p w14:paraId="7211B9ED"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w:t>
      </w:r>
      <w:r w:rsidRPr="005E4FC7">
        <w:rPr>
          <w:sz w:val="28"/>
          <w:szCs w:val="28"/>
          <w:lang w:bidi="ar-IQ"/>
        </w:rPr>
        <w:t>σ</w:t>
      </w:r>
      <w:r w:rsidRPr="005E4FC7">
        <w:rPr>
          <w:rFonts w:cs="Arial"/>
          <w:sz w:val="28"/>
          <w:szCs w:val="28"/>
          <w:rtl/>
          <w:lang w:bidi="ar-IQ"/>
        </w:rPr>
        <w:t xml:space="preserve"> مجهولا، يستخدم غالبا:</w:t>
      </w:r>
    </w:p>
    <w:p w14:paraId="2D16B28F" w14:textId="77777777" w:rsidR="005E4FC7" w:rsidRPr="005E4FC7" w:rsidRDefault="005E4FC7" w:rsidP="005E4FC7">
      <w:pPr>
        <w:jc w:val="highKashida"/>
        <w:rPr>
          <w:sz w:val="28"/>
          <w:szCs w:val="28"/>
          <w:rtl/>
          <w:lang w:bidi="ar-IQ"/>
        </w:rPr>
      </w:pPr>
      <w:r w:rsidRPr="005E4FC7">
        <w:rPr>
          <w:sz w:val="28"/>
          <w:szCs w:val="28"/>
          <w:lang w:bidi="ar-IQ"/>
        </w:rPr>
        <w:t>t = (x̄−μ₀) ÷ (s/√</w:t>
      </w:r>
      <w:proofErr w:type="gramStart"/>
      <w:r w:rsidRPr="005E4FC7">
        <w:rPr>
          <w:sz w:val="28"/>
          <w:szCs w:val="28"/>
          <w:lang w:bidi="ar-IQ"/>
        </w:rPr>
        <w:t>n)</w:t>
      </w:r>
      <w:r w:rsidRPr="005E4FC7">
        <w:rPr>
          <w:rFonts w:cs="Arial"/>
          <w:sz w:val="28"/>
          <w:szCs w:val="28"/>
          <w:rtl/>
          <w:lang w:bidi="ar-IQ"/>
        </w:rPr>
        <w:t>،</w:t>
      </w:r>
      <w:proofErr w:type="gramEnd"/>
      <w:r w:rsidRPr="005E4FC7">
        <w:rPr>
          <w:rFonts w:cs="Arial"/>
          <w:sz w:val="28"/>
          <w:szCs w:val="28"/>
          <w:rtl/>
          <w:lang w:bidi="ar-IQ"/>
        </w:rPr>
        <w:t xml:space="preserve"> ودرجات الحرية </w:t>
      </w:r>
      <w:r w:rsidRPr="005E4FC7">
        <w:rPr>
          <w:sz w:val="28"/>
          <w:szCs w:val="28"/>
          <w:lang w:bidi="ar-IQ"/>
        </w:rPr>
        <w:t>df=n−1</w:t>
      </w:r>
    </w:p>
    <w:p w14:paraId="5ACCF34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يقارن الاختبار متوسط عينة بقيمة معيارية. يلزم أن تكون المشاهدات مستقلة، وأن تكون النتيجة كمية، وأن يكون شكل البيانات أو توزيع المتوسط ملائما للاستدلال، خصوصا في العينة الصغيرة. اختبار </w:t>
      </w:r>
      <w:r w:rsidRPr="005E4FC7">
        <w:rPr>
          <w:sz w:val="28"/>
          <w:szCs w:val="28"/>
          <w:lang w:bidi="ar-IQ"/>
        </w:rPr>
        <w:t>t</w:t>
      </w:r>
      <w:r w:rsidRPr="005E4FC7">
        <w:rPr>
          <w:rFonts w:cs="Arial"/>
          <w:sz w:val="28"/>
          <w:szCs w:val="28"/>
          <w:rtl/>
          <w:lang w:bidi="ar-IQ"/>
        </w:rPr>
        <w:t xml:space="preserve"> متين نسبيا تجاه انحرافات معتدلة في عينات مناسبة، لكنه لا يحمي من القيم المتطرفة الشديدة أو الاعتماد أو العينة المنحازة.</w:t>
      </w:r>
    </w:p>
    <w:p w14:paraId="039E2179" w14:textId="77777777" w:rsidR="005E4FC7" w:rsidRPr="005E4FC7" w:rsidRDefault="005E4FC7" w:rsidP="005E4FC7">
      <w:pPr>
        <w:jc w:val="highKashida"/>
        <w:rPr>
          <w:sz w:val="28"/>
          <w:szCs w:val="28"/>
          <w:rtl/>
          <w:lang w:bidi="ar-IQ"/>
        </w:rPr>
      </w:pPr>
      <w:r w:rsidRPr="005E4FC7">
        <w:rPr>
          <w:rFonts w:cs="Arial"/>
          <w:sz w:val="28"/>
          <w:szCs w:val="28"/>
          <w:rtl/>
          <w:lang w:bidi="ar-IQ"/>
        </w:rPr>
        <w:t>اختبار مجموعتين مستقلتين</w:t>
      </w:r>
    </w:p>
    <w:p w14:paraId="6476CC49" w14:textId="77777777" w:rsidR="005E4FC7" w:rsidRPr="005E4FC7" w:rsidRDefault="005E4FC7" w:rsidP="005E4FC7">
      <w:pPr>
        <w:jc w:val="highKashida"/>
        <w:rPr>
          <w:sz w:val="28"/>
          <w:szCs w:val="28"/>
          <w:rtl/>
          <w:lang w:bidi="ar-IQ"/>
        </w:rPr>
      </w:pPr>
      <w:r w:rsidRPr="005E4FC7">
        <w:rPr>
          <w:rFonts w:cs="Arial"/>
          <w:sz w:val="28"/>
          <w:szCs w:val="28"/>
          <w:rtl/>
          <w:lang w:bidi="ar-IQ"/>
        </w:rPr>
        <w:t>لمقارنة متوسطين لمجموعتين مستقلتين، يمكن استخدام اختبار ويلش الذي لا يفترض تساوي التباينين:</w:t>
      </w:r>
    </w:p>
    <w:p w14:paraId="3C88089A" w14:textId="77777777" w:rsidR="005E4FC7" w:rsidRPr="005E4FC7" w:rsidRDefault="005E4FC7" w:rsidP="005E4FC7">
      <w:pPr>
        <w:jc w:val="highKashida"/>
        <w:rPr>
          <w:sz w:val="28"/>
          <w:szCs w:val="28"/>
          <w:lang w:bidi="ar-IQ"/>
        </w:rPr>
      </w:pPr>
      <w:r w:rsidRPr="005E4FC7">
        <w:rPr>
          <w:sz w:val="28"/>
          <w:szCs w:val="28"/>
          <w:lang w:bidi="ar-IQ"/>
        </w:rPr>
        <w:t>t = (x̄₁−x̄₂) ÷ √(s₁²/n₁+s₂²/n₂)</w:t>
      </w:r>
    </w:p>
    <w:p w14:paraId="49BECDFE" w14:textId="77777777" w:rsidR="005E4FC7" w:rsidRPr="005E4FC7" w:rsidRDefault="005E4FC7" w:rsidP="005E4FC7">
      <w:pPr>
        <w:jc w:val="highKashida"/>
        <w:rPr>
          <w:sz w:val="28"/>
          <w:szCs w:val="28"/>
          <w:rtl/>
          <w:lang w:bidi="ar-IQ"/>
        </w:rPr>
      </w:pPr>
      <w:r w:rsidRPr="005E4FC7">
        <w:rPr>
          <w:rFonts w:cs="Arial"/>
          <w:sz w:val="28"/>
          <w:szCs w:val="28"/>
          <w:rtl/>
          <w:lang w:bidi="ar-IQ"/>
        </w:rPr>
        <w:t>وتقدر درجات الحرية تقريبا بطريقة ويلش–</w:t>
      </w:r>
      <w:proofErr w:type="spellStart"/>
      <w:r w:rsidRPr="005E4FC7">
        <w:rPr>
          <w:rFonts w:cs="Arial"/>
          <w:sz w:val="28"/>
          <w:szCs w:val="28"/>
          <w:rtl/>
          <w:lang w:bidi="ar-IQ"/>
        </w:rPr>
        <w:t>ساترثويت</w:t>
      </w:r>
      <w:proofErr w:type="spellEnd"/>
      <w:r w:rsidRPr="005E4FC7">
        <w:rPr>
          <w:rFonts w:cs="Arial"/>
          <w:sz w:val="28"/>
          <w:szCs w:val="28"/>
          <w:rtl/>
          <w:lang w:bidi="ar-IQ"/>
        </w:rPr>
        <w:t xml:space="preserve">. أما اختبار </w:t>
      </w:r>
      <w:r w:rsidRPr="005E4FC7">
        <w:rPr>
          <w:sz w:val="28"/>
          <w:szCs w:val="28"/>
          <w:lang w:bidi="ar-IQ"/>
        </w:rPr>
        <w:t>t</w:t>
      </w:r>
      <w:r w:rsidRPr="005E4FC7">
        <w:rPr>
          <w:rFonts w:cs="Arial"/>
          <w:sz w:val="28"/>
          <w:szCs w:val="28"/>
          <w:rtl/>
          <w:lang w:bidi="ar-IQ"/>
        </w:rPr>
        <w:t xml:space="preserve"> الموحّد فيفترض تساوي التباينين، وهو افتراض لا ينبغي اعتماده آليا. استقلال المجموعتين يعني عدم وجود أفراد مرتبطين بينهما، وعدم وجود ترابط أو تجميع يغفله النموذج.</w:t>
      </w:r>
    </w:p>
    <w:p w14:paraId="37F15F24" w14:textId="77777777" w:rsidR="005E4FC7" w:rsidRPr="005E4FC7" w:rsidRDefault="005E4FC7" w:rsidP="005E4FC7">
      <w:pPr>
        <w:jc w:val="highKashida"/>
        <w:rPr>
          <w:sz w:val="28"/>
          <w:szCs w:val="28"/>
          <w:rtl/>
          <w:lang w:bidi="ar-IQ"/>
        </w:rPr>
      </w:pPr>
      <w:r w:rsidRPr="005E4FC7">
        <w:rPr>
          <w:rFonts w:cs="Arial"/>
          <w:sz w:val="28"/>
          <w:szCs w:val="28"/>
          <w:rtl/>
          <w:lang w:bidi="ar-IQ"/>
        </w:rPr>
        <w:t>اختبار القياسات المترابطة</w:t>
      </w:r>
    </w:p>
    <w:p w14:paraId="41DBC81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قيس الأشخاص أنفسهم مرتين، احسب فرق كل شخص </w:t>
      </w:r>
      <w:r w:rsidRPr="005E4FC7">
        <w:rPr>
          <w:sz w:val="28"/>
          <w:szCs w:val="28"/>
          <w:lang w:bidi="ar-IQ"/>
        </w:rPr>
        <w:t>dᵢ</w:t>
      </w:r>
      <w:r w:rsidRPr="005E4FC7">
        <w:rPr>
          <w:rFonts w:cs="Arial"/>
          <w:sz w:val="28"/>
          <w:szCs w:val="28"/>
          <w:rtl/>
          <w:lang w:bidi="ar-IQ"/>
        </w:rPr>
        <w:t>، ثم اختبر متوسط الفروق:</w:t>
      </w:r>
    </w:p>
    <w:p w14:paraId="2796DB71" w14:textId="77777777" w:rsidR="005E4FC7" w:rsidRPr="005E4FC7" w:rsidRDefault="005E4FC7" w:rsidP="005E4FC7">
      <w:pPr>
        <w:jc w:val="highKashida"/>
        <w:rPr>
          <w:sz w:val="28"/>
          <w:szCs w:val="28"/>
          <w:rtl/>
          <w:lang w:bidi="ar-IQ"/>
        </w:rPr>
      </w:pPr>
      <w:r w:rsidRPr="005E4FC7">
        <w:rPr>
          <w:sz w:val="28"/>
          <w:szCs w:val="28"/>
          <w:lang w:bidi="ar-IQ"/>
        </w:rPr>
        <w:lastRenderedPageBreak/>
        <w:t>t = (d̄−</w:t>
      </w:r>
      <w:proofErr w:type="spellStart"/>
      <w:r w:rsidRPr="005E4FC7">
        <w:rPr>
          <w:sz w:val="28"/>
          <w:szCs w:val="28"/>
          <w:lang w:bidi="ar-IQ"/>
        </w:rPr>
        <w:t>μd</w:t>
      </w:r>
      <w:proofErr w:type="spellEnd"/>
      <w:r w:rsidRPr="005E4FC7">
        <w:rPr>
          <w:sz w:val="28"/>
          <w:szCs w:val="28"/>
          <w:lang w:bidi="ar-IQ"/>
        </w:rPr>
        <w:t>₀) ÷ (</w:t>
      </w:r>
      <w:proofErr w:type="spellStart"/>
      <w:r w:rsidRPr="005E4FC7">
        <w:rPr>
          <w:sz w:val="28"/>
          <w:szCs w:val="28"/>
          <w:lang w:bidi="ar-IQ"/>
        </w:rPr>
        <w:t>sd</w:t>
      </w:r>
      <w:proofErr w:type="spellEnd"/>
      <w:r w:rsidRPr="005E4FC7">
        <w:rPr>
          <w:sz w:val="28"/>
          <w:szCs w:val="28"/>
          <w:lang w:bidi="ar-IQ"/>
        </w:rPr>
        <w:t>/√</w:t>
      </w:r>
      <w:proofErr w:type="gramStart"/>
      <w:r w:rsidRPr="005E4FC7">
        <w:rPr>
          <w:sz w:val="28"/>
          <w:szCs w:val="28"/>
          <w:lang w:bidi="ar-IQ"/>
        </w:rPr>
        <w:t>n)</w:t>
      </w:r>
      <w:r w:rsidRPr="005E4FC7">
        <w:rPr>
          <w:rFonts w:cs="Arial"/>
          <w:sz w:val="28"/>
          <w:szCs w:val="28"/>
          <w:rtl/>
          <w:lang w:bidi="ar-IQ"/>
        </w:rPr>
        <w:t>،</w:t>
      </w:r>
      <w:proofErr w:type="gramEnd"/>
      <w:r w:rsidRPr="005E4FC7">
        <w:rPr>
          <w:rFonts w:cs="Arial"/>
          <w:sz w:val="28"/>
          <w:szCs w:val="28"/>
          <w:rtl/>
          <w:lang w:bidi="ar-IQ"/>
        </w:rPr>
        <w:t xml:space="preserve"> ودرجات الحرية </w:t>
      </w:r>
      <w:r w:rsidRPr="005E4FC7">
        <w:rPr>
          <w:sz w:val="28"/>
          <w:szCs w:val="28"/>
          <w:lang w:bidi="ar-IQ"/>
        </w:rPr>
        <w:t>df=n−1</w:t>
      </w:r>
    </w:p>
    <w:p w14:paraId="616D386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غالبا تكون </w:t>
      </w:r>
      <w:proofErr w:type="spellStart"/>
      <w:r w:rsidRPr="005E4FC7">
        <w:rPr>
          <w:sz w:val="28"/>
          <w:szCs w:val="28"/>
          <w:lang w:bidi="ar-IQ"/>
        </w:rPr>
        <w:t>μd</w:t>
      </w:r>
      <w:proofErr w:type="spellEnd"/>
      <w:r w:rsidRPr="005E4FC7">
        <w:rPr>
          <w:sz w:val="28"/>
          <w:szCs w:val="28"/>
          <w:lang w:bidi="ar-IQ"/>
        </w:rPr>
        <w:t>₀=0</w:t>
      </w:r>
      <w:r w:rsidRPr="005E4FC7">
        <w:rPr>
          <w:rFonts w:cs="Arial"/>
          <w:sz w:val="28"/>
          <w:szCs w:val="28"/>
          <w:rtl/>
          <w:lang w:bidi="ar-IQ"/>
        </w:rPr>
        <w:t xml:space="preserve"> تحت فرضية عدم التغير. ينظر إلى توزيع الفروق، وليس إلى توزيعي القياس القبلي والبعدي كل على حدة. إذا تكررت القياسات في نقاط زمن كثيرة أو كان الفقد معقدا، قد يلزم نموذج مختلط أو تحليل قياسات متكررة.</w:t>
      </w:r>
    </w:p>
    <w:p w14:paraId="361A4DD1" w14:textId="77777777" w:rsidR="005E4FC7" w:rsidRPr="005E4FC7" w:rsidRDefault="005E4FC7" w:rsidP="005E4FC7">
      <w:pPr>
        <w:jc w:val="highKashida"/>
        <w:rPr>
          <w:sz w:val="28"/>
          <w:szCs w:val="28"/>
          <w:rtl/>
          <w:lang w:bidi="ar-IQ"/>
        </w:rPr>
      </w:pPr>
      <w:r w:rsidRPr="005E4FC7">
        <w:rPr>
          <w:rFonts w:cs="Arial"/>
          <w:sz w:val="28"/>
          <w:szCs w:val="28"/>
          <w:rtl/>
          <w:lang w:bidi="ar-IQ"/>
        </w:rPr>
        <w:t>اختبار النسب والجداول</w:t>
      </w:r>
    </w:p>
    <w:p w14:paraId="2A2828D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اختبار نسبة واحدة تقارن </w:t>
      </w:r>
      <w:r w:rsidRPr="005E4FC7">
        <w:rPr>
          <w:sz w:val="28"/>
          <w:szCs w:val="28"/>
          <w:lang w:bidi="ar-IQ"/>
        </w:rPr>
        <w:t>p̂</w:t>
      </w:r>
      <w:r w:rsidRPr="005E4FC7">
        <w:rPr>
          <w:rFonts w:cs="Arial"/>
          <w:sz w:val="28"/>
          <w:szCs w:val="28"/>
          <w:rtl/>
          <w:lang w:bidi="ar-IQ"/>
        </w:rPr>
        <w:t xml:space="preserve"> بنسبة مفترضة </w:t>
      </w:r>
      <w:r w:rsidRPr="005E4FC7">
        <w:rPr>
          <w:sz w:val="28"/>
          <w:szCs w:val="28"/>
          <w:lang w:bidi="ar-IQ"/>
        </w:rPr>
        <w:t>p₀</w:t>
      </w:r>
      <w:r w:rsidRPr="005E4FC7">
        <w:rPr>
          <w:rFonts w:cs="Arial"/>
          <w:sz w:val="28"/>
          <w:szCs w:val="28"/>
          <w:rtl/>
          <w:lang w:bidi="ar-IQ"/>
        </w:rPr>
        <w:t>. يمكن للتقريب الطبيعي أن يكون مناسبا إذا كان عدد النجاحات والإخفاقات كافيا، أما الأحداث النادرة أو العينات الصغيرة فقد تتطلب اختبارا دقيقا ثنائي الحدين أو طريقة أخرى. للمقارنة بين نسبتين، يختار الأسلوب بحسب التصميم وعدد الأحداث. اختبار كاي تربيع للاستقلال يقارن التكرارات المرصودة بالمتوقعة تحت استقلال متغيرين فئويين.</w:t>
      </w:r>
    </w:p>
    <w:p w14:paraId="61B27DE4"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كانت خلايا الجدول قليلة التكرار، قد لا يكون تقريب كاي تربيع موثوقا، ويمكن استعمال اختبار دقيق أو نمذجة ملائمة. ينبغي التمييز بين اختبار وجود ارتباط ومقياس قوة العلاقة، مثل فرق النسب أو نسبة المخاطر. الدلالة وحدها لا توضح مقدار العلاقة.</w:t>
      </w:r>
    </w:p>
    <w:p w14:paraId="179474DD" w14:textId="77777777" w:rsidR="005E4FC7" w:rsidRPr="005E4FC7" w:rsidRDefault="005E4FC7" w:rsidP="005E4FC7">
      <w:pPr>
        <w:jc w:val="highKashida"/>
        <w:rPr>
          <w:sz w:val="28"/>
          <w:szCs w:val="28"/>
          <w:rtl/>
          <w:lang w:bidi="ar-IQ"/>
        </w:rPr>
      </w:pPr>
      <w:r w:rsidRPr="005E4FC7">
        <w:rPr>
          <w:rFonts w:cs="Arial"/>
          <w:sz w:val="28"/>
          <w:szCs w:val="28"/>
          <w:rtl/>
          <w:lang w:bidi="ar-IQ"/>
        </w:rPr>
        <w:t>اختبارات أخرى</w:t>
      </w:r>
    </w:p>
    <w:p w14:paraId="3553FE6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يستخدم اختبار </w:t>
      </w:r>
      <w:r w:rsidRPr="005E4FC7">
        <w:rPr>
          <w:sz w:val="28"/>
          <w:szCs w:val="28"/>
          <w:lang w:bidi="ar-IQ"/>
        </w:rPr>
        <w:t>F</w:t>
      </w:r>
      <w:r w:rsidRPr="005E4FC7">
        <w:rPr>
          <w:rFonts w:cs="Arial"/>
          <w:sz w:val="28"/>
          <w:szCs w:val="28"/>
          <w:rtl/>
          <w:lang w:bidi="ar-IQ"/>
        </w:rPr>
        <w:t xml:space="preserve"> في تحليل التباين ومقارنة نماذج الانحدار. واختبارات الرتب مثل مان–ويتني أو </w:t>
      </w:r>
      <w:proofErr w:type="spellStart"/>
      <w:r w:rsidRPr="005E4FC7">
        <w:rPr>
          <w:rFonts w:cs="Arial"/>
          <w:sz w:val="28"/>
          <w:szCs w:val="28"/>
          <w:rtl/>
          <w:lang w:bidi="ar-IQ"/>
        </w:rPr>
        <w:t>ويلكوكسون</w:t>
      </w:r>
      <w:proofErr w:type="spellEnd"/>
      <w:r w:rsidRPr="005E4FC7">
        <w:rPr>
          <w:rFonts w:cs="Arial"/>
          <w:sz w:val="28"/>
          <w:szCs w:val="28"/>
          <w:rtl/>
          <w:lang w:bidi="ar-IQ"/>
        </w:rPr>
        <w:t xml:space="preserve"> تعتمد على ترتيب القيم، ولا تعني تلقائيا أنها اختبارات للوسيط وحده؛ فتفسيرها يعتمد على الفرضيات التوزيعية والتصميم. في الانحدار قد يختبر الباحث </w:t>
      </w:r>
      <w:r w:rsidRPr="005E4FC7">
        <w:rPr>
          <w:sz w:val="28"/>
          <w:szCs w:val="28"/>
          <w:lang w:bidi="ar-IQ"/>
        </w:rPr>
        <w:t>β=0</w:t>
      </w:r>
      <w:r w:rsidRPr="005E4FC7">
        <w:rPr>
          <w:rFonts w:cs="Arial"/>
          <w:sz w:val="28"/>
          <w:szCs w:val="28"/>
          <w:rtl/>
          <w:lang w:bidi="ar-IQ"/>
        </w:rPr>
        <w:t>، لكن المعامل يفسر في ضوء تعريف المتغيرات وبقية النموذج. لا يوجد اختبار عام «أفضل» لكل بيانات؛ الاختيار تابع للسؤال.</w:t>
      </w:r>
    </w:p>
    <w:p w14:paraId="72529CA3"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الثامن: فواصل الثقة وحجم الأثر</w:t>
      </w:r>
    </w:p>
    <w:p w14:paraId="66500B67" w14:textId="77777777" w:rsidR="005E4FC7" w:rsidRPr="005E4FC7" w:rsidRDefault="005E4FC7" w:rsidP="005E4FC7">
      <w:pPr>
        <w:jc w:val="highKashida"/>
        <w:rPr>
          <w:sz w:val="28"/>
          <w:szCs w:val="28"/>
          <w:rtl/>
          <w:lang w:bidi="ar-IQ"/>
        </w:rPr>
      </w:pPr>
      <w:r w:rsidRPr="005E4FC7">
        <w:rPr>
          <w:rFonts w:cs="Arial"/>
          <w:sz w:val="28"/>
          <w:szCs w:val="28"/>
          <w:rtl/>
          <w:lang w:bidi="ar-IQ"/>
        </w:rPr>
        <w:t>معنى فاصل الثقة</w:t>
      </w:r>
    </w:p>
    <w:p w14:paraId="27D267BB" w14:textId="77777777" w:rsidR="005E4FC7" w:rsidRPr="005E4FC7" w:rsidRDefault="005E4FC7" w:rsidP="005E4FC7">
      <w:pPr>
        <w:jc w:val="highKashida"/>
        <w:rPr>
          <w:sz w:val="28"/>
          <w:szCs w:val="28"/>
          <w:rtl/>
          <w:lang w:bidi="ar-IQ"/>
        </w:rPr>
      </w:pPr>
      <w:r w:rsidRPr="005E4FC7">
        <w:rPr>
          <w:rFonts w:cs="Arial"/>
          <w:sz w:val="28"/>
          <w:szCs w:val="28"/>
          <w:rtl/>
          <w:lang w:bidi="ar-IQ"/>
        </w:rPr>
        <w:t>فاصل الثقة نطاق من القيم المتوافقة مع البيانات وفق إجراء إحصائي. في صيغة عامة:</w:t>
      </w:r>
    </w:p>
    <w:p w14:paraId="4DE22755" w14:textId="77777777" w:rsidR="005E4FC7" w:rsidRPr="005E4FC7" w:rsidRDefault="005E4FC7" w:rsidP="005E4FC7">
      <w:pPr>
        <w:jc w:val="highKashida"/>
        <w:rPr>
          <w:sz w:val="28"/>
          <w:szCs w:val="28"/>
          <w:rtl/>
          <w:lang w:bidi="ar-IQ"/>
        </w:rPr>
      </w:pPr>
      <w:r w:rsidRPr="005E4FC7">
        <w:rPr>
          <w:rFonts w:cs="Arial"/>
          <w:sz w:val="28"/>
          <w:szCs w:val="28"/>
          <w:rtl/>
          <w:lang w:bidi="ar-IQ"/>
        </w:rPr>
        <w:t>التقدير ± القيمة الحرجة × الخطأ المعياري</w:t>
      </w:r>
    </w:p>
    <w:p w14:paraId="780BBCC5"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بنيت فواصل ثقة 95% بالطريقة نفسها عبر عينات متكررة، فإن نحو 95% منها سيغطي المعلمة الحقيقية، متى صحت شروط الإجراء. بعد حساب فاصل محدد، لا يكون التفسير التكراري الدقيق أن احتمال وجود المعلمة في ذلك المجال 95%؛ </w:t>
      </w:r>
      <w:proofErr w:type="spellStart"/>
      <w:r w:rsidRPr="005E4FC7">
        <w:rPr>
          <w:rFonts w:cs="Arial"/>
          <w:sz w:val="28"/>
          <w:szCs w:val="28"/>
          <w:rtl/>
          <w:lang w:bidi="ar-IQ"/>
        </w:rPr>
        <w:t>فالما</w:t>
      </w:r>
      <w:proofErr w:type="spellEnd"/>
      <w:r w:rsidRPr="005E4FC7">
        <w:rPr>
          <w:rFonts w:cs="Arial"/>
          <w:sz w:val="28"/>
          <w:szCs w:val="28"/>
          <w:rtl/>
          <w:lang w:bidi="ar-IQ"/>
        </w:rPr>
        <w:t xml:space="preserve"> هو عشوائي قبل العينة هو الفاصل، أما المعلمة فثابتة. لكن الفاصل يعرض عمليا مدى التقديرات المعقولة تحت النموذج.</w:t>
      </w:r>
    </w:p>
    <w:p w14:paraId="7555CA0C"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فاصل من 1 إلى 7 لفرق مقداره 4 قد يدل على أثر موجب لكنه غير دقيق تماما. فاصل من −2 إلى 10 لا يستبعد الصفر ولا يستبعد أثرا موجبا كبيرا. أما فاصل ضيق قريب من الصفر فقد يشير إلى أن آثارا كبيرة غير متوافقة مع البيانات، لكنه لا يثبت التكافؤ إلا بمقارنة المجال بهامش عملي محدد.</w:t>
      </w:r>
    </w:p>
    <w:p w14:paraId="7735318E" w14:textId="77777777" w:rsidR="005E4FC7" w:rsidRPr="005E4FC7" w:rsidRDefault="005E4FC7" w:rsidP="005E4FC7">
      <w:pPr>
        <w:jc w:val="highKashida"/>
        <w:rPr>
          <w:sz w:val="28"/>
          <w:szCs w:val="28"/>
          <w:rtl/>
          <w:lang w:bidi="ar-IQ"/>
        </w:rPr>
      </w:pPr>
      <w:r w:rsidRPr="005E4FC7">
        <w:rPr>
          <w:rFonts w:cs="Arial"/>
          <w:sz w:val="28"/>
          <w:szCs w:val="28"/>
          <w:rtl/>
          <w:lang w:bidi="ar-IQ"/>
        </w:rPr>
        <w:t>علاقة الفاصل بالاختبار</w:t>
      </w:r>
    </w:p>
    <w:p w14:paraId="4EBB16E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اختبار ثنائي الطرف عند </w:t>
      </w:r>
      <w:r w:rsidRPr="005E4FC7">
        <w:rPr>
          <w:sz w:val="28"/>
          <w:szCs w:val="28"/>
          <w:lang w:bidi="ar-IQ"/>
        </w:rPr>
        <w:t>α</w:t>
      </w:r>
      <w:r w:rsidRPr="005E4FC7">
        <w:rPr>
          <w:rFonts w:cs="Arial"/>
          <w:sz w:val="28"/>
          <w:szCs w:val="28"/>
          <w:rtl/>
          <w:lang w:bidi="ar-IQ"/>
        </w:rPr>
        <w:t>، يكون فاصل الثقة الموافق بنسبة 1−</w:t>
      </w:r>
      <w:r w:rsidRPr="005E4FC7">
        <w:rPr>
          <w:sz w:val="28"/>
          <w:szCs w:val="28"/>
          <w:lang w:bidi="ar-IQ"/>
        </w:rPr>
        <w:t>α</w:t>
      </w:r>
      <w:r w:rsidRPr="005E4FC7">
        <w:rPr>
          <w:rFonts w:cs="Arial"/>
          <w:sz w:val="28"/>
          <w:szCs w:val="28"/>
          <w:rtl/>
          <w:lang w:bidi="ar-IQ"/>
        </w:rPr>
        <w:t xml:space="preserve"> خاليا من القيمة الصفرية عندما يرفض الاختبار فرضية أن المعلمة تساوي الصفر، إذا استخدمت الطريقة والنموذج نفسيهما. اختبار ثنائي الطرف عند 0.05 يقترن عادة بفاصل 95%. قد لا تتطابق النتائج إذا اختلفت طريقة بناء الفاصل والاختبار أو وجدت تعديلات متعددة.</w:t>
      </w:r>
    </w:p>
    <w:p w14:paraId="7A69D781" w14:textId="77777777" w:rsidR="005E4FC7" w:rsidRPr="005E4FC7" w:rsidRDefault="005E4FC7" w:rsidP="005E4FC7">
      <w:pPr>
        <w:jc w:val="highKashida"/>
        <w:rPr>
          <w:sz w:val="28"/>
          <w:szCs w:val="28"/>
          <w:rtl/>
          <w:lang w:bidi="ar-IQ"/>
        </w:rPr>
      </w:pPr>
      <w:r w:rsidRPr="005E4FC7">
        <w:rPr>
          <w:rFonts w:cs="Arial"/>
          <w:sz w:val="28"/>
          <w:szCs w:val="28"/>
          <w:rtl/>
          <w:lang w:bidi="ar-IQ"/>
        </w:rPr>
        <w:t>الاختبار الأحادي يقابله عادة حد ثقة أحادي الطرف، لا فاصل ثنائي اعتيادي بالضرورة. ينبغي ذكر ما إذا كان الفاصل أحاديا أو ثنائيا عندما يؤثر ذلك في الاستنتاج، واختيار طريقة متسقة مع السؤال.</w:t>
      </w:r>
    </w:p>
    <w:p w14:paraId="497D7649" w14:textId="77777777" w:rsidR="005E4FC7" w:rsidRPr="005E4FC7" w:rsidRDefault="005E4FC7" w:rsidP="005E4FC7">
      <w:pPr>
        <w:jc w:val="highKashida"/>
        <w:rPr>
          <w:sz w:val="28"/>
          <w:szCs w:val="28"/>
          <w:rtl/>
          <w:lang w:bidi="ar-IQ"/>
        </w:rPr>
      </w:pPr>
      <w:r w:rsidRPr="005E4FC7">
        <w:rPr>
          <w:rFonts w:cs="Arial"/>
          <w:sz w:val="28"/>
          <w:szCs w:val="28"/>
          <w:rtl/>
          <w:lang w:bidi="ar-IQ"/>
        </w:rPr>
        <w:t>حجم الأثر وأهميته</w:t>
      </w:r>
    </w:p>
    <w:p w14:paraId="6D2FA34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حجم الأثر يصف مقدار الفرق أو العلاقة، مثل فرق أربع نقاط أو خمس دقائق، أو فرق معياري، أو فرق مخاطر. يفضل عرض المقياس ذي المعنى المباشر للمجال. يمكن أن ينتج فرق ضئيل قيمة احتمالية صغيرة في عينة ضخمة، أو ينتج أثر كبير تقديرا غير دقيق في عينة صغيرة. لذا يجب عرض التقدير وفاصل الثقة، لا </w:t>
      </w:r>
      <w:r w:rsidRPr="005E4FC7">
        <w:rPr>
          <w:sz w:val="28"/>
          <w:szCs w:val="28"/>
          <w:lang w:bidi="ar-IQ"/>
        </w:rPr>
        <w:t>p</w:t>
      </w:r>
      <w:r w:rsidRPr="005E4FC7">
        <w:rPr>
          <w:rFonts w:cs="Arial"/>
          <w:sz w:val="28"/>
          <w:szCs w:val="28"/>
          <w:rtl/>
          <w:lang w:bidi="ar-IQ"/>
        </w:rPr>
        <w:t xml:space="preserve"> وحدها.</w:t>
      </w:r>
    </w:p>
    <w:p w14:paraId="57972BE3" w14:textId="77777777" w:rsidR="005E4FC7" w:rsidRPr="005E4FC7" w:rsidRDefault="005E4FC7" w:rsidP="005E4FC7">
      <w:pPr>
        <w:jc w:val="highKashida"/>
        <w:rPr>
          <w:sz w:val="28"/>
          <w:szCs w:val="28"/>
          <w:rtl/>
          <w:lang w:bidi="ar-IQ"/>
        </w:rPr>
      </w:pPr>
      <w:r w:rsidRPr="005E4FC7">
        <w:rPr>
          <w:rFonts w:cs="Arial"/>
          <w:sz w:val="28"/>
          <w:szCs w:val="28"/>
          <w:rtl/>
          <w:lang w:bidi="ar-IQ"/>
        </w:rPr>
        <w:t>حدد أصغر أثر ذي أهمية عملية قبل التحليل بالاستناد إلى معيار سريري أو تعليمي أو اقتصادي أو خبرة موضوعية. لا تجعل الأثر المهم هو ما ظهر في الدراسة. يتيح ذلك سؤالين مختلفين: هل يختلف الأثر عن الصفر؟ وهل حجمه يبرر قرارا عمليا؟</w:t>
      </w:r>
    </w:p>
    <w:p w14:paraId="5D7B88B1" w14:textId="77777777" w:rsidR="005E4FC7" w:rsidRPr="005E4FC7" w:rsidRDefault="005E4FC7" w:rsidP="005E4FC7">
      <w:pPr>
        <w:jc w:val="highKashida"/>
        <w:rPr>
          <w:sz w:val="28"/>
          <w:szCs w:val="28"/>
          <w:rtl/>
          <w:lang w:bidi="ar-IQ"/>
        </w:rPr>
      </w:pPr>
      <w:r w:rsidRPr="005E4FC7">
        <w:rPr>
          <w:rFonts w:cs="Arial"/>
          <w:sz w:val="28"/>
          <w:szCs w:val="28"/>
          <w:rtl/>
          <w:lang w:bidi="ar-IQ"/>
        </w:rPr>
        <w:t>التكافؤ وعدم الدونية</w:t>
      </w:r>
    </w:p>
    <w:p w14:paraId="6737D759" w14:textId="77777777" w:rsidR="005E4FC7" w:rsidRPr="005E4FC7" w:rsidRDefault="005E4FC7" w:rsidP="005E4FC7">
      <w:pPr>
        <w:jc w:val="highKashida"/>
        <w:rPr>
          <w:sz w:val="28"/>
          <w:szCs w:val="28"/>
          <w:rtl/>
          <w:lang w:bidi="ar-IQ"/>
        </w:rPr>
      </w:pPr>
      <w:r w:rsidRPr="005E4FC7">
        <w:rPr>
          <w:rFonts w:cs="Arial"/>
          <w:sz w:val="28"/>
          <w:szCs w:val="28"/>
          <w:rtl/>
          <w:lang w:bidi="ar-IQ"/>
        </w:rPr>
        <w:t>عدم رفض فرق الصفر لا يثبت أن الفرق صغير. في اختبار التكافؤ تحدد حدود ±</w:t>
      </w:r>
      <w:r w:rsidRPr="005E4FC7">
        <w:rPr>
          <w:sz w:val="28"/>
          <w:szCs w:val="28"/>
          <w:lang w:bidi="ar-IQ"/>
        </w:rPr>
        <w:t>Δ</w:t>
      </w:r>
      <w:r w:rsidRPr="005E4FC7">
        <w:rPr>
          <w:rFonts w:cs="Arial"/>
          <w:sz w:val="28"/>
          <w:szCs w:val="28"/>
          <w:rtl/>
          <w:lang w:bidi="ar-IQ"/>
        </w:rPr>
        <w:t xml:space="preserve"> تمثل أكبر فرق غير مهم عمليا، ثم يختبر وقوع الأثر داخل المجال (−</w:t>
      </w:r>
      <w:r w:rsidRPr="005E4FC7">
        <w:rPr>
          <w:sz w:val="28"/>
          <w:szCs w:val="28"/>
          <w:lang w:bidi="ar-IQ"/>
        </w:rPr>
        <w:t>Δ,+Δ</w:t>
      </w:r>
      <w:r w:rsidRPr="005E4FC7">
        <w:rPr>
          <w:rFonts w:cs="Arial"/>
          <w:sz w:val="28"/>
          <w:szCs w:val="28"/>
          <w:rtl/>
          <w:lang w:bidi="ar-IQ"/>
        </w:rPr>
        <w:t>). وفي عدم الدونية يحدد هامش خسارة مقبولة ويختبر أن الأداء لا يقل عن المرجع بما يتجاوز الهامش. يجب تبرير هذه الهوامش قبل رؤية البيانات؛ فالحد المتساهل قد ينتج استنتاجا مضللا.</w:t>
      </w:r>
    </w:p>
    <w:p w14:paraId="644D647F"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التاسع: أمثلة حسابية</w:t>
      </w:r>
    </w:p>
    <w:p w14:paraId="08153CF3" w14:textId="77777777" w:rsidR="005E4FC7" w:rsidRPr="005E4FC7" w:rsidRDefault="005E4FC7" w:rsidP="005E4FC7">
      <w:pPr>
        <w:jc w:val="highKashida"/>
        <w:rPr>
          <w:sz w:val="28"/>
          <w:szCs w:val="28"/>
          <w:rtl/>
          <w:lang w:bidi="ar-IQ"/>
        </w:rPr>
      </w:pPr>
      <w:r w:rsidRPr="005E4FC7">
        <w:rPr>
          <w:rFonts w:cs="Arial"/>
          <w:sz w:val="28"/>
          <w:szCs w:val="28"/>
          <w:rtl/>
          <w:lang w:bidi="ar-IQ"/>
        </w:rPr>
        <w:t>متوسط أعلى من معيار</w:t>
      </w:r>
    </w:p>
    <w:p w14:paraId="31CFDD7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اختبرت جهة عمر بطارية معياري قدره 50 ساعة. أخذت عينة عشوائية من 36 بطارية، وكان المتوسط 52 ساعة والانحراف المعياري 6. السؤال هل المتوسط أكبر </w:t>
      </w:r>
      <w:r w:rsidRPr="005E4FC7">
        <w:rPr>
          <w:rFonts w:cs="Arial"/>
          <w:sz w:val="28"/>
          <w:szCs w:val="28"/>
          <w:rtl/>
          <w:lang w:bidi="ar-IQ"/>
        </w:rPr>
        <w:lastRenderedPageBreak/>
        <w:t xml:space="preserve">من 50؟ نكتب </w:t>
      </w:r>
      <w:r w:rsidRPr="005E4FC7">
        <w:rPr>
          <w:sz w:val="28"/>
          <w:szCs w:val="28"/>
          <w:lang w:bidi="ar-IQ"/>
        </w:rPr>
        <w:t>H₀: μ≤50</w:t>
      </w:r>
      <w:r w:rsidRPr="005E4FC7">
        <w:rPr>
          <w:rFonts w:cs="Arial"/>
          <w:sz w:val="28"/>
          <w:szCs w:val="28"/>
          <w:rtl/>
          <w:lang w:bidi="ar-IQ"/>
        </w:rPr>
        <w:t xml:space="preserve"> و</w:t>
      </w:r>
      <w:r w:rsidRPr="005E4FC7">
        <w:rPr>
          <w:sz w:val="28"/>
          <w:szCs w:val="28"/>
          <w:lang w:bidi="ar-IQ"/>
        </w:rPr>
        <w:t>H₁: μ&gt;50</w:t>
      </w:r>
      <w:r w:rsidRPr="005E4FC7">
        <w:rPr>
          <w:rFonts w:cs="Arial"/>
          <w:sz w:val="28"/>
          <w:szCs w:val="28"/>
          <w:rtl/>
          <w:lang w:bidi="ar-IQ"/>
        </w:rPr>
        <w:t xml:space="preserve">. الخطأ المعياري 6/√36=1 ساعة، ومن ثم </w:t>
      </w:r>
      <w:r w:rsidRPr="005E4FC7">
        <w:rPr>
          <w:sz w:val="28"/>
          <w:szCs w:val="28"/>
          <w:lang w:bidi="ar-IQ"/>
        </w:rPr>
        <w:t>t</w:t>
      </w:r>
      <w:proofErr w:type="gramStart"/>
      <w:r w:rsidRPr="005E4FC7">
        <w:rPr>
          <w:sz w:val="28"/>
          <w:szCs w:val="28"/>
          <w:lang w:bidi="ar-IQ"/>
        </w:rPr>
        <w:t>=(</w:t>
      </w:r>
      <w:proofErr w:type="gramEnd"/>
      <w:r w:rsidRPr="005E4FC7">
        <w:rPr>
          <w:sz w:val="28"/>
          <w:szCs w:val="28"/>
          <w:lang w:bidi="ar-IQ"/>
        </w:rPr>
        <w:t>52−50)/1=2</w:t>
      </w:r>
      <w:r w:rsidRPr="005E4FC7">
        <w:rPr>
          <w:rFonts w:cs="Arial"/>
          <w:sz w:val="28"/>
          <w:szCs w:val="28"/>
          <w:rtl/>
          <w:lang w:bidi="ar-IQ"/>
        </w:rPr>
        <w:t xml:space="preserve">، بدرجات حرية 35. قيمة </w:t>
      </w:r>
      <w:r w:rsidRPr="005E4FC7">
        <w:rPr>
          <w:sz w:val="28"/>
          <w:szCs w:val="28"/>
          <w:lang w:bidi="ar-IQ"/>
        </w:rPr>
        <w:t>p</w:t>
      </w:r>
      <w:r w:rsidRPr="005E4FC7">
        <w:rPr>
          <w:rFonts w:cs="Arial"/>
          <w:sz w:val="28"/>
          <w:szCs w:val="28"/>
          <w:rtl/>
          <w:lang w:bidi="ar-IQ"/>
        </w:rPr>
        <w:t xml:space="preserve"> أحادية الطرف تقارب 0.026. عند </w:t>
      </w:r>
      <w:r w:rsidRPr="005E4FC7">
        <w:rPr>
          <w:sz w:val="28"/>
          <w:szCs w:val="28"/>
          <w:lang w:bidi="ar-IQ"/>
        </w:rPr>
        <w:t>α=0.05</w:t>
      </w:r>
      <w:r w:rsidRPr="005E4FC7">
        <w:rPr>
          <w:rFonts w:cs="Arial"/>
          <w:sz w:val="28"/>
          <w:szCs w:val="28"/>
          <w:rtl/>
          <w:lang w:bidi="ar-IQ"/>
        </w:rPr>
        <w:t xml:space="preserve"> نرفض </w:t>
      </w:r>
      <w:r w:rsidRPr="005E4FC7">
        <w:rPr>
          <w:sz w:val="28"/>
          <w:szCs w:val="28"/>
          <w:lang w:bidi="ar-IQ"/>
        </w:rPr>
        <w:t>H₀</w:t>
      </w:r>
      <w:r w:rsidRPr="005E4FC7">
        <w:rPr>
          <w:rFonts w:cs="Arial"/>
          <w:sz w:val="28"/>
          <w:szCs w:val="28"/>
          <w:rtl/>
          <w:lang w:bidi="ar-IQ"/>
        </w:rPr>
        <w:t xml:space="preserve"> ونقول إن البيانات تدعم وجود متوسط يتجاوز 50 ساعة ضمن الافتراضات.</w:t>
      </w:r>
    </w:p>
    <w:p w14:paraId="0E6FF7F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يعني ذلك أن كل بطارية تتجاوز 50 ساعة أو أن الزيادة السكانية ساعتان بالضبط. يجب أن تعرض فواصل الثقة، وتتحقق عشوائية الاختيار واستقلال الوحدات ودقة القياس. لو كانت </w:t>
      </w:r>
      <w:r w:rsidRPr="005E4FC7">
        <w:rPr>
          <w:sz w:val="28"/>
          <w:szCs w:val="28"/>
          <w:lang w:bidi="ar-IQ"/>
        </w:rPr>
        <w:t>p=0.08</w:t>
      </w:r>
      <w:r w:rsidRPr="005E4FC7">
        <w:rPr>
          <w:rFonts w:cs="Arial"/>
          <w:sz w:val="28"/>
          <w:szCs w:val="28"/>
          <w:rtl/>
          <w:lang w:bidi="ar-IQ"/>
        </w:rPr>
        <w:t xml:space="preserve"> فلا نرفض </w:t>
      </w:r>
      <w:r w:rsidRPr="005E4FC7">
        <w:rPr>
          <w:sz w:val="28"/>
          <w:szCs w:val="28"/>
          <w:lang w:bidi="ar-IQ"/>
        </w:rPr>
        <w:t>H₀</w:t>
      </w:r>
      <w:r w:rsidRPr="005E4FC7">
        <w:rPr>
          <w:rFonts w:cs="Arial"/>
          <w:sz w:val="28"/>
          <w:szCs w:val="28"/>
          <w:rtl/>
          <w:lang w:bidi="ar-IQ"/>
        </w:rPr>
        <w:t>، لكن لا نقول إن المتوسط يساوي 50؛ بل لم تكف البيانات لإظهار الزيادة عند المستوى المحدد.</w:t>
      </w:r>
    </w:p>
    <w:p w14:paraId="7889BC56" w14:textId="77777777" w:rsidR="005E4FC7" w:rsidRPr="005E4FC7" w:rsidRDefault="005E4FC7" w:rsidP="005E4FC7">
      <w:pPr>
        <w:jc w:val="highKashida"/>
        <w:rPr>
          <w:sz w:val="28"/>
          <w:szCs w:val="28"/>
          <w:rtl/>
          <w:lang w:bidi="ar-IQ"/>
        </w:rPr>
      </w:pPr>
      <w:r w:rsidRPr="005E4FC7">
        <w:rPr>
          <w:rFonts w:cs="Arial"/>
          <w:sz w:val="28"/>
          <w:szCs w:val="28"/>
          <w:rtl/>
          <w:lang w:bidi="ar-IQ"/>
        </w:rPr>
        <w:t>زمن انتظار أقل</w:t>
      </w:r>
    </w:p>
    <w:p w14:paraId="570B331D"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يراد اختبار هل خفض نظام جديد متوسط الانتظار عن 30 دقيقة. عينة من 25 مراجعا أعطت متوسط 27.5 وانحرافا معياريا 5. نكتب </w:t>
      </w:r>
      <w:r w:rsidRPr="005E4FC7">
        <w:rPr>
          <w:sz w:val="28"/>
          <w:szCs w:val="28"/>
          <w:lang w:bidi="ar-IQ"/>
        </w:rPr>
        <w:t>H₀: μ≥30</w:t>
      </w:r>
      <w:r w:rsidRPr="005E4FC7">
        <w:rPr>
          <w:rFonts w:cs="Arial"/>
          <w:sz w:val="28"/>
          <w:szCs w:val="28"/>
          <w:rtl/>
          <w:lang w:bidi="ar-IQ"/>
        </w:rPr>
        <w:t xml:space="preserve"> مقابل </w:t>
      </w:r>
      <w:r w:rsidRPr="005E4FC7">
        <w:rPr>
          <w:sz w:val="28"/>
          <w:szCs w:val="28"/>
          <w:lang w:bidi="ar-IQ"/>
        </w:rPr>
        <w:t>H₁: μ&lt;30</w:t>
      </w:r>
      <w:r w:rsidRPr="005E4FC7">
        <w:rPr>
          <w:rFonts w:cs="Arial"/>
          <w:sz w:val="28"/>
          <w:szCs w:val="28"/>
          <w:rtl/>
          <w:lang w:bidi="ar-IQ"/>
        </w:rPr>
        <w:t xml:space="preserve">. الخطأ المعياري 5/√25=1، وإحصاء </w:t>
      </w:r>
      <w:r w:rsidRPr="005E4FC7">
        <w:rPr>
          <w:sz w:val="28"/>
          <w:szCs w:val="28"/>
          <w:lang w:bidi="ar-IQ"/>
        </w:rPr>
        <w:t>t</w:t>
      </w:r>
      <w:proofErr w:type="gramStart"/>
      <w:r w:rsidRPr="005E4FC7">
        <w:rPr>
          <w:sz w:val="28"/>
          <w:szCs w:val="28"/>
          <w:lang w:bidi="ar-IQ"/>
        </w:rPr>
        <w:t>=(</w:t>
      </w:r>
      <w:proofErr w:type="gramEnd"/>
      <w:r w:rsidRPr="005E4FC7">
        <w:rPr>
          <w:sz w:val="28"/>
          <w:szCs w:val="28"/>
          <w:lang w:bidi="ar-IQ"/>
        </w:rPr>
        <w:t>27.5−30)/1=−2.5</w:t>
      </w:r>
      <w:r w:rsidRPr="005E4FC7">
        <w:rPr>
          <w:rFonts w:cs="Arial"/>
          <w:sz w:val="28"/>
          <w:szCs w:val="28"/>
          <w:rtl/>
          <w:lang w:bidi="ar-IQ"/>
        </w:rPr>
        <w:t xml:space="preserve"> بدرجات حرية 24. قيمة </w:t>
      </w:r>
      <w:r w:rsidRPr="005E4FC7">
        <w:rPr>
          <w:sz w:val="28"/>
          <w:szCs w:val="28"/>
          <w:lang w:bidi="ar-IQ"/>
        </w:rPr>
        <w:t>p</w:t>
      </w:r>
      <w:r w:rsidRPr="005E4FC7">
        <w:rPr>
          <w:rFonts w:cs="Arial"/>
          <w:sz w:val="28"/>
          <w:szCs w:val="28"/>
          <w:rtl/>
          <w:lang w:bidi="ar-IQ"/>
        </w:rPr>
        <w:t xml:space="preserve"> اليسارية تقارب 0.010، فنرفض </w:t>
      </w:r>
      <w:r w:rsidRPr="005E4FC7">
        <w:rPr>
          <w:sz w:val="28"/>
          <w:szCs w:val="28"/>
          <w:lang w:bidi="ar-IQ"/>
        </w:rPr>
        <w:t>H₀</w:t>
      </w:r>
      <w:r w:rsidRPr="005E4FC7">
        <w:rPr>
          <w:rFonts w:cs="Arial"/>
          <w:sz w:val="28"/>
          <w:szCs w:val="28"/>
          <w:rtl/>
          <w:lang w:bidi="ar-IQ"/>
        </w:rPr>
        <w:t xml:space="preserve"> عند 0.05.</w:t>
      </w:r>
    </w:p>
    <w:p w14:paraId="63B4D3BF" w14:textId="77777777" w:rsidR="005E4FC7" w:rsidRPr="005E4FC7" w:rsidRDefault="005E4FC7" w:rsidP="005E4FC7">
      <w:pPr>
        <w:jc w:val="highKashida"/>
        <w:rPr>
          <w:sz w:val="28"/>
          <w:szCs w:val="28"/>
          <w:rtl/>
          <w:lang w:bidi="ar-IQ"/>
        </w:rPr>
      </w:pPr>
      <w:r w:rsidRPr="005E4FC7">
        <w:rPr>
          <w:rFonts w:cs="Arial"/>
          <w:sz w:val="28"/>
          <w:szCs w:val="28"/>
          <w:rtl/>
          <w:lang w:bidi="ar-IQ"/>
        </w:rPr>
        <w:t>إذا لم توجد مجموعة مقارنة أو تخصيص عشوائي، فلا تثبت النتيجة أن النظام وحده سبب الانخفاض. ربما تغير عدد المراجعين أو ساعات العمل. كما أن المتوسط لا يكشف وحده عن حالات الانتظار الطويلة جدا؛ ينبغي فحص التوزيع ومؤشرات أخرى.</w:t>
      </w:r>
    </w:p>
    <w:p w14:paraId="2B2C3C07" w14:textId="77777777" w:rsidR="005E4FC7" w:rsidRPr="005E4FC7" w:rsidRDefault="005E4FC7" w:rsidP="005E4FC7">
      <w:pPr>
        <w:jc w:val="highKashida"/>
        <w:rPr>
          <w:sz w:val="28"/>
          <w:szCs w:val="28"/>
          <w:rtl/>
          <w:lang w:bidi="ar-IQ"/>
        </w:rPr>
      </w:pPr>
      <w:r w:rsidRPr="005E4FC7">
        <w:rPr>
          <w:rFonts w:cs="Arial"/>
          <w:sz w:val="28"/>
          <w:szCs w:val="28"/>
          <w:rtl/>
          <w:lang w:bidi="ar-IQ"/>
        </w:rPr>
        <w:t>مقارنة متوسطين مستقلين</w:t>
      </w:r>
    </w:p>
    <w:p w14:paraId="5B0792C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مجموعة تدريب أولى </w:t>
      </w:r>
      <w:r w:rsidRPr="005E4FC7">
        <w:rPr>
          <w:sz w:val="28"/>
          <w:szCs w:val="28"/>
          <w:lang w:bidi="ar-IQ"/>
        </w:rPr>
        <w:t>n₁=40</w:t>
      </w:r>
      <w:r w:rsidRPr="005E4FC7">
        <w:rPr>
          <w:rFonts w:cs="Arial"/>
          <w:sz w:val="28"/>
          <w:szCs w:val="28"/>
          <w:rtl/>
          <w:lang w:bidi="ar-IQ"/>
        </w:rPr>
        <w:t xml:space="preserve">، ومتوسط النتيجة 78 وانحرافها 10. وفي مجموعة ثانية </w:t>
      </w:r>
      <w:r w:rsidRPr="005E4FC7">
        <w:rPr>
          <w:sz w:val="28"/>
          <w:szCs w:val="28"/>
          <w:lang w:bidi="ar-IQ"/>
        </w:rPr>
        <w:t>n₂=35</w:t>
      </w:r>
      <w:r w:rsidRPr="005E4FC7">
        <w:rPr>
          <w:rFonts w:cs="Arial"/>
          <w:sz w:val="28"/>
          <w:szCs w:val="28"/>
          <w:rtl/>
          <w:lang w:bidi="ar-IQ"/>
        </w:rPr>
        <w:t xml:space="preserve">، ومتوسطها 73 وانحرافها 11. إذا كان السؤال عن أي اختلاف، نكتب </w:t>
      </w:r>
      <w:r w:rsidRPr="005E4FC7">
        <w:rPr>
          <w:sz w:val="28"/>
          <w:szCs w:val="28"/>
          <w:lang w:bidi="ar-IQ"/>
        </w:rPr>
        <w:t>H₀: μ₁−μ₂=0</w:t>
      </w:r>
      <w:r w:rsidRPr="005E4FC7">
        <w:rPr>
          <w:rFonts w:cs="Arial"/>
          <w:sz w:val="28"/>
          <w:szCs w:val="28"/>
          <w:rtl/>
          <w:lang w:bidi="ar-IQ"/>
        </w:rPr>
        <w:t xml:space="preserve"> مقابل </w:t>
      </w:r>
      <w:r w:rsidRPr="005E4FC7">
        <w:rPr>
          <w:sz w:val="28"/>
          <w:szCs w:val="28"/>
          <w:lang w:bidi="ar-IQ"/>
        </w:rPr>
        <w:t>H₁: μ₁−μ₂≠0</w:t>
      </w:r>
      <w:r w:rsidRPr="005E4FC7">
        <w:rPr>
          <w:rFonts w:cs="Arial"/>
          <w:sz w:val="28"/>
          <w:szCs w:val="28"/>
          <w:rtl/>
          <w:lang w:bidi="ar-IQ"/>
        </w:rPr>
        <w:t xml:space="preserve">. الفرق 5 نقاط، والخطأ المعياري بطريقة ويلش </w:t>
      </w:r>
      <w:proofErr w:type="gramStart"/>
      <w:r w:rsidRPr="005E4FC7">
        <w:rPr>
          <w:rFonts w:cs="Arial"/>
          <w:sz w:val="28"/>
          <w:szCs w:val="28"/>
          <w:rtl/>
          <w:lang w:bidi="ar-IQ"/>
        </w:rPr>
        <w:t>√(</w:t>
      </w:r>
      <w:proofErr w:type="gramEnd"/>
      <w:r w:rsidRPr="005E4FC7">
        <w:rPr>
          <w:rFonts w:cs="Arial"/>
          <w:sz w:val="28"/>
          <w:szCs w:val="28"/>
          <w:rtl/>
          <w:lang w:bidi="ar-IQ"/>
        </w:rPr>
        <w:t xml:space="preserve">100/40+121/35)≈2.49، ومنه </w:t>
      </w:r>
      <w:r w:rsidRPr="005E4FC7">
        <w:rPr>
          <w:sz w:val="28"/>
          <w:szCs w:val="28"/>
          <w:lang w:bidi="ar-IQ"/>
        </w:rPr>
        <w:t>t≈2.01</w:t>
      </w:r>
      <w:r w:rsidRPr="005E4FC7">
        <w:rPr>
          <w:rFonts w:cs="Arial"/>
          <w:sz w:val="28"/>
          <w:szCs w:val="28"/>
          <w:rtl/>
          <w:lang w:bidi="ar-IQ"/>
        </w:rPr>
        <w:t xml:space="preserve"> وقيمة </w:t>
      </w:r>
      <w:r w:rsidRPr="005E4FC7">
        <w:rPr>
          <w:sz w:val="28"/>
          <w:szCs w:val="28"/>
          <w:lang w:bidi="ar-IQ"/>
        </w:rPr>
        <w:t>p</w:t>
      </w:r>
      <w:r w:rsidRPr="005E4FC7">
        <w:rPr>
          <w:rFonts w:cs="Arial"/>
          <w:sz w:val="28"/>
          <w:szCs w:val="28"/>
          <w:rtl/>
          <w:lang w:bidi="ar-IQ"/>
        </w:rPr>
        <w:t xml:space="preserve"> الثنائية قرابة 0.048 بحسب درجات الحرية التقريبية.</w:t>
      </w:r>
    </w:p>
    <w:p w14:paraId="4C9621D9" w14:textId="77777777" w:rsidR="005E4FC7" w:rsidRPr="005E4FC7" w:rsidRDefault="005E4FC7" w:rsidP="005E4FC7">
      <w:pPr>
        <w:jc w:val="highKashida"/>
        <w:rPr>
          <w:sz w:val="28"/>
          <w:szCs w:val="28"/>
          <w:rtl/>
          <w:lang w:bidi="ar-IQ"/>
        </w:rPr>
      </w:pPr>
      <w:r w:rsidRPr="005E4FC7">
        <w:rPr>
          <w:rFonts w:cs="Arial"/>
          <w:sz w:val="28"/>
          <w:szCs w:val="28"/>
          <w:rtl/>
          <w:lang w:bidi="ar-IQ"/>
        </w:rPr>
        <w:t>النتيجة قريبة من الحد، فلا توصف بأنها إثبات قاطع. يعرض فرق الخمس نقاط وفاصل الثقة، وتناقش أهميتها التعليمية. يجب كذلك الإفصاح عن كون النتيجة أولية وعن عدد الاختبارات الإضافية.</w:t>
      </w:r>
    </w:p>
    <w:p w14:paraId="369D67F6" w14:textId="77777777" w:rsidR="005E4FC7" w:rsidRPr="005E4FC7" w:rsidRDefault="005E4FC7" w:rsidP="005E4FC7">
      <w:pPr>
        <w:jc w:val="highKashida"/>
        <w:rPr>
          <w:sz w:val="28"/>
          <w:szCs w:val="28"/>
          <w:rtl/>
          <w:lang w:bidi="ar-IQ"/>
        </w:rPr>
      </w:pPr>
      <w:r w:rsidRPr="005E4FC7">
        <w:rPr>
          <w:rFonts w:cs="Arial"/>
          <w:sz w:val="28"/>
          <w:szCs w:val="28"/>
          <w:rtl/>
          <w:lang w:bidi="ar-IQ"/>
        </w:rPr>
        <w:t>فرق نسبتين</w:t>
      </w:r>
    </w:p>
    <w:p w14:paraId="4FAA11F2" w14:textId="77777777" w:rsidR="005E4FC7" w:rsidRPr="005E4FC7" w:rsidRDefault="005E4FC7" w:rsidP="005E4FC7">
      <w:pPr>
        <w:jc w:val="highKashida"/>
        <w:rPr>
          <w:sz w:val="28"/>
          <w:szCs w:val="28"/>
          <w:rtl/>
          <w:lang w:bidi="ar-IQ"/>
        </w:rPr>
      </w:pPr>
      <w:r w:rsidRPr="005E4FC7">
        <w:rPr>
          <w:rFonts w:cs="Arial"/>
          <w:sz w:val="28"/>
          <w:szCs w:val="28"/>
          <w:rtl/>
          <w:lang w:bidi="ar-IQ"/>
        </w:rPr>
        <w:t>حدثت نتيجة لدى 18 من 120 في المجموعة الأولى و30 من 125 في المقارنة. النسبتان 0.15 و0.24، وفرق المخاطر −0.09، أي تسع نقاط مئوية أقل في المجموعة الأولى. نسبة المخاطر 0.15/0.24=0.625. يوضح ذلك أن المقياس المطلق والنسبي يعطيان وصفين مكملين. لا بد من فواصل ثقة، وعدد الأحداث، وفترة المتابعة، وتوضيح أسلوب توزيع العلاج والبيانات المفقودة.</w:t>
      </w:r>
    </w:p>
    <w:p w14:paraId="4A7F58FD"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الارتباط</w:t>
      </w:r>
    </w:p>
    <w:p w14:paraId="1285C73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معامل بيرسون بين ساعات الدراسة والدرجة </w:t>
      </w:r>
      <w:r w:rsidRPr="005E4FC7">
        <w:rPr>
          <w:sz w:val="28"/>
          <w:szCs w:val="28"/>
          <w:lang w:bidi="ar-IQ"/>
        </w:rPr>
        <w:t>r=0.42</w:t>
      </w:r>
      <w:r w:rsidRPr="005E4FC7">
        <w:rPr>
          <w:rFonts w:cs="Arial"/>
          <w:sz w:val="28"/>
          <w:szCs w:val="28"/>
          <w:rtl/>
          <w:lang w:bidi="ar-IQ"/>
        </w:rPr>
        <w:t xml:space="preserve"> في عينة من 80 طالبا، يمكن اختبار </w:t>
      </w:r>
      <w:r w:rsidRPr="005E4FC7">
        <w:rPr>
          <w:sz w:val="28"/>
          <w:szCs w:val="28"/>
          <w:lang w:bidi="ar-IQ"/>
        </w:rPr>
        <w:t>H₀: ρ=0</w:t>
      </w:r>
      <w:r w:rsidRPr="005E4FC7">
        <w:rPr>
          <w:rFonts w:cs="Arial"/>
          <w:sz w:val="28"/>
          <w:szCs w:val="28"/>
          <w:rtl/>
          <w:lang w:bidi="ar-IQ"/>
        </w:rPr>
        <w:t xml:space="preserve"> مقابل </w:t>
      </w:r>
      <w:r w:rsidRPr="005E4FC7">
        <w:rPr>
          <w:sz w:val="28"/>
          <w:szCs w:val="28"/>
          <w:lang w:bidi="ar-IQ"/>
        </w:rPr>
        <w:t>H₁: ρ≠0</w:t>
      </w:r>
      <w:r w:rsidRPr="005E4FC7">
        <w:rPr>
          <w:rFonts w:cs="Arial"/>
          <w:sz w:val="28"/>
          <w:szCs w:val="28"/>
          <w:rtl/>
          <w:lang w:bidi="ar-IQ"/>
        </w:rPr>
        <w:t>. قد تظهر قيمة احتمالية صغيرة، لكن ذلك لا يثبت أن زيادة ساعات الدراسة تسبب زيادة الدرجة. يمكن أن تؤثر الدافعية والتحصيل السابق وجودة التدريس، وقد تكون العلاقة غير خطية. ينبغي رسم البيانات وفحص القيم المتطرفة، وعرض فاصل ثقة، وعدم تجاوز التفسير حدود التصميم الرصدي.</w:t>
      </w:r>
    </w:p>
    <w:p w14:paraId="313852A3"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العاشر: اختيار الاختبار المناسب</w:t>
      </w:r>
    </w:p>
    <w:p w14:paraId="58C6FFE5" w14:textId="77777777" w:rsidR="005E4FC7" w:rsidRPr="005E4FC7" w:rsidRDefault="005E4FC7" w:rsidP="005E4FC7">
      <w:pPr>
        <w:jc w:val="highKashida"/>
        <w:rPr>
          <w:sz w:val="28"/>
          <w:szCs w:val="28"/>
          <w:rtl/>
          <w:lang w:bidi="ar-IQ"/>
        </w:rPr>
      </w:pPr>
      <w:r w:rsidRPr="005E4FC7">
        <w:rPr>
          <w:rFonts w:cs="Arial"/>
          <w:sz w:val="28"/>
          <w:szCs w:val="28"/>
          <w:rtl/>
          <w:lang w:bidi="ar-IQ"/>
        </w:rPr>
        <w:t>ابدأ بالسؤال والتصميم</w:t>
      </w:r>
    </w:p>
    <w:p w14:paraId="6553D55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يبدأ اختيار الاختبار باسم معروف، بل بتحديد غرض التحليل ونوع النتيجة وبنية البيانات. هل النتيجة مستمرة أم ثنائية أم </w:t>
      </w:r>
      <w:proofErr w:type="spellStart"/>
      <w:r w:rsidRPr="005E4FC7">
        <w:rPr>
          <w:rFonts w:cs="Arial"/>
          <w:sz w:val="28"/>
          <w:szCs w:val="28"/>
          <w:rtl/>
          <w:lang w:bidi="ar-IQ"/>
        </w:rPr>
        <w:t>رتبية</w:t>
      </w:r>
      <w:proofErr w:type="spellEnd"/>
      <w:r w:rsidRPr="005E4FC7">
        <w:rPr>
          <w:rFonts w:cs="Arial"/>
          <w:sz w:val="28"/>
          <w:szCs w:val="28"/>
          <w:rtl/>
          <w:lang w:bidi="ar-IQ"/>
        </w:rPr>
        <w:t xml:space="preserve"> أم عددية؟ هل المقارنة بين مجموعة وقيمة ثابتة، أم مجموعتين، أم عدة مجموعات؟ هل المجموعات مستقلة أم مترابطة؟ هل توجد قياسات متكررة أو عناقيد؟ هل الهدف تقدير فرق خام أم أثر معدل بعوامل مشتركة؟ هذه الأسئلة أهم من حفظ أسماء الاختبارات.</w:t>
      </w:r>
    </w:p>
    <w:p w14:paraId="5C2D8DE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لنتيجة مستمرة ومجموعتين مستقلتين قد يكون اختبار ويلش مناسبا إذا كان السؤال عن فرق المتوسطين. لقياس قبل وبعد لدى الأفراد أنفسهم يستخدم اختبار مقترن أو نموذج متكرر. للنتيجة الثنائية تستخدم مقارنة نسب أو انحدار لوجستي. للنتيجة العددية قد يلائم نموذج </w:t>
      </w:r>
      <w:proofErr w:type="spellStart"/>
      <w:r w:rsidRPr="005E4FC7">
        <w:rPr>
          <w:rFonts w:cs="Arial"/>
          <w:sz w:val="28"/>
          <w:szCs w:val="28"/>
          <w:rtl/>
          <w:lang w:bidi="ar-IQ"/>
        </w:rPr>
        <w:t>بواسون</w:t>
      </w:r>
      <w:proofErr w:type="spellEnd"/>
      <w:r w:rsidRPr="005E4FC7">
        <w:rPr>
          <w:rFonts w:cs="Arial"/>
          <w:sz w:val="28"/>
          <w:szCs w:val="28"/>
          <w:rtl/>
          <w:lang w:bidi="ar-IQ"/>
        </w:rPr>
        <w:t xml:space="preserve"> أو ثنائي سالب بحسب التشتت. وللرتب قد يستخدم نموذج رتبي. إذا كان التصميم عنقوديا، فلابد من تحليل يأخذ التجميع في الحسبان.</w:t>
      </w:r>
    </w:p>
    <w:p w14:paraId="5AA9C270" w14:textId="77777777" w:rsidR="005E4FC7" w:rsidRPr="005E4FC7" w:rsidRDefault="005E4FC7" w:rsidP="005E4FC7">
      <w:pPr>
        <w:jc w:val="highKashida"/>
        <w:rPr>
          <w:sz w:val="28"/>
          <w:szCs w:val="28"/>
          <w:rtl/>
          <w:lang w:bidi="ar-IQ"/>
        </w:rPr>
      </w:pPr>
      <w:r w:rsidRPr="005E4FC7">
        <w:rPr>
          <w:rFonts w:cs="Arial"/>
          <w:sz w:val="28"/>
          <w:szCs w:val="28"/>
          <w:rtl/>
          <w:lang w:bidi="ar-IQ"/>
        </w:rPr>
        <w:t>اختبارات المتوسط والرتب</w:t>
      </w:r>
    </w:p>
    <w:p w14:paraId="3D9535A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اختبار </w:t>
      </w:r>
      <w:r w:rsidRPr="005E4FC7">
        <w:rPr>
          <w:sz w:val="28"/>
          <w:szCs w:val="28"/>
          <w:lang w:bidi="ar-IQ"/>
        </w:rPr>
        <w:t>t</w:t>
      </w:r>
      <w:r w:rsidRPr="005E4FC7">
        <w:rPr>
          <w:rFonts w:cs="Arial"/>
          <w:sz w:val="28"/>
          <w:szCs w:val="28"/>
          <w:rtl/>
          <w:lang w:bidi="ar-IQ"/>
        </w:rPr>
        <w:t xml:space="preserve"> يقارن المتوسطات. أما مان–ويتني فيعتمد على رتب القيم، ويختبر اختلاف توزيعات المجموعتين وفق شروطه، ولا يختبر الوسيط وحده في جميع الحالات. إذا اختلف شكل التوزيعين فقد تعكس النتيجة اختلاف الشكل لا مجرد انتقال موقع التوزيع. اختبار </w:t>
      </w:r>
      <w:proofErr w:type="spellStart"/>
      <w:r w:rsidRPr="005E4FC7">
        <w:rPr>
          <w:rFonts w:cs="Arial"/>
          <w:sz w:val="28"/>
          <w:szCs w:val="28"/>
          <w:rtl/>
          <w:lang w:bidi="ar-IQ"/>
        </w:rPr>
        <w:t>ويلكوكسون</w:t>
      </w:r>
      <w:proofErr w:type="spellEnd"/>
      <w:r w:rsidRPr="005E4FC7">
        <w:rPr>
          <w:rFonts w:cs="Arial"/>
          <w:sz w:val="28"/>
          <w:szCs w:val="28"/>
          <w:rtl/>
          <w:lang w:bidi="ar-IQ"/>
        </w:rPr>
        <w:t xml:space="preserve"> للمقترن يعتمد على رتب الفروق ويحتاج إلى تفسير متوافق مع افتراضاته. هذه الأساليب ليست «بلا افتراضات»؛ بل لها شروط مختلفة.</w:t>
      </w:r>
    </w:p>
    <w:p w14:paraId="20372D65" w14:textId="77777777" w:rsidR="005E4FC7" w:rsidRPr="005E4FC7" w:rsidRDefault="005E4FC7" w:rsidP="005E4FC7">
      <w:pPr>
        <w:jc w:val="highKashida"/>
        <w:rPr>
          <w:sz w:val="28"/>
          <w:szCs w:val="28"/>
          <w:rtl/>
          <w:lang w:bidi="ar-IQ"/>
        </w:rPr>
      </w:pPr>
      <w:r w:rsidRPr="005E4FC7">
        <w:rPr>
          <w:rFonts w:cs="Arial"/>
          <w:sz w:val="28"/>
          <w:szCs w:val="28"/>
          <w:rtl/>
          <w:lang w:bidi="ar-IQ"/>
        </w:rPr>
        <w:t>نماذج الانحدار</w:t>
      </w:r>
    </w:p>
    <w:p w14:paraId="7FD52F3D" w14:textId="77777777" w:rsidR="005E4FC7" w:rsidRPr="005E4FC7" w:rsidRDefault="005E4FC7" w:rsidP="005E4FC7">
      <w:pPr>
        <w:jc w:val="highKashida"/>
        <w:rPr>
          <w:sz w:val="28"/>
          <w:szCs w:val="28"/>
          <w:rtl/>
          <w:lang w:bidi="ar-IQ"/>
        </w:rPr>
      </w:pPr>
      <w:r w:rsidRPr="005E4FC7">
        <w:rPr>
          <w:rFonts w:cs="Arial"/>
          <w:sz w:val="28"/>
          <w:szCs w:val="28"/>
          <w:rtl/>
          <w:lang w:bidi="ar-IQ"/>
        </w:rPr>
        <w:t>يربط الانحدار الخطي نتيجة كمية بمتغيرات مفسرة، مثل:</w:t>
      </w:r>
    </w:p>
    <w:p w14:paraId="3082362A" w14:textId="77777777" w:rsidR="005E4FC7" w:rsidRPr="005E4FC7" w:rsidRDefault="005E4FC7" w:rsidP="005E4FC7">
      <w:pPr>
        <w:jc w:val="highKashida"/>
        <w:rPr>
          <w:sz w:val="28"/>
          <w:szCs w:val="28"/>
          <w:lang w:bidi="ar-IQ"/>
        </w:rPr>
      </w:pPr>
      <w:r w:rsidRPr="005E4FC7">
        <w:rPr>
          <w:sz w:val="28"/>
          <w:szCs w:val="28"/>
          <w:lang w:bidi="ar-IQ"/>
        </w:rPr>
        <w:t>Yᵢ=β₀+β₁Xᵢ+εᵢ</w:t>
      </w:r>
    </w:p>
    <w:p w14:paraId="0E64BE9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وقد يكون السؤال اختبار </w:t>
      </w:r>
      <w:r w:rsidRPr="005E4FC7">
        <w:rPr>
          <w:sz w:val="28"/>
          <w:szCs w:val="28"/>
          <w:lang w:bidi="ar-IQ"/>
        </w:rPr>
        <w:t>H₀: β₁=0</w:t>
      </w:r>
      <w:r w:rsidRPr="005E4FC7">
        <w:rPr>
          <w:rFonts w:cs="Arial"/>
          <w:sz w:val="28"/>
          <w:szCs w:val="28"/>
          <w:rtl/>
          <w:lang w:bidi="ar-IQ"/>
        </w:rPr>
        <w:t xml:space="preserve">. في النتيجة الثنائية يستخدم الانحدار اللوجستي، وفي العدّ قد يستخدم </w:t>
      </w:r>
      <w:proofErr w:type="spellStart"/>
      <w:r w:rsidRPr="005E4FC7">
        <w:rPr>
          <w:rFonts w:cs="Arial"/>
          <w:sz w:val="28"/>
          <w:szCs w:val="28"/>
          <w:rtl/>
          <w:lang w:bidi="ar-IQ"/>
        </w:rPr>
        <w:t>بواسون</w:t>
      </w:r>
      <w:proofErr w:type="spellEnd"/>
      <w:r w:rsidRPr="005E4FC7">
        <w:rPr>
          <w:rFonts w:cs="Arial"/>
          <w:sz w:val="28"/>
          <w:szCs w:val="28"/>
          <w:rtl/>
          <w:lang w:bidi="ar-IQ"/>
        </w:rPr>
        <w:t xml:space="preserve">. تتطلب النماذج فحص الملاءمة وشكل العلاقة وبنية الأخطاء، كما تتأثر باختيار المتغيرات. ضبط متغيرات مشتركة لا يضمن إزالة </w:t>
      </w:r>
      <w:r w:rsidRPr="005E4FC7">
        <w:rPr>
          <w:rFonts w:cs="Arial"/>
          <w:sz w:val="28"/>
          <w:szCs w:val="28"/>
          <w:rtl/>
          <w:lang w:bidi="ar-IQ"/>
        </w:rPr>
        <w:lastRenderedPageBreak/>
        <w:t>الالتباس في البيانات الرصدية. إدخال وسيط لاحق للتعرض قد يغير الأثر المستهدف أو ينشئ انحيازا، لذلك ينبغي أن يستند الاختيار إلى سؤال سببي وخطة معلنة.</w:t>
      </w:r>
    </w:p>
    <w:p w14:paraId="49F0EF83"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الحادي عشر: الافتراضات والفحوص</w:t>
      </w:r>
    </w:p>
    <w:p w14:paraId="3B215F10" w14:textId="77777777" w:rsidR="005E4FC7" w:rsidRPr="005E4FC7" w:rsidRDefault="005E4FC7" w:rsidP="005E4FC7">
      <w:pPr>
        <w:jc w:val="highKashida"/>
        <w:rPr>
          <w:sz w:val="28"/>
          <w:szCs w:val="28"/>
          <w:rtl/>
          <w:lang w:bidi="ar-IQ"/>
        </w:rPr>
      </w:pPr>
      <w:r w:rsidRPr="005E4FC7">
        <w:rPr>
          <w:rFonts w:cs="Arial"/>
          <w:sz w:val="28"/>
          <w:szCs w:val="28"/>
          <w:rtl/>
          <w:lang w:bidi="ar-IQ"/>
        </w:rPr>
        <w:t>الاستقلال والتجميع</w:t>
      </w:r>
    </w:p>
    <w:p w14:paraId="0A48C6ED" w14:textId="77777777" w:rsidR="005E4FC7" w:rsidRPr="005E4FC7" w:rsidRDefault="005E4FC7" w:rsidP="005E4FC7">
      <w:pPr>
        <w:jc w:val="highKashida"/>
        <w:rPr>
          <w:sz w:val="28"/>
          <w:szCs w:val="28"/>
          <w:rtl/>
          <w:lang w:bidi="ar-IQ"/>
        </w:rPr>
      </w:pPr>
      <w:r w:rsidRPr="005E4FC7">
        <w:rPr>
          <w:rFonts w:cs="Arial"/>
          <w:sz w:val="28"/>
          <w:szCs w:val="28"/>
          <w:rtl/>
          <w:lang w:bidi="ar-IQ"/>
        </w:rPr>
        <w:t>الاستقلال افتراض جوهري في اختبارات كثيرة. قد يخالفه قياس الشخص نفسه مرات متعددة، أو وجود أفراد في صفوف أو مستشفيات، أو أزواج وتوائم، أو دفعات إنتاج متكررة. الاستقلال في الأساس خاصية للتصميم، وليس شيئا يقرره اختبار عشوائي بعد جمع البيانات. يجب وصف المعاينة والتخصيص والتجميع، ثم استعمال نماذج متعددة المستويات أو أخطاء معيارية ملائمة عند الحاجة.</w:t>
      </w:r>
    </w:p>
    <w:p w14:paraId="25042AF8" w14:textId="77777777" w:rsidR="005E4FC7" w:rsidRPr="005E4FC7" w:rsidRDefault="005E4FC7" w:rsidP="005E4FC7">
      <w:pPr>
        <w:jc w:val="highKashida"/>
        <w:rPr>
          <w:sz w:val="28"/>
          <w:szCs w:val="28"/>
          <w:rtl/>
          <w:lang w:bidi="ar-IQ"/>
        </w:rPr>
      </w:pPr>
      <w:r w:rsidRPr="005E4FC7">
        <w:rPr>
          <w:rFonts w:cs="Arial"/>
          <w:sz w:val="28"/>
          <w:szCs w:val="28"/>
          <w:rtl/>
          <w:lang w:bidi="ar-IQ"/>
        </w:rPr>
        <w:t>الطبيعية والقيم المتطرفة</w:t>
      </w:r>
    </w:p>
    <w:p w14:paraId="2BF140C4"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اختبار </w:t>
      </w:r>
      <w:r w:rsidRPr="005E4FC7">
        <w:rPr>
          <w:sz w:val="28"/>
          <w:szCs w:val="28"/>
          <w:lang w:bidi="ar-IQ"/>
        </w:rPr>
        <w:t>t</w:t>
      </w:r>
      <w:r w:rsidRPr="005E4FC7">
        <w:rPr>
          <w:rFonts w:cs="Arial"/>
          <w:sz w:val="28"/>
          <w:szCs w:val="28"/>
          <w:rtl/>
          <w:lang w:bidi="ar-IQ"/>
        </w:rPr>
        <w:t xml:space="preserve"> الصغير، يفترض عادة أن التوزيع أو الفروق قريبة من الطبيعي. تساعد الرسوم والمدرج ومخطط الاحتمالات على الفحص. اختبار الطبيعية وحده لا يقرر صلاحية الطريقة؛ فقد يكشف انحرافا طفيفا في عينة كبيرة أو يغفل مشكلة في عينة صغيرة. يوازن الباحث بين الشكل وحجم العينة وحساسية الاختبار والقيم الشاذة.</w:t>
      </w:r>
    </w:p>
    <w:p w14:paraId="614E5C6B" w14:textId="77777777" w:rsidR="005E4FC7" w:rsidRPr="005E4FC7" w:rsidRDefault="005E4FC7" w:rsidP="005E4FC7">
      <w:pPr>
        <w:jc w:val="highKashida"/>
        <w:rPr>
          <w:sz w:val="28"/>
          <w:szCs w:val="28"/>
          <w:rtl/>
          <w:lang w:bidi="ar-IQ"/>
        </w:rPr>
      </w:pPr>
      <w:r w:rsidRPr="005E4FC7">
        <w:rPr>
          <w:rFonts w:cs="Arial"/>
          <w:sz w:val="28"/>
          <w:szCs w:val="28"/>
          <w:rtl/>
          <w:lang w:bidi="ar-IQ"/>
        </w:rPr>
        <w:t>القيمة الشاذة ليست خطأ بالضرورة. قد تمثل حالة نادرة صحيحة، أو خطأ إدخال، أو عطل قياس. يراجع مصدرها وفق قاعدة مستقلة عن النتيجة، ولا تحذف فقط لأنها تقلل الدلالة. يمكن إجراء تحليل حساسية أو استخدام أسلوب متين. يجب توثيق أي استبعاد وسببه.</w:t>
      </w:r>
    </w:p>
    <w:p w14:paraId="163C5E13" w14:textId="77777777" w:rsidR="005E4FC7" w:rsidRPr="005E4FC7" w:rsidRDefault="005E4FC7" w:rsidP="005E4FC7">
      <w:pPr>
        <w:jc w:val="highKashida"/>
        <w:rPr>
          <w:sz w:val="28"/>
          <w:szCs w:val="28"/>
          <w:rtl/>
          <w:lang w:bidi="ar-IQ"/>
        </w:rPr>
      </w:pPr>
      <w:r w:rsidRPr="005E4FC7">
        <w:rPr>
          <w:rFonts w:cs="Arial"/>
          <w:sz w:val="28"/>
          <w:szCs w:val="28"/>
          <w:rtl/>
          <w:lang w:bidi="ar-IQ"/>
        </w:rPr>
        <w:t>تجانس التباين وملاءمة النموذج</w:t>
      </w:r>
    </w:p>
    <w:p w14:paraId="24F1B347" w14:textId="77777777" w:rsidR="005E4FC7" w:rsidRPr="005E4FC7" w:rsidRDefault="005E4FC7" w:rsidP="005E4FC7">
      <w:pPr>
        <w:jc w:val="highKashida"/>
        <w:rPr>
          <w:sz w:val="28"/>
          <w:szCs w:val="28"/>
          <w:rtl/>
          <w:lang w:bidi="ar-IQ"/>
        </w:rPr>
      </w:pPr>
      <w:r w:rsidRPr="005E4FC7">
        <w:rPr>
          <w:rFonts w:cs="Arial"/>
          <w:sz w:val="28"/>
          <w:szCs w:val="28"/>
          <w:rtl/>
          <w:lang w:bidi="ar-IQ"/>
        </w:rPr>
        <w:t>بعض الاختبارات التقليدية تفترض تساوي التباين. يمكن فحص الرسوم، لكن لا يفضل تبديل الاختبار آليا وفقا لاختبار تمهيدي. اختبار ويلش يخفف افتراض التساوي في مقارنة متوسطين. في الانحدار تفحص البواقي والخطية وتجانس التباين والنقاط المؤثرة والشكل الوظيفي. إذا فشل افتراض ما، قد يلزم نموذج أو خطأ معياري متين بديل، وليس تجاهل المشكلة.</w:t>
      </w:r>
    </w:p>
    <w:p w14:paraId="6777835B" w14:textId="77777777" w:rsidR="005E4FC7" w:rsidRPr="005E4FC7" w:rsidRDefault="005E4FC7" w:rsidP="005E4FC7">
      <w:pPr>
        <w:jc w:val="highKashida"/>
        <w:rPr>
          <w:sz w:val="28"/>
          <w:szCs w:val="28"/>
          <w:rtl/>
          <w:lang w:bidi="ar-IQ"/>
        </w:rPr>
      </w:pPr>
      <w:r w:rsidRPr="005E4FC7">
        <w:rPr>
          <w:rFonts w:cs="Arial"/>
          <w:sz w:val="28"/>
          <w:szCs w:val="28"/>
          <w:rtl/>
          <w:lang w:bidi="ar-IQ"/>
        </w:rPr>
        <w:t>البيانات المفقودة</w:t>
      </w:r>
    </w:p>
    <w:p w14:paraId="6EF72EB8" w14:textId="77777777" w:rsidR="005E4FC7" w:rsidRPr="005E4FC7" w:rsidRDefault="005E4FC7" w:rsidP="005E4FC7">
      <w:pPr>
        <w:jc w:val="highKashida"/>
        <w:rPr>
          <w:sz w:val="28"/>
          <w:szCs w:val="28"/>
          <w:rtl/>
          <w:lang w:bidi="ar-IQ"/>
        </w:rPr>
      </w:pPr>
      <w:r w:rsidRPr="005E4FC7">
        <w:rPr>
          <w:rFonts w:cs="Arial"/>
          <w:sz w:val="28"/>
          <w:szCs w:val="28"/>
          <w:rtl/>
          <w:lang w:bidi="ar-IQ"/>
        </w:rPr>
        <w:t>ينبغي وصف حجم البيانات المفقودة وأسبابها المحتملة. حذف كل حالة ناقصة قد يكون منحازا إذا كان النقص مرتبطا بالنتيجة أو بالتعرض. قد تكون المعالجة بالتعويض المتعدد أو النمذجة المشتركة أو تحليل الحساسية مناسبة بحسب آلية الفقد. لا توجد معالجة آلية تصلح لكل حالة؛ يجب ذكر افتراضاتها ومقارنة النتائج تحت سيناريوهات معقولة.</w:t>
      </w:r>
    </w:p>
    <w:p w14:paraId="1BC841EE"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الثاني عشر: حجم العينة والقدرة</w:t>
      </w:r>
    </w:p>
    <w:p w14:paraId="6C960F51"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حساب تقريبي</w:t>
      </w:r>
    </w:p>
    <w:p w14:paraId="53D677A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يحدد حجم العينة قبل الدراسة بناء على </w:t>
      </w:r>
      <w:r w:rsidRPr="005E4FC7">
        <w:rPr>
          <w:sz w:val="28"/>
          <w:szCs w:val="28"/>
          <w:lang w:bidi="ar-IQ"/>
        </w:rPr>
        <w:t>α</w:t>
      </w:r>
      <w:r w:rsidRPr="005E4FC7">
        <w:rPr>
          <w:rFonts w:cs="Arial"/>
          <w:sz w:val="28"/>
          <w:szCs w:val="28"/>
          <w:rtl/>
          <w:lang w:bidi="ar-IQ"/>
        </w:rPr>
        <w:t xml:space="preserve"> والقدرة المطلوبة والأثر ذي الأهمية العملية والتباين والتصميم. لمقارنة متوسطين مستقلين متساويي الحجم، تقريبيًا:</w:t>
      </w:r>
    </w:p>
    <w:p w14:paraId="65BA45B8" w14:textId="77777777" w:rsidR="005E4FC7" w:rsidRPr="005E4FC7" w:rsidRDefault="005E4FC7" w:rsidP="005E4FC7">
      <w:pPr>
        <w:jc w:val="highKashida"/>
        <w:rPr>
          <w:sz w:val="28"/>
          <w:szCs w:val="28"/>
          <w:rtl/>
          <w:lang w:bidi="ar-IQ"/>
        </w:rPr>
      </w:pPr>
      <w:r w:rsidRPr="005E4FC7">
        <w:rPr>
          <w:sz w:val="28"/>
          <w:szCs w:val="28"/>
          <w:lang w:bidi="ar-IQ"/>
        </w:rPr>
        <w:t>n</w:t>
      </w:r>
      <w:r w:rsidRPr="005E4FC7">
        <w:rPr>
          <w:rFonts w:cs="Arial"/>
          <w:sz w:val="28"/>
          <w:szCs w:val="28"/>
          <w:rtl/>
          <w:lang w:bidi="ar-IQ"/>
        </w:rPr>
        <w:t xml:space="preserve"> لكل مجموعة ≈ 2</w:t>
      </w:r>
      <w:r w:rsidRPr="005E4FC7">
        <w:rPr>
          <w:sz w:val="28"/>
          <w:szCs w:val="28"/>
          <w:lang w:bidi="ar-IQ"/>
        </w:rPr>
        <w:t>(z₁₋α/₂+z₁₋</w:t>
      </w:r>
      <w:proofErr w:type="gramStart"/>
      <w:r w:rsidRPr="005E4FC7">
        <w:rPr>
          <w:sz w:val="28"/>
          <w:szCs w:val="28"/>
          <w:lang w:bidi="ar-IQ"/>
        </w:rPr>
        <w:t>β)²</w:t>
      </w:r>
      <w:proofErr w:type="gramEnd"/>
      <w:r w:rsidRPr="005E4FC7">
        <w:rPr>
          <w:sz w:val="28"/>
          <w:szCs w:val="28"/>
          <w:lang w:bidi="ar-IQ"/>
        </w:rPr>
        <w:t>σ²÷δ²</w:t>
      </w:r>
    </w:p>
    <w:p w14:paraId="3611992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حيث </w:t>
      </w:r>
      <w:r w:rsidRPr="005E4FC7">
        <w:rPr>
          <w:sz w:val="28"/>
          <w:szCs w:val="28"/>
          <w:lang w:bidi="ar-IQ"/>
        </w:rPr>
        <w:t>σ</w:t>
      </w:r>
      <w:r w:rsidRPr="005E4FC7">
        <w:rPr>
          <w:rFonts w:cs="Arial"/>
          <w:sz w:val="28"/>
          <w:szCs w:val="28"/>
          <w:rtl/>
          <w:lang w:bidi="ar-IQ"/>
        </w:rPr>
        <w:t xml:space="preserve"> الانحراف المعياري المتوقع، و</w:t>
      </w:r>
      <w:r w:rsidRPr="005E4FC7">
        <w:rPr>
          <w:sz w:val="28"/>
          <w:szCs w:val="28"/>
          <w:lang w:bidi="ar-IQ"/>
        </w:rPr>
        <w:t>δ</w:t>
      </w:r>
      <w:r w:rsidRPr="005E4FC7">
        <w:rPr>
          <w:rFonts w:cs="Arial"/>
          <w:sz w:val="28"/>
          <w:szCs w:val="28"/>
          <w:rtl/>
          <w:lang w:bidi="ar-IQ"/>
        </w:rPr>
        <w:t xml:space="preserve"> أصغر فرق يراد اكتشافه، و1−</w:t>
      </w:r>
      <w:r w:rsidRPr="005E4FC7">
        <w:rPr>
          <w:sz w:val="28"/>
          <w:szCs w:val="28"/>
          <w:lang w:bidi="ar-IQ"/>
        </w:rPr>
        <w:t>β</w:t>
      </w:r>
      <w:r w:rsidRPr="005E4FC7">
        <w:rPr>
          <w:rFonts w:cs="Arial"/>
          <w:sz w:val="28"/>
          <w:szCs w:val="28"/>
          <w:rtl/>
          <w:lang w:bidi="ar-IQ"/>
        </w:rPr>
        <w:t xml:space="preserve"> القدرة. تختلف المعادلة للتصميم المقترن أو النسب أو الاختبارات أحادية الطرف. كما يضاف أثر التسرب أو عدم الاستجابة بناء على تقدير معلن.</w:t>
      </w:r>
    </w:p>
    <w:p w14:paraId="5C2E64C8"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w:t>
      </w:r>
      <w:r w:rsidRPr="005E4FC7">
        <w:rPr>
          <w:sz w:val="28"/>
          <w:szCs w:val="28"/>
          <w:lang w:bidi="ar-IQ"/>
        </w:rPr>
        <w:t>δ</w:t>
      </w:r>
      <w:r w:rsidRPr="005E4FC7">
        <w:rPr>
          <w:rFonts w:cs="Arial"/>
          <w:sz w:val="28"/>
          <w:szCs w:val="28"/>
          <w:rtl/>
          <w:lang w:bidi="ar-IQ"/>
        </w:rPr>
        <w:t xml:space="preserve"> صغيرا جدا، لزم حجم كبير. لا تعوض أداة حساب حجم العينة عن قرار الباحث بشأن ما هو الأثر المفيد. يمكن الاستناد إلى مراجع المجال أو دراسات سابقة، مع الحذر من تضخيم الدراسات الصغيرة للأثر. ينبغي توثيق مصادر القيم المفترضة وتحليل الحساسية لها.</w:t>
      </w:r>
    </w:p>
    <w:p w14:paraId="7ADD3C25" w14:textId="77777777" w:rsidR="005E4FC7" w:rsidRPr="005E4FC7" w:rsidRDefault="005E4FC7" w:rsidP="005E4FC7">
      <w:pPr>
        <w:jc w:val="highKashida"/>
        <w:rPr>
          <w:sz w:val="28"/>
          <w:szCs w:val="28"/>
          <w:rtl/>
          <w:lang w:bidi="ar-IQ"/>
        </w:rPr>
      </w:pPr>
      <w:r w:rsidRPr="005E4FC7">
        <w:rPr>
          <w:rFonts w:cs="Arial"/>
          <w:sz w:val="28"/>
          <w:szCs w:val="28"/>
          <w:rtl/>
          <w:lang w:bidi="ar-IQ"/>
        </w:rPr>
        <w:t>القدرة مفهوم شرطي</w:t>
      </w:r>
    </w:p>
    <w:p w14:paraId="14596270" w14:textId="77777777" w:rsidR="005E4FC7" w:rsidRPr="005E4FC7" w:rsidRDefault="005E4FC7" w:rsidP="005E4FC7">
      <w:pPr>
        <w:jc w:val="highKashida"/>
        <w:rPr>
          <w:sz w:val="28"/>
          <w:szCs w:val="28"/>
          <w:rtl/>
          <w:lang w:bidi="ar-IQ"/>
        </w:rPr>
      </w:pPr>
      <w:r w:rsidRPr="005E4FC7">
        <w:rPr>
          <w:rFonts w:cs="Arial"/>
          <w:sz w:val="28"/>
          <w:szCs w:val="28"/>
          <w:rtl/>
          <w:lang w:bidi="ar-IQ"/>
        </w:rPr>
        <w:t>قدرة 80% على اكتشاف أثر معين لا تعني أن احتمال صحة النتيجة 80%، ولا تضمن اكتشاف كل أثر. إنها احتمال مشروط بأن الأثر والتباين والتصميم المفترض صحيحة. لا تضف بعد الدراسة «قدرة مرصودة» اعتمادا على الأثر و</w:t>
      </w:r>
      <w:r w:rsidRPr="005E4FC7">
        <w:rPr>
          <w:sz w:val="28"/>
          <w:szCs w:val="28"/>
          <w:lang w:bidi="ar-IQ"/>
        </w:rPr>
        <w:t>p</w:t>
      </w:r>
      <w:r w:rsidRPr="005E4FC7">
        <w:rPr>
          <w:rFonts w:cs="Arial"/>
          <w:sz w:val="28"/>
          <w:szCs w:val="28"/>
          <w:rtl/>
          <w:lang w:bidi="ar-IQ"/>
        </w:rPr>
        <w:t>؛ فذلك لا يقدم معلومات مستقلة عن فاصل الثقة. اعرض دقة التقدير ونطاق الآثار المتوافقة مع البيانات بدلا منه.</w:t>
      </w:r>
    </w:p>
    <w:p w14:paraId="44221411" w14:textId="77777777" w:rsidR="005E4FC7" w:rsidRPr="005E4FC7" w:rsidRDefault="005E4FC7" w:rsidP="005E4FC7">
      <w:pPr>
        <w:jc w:val="highKashida"/>
        <w:rPr>
          <w:sz w:val="28"/>
          <w:szCs w:val="28"/>
          <w:rtl/>
          <w:lang w:bidi="ar-IQ"/>
        </w:rPr>
      </w:pPr>
      <w:r w:rsidRPr="005E4FC7">
        <w:rPr>
          <w:rFonts w:cs="Arial"/>
          <w:sz w:val="28"/>
          <w:szCs w:val="28"/>
          <w:rtl/>
          <w:lang w:bidi="ar-IQ"/>
        </w:rPr>
        <w:t>أثر العناقيد</w:t>
      </w:r>
    </w:p>
    <w:p w14:paraId="6A689E8C" w14:textId="77777777" w:rsidR="005E4FC7" w:rsidRPr="005E4FC7" w:rsidRDefault="005E4FC7" w:rsidP="005E4FC7">
      <w:pPr>
        <w:jc w:val="highKashida"/>
        <w:rPr>
          <w:sz w:val="28"/>
          <w:szCs w:val="28"/>
          <w:rtl/>
          <w:lang w:bidi="ar-IQ"/>
        </w:rPr>
      </w:pPr>
      <w:r w:rsidRPr="005E4FC7">
        <w:rPr>
          <w:rFonts w:cs="Arial"/>
          <w:sz w:val="28"/>
          <w:szCs w:val="28"/>
          <w:rtl/>
          <w:lang w:bidi="ar-IQ"/>
        </w:rPr>
        <w:t>في التصميم العنقودي، يزيد الترابط داخل العنقود الحاجة إلى العينة. يستخدم أحيانا معامل التصميم التقريبي 1+</w:t>
      </w:r>
      <w:r w:rsidRPr="005E4FC7">
        <w:rPr>
          <w:sz w:val="28"/>
          <w:szCs w:val="28"/>
          <w:lang w:bidi="ar-IQ"/>
        </w:rPr>
        <w:t>(m−</w:t>
      </w:r>
      <w:proofErr w:type="gramStart"/>
      <w:r w:rsidRPr="005E4FC7">
        <w:rPr>
          <w:sz w:val="28"/>
          <w:szCs w:val="28"/>
          <w:lang w:bidi="ar-IQ"/>
        </w:rPr>
        <w:t>1)ρ</w:t>
      </w:r>
      <w:proofErr w:type="gramEnd"/>
      <w:r w:rsidRPr="005E4FC7">
        <w:rPr>
          <w:rFonts w:cs="Arial"/>
          <w:sz w:val="28"/>
          <w:szCs w:val="28"/>
          <w:rtl/>
          <w:lang w:bidi="ar-IQ"/>
        </w:rPr>
        <w:t xml:space="preserve">، حيث </w:t>
      </w:r>
      <w:r w:rsidRPr="005E4FC7">
        <w:rPr>
          <w:sz w:val="28"/>
          <w:szCs w:val="28"/>
          <w:lang w:bidi="ar-IQ"/>
        </w:rPr>
        <w:t>m</w:t>
      </w:r>
      <w:r w:rsidRPr="005E4FC7">
        <w:rPr>
          <w:rFonts w:cs="Arial"/>
          <w:sz w:val="28"/>
          <w:szCs w:val="28"/>
          <w:rtl/>
          <w:lang w:bidi="ar-IQ"/>
        </w:rPr>
        <w:t xml:space="preserve"> متوسط حجم العنقود و</w:t>
      </w:r>
      <w:r w:rsidRPr="005E4FC7">
        <w:rPr>
          <w:sz w:val="28"/>
          <w:szCs w:val="28"/>
          <w:lang w:bidi="ar-IQ"/>
        </w:rPr>
        <w:t>ρ</w:t>
      </w:r>
      <w:r w:rsidRPr="005E4FC7">
        <w:rPr>
          <w:rFonts w:cs="Arial"/>
          <w:sz w:val="28"/>
          <w:szCs w:val="28"/>
          <w:rtl/>
          <w:lang w:bidi="ar-IQ"/>
        </w:rPr>
        <w:t xml:space="preserve"> معامل الارتباط داخل العنقود. يضرب هذا المعامل حجم العينة المكافئ المستقل. لا يعوض عدد كبير من الأفراد في عدد قليل جدا من العناقيد عن نقص عدد العناقيد. يلزم التخطيط على مستوى التخصيص والتحليل.</w:t>
      </w:r>
    </w:p>
    <w:p w14:paraId="4A9760E9"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الثالث عشر: التعدد والانتقاء</w:t>
      </w:r>
    </w:p>
    <w:p w14:paraId="2C6DB4BF" w14:textId="77777777" w:rsidR="005E4FC7" w:rsidRPr="005E4FC7" w:rsidRDefault="005E4FC7" w:rsidP="005E4FC7">
      <w:pPr>
        <w:jc w:val="highKashida"/>
        <w:rPr>
          <w:sz w:val="28"/>
          <w:szCs w:val="28"/>
          <w:rtl/>
          <w:lang w:bidi="ar-IQ"/>
        </w:rPr>
      </w:pPr>
      <w:r w:rsidRPr="005E4FC7">
        <w:rPr>
          <w:rFonts w:cs="Arial"/>
          <w:sz w:val="28"/>
          <w:szCs w:val="28"/>
          <w:rtl/>
          <w:lang w:bidi="ar-IQ"/>
        </w:rPr>
        <w:t>تضخم الإيجابيات الكاذبة</w:t>
      </w:r>
    </w:p>
    <w:p w14:paraId="07BBBEA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أجريت 20 اختبارا مستقلا وكل الفرضيات الصفرية صحيحة، عند </w:t>
      </w:r>
      <w:r w:rsidRPr="005E4FC7">
        <w:rPr>
          <w:sz w:val="28"/>
          <w:szCs w:val="28"/>
          <w:lang w:bidi="ar-IQ"/>
        </w:rPr>
        <w:t>α=0.05</w:t>
      </w:r>
      <w:r w:rsidRPr="005E4FC7">
        <w:rPr>
          <w:rFonts w:cs="Arial"/>
          <w:sz w:val="28"/>
          <w:szCs w:val="28"/>
          <w:rtl/>
          <w:lang w:bidi="ar-IQ"/>
        </w:rPr>
        <w:t xml:space="preserve"> يكون احتمال ظهور نتيجة دالة واحدة على الأقل هو 1−(1−0.</w:t>
      </w:r>
      <w:proofErr w:type="gramStart"/>
      <w:r w:rsidRPr="005E4FC7">
        <w:rPr>
          <w:rFonts w:cs="Arial"/>
          <w:sz w:val="28"/>
          <w:szCs w:val="28"/>
          <w:rtl/>
          <w:lang w:bidi="ar-IQ"/>
        </w:rPr>
        <w:t>05)²</w:t>
      </w:r>
      <w:proofErr w:type="gramEnd"/>
      <w:r w:rsidRPr="005E4FC7">
        <w:rPr>
          <w:rFonts w:cs="Arial"/>
          <w:sz w:val="28"/>
          <w:szCs w:val="28"/>
          <w:rtl/>
          <w:lang w:bidi="ar-IQ"/>
        </w:rPr>
        <w:t>⁰، أي نحو 0.64. ليست الاختبارات عادة مستقلة تماما، لكن الفكرة توضح أن إعلان أفضل نتيجة من اختبارات كثيرة يرفع خطر الإيجابية الكاذبة. وتشمل التعددية النتائج الكثيرة والمجموعات ونقاط الزمن والتحليلات الفرعية والنماذج المختارة بعد رؤية البيانات.</w:t>
      </w:r>
    </w:p>
    <w:p w14:paraId="488E0082"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حدد النتيجة الأولية والخطة مسبقا، وأفصح عن بقية التحليلات. لا يكفي تعديل القيم بعد وقوع الانتقاء؛ فالتخطيط والشفافية جزء من العلاج.</w:t>
      </w:r>
    </w:p>
    <w:p w14:paraId="0AB64E07" w14:textId="77777777" w:rsidR="005E4FC7" w:rsidRPr="005E4FC7" w:rsidRDefault="005E4FC7" w:rsidP="005E4FC7">
      <w:pPr>
        <w:jc w:val="highKashida"/>
        <w:rPr>
          <w:sz w:val="28"/>
          <w:szCs w:val="28"/>
          <w:rtl/>
          <w:lang w:bidi="ar-IQ"/>
        </w:rPr>
      </w:pPr>
      <w:r w:rsidRPr="005E4FC7">
        <w:rPr>
          <w:rFonts w:cs="Arial"/>
          <w:sz w:val="28"/>
          <w:szCs w:val="28"/>
          <w:rtl/>
          <w:lang w:bidi="ar-IQ"/>
        </w:rPr>
        <w:t>طرق التصحيح</w:t>
      </w:r>
    </w:p>
    <w:p w14:paraId="0EDC0B0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تصحيح </w:t>
      </w:r>
      <w:proofErr w:type="spellStart"/>
      <w:r w:rsidRPr="005E4FC7">
        <w:rPr>
          <w:rFonts w:cs="Arial"/>
          <w:sz w:val="28"/>
          <w:szCs w:val="28"/>
          <w:rtl/>
          <w:lang w:bidi="ar-IQ"/>
        </w:rPr>
        <w:t>بونفيروني</w:t>
      </w:r>
      <w:proofErr w:type="spellEnd"/>
      <w:r w:rsidRPr="005E4FC7">
        <w:rPr>
          <w:rFonts w:cs="Arial"/>
          <w:sz w:val="28"/>
          <w:szCs w:val="28"/>
          <w:rtl/>
          <w:lang w:bidi="ar-IQ"/>
        </w:rPr>
        <w:t xml:space="preserve"> يقسم </w:t>
      </w:r>
      <w:r w:rsidRPr="005E4FC7">
        <w:rPr>
          <w:sz w:val="28"/>
          <w:szCs w:val="28"/>
          <w:lang w:bidi="ar-IQ"/>
        </w:rPr>
        <w:t>α</w:t>
      </w:r>
      <w:r w:rsidRPr="005E4FC7">
        <w:rPr>
          <w:rFonts w:cs="Arial"/>
          <w:sz w:val="28"/>
          <w:szCs w:val="28"/>
          <w:rtl/>
          <w:lang w:bidi="ar-IQ"/>
        </w:rPr>
        <w:t xml:space="preserve"> على عدد الاختبارات أو يضرب </w:t>
      </w:r>
      <w:r w:rsidRPr="005E4FC7">
        <w:rPr>
          <w:sz w:val="28"/>
          <w:szCs w:val="28"/>
          <w:lang w:bidi="ar-IQ"/>
        </w:rPr>
        <w:t>p</w:t>
      </w:r>
      <w:r w:rsidRPr="005E4FC7">
        <w:rPr>
          <w:rFonts w:cs="Arial"/>
          <w:sz w:val="28"/>
          <w:szCs w:val="28"/>
          <w:rtl/>
          <w:lang w:bidi="ar-IQ"/>
        </w:rPr>
        <w:t xml:space="preserve"> في عددها. هو بسيط ومحافظ وقد يخفض القدرة. طريقة </w:t>
      </w:r>
      <w:proofErr w:type="spellStart"/>
      <w:r w:rsidRPr="005E4FC7">
        <w:rPr>
          <w:rFonts w:cs="Arial"/>
          <w:sz w:val="28"/>
          <w:szCs w:val="28"/>
          <w:rtl/>
          <w:lang w:bidi="ar-IQ"/>
        </w:rPr>
        <w:t>هولم</w:t>
      </w:r>
      <w:proofErr w:type="spellEnd"/>
      <w:r w:rsidRPr="005E4FC7">
        <w:rPr>
          <w:rFonts w:cs="Arial"/>
          <w:sz w:val="28"/>
          <w:szCs w:val="28"/>
          <w:rtl/>
          <w:lang w:bidi="ar-IQ"/>
        </w:rPr>
        <w:t xml:space="preserve"> تضبط الخطأ العائلي عادة بقوة أفضل. أما </w:t>
      </w:r>
      <w:proofErr w:type="spellStart"/>
      <w:r w:rsidRPr="005E4FC7">
        <w:rPr>
          <w:rFonts w:cs="Arial"/>
          <w:sz w:val="28"/>
          <w:szCs w:val="28"/>
          <w:rtl/>
          <w:lang w:bidi="ar-IQ"/>
        </w:rPr>
        <w:t>بنياميني</w:t>
      </w:r>
      <w:proofErr w:type="spellEnd"/>
      <w:r w:rsidRPr="005E4FC7">
        <w:rPr>
          <w:rFonts w:cs="Arial"/>
          <w:sz w:val="28"/>
          <w:szCs w:val="28"/>
          <w:rtl/>
          <w:lang w:bidi="ar-IQ"/>
        </w:rPr>
        <w:t>–</w:t>
      </w:r>
      <w:proofErr w:type="spellStart"/>
      <w:r w:rsidRPr="005E4FC7">
        <w:rPr>
          <w:rFonts w:cs="Arial"/>
          <w:sz w:val="28"/>
          <w:szCs w:val="28"/>
          <w:rtl/>
          <w:lang w:bidi="ar-IQ"/>
        </w:rPr>
        <w:t>هوخبرغ</w:t>
      </w:r>
      <w:proofErr w:type="spellEnd"/>
      <w:r w:rsidRPr="005E4FC7">
        <w:rPr>
          <w:rFonts w:cs="Arial"/>
          <w:sz w:val="28"/>
          <w:szCs w:val="28"/>
          <w:rtl/>
          <w:lang w:bidi="ar-IQ"/>
        </w:rPr>
        <w:t xml:space="preserve"> فيتحكم في معدل الاكتشافات الخاطئة، أي الحصة المتوقعة من النتائج الإيجابية الكاذبة ضمن المجموعة المعلنة دالة، ويستخدم في المسوح الاستكشافية الواسعة. يختار الإجراء بحسب الغرض، ويذكر عدد الاختبارات والطريقة والقيم المعدلة.</w:t>
      </w:r>
    </w:p>
    <w:p w14:paraId="2A9F0280" w14:textId="77777777" w:rsidR="005E4FC7" w:rsidRPr="005E4FC7" w:rsidRDefault="005E4FC7" w:rsidP="005E4FC7">
      <w:pPr>
        <w:jc w:val="highKashida"/>
        <w:rPr>
          <w:sz w:val="28"/>
          <w:szCs w:val="28"/>
          <w:rtl/>
          <w:lang w:bidi="ar-IQ"/>
        </w:rPr>
      </w:pPr>
      <w:r w:rsidRPr="005E4FC7">
        <w:rPr>
          <w:rFonts w:cs="Arial"/>
          <w:sz w:val="28"/>
          <w:szCs w:val="28"/>
          <w:rtl/>
          <w:lang w:bidi="ar-IQ"/>
        </w:rPr>
        <w:t>الاستكشاف والتأكيد</w:t>
      </w:r>
    </w:p>
    <w:p w14:paraId="312FB9E0" w14:textId="77777777" w:rsidR="005E4FC7" w:rsidRPr="005E4FC7" w:rsidRDefault="005E4FC7" w:rsidP="005E4FC7">
      <w:pPr>
        <w:jc w:val="highKashida"/>
        <w:rPr>
          <w:sz w:val="28"/>
          <w:szCs w:val="28"/>
          <w:rtl/>
          <w:lang w:bidi="ar-IQ"/>
        </w:rPr>
      </w:pPr>
      <w:r w:rsidRPr="005E4FC7">
        <w:rPr>
          <w:rFonts w:cs="Arial"/>
          <w:sz w:val="28"/>
          <w:szCs w:val="28"/>
          <w:rtl/>
          <w:lang w:bidi="ar-IQ"/>
        </w:rPr>
        <w:t>التحليل الاستكشافي مفيد لاكتشاف الأنماط وتوليد الفرضيات، لكنه لا يقدم قوة التأكيد نفسها التي يقدمها اختبار محدد مسبقا على بيانات مستقلة. لا مشكلة في الاستكشاف إذا سمي كذلك ووثقت القرارات. يمكن اختبار الفرضيات الناتجة في عينة جديدة، أو تحقق داخلي مناسب، مع إدراك أن إعادة استخدام البيانات لا توفر دائما تحققاً مستقلا.</w:t>
      </w:r>
    </w:p>
    <w:p w14:paraId="0EFA83E5"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الرابع عشر: التصميم وجودة الاستدلال</w:t>
      </w:r>
    </w:p>
    <w:p w14:paraId="3BA2A08A" w14:textId="77777777" w:rsidR="005E4FC7" w:rsidRPr="005E4FC7" w:rsidRDefault="005E4FC7" w:rsidP="005E4FC7">
      <w:pPr>
        <w:jc w:val="highKashida"/>
        <w:rPr>
          <w:sz w:val="28"/>
          <w:szCs w:val="28"/>
          <w:rtl/>
          <w:lang w:bidi="ar-IQ"/>
        </w:rPr>
      </w:pPr>
      <w:r w:rsidRPr="005E4FC7">
        <w:rPr>
          <w:rFonts w:cs="Arial"/>
          <w:sz w:val="28"/>
          <w:szCs w:val="28"/>
          <w:rtl/>
          <w:lang w:bidi="ar-IQ"/>
        </w:rPr>
        <w:t>المعاينة العشوائية والتعميم</w:t>
      </w:r>
    </w:p>
    <w:p w14:paraId="68F59862" w14:textId="77777777" w:rsidR="005E4FC7" w:rsidRPr="005E4FC7" w:rsidRDefault="005E4FC7" w:rsidP="005E4FC7">
      <w:pPr>
        <w:jc w:val="highKashida"/>
        <w:rPr>
          <w:sz w:val="28"/>
          <w:szCs w:val="28"/>
          <w:rtl/>
          <w:lang w:bidi="ar-IQ"/>
        </w:rPr>
      </w:pPr>
      <w:r w:rsidRPr="005E4FC7">
        <w:rPr>
          <w:rFonts w:cs="Arial"/>
          <w:sz w:val="28"/>
          <w:szCs w:val="28"/>
          <w:rtl/>
          <w:lang w:bidi="ar-IQ"/>
        </w:rPr>
        <w:t>المعاينة الاحتمالية تتيح حساب فرص الاختيار وتدعم التعميم على المجتمع المحدد. العينة التطوعية أو المتاحة قد تصف المشاركين جيدا، لكن تعميمها يحتاج افتراضات إضافية. يجب ذكر طريقة التجنيد ومعدل المشاركة والاستبعاد، ومقارنة خصائص العينة بالمجتمع عند الإمكان. عينة كبيرة لا تضمن التمثيل.</w:t>
      </w:r>
    </w:p>
    <w:p w14:paraId="30E3E808" w14:textId="77777777" w:rsidR="005E4FC7" w:rsidRPr="005E4FC7" w:rsidRDefault="005E4FC7" w:rsidP="005E4FC7">
      <w:pPr>
        <w:jc w:val="highKashida"/>
        <w:rPr>
          <w:sz w:val="28"/>
          <w:szCs w:val="28"/>
          <w:rtl/>
          <w:lang w:bidi="ar-IQ"/>
        </w:rPr>
      </w:pPr>
      <w:r w:rsidRPr="005E4FC7">
        <w:rPr>
          <w:rFonts w:cs="Arial"/>
          <w:sz w:val="28"/>
          <w:szCs w:val="28"/>
          <w:rtl/>
          <w:lang w:bidi="ar-IQ"/>
        </w:rPr>
        <w:t>التوزيع العشوائي والسببية</w:t>
      </w:r>
    </w:p>
    <w:p w14:paraId="32493B1F" w14:textId="77777777" w:rsidR="005E4FC7" w:rsidRPr="005E4FC7" w:rsidRDefault="005E4FC7" w:rsidP="005E4FC7">
      <w:pPr>
        <w:jc w:val="highKashida"/>
        <w:rPr>
          <w:sz w:val="28"/>
          <w:szCs w:val="28"/>
          <w:rtl/>
          <w:lang w:bidi="ar-IQ"/>
        </w:rPr>
      </w:pPr>
      <w:r w:rsidRPr="005E4FC7">
        <w:rPr>
          <w:rFonts w:cs="Arial"/>
          <w:sz w:val="28"/>
          <w:szCs w:val="28"/>
          <w:rtl/>
          <w:lang w:bidi="ar-IQ"/>
        </w:rPr>
        <w:t>التوزيع العشوائي للتدخل يوازن في المتوسط العوامل المعروفة وغير المعروفة بين المجموعات، ويقوي تقدير الأثر السببي إذا حافظت الدراسة على التخصيص والمتابعة. وهو يختلف عن المعاينة العشوائية التي تتعلق بتمثيل المجتمع. قد تتمتع تجربة داخلية بصلاحية سببية جيدة لكن تعميم محدود، وقد تكون عينة ممثلة في دراسة رصدية لا تسمح وحدها بإثبات السببية.</w:t>
      </w:r>
    </w:p>
    <w:p w14:paraId="3E6DE14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تكفي قيمة </w:t>
      </w:r>
      <w:r w:rsidRPr="005E4FC7">
        <w:rPr>
          <w:sz w:val="28"/>
          <w:szCs w:val="28"/>
          <w:lang w:bidi="ar-IQ"/>
        </w:rPr>
        <w:t>p</w:t>
      </w:r>
      <w:r w:rsidRPr="005E4FC7">
        <w:rPr>
          <w:rFonts w:cs="Arial"/>
          <w:sz w:val="28"/>
          <w:szCs w:val="28"/>
          <w:rtl/>
          <w:lang w:bidi="ar-IQ"/>
        </w:rPr>
        <w:t xml:space="preserve"> لإثبات السببية. يلزم النظر إلى الالتباس والتحيز والانسحاب والالتزام والتداخل بين المشاركين. في الدراسات الرصدية تستخدم أساليب مثل المطابقة أو الترجيح أو التصاميم شبه التجريبية، لكنها تعتمد على افتراضات يجب ذكرها ولا يمكن اختبارها بالكامل من البيانات وحدها.</w:t>
      </w:r>
    </w:p>
    <w:p w14:paraId="1868A33C" w14:textId="77777777" w:rsidR="005E4FC7" w:rsidRPr="005E4FC7" w:rsidRDefault="005E4FC7" w:rsidP="005E4FC7">
      <w:pPr>
        <w:jc w:val="highKashida"/>
        <w:rPr>
          <w:sz w:val="28"/>
          <w:szCs w:val="28"/>
          <w:rtl/>
          <w:lang w:bidi="ar-IQ"/>
        </w:rPr>
      </w:pPr>
      <w:r w:rsidRPr="005E4FC7">
        <w:rPr>
          <w:rFonts w:cs="Arial"/>
          <w:sz w:val="28"/>
          <w:szCs w:val="28"/>
          <w:rtl/>
          <w:lang w:bidi="ar-IQ"/>
        </w:rPr>
        <w:t>صلاحية القياس وثباته</w:t>
      </w:r>
    </w:p>
    <w:p w14:paraId="014AF5FD"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تتطلب النتائج موثوقية القياس وصلاحيته وتوحيد الإجراءات ومعايرة الأجهزة وتدريب المقيمين. إذا قاس مقيمان النتيجة، يمكن فحص الاتفاق بمقياس مناسب. الثبات وحده لا يثبت الصدق؛ فقد يكون المقياس متسقا لكنه يقيس مفهوما غير المقصود. لا يصلح الاختبار الإحصائي تعريفا رديئا للمتغير. وإذا بني مؤشر مركب، توضح البنود والأوزان واتجاهها وآلية حسابه.</w:t>
      </w:r>
    </w:p>
    <w:p w14:paraId="33CB9F70"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الخامس عشر: عرض النتائج وقرار الرفض</w:t>
      </w:r>
    </w:p>
    <w:p w14:paraId="25B04BD4" w14:textId="77777777" w:rsidR="005E4FC7" w:rsidRPr="005E4FC7" w:rsidRDefault="005E4FC7" w:rsidP="005E4FC7">
      <w:pPr>
        <w:jc w:val="highKashida"/>
        <w:rPr>
          <w:sz w:val="28"/>
          <w:szCs w:val="28"/>
          <w:rtl/>
          <w:lang w:bidi="ar-IQ"/>
        </w:rPr>
      </w:pPr>
      <w:r w:rsidRPr="005E4FC7">
        <w:rPr>
          <w:rFonts w:cs="Arial"/>
          <w:sz w:val="28"/>
          <w:szCs w:val="28"/>
          <w:rtl/>
          <w:lang w:bidi="ar-IQ"/>
        </w:rPr>
        <w:t>التقرير الكامل</w:t>
      </w:r>
    </w:p>
    <w:p w14:paraId="7759D592" w14:textId="77777777" w:rsidR="005E4FC7" w:rsidRPr="005E4FC7" w:rsidRDefault="005E4FC7" w:rsidP="005E4FC7">
      <w:pPr>
        <w:jc w:val="highKashida"/>
        <w:rPr>
          <w:sz w:val="28"/>
          <w:szCs w:val="28"/>
          <w:rtl/>
          <w:lang w:bidi="ar-IQ"/>
        </w:rPr>
      </w:pPr>
      <w:r w:rsidRPr="005E4FC7">
        <w:rPr>
          <w:rFonts w:cs="Arial"/>
          <w:sz w:val="28"/>
          <w:szCs w:val="28"/>
          <w:rtl/>
          <w:lang w:bidi="ar-IQ"/>
        </w:rPr>
        <w:t>يعرض التقرير السؤال والتصميم والمجتمع والعينة والنتيجة وطريقة قياسها، والفرضيتين واتجاه الاختبار و</w:t>
      </w:r>
      <w:r w:rsidRPr="005E4FC7">
        <w:rPr>
          <w:sz w:val="28"/>
          <w:szCs w:val="28"/>
          <w:lang w:bidi="ar-IQ"/>
        </w:rPr>
        <w:t>α</w:t>
      </w:r>
      <w:r w:rsidRPr="005E4FC7">
        <w:rPr>
          <w:rFonts w:cs="Arial"/>
          <w:sz w:val="28"/>
          <w:szCs w:val="28"/>
          <w:rtl/>
          <w:lang w:bidi="ar-IQ"/>
        </w:rPr>
        <w:t xml:space="preserve"> والاختبار المختار وأسباب ملاءمته. ثم يقدم التقدير وفاصل الثقة وإحصاء الاختبار ودرجات الحرية والقيمة الاحتمالية عند اللزوم. يذكر فحص الافتراضات والبيانات المفقودة وتصحيح التعدد. وتعرض القيود والفرق بين أهمية النتيجة العملية ودلالتها الإحصائية.</w:t>
      </w:r>
    </w:p>
    <w:p w14:paraId="4C634A85"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مثال: «كان متوسط النتيجة في مجموعة التدخل أعلى بمقدار 4.2 نقطة من المقارنة، وفاصل الثقة 95% من 0.8 إلى 7.6؛ وأعطى اختبار ويلش </w:t>
      </w:r>
      <w:r w:rsidRPr="005E4FC7">
        <w:rPr>
          <w:sz w:val="28"/>
          <w:szCs w:val="28"/>
          <w:lang w:bidi="ar-IQ"/>
        </w:rPr>
        <w:t>t=2.34</w:t>
      </w:r>
      <w:r w:rsidRPr="005E4FC7">
        <w:rPr>
          <w:rFonts w:cs="Arial"/>
          <w:sz w:val="28"/>
          <w:szCs w:val="28"/>
          <w:rtl/>
          <w:lang w:bidi="ar-IQ"/>
        </w:rPr>
        <w:t>، ودرجات حرية تقارب 61، و</w:t>
      </w:r>
      <w:r w:rsidRPr="005E4FC7">
        <w:rPr>
          <w:sz w:val="28"/>
          <w:szCs w:val="28"/>
          <w:lang w:bidi="ar-IQ"/>
        </w:rPr>
        <w:t>p=0.023</w:t>
      </w:r>
      <w:r w:rsidRPr="005E4FC7">
        <w:rPr>
          <w:rFonts w:cs="Arial"/>
          <w:sz w:val="28"/>
          <w:szCs w:val="28"/>
          <w:rtl/>
          <w:lang w:bidi="ar-IQ"/>
        </w:rPr>
        <w:t xml:space="preserve"> ثنائية الطرف. تشير البيانات إلى فرق إحصائي عند 0.05، مع عدم يقين مبين بالفاصل». ثم تناقش أهمية 4.2 نقطة وتصميم الدراسة، دون ادعاء إثبات سببي مطلق.</w:t>
      </w:r>
    </w:p>
    <w:p w14:paraId="182EB7F2" w14:textId="77777777" w:rsidR="005E4FC7" w:rsidRPr="005E4FC7" w:rsidRDefault="005E4FC7" w:rsidP="005E4FC7">
      <w:pPr>
        <w:jc w:val="highKashida"/>
        <w:rPr>
          <w:sz w:val="28"/>
          <w:szCs w:val="28"/>
          <w:rtl/>
          <w:lang w:bidi="ar-IQ"/>
        </w:rPr>
      </w:pPr>
      <w:r w:rsidRPr="005E4FC7">
        <w:rPr>
          <w:rFonts w:cs="Arial"/>
          <w:sz w:val="28"/>
          <w:szCs w:val="28"/>
          <w:rtl/>
          <w:lang w:bidi="ar-IQ"/>
        </w:rPr>
        <w:t>صياغة القرار</w:t>
      </w:r>
    </w:p>
    <w:p w14:paraId="53537A68"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عند الرفض يقال: «نرفض </w:t>
      </w:r>
      <w:r w:rsidRPr="005E4FC7">
        <w:rPr>
          <w:sz w:val="28"/>
          <w:szCs w:val="28"/>
          <w:lang w:bidi="ar-IQ"/>
        </w:rPr>
        <w:t>H₀</w:t>
      </w:r>
      <w:r w:rsidRPr="005E4FC7">
        <w:rPr>
          <w:rFonts w:cs="Arial"/>
          <w:sz w:val="28"/>
          <w:szCs w:val="28"/>
          <w:rtl/>
          <w:lang w:bidi="ar-IQ"/>
        </w:rPr>
        <w:t xml:space="preserve"> عند مستوى ... وتدعم البيانات وجود ... وفق النموذج». وعند عدم الرفض يقال: «لم ترفض </w:t>
      </w:r>
      <w:r w:rsidRPr="005E4FC7">
        <w:rPr>
          <w:sz w:val="28"/>
          <w:szCs w:val="28"/>
          <w:lang w:bidi="ar-IQ"/>
        </w:rPr>
        <w:t>H₀</w:t>
      </w:r>
      <w:r w:rsidRPr="005E4FC7">
        <w:rPr>
          <w:rFonts w:cs="Arial"/>
          <w:sz w:val="28"/>
          <w:szCs w:val="28"/>
          <w:rtl/>
          <w:lang w:bidi="ar-IQ"/>
        </w:rPr>
        <w:t xml:space="preserve">، ولا تكفي البيانات لإثبات غياب الأثر». إذا كان الهدف التكافؤ، يذكر اختبار التكافؤ وهامشه. ينبغي تجنب «احتمال صحة </w:t>
      </w:r>
      <w:r w:rsidRPr="005E4FC7">
        <w:rPr>
          <w:sz w:val="28"/>
          <w:szCs w:val="28"/>
          <w:lang w:bidi="ar-IQ"/>
        </w:rPr>
        <w:t>H₀</w:t>
      </w:r>
      <w:r w:rsidRPr="005E4FC7">
        <w:rPr>
          <w:rFonts w:cs="Arial"/>
          <w:sz w:val="28"/>
          <w:szCs w:val="28"/>
          <w:rtl/>
          <w:lang w:bidi="ar-IQ"/>
        </w:rPr>
        <w:t>» و«ثبت نهائيا» في الاختبار التكراري.</w:t>
      </w:r>
    </w:p>
    <w:p w14:paraId="448BCA2A" w14:textId="77777777" w:rsidR="005E4FC7" w:rsidRPr="005E4FC7" w:rsidRDefault="005E4FC7" w:rsidP="005E4FC7">
      <w:pPr>
        <w:jc w:val="highKashida"/>
        <w:rPr>
          <w:sz w:val="28"/>
          <w:szCs w:val="28"/>
          <w:rtl/>
          <w:lang w:bidi="ar-IQ"/>
        </w:rPr>
      </w:pPr>
      <w:r w:rsidRPr="005E4FC7">
        <w:rPr>
          <w:rFonts w:cs="Arial"/>
          <w:sz w:val="28"/>
          <w:szCs w:val="28"/>
          <w:rtl/>
          <w:lang w:bidi="ar-IQ"/>
        </w:rPr>
        <w:t>اعرض الرسوم بما يظهر البيانات والتباين وفواصل الثقة، مع وحدات ومحاور واضحة. لا تستخدم محورا مبتورا يضخم الفروق. توثيق الشيفرة والبيانات حيث يسمح الخصوص وإعادة التحليل يزيد الشفافية، ويجب ذكر التحليلات التأكيدية والاستكشافية.</w:t>
      </w:r>
    </w:p>
    <w:p w14:paraId="41D773B1"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السادس عشر: كيف ندعم موثوقية الفرضية؟</w:t>
      </w:r>
    </w:p>
    <w:p w14:paraId="017E1D4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توجد وسيلة إحصائية واحدة تثبت صحة فرضية على نحو مطلق. موثوقية الدليل تراكمية: تصميم جيد، وعينة مناسبة، وقياس صالح، وتخصيص عشوائي عند إمكانه، وخطة تحليل مسبقة، ونموذج ملائم، وفحص افتراضات، وتقدير حجم الأثر وفاصل الثقة، وتصحيح التعدد، وتحليل حساسية، وتكرار مستقل. إذا كان التصميم منحازا فلن </w:t>
      </w:r>
      <w:r w:rsidRPr="005E4FC7">
        <w:rPr>
          <w:rFonts w:cs="Arial"/>
          <w:sz w:val="28"/>
          <w:szCs w:val="28"/>
          <w:rtl/>
          <w:lang w:bidi="ar-IQ"/>
        </w:rPr>
        <w:lastRenderedPageBreak/>
        <w:t xml:space="preserve">تنقذه </w:t>
      </w:r>
      <w:r w:rsidRPr="005E4FC7">
        <w:rPr>
          <w:sz w:val="28"/>
          <w:szCs w:val="28"/>
          <w:lang w:bidi="ar-IQ"/>
        </w:rPr>
        <w:t>p</w:t>
      </w:r>
      <w:r w:rsidRPr="005E4FC7">
        <w:rPr>
          <w:rFonts w:cs="Arial"/>
          <w:sz w:val="28"/>
          <w:szCs w:val="28"/>
          <w:rtl/>
          <w:lang w:bidi="ar-IQ"/>
        </w:rPr>
        <w:t xml:space="preserve"> صغيرة، وإذا كان القياس غير صالح فلن يجعل النموذج المتقدم النتيجة ذات معنى.</w:t>
      </w:r>
    </w:p>
    <w:p w14:paraId="5E34F2D2" w14:textId="77777777" w:rsidR="005E4FC7" w:rsidRPr="005E4FC7" w:rsidRDefault="005E4FC7" w:rsidP="005E4FC7">
      <w:pPr>
        <w:jc w:val="highKashida"/>
        <w:rPr>
          <w:sz w:val="28"/>
          <w:szCs w:val="28"/>
          <w:rtl/>
          <w:lang w:bidi="ar-IQ"/>
        </w:rPr>
      </w:pPr>
      <w:r w:rsidRPr="005E4FC7">
        <w:rPr>
          <w:rFonts w:cs="Arial"/>
          <w:sz w:val="28"/>
          <w:szCs w:val="28"/>
          <w:rtl/>
          <w:lang w:bidi="ar-IQ"/>
        </w:rPr>
        <w:t>تحليل الحساسية والمتانة</w:t>
      </w:r>
    </w:p>
    <w:p w14:paraId="30544293" w14:textId="77777777" w:rsidR="005E4FC7" w:rsidRPr="005E4FC7" w:rsidRDefault="005E4FC7" w:rsidP="005E4FC7">
      <w:pPr>
        <w:jc w:val="highKashida"/>
        <w:rPr>
          <w:sz w:val="28"/>
          <w:szCs w:val="28"/>
          <w:rtl/>
          <w:lang w:bidi="ar-IQ"/>
        </w:rPr>
      </w:pPr>
      <w:r w:rsidRPr="005E4FC7">
        <w:rPr>
          <w:rFonts w:cs="Arial"/>
          <w:sz w:val="28"/>
          <w:szCs w:val="28"/>
          <w:rtl/>
          <w:lang w:bidi="ar-IQ"/>
        </w:rPr>
        <w:t>يعيد تحليل الحساسية النظر في الاستنتاج تحت خيارات معقولة: معالجة القيم المتطرفة، وافتراضات البيانات المفقودة، وتعريف النتيجة، والنموذج، ومقياس الأثر. إذا بقيت الخلاصة مستقرة زادت الثقة بأنها لا تعتمد على خيار هش. وإذا تغيرت، ينبغي عرض ذلك. لا تختَر من تحليلات كثيرة النتيجة الدالة فقط؛ فالتحليلات نفسها قد تولد تعددا.</w:t>
      </w:r>
    </w:p>
    <w:p w14:paraId="2B8AD00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يمكن مقارنة نموذج معلمي بطريقة متينة أو غير </w:t>
      </w:r>
      <w:proofErr w:type="spellStart"/>
      <w:r w:rsidRPr="005E4FC7">
        <w:rPr>
          <w:rFonts w:cs="Arial"/>
          <w:sz w:val="28"/>
          <w:szCs w:val="28"/>
          <w:rtl/>
          <w:lang w:bidi="ar-IQ"/>
        </w:rPr>
        <w:t>معلمية</w:t>
      </w:r>
      <w:proofErr w:type="spellEnd"/>
      <w:r w:rsidRPr="005E4FC7">
        <w:rPr>
          <w:rFonts w:cs="Arial"/>
          <w:sz w:val="28"/>
          <w:szCs w:val="28"/>
          <w:rtl/>
          <w:lang w:bidi="ar-IQ"/>
        </w:rPr>
        <w:t xml:space="preserve"> مناسبة، وفحص تأثير المشاهدات، واستخدام فواصل مختلفة إذا تبرر ذلك. كل تحليل حساسية ينبغي أن يخدم سؤالا واضحا، ويذكر هل كان مخططا أم استكشافيا.</w:t>
      </w:r>
    </w:p>
    <w:p w14:paraId="075A7E99" w14:textId="77777777" w:rsidR="005E4FC7" w:rsidRPr="005E4FC7" w:rsidRDefault="005E4FC7" w:rsidP="005E4FC7">
      <w:pPr>
        <w:jc w:val="highKashida"/>
        <w:rPr>
          <w:sz w:val="28"/>
          <w:szCs w:val="28"/>
          <w:rtl/>
          <w:lang w:bidi="ar-IQ"/>
        </w:rPr>
      </w:pPr>
      <w:r w:rsidRPr="005E4FC7">
        <w:rPr>
          <w:rFonts w:cs="Arial"/>
          <w:sz w:val="28"/>
          <w:szCs w:val="28"/>
          <w:rtl/>
          <w:lang w:bidi="ar-IQ"/>
        </w:rPr>
        <w:t>التكرار والتحقق الخارجي</w:t>
      </w:r>
    </w:p>
    <w:p w14:paraId="35B76AF4"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تكرار النتيجة بعينة مستقلة أو موقع وزمن مختلفين يختبر مدى ثباتها خارج الظروف الأولى. لا يعني التكرار أن تظهر </w:t>
      </w:r>
      <w:r w:rsidRPr="005E4FC7">
        <w:rPr>
          <w:sz w:val="28"/>
          <w:szCs w:val="28"/>
          <w:lang w:bidi="ar-IQ"/>
        </w:rPr>
        <w:t>p</w:t>
      </w:r>
      <w:r w:rsidRPr="005E4FC7">
        <w:rPr>
          <w:rFonts w:cs="Arial"/>
          <w:sz w:val="28"/>
          <w:szCs w:val="28"/>
          <w:rtl/>
          <w:lang w:bidi="ar-IQ"/>
        </w:rPr>
        <w:t xml:space="preserve"> نفسها؛ بل أن يكون الاتجاه والحجم وعدم اليقين متسقين مع الأدلة. تختلف النتائج بسبب السكان والتنفيذ، وهذا يدعو إلى تفسير الفروق لا مجرد وصف التكرار بأنه نجاح أو فشل.</w:t>
      </w:r>
    </w:p>
    <w:p w14:paraId="588EF565" w14:textId="77777777" w:rsidR="005E4FC7" w:rsidRPr="005E4FC7" w:rsidRDefault="005E4FC7" w:rsidP="005E4FC7">
      <w:pPr>
        <w:jc w:val="highKashida"/>
        <w:rPr>
          <w:sz w:val="28"/>
          <w:szCs w:val="28"/>
          <w:rtl/>
          <w:lang w:bidi="ar-IQ"/>
        </w:rPr>
      </w:pPr>
      <w:r w:rsidRPr="005E4FC7">
        <w:rPr>
          <w:rFonts w:cs="Arial"/>
          <w:sz w:val="28"/>
          <w:szCs w:val="28"/>
          <w:rtl/>
          <w:lang w:bidi="ar-IQ"/>
        </w:rPr>
        <w:t>للنماذج التنبؤية، لا يكفي الأداء على بيانات التدريب. يلزم تحقق داخلي أو عينة اختبار ثم تحقق خارجي. ويختلف التنبؤ عن اختبار معامل سببي؛ فكل منهما له هدف ومقاييس مناسبة مختلفة.</w:t>
      </w:r>
    </w:p>
    <w:p w14:paraId="7F690CF6"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السابع عشر: مناهج متممة</w:t>
      </w:r>
    </w:p>
    <w:p w14:paraId="7C23416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المنهج </w:t>
      </w:r>
      <w:proofErr w:type="spellStart"/>
      <w:r w:rsidRPr="005E4FC7">
        <w:rPr>
          <w:rFonts w:cs="Arial"/>
          <w:sz w:val="28"/>
          <w:szCs w:val="28"/>
          <w:rtl/>
          <w:lang w:bidi="ar-IQ"/>
        </w:rPr>
        <w:t>البايزي</w:t>
      </w:r>
      <w:proofErr w:type="spellEnd"/>
      <w:r w:rsidRPr="005E4FC7">
        <w:rPr>
          <w:rFonts w:cs="Arial"/>
          <w:sz w:val="28"/>
          <w:szCs w:val="28"/>
          <w:rtl/>
          <w:lang w:bidi="ar-IQ"/>
        </w:rPr>
        <w:t>، يدمج التوزيع القبلي مع دالة احتمال البيانات للحصول على توزيع لاحق:</w:t>
      </w:r>
    </w:p>
    <w:p w14:paraId="6F923A2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التوزيع اللاحق </w:t>
      </w:r>
      <w:r w:rsidRPr="005E4FC7">
        <w:rPr>
          <w:rFonts w:ascii="Cambria Math" w:hAnsi="Cambria Math" w:cs="Cambria Math" w:hint="cs"/>
          <w:sz w:val="28"/>
          <w:szCs w:val="28"/>
          <w:rtl/>
          <w:lang w:bidi="ar-IQ"/>
        </w:rPr>
        <w:t>∝</w:t>
      </w:r>
      <w:r w:rsidRPr="005E4FC7">
        <w:rPr>
          <w:rFonts w:cs="Arial"/>
          <w:sz w:val="28"/>
          <w:szCs w:val="28"/>
          <w:rtl/>
          <w:lang w:bidi="ar-IQ"/>
        </w:rPr>
        <w:t xml:space="preserve"> </w:t>
      </w:r>
      <w:r w:rsidRPr="005E4FC7">
        <w:rPr>
          <w:rFonts w:ascii="Arial" w:hAnsi="Arial" w:cs="Arial" w:hint="cs"/>
          <w:sz w:val="28"/>
          <w:szCs w:val="28"/>
          <w:rtl/>
          <w:lang w:bidi="ar-IQ"/>
        </w:rPr>
        <w:t>دالة</w:t>
      </w:r>
      <w:r w:rsidRPr="005E4FC7">
        <w:rPr>
          <w:rFonts w:cs="Arial"/>
          <w:sz w:val="28"/>
          <w:szCs w:val="28"/>
          <w:rtl/>
          <w:lang w:bidi="ar-IQ"/>
        </w:rPr>
        <w:t xml:space="preserve"> </w:t>
      </w:r>
      <w:r w:rsidRPr="005E4FC7">
        <w:rPr>
          <w:rFonts w:ascii="Arial" w:hAnsi="Arial" w:cs="Arial" w:hint="cs"/>
          <w:sz w:val="28"/>
          <w:szCs w:val="28"/>
          <w:rtl/>
          <w:lang w:bidi="ar-IQ"/>
        </w:rPr>
        <w:t>الاحتمال</w:t>
      </w:r>
      <w:r w:rsidRPr="005E4FC7">
        <w:rPr>
          <w:rFonts w:cs="Arial"/>
          <w:sz w:val="28"/>
          <w:szCs w:val="28"/>
          <w:rtl/>
          <w:lang w:bidi="ar-IQ"/>
        </w:rPr>
        <w:t xml:space="preserve"> </w:t>
      </w:r>
      <w:r w:rsidRPr="005E4FC7">
        <w:rPr>
          <w:rFonts w:ascii="Arial" w:hAnsi="Arial" w:cs="Arial" w:hint="cs"/>
          <w:sz w:val="28"/>
          <w:szCs w:val="28"/>
          <w:rtl/>
          <w:lang w:bidi="ar-IQ"/>
        </w:rPr>
        <w:t>×</w:t>
      </w:r>
      <w:r w:rsidRPr="005E4FC7">
        <w:rPr>
          <w:rFonts w:cs="Arial"/>
          <w:sz w:val="28"/>
          <w:szCs w:val="28"/>
          <w:rtl/>
          <w:lang w:bidi="ar-IQ"/>
        </w:rPr>
        <w:t xml:space="preserve"> </w:t>
      </w:r>
      <w:r w:rsidRPr="005E4FC7">
        <w:rPr>
          <w:rFonts w:ascii="Arial" w:hAnsi="Arial" w:cs="Arial" w:hint="cs"/>
          <w:sz w:val="28"/>
          <w:szCs w:val="28"/>
          <w:rtl/>
          <w:lang w:bidi="ar-IQ"/>
        </w:rPr>
        <w:t>التوزيع</w:t>
      </w:r>
      <w:r w:rsidRPr="005E4FC7">
        <w:rPr>
          <w:rFonts w:cs="Arial"/>
          <w:sz w:val="28"/>
          <w:szCs w:val="28"/>
          <w:rtl/>
          <w:lang w:bidi="ar-IQ"/>
        </w:rPr>
        <w:t xml:space="preserve"> </w:t>
      </w:r>
      <w:r w:rsidRPr="005E4FC7">
        <w:rPr>
          <w:rFonts w:ascii="Arial" w:hAnsi="Arial" w:cs="Arial" w:hint="cs"/>
          <w:sz w:val="28"/>
          <w:szCs w:val="28"/>
          <w:rtl/>
          <w:lang w:bidi="ar-IQ"/>
        </w:rPr>
        <w:t>القبلي</w:t>
      </w:r>
    </w:p>
    <w:p w14:paraId="57CCF91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يمكن حساب احتمال أن يكون الأثر موجبا أو داخل حدود عملية، بالنظر إلى البيانات والقبلي. هذا يختلف عن </w:t>
      </w:r>
      <w:r w:rsidRPr="005E4FC7">
        <w:rPr>
          <w:sz w:val="28"/>
          <w:szCs w:val="28"/>
          <w:lang w:bidi="ar-IQ"/>
        </w:rPr>
        <w:t>p</w:t>
      </w:r>
      <w:r w:rsidRPr="005E4FC7">
        <w:rPr>
          <w:rFonts w:cs="Arial"/>
          <w:sz w:val="28"/>
          <w:szCs w:val="28"/>
          <w:rtl/>
          <w:lang w:bidi="ar-IQ"/>
        </w:rPr>
        <w:t xml:space="preserve"> التكرارية. لا تختفي الافتراضات؛ فاختيار القبلي والنموذج يحتاجان إلى تبرير وتحليل حساسية. لكنه قد يلائم قرارات تتطلب احتمالات مباشرة للمعلمات.</w:t>
      </w:r>
    </w:p>
    <w:p w14:paraId="6D7D30AF" w14:textId="77777777" w:rsidR="005E4FC7" w:rsidRPr="005E4FC7" w:rsidRDefault="005E4FC7" w:rsidP="005E4FC7">
      <w:pPr>
        <w:jc w:val="highKashida"/>
        <w:rPr>
          <w:sz w:val="28"/>
          <w:szCs w:val="28"/>
          <w:rtl/>
          <w:lang w:bidi="ar-IQ"/>
        </w:rPr>
      </w:pPr>
      <w:r w:rsidRPr="005E4FC7">
        <w:rPr>
          <w:rFonts w:cs="Arial"/>
          <w:sz w:val="28"/>
          <w:szCs w:val="28"/>
          <w:rtl/>
          <w:lang w:bidi="ar-IQ"/>
        </w:rPr>
        <w:t>أما اختبار التكافؤ فيسأل هل الأثر صغير بما يكفي داخل هامش محدد، واختبار عدم الدونية يسأل هل لا يقل التدخل عن المرجع بأكثر من حد مقبول. والمقاربة القائمة على التقدير تجعل حجم الأثر وفاصل الثقة في مركز الاستنتاج، وتتعامل مع قرار دال/غير دال بوصفه جزءا لا غاية.</w:t>
      </w:r>
    </w:p>
    <w:p w14:paraId="76C1AC65"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الفصل الثامن عشر: أخطاء شائعة وتصحيحها</w:t>
      </w:r>
    </w:p>
    <w:p w14:paraId="7EFFA496"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من الأخطاء الخلط بين </w:t>
      </w:r>
      <w:r w:rsidRPr="005E4FC7">
        <w:rPr>
          <w:sz w:val="28"/>
          <w:szCs w:val="28"/>
          <w:lang w:bidi="ar-IQ"/>
        </w:rPr>
        <w:t>p</w:t>
      </w:r>
      <w:r w:rsidRPr="005E4FC7">
        <w:rPr>
          <w:rFonts w:cs="Arial"/>
          <w:sz w:val="28"/>
          <w:szCs w:val="28"/>
          <w:rtl/>
          <w:lang w:bidi="ar-IQ"/>
        </w:rPr>
        <w:t xml:space="preserve"> واحتمال صحة الفرضية، أو القول إن عدم الدلالة يثبت عدم وجود أثر. التصحيح هو تفسير </w:t>
      </w:r>
      <w:r w:rsidRPr="005E4FC7">
        <w:rPr>
          <w:sz w:val="28"/>
          <w:szCs w:val="28"/>
          <w:lang w:bidi="ar-IQ"/>
        </w:rPr>
        <w:t>p</w:t>
      </w:r>
      <w:r w:rsidRPr="005E4FC7">
        <w:rPr>
          <w:rFonts w:cs="Arial"/>
          <w:sz w:val="28"/>
          <w:szCs w:val="28"/>
          <w:rtl/>
          <w:lang w:bidi="ar-IQ"/>
        </w:rPr>
        <w:t xml:space="preserve"> تحت </w:t>
      </w:r>
      <w:r w:rsidRPr="005E4FC7">
        <w:rPr>
          <w:sz w:val="28"/>
          <w:szCs w:val="28"/>
          <w:lang w:bidi="ar-IQ"/>
        </w:rPr>
        <w:t>H₀</w:t>
      </w:r>
      <w:r w:rsidRPr="005E4FC7">
        <w:rPr>
          <w:rFonts w:cs="Arial"/>
          <w:sz w:val="28"/>
          <w:szCs w:val="28"/>
          <w:rtl/>
          <w:lang w:bidi="ar-IQ"/>
        </w:rPr>
        <w:t xml:space="preserve"> وعرض فاصل الثقة والقدرة، واستعمال اختبار التكافؤ إذا كان المطلوب إثبات صغر الفرق. ومن الأخطاء اختيار الطرف بعد رؤية البيانات؛ والتصحيح تحديده مسبقا أو استعمال اختبار ثنائي إذا كان كلا الاتجاهين مهما.</w:t>
      </w:r>
    </w:p>
    <w:p w14:paraId="3059FF1C" w14:textId="77777777" w:rsidR="005E4FC7" w:rsidRPr="005E4FC7" w:rsidRDefault="005E4FC7" w:rsidP="005E4FC7">
      <w:pPr>
        <w:jc w:val="highKashida"/>
        <w:rPr>
          <w:sz w:val="28"/>
          <w:szCs w:val="28"/>
          <w:rtl/>
          <w:lang w:bidi="ar-IQ"/>
        </w:rPr>
      </w:pPr>
      <w:r w:rsidRPr="005E4FC7">
        <w:rPr>
          <w:rFonts w:cs="Arial"/>
          <w:sz w:val="28"/>
          <w:szCs w:val="28"/>
          <w:rtl/>
          <w:lang w:bidi="ar-IQ"/>
        </w:rPr>
        <w:t>ومن الأخطاء وصف أثر بأنه مهم لمجرد أنه دال، أو إخفاء التباين وحجم العينة، أو اختيار اختبار بناء على قيمة صغيرة، أو حذف القيم الشاذة لصالح النتيجة، أو إجراء مقارنات كثيرة دون إفصاح. التصحيح هو عرض الأثر والفاصل، وتوثيق القواعد، وتحديد خطة التحليل، ومراعاة التعدد.</w:t>
      </w:r>
    </w:p>
    <w:p w14:paraId="079CAF50" w14:textId="77777777" w:rsidR="005E4FC7" w:rsidRPr="005E4FC7" w:rsidRDefault="005E4FC7" w:rsidP="005E4FC7">
      <w:pPr>
        <w:jc w:val="highKashida"/>
        <w:rPr>
          <w:sz w:val="28"/>
          <w:szCs w:val="28"/>
          <w:rtl/>
          <w:lang w:bidi="ar-IQ"/>
        </w:rPr>
      </w:pPr>
      <w:r w:rsidRPr="005E4FC7">
        <w:rPr>
          <w:rFonts w:cs="Arial"/>
          <w:sz w:val="28"/>
          <w:szCs w:val="28"/>
          <w:rtl/>
          <w:lang w:bidi="ar-IQ"/>
        </w:rPr>
        <w:t>كذلك لا يثبت الارتباط السببية، ولا تعمم عينة متاحة آليا على المجتمع. يجب وصف ما يسمح به التصميم، ومناقشة الالتباس والاختيار. كما لا يجوز اعتبار 0.05 قانونا طبيعيا؛ فالنتائج قرب الحد متقاربة، ولا تتحول الحقيقة عند فارق جزء من الألف. وعبارة «عدم الرفض» أدق من «قبول الصفرية».</w:t>
      </w:r>
    </w:p>
    <w:p w14:paraId="20FE573F"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التاسع عشر: قائمة تحقق عملية</w:t>
      </w:r>
    </w:p>
    <w:p w14:paraId="5865D4CA" w14:textId="77777777" w:rsidR="005E4FC7" w:rsidRPr="005E4FC7" w:rsidRDefault="005E4FC7" w:rsidP="005E4FC7">
      <w:pPr>
        <w:jc w:val="highKashida"/>
        <w:rPr>
          <w:sz w:val="28"/>
          <w:szCs w:val="28"/>
          <w:rtl/>
          <w:lang w:bidi="ar-IQ"/>
        </w:rPr>
      </w:pPr>
      <w:r w:rsidRPr="005E4FC7">
        <w:rPr>
          <w:rFonts w:cs="Arial"/>
          <w:sz w:val="28"/>
          <w:szCs w:val="28"/>
          <w:rtl/>
          <w:lang w:bidi="ar-IQ"/>
        </w:rPr>
        <w:t>قبل جمع البيانات، تأكد من تحديد السؤال والمعلمة والمتغيرات والاتجاه والنتيجة الأولية و</w:t>
      </w:r>
      <w:r w:rsidRPr="005E4FC7">
        <w:rPr>
          <w:sz w:val="28"/>
          <w:szCs w:val="28"/>
          <w:lang w:bidi="ar-IQ"/>
        </w:rPr>
        <w:t>α</w:t>
      </w:r>
      <w:r w:rsidRPr="005E4FC7">
        <w:rPr>
          <w:rFonts w:cs="Arial"/>
          <w:sz w:val="28"/>
          <w:szCs w:val="28"/>
          <w:rtl/>
          <w:lang w:bidi="ar-IQ"/>
        </w:rPr>
        <w:t xml:space="preserve"> وخطة التعدد وحجم العينة. راجع صلاحية القياس وطريقة المعاينة أو التخصيص واستقلال المشاهدات وإجراءات تقليل الفقد والتحيز.</w:t>
      </w:r>
    </w:p>
    <w:p w14:paraId="55A13F78" w14:textId="77777777" w:rsidR="005E4FC7" w:rsidRPr="005E4FC7" w:rsidRDefault="005E4FC7" w:rsidP="005E4FC7">
      <w:pPr>
        <w:jc w:val="highKashida"/>
        <w:rPr>
          <w:sz w:val="28"/>
          <w:szCs w:val="28"/>
          <w:rtl/>
          <w:lang w:bidi="ar-IQ"/>
        </w:rPr>
      </w:pPr>
      <w:r w:rsidRPr="005E4FC7">
        <w:rPr>
          <w:rFonts w:cs="Arial"/>
          <w:sz w:val="28"/>
          <w:szCs w:val="28"/>
          <w:rtl/>
          <w:lang w:bidi="ar-IQ"/>
        </w:rPr>
        <w:t>قبل التحليل، تحقق من جودة البيانات والترميز والقيم المفقودة والتكرارات، ومن ملاءمة الاختبار للتصميم ونوع النتيجة. افحص الافتراضات ذات الصلة، ولا تستبعد مشاهدة دون مبرر مستقل عن النتيجة. إذا وجدت تجميعات أو قياسات متكررة، ضمّنها في النموذج.</w:t>
      </w:r>
    </w:p>
    <w:p w14:paraId="260CC2A0" w14:textId="77777777" w:rsidR="005E4FC7" w:rsidRPr="005E4FC7" w:rsidRDefault="005E4FC7" w:rsidP="005E4FC7">
      <w:pPr>
        <w:jc w:val="highKashida"/>
        <w:rPr>
          <w:sz w:val="28"/>
          <w:szCs w:val="28"/>
          <w:rtl/>
          <w:lang w:bidi="ar-IQ"/>
        </w:rPr>
      </w:pPr>
      <w:r w:rsidRPr="005E4FC7">
        <w:rPr>
          <w:rFonts w:cs="Arial"/>
          <w:sz w:val="28"/>
          <w:szCs w:val="28"/>
          <w:rtl/>
          <w:lang w:bidi="ar-IQ"/>
        </w:rPr>
        <w:t>عند كتابة النتائج، اذكر التقدير ووحدته وفاصل الثقة والإحصاء و</w:t>
      </w:r>
      <w:r w:rsidRPr="005E4FC7">
        <w:rPr>
          <w:sz w:val="28"/>
          <w:szCs w:val="28"/>
          <w:lang w:bidi="ar-IQ"/>
        </w:rPr>
        <w:t>p</w:t>
      </w:r>
      <w:r w:rsidRPr="005E4FC7">
        <w:rPr>
          <w:rFonts w:cs="Arial"/>
          <w:sz w:val="28"/>
          <w:szCs w:val="28"/>
          <w:rtl/>
          <w:lang w:bidi="ar-IQ"/>
        </w:rPr>
        <w:t xml:space="preserve"> و</w:t>
      </w:r>
      <w:r w:rsidRPr="005E4FC7">
        <w:rPr>
          <w:sz w:val="28"/>
          <w:szCs w:val="28"/>
          <w:lang w:bidi="ar-IQ"/>
        </w:rPr>
        <w:t>α</w:t>
      </w:r>
      <w:r w:rsidRPr="005E4FC7">
        <w:rPr>
          <w:rFonts w:cs="Arial"/>
          <w:sz w:val="28"/>
          <w:szCs w:val="28"/>
          <w:rtl/>
          <w:lang w:bidi="ar-IQ"/>
        </w:rPr>
        <w:t xml:space="preserve"> وعدد الحالات وتصحيح التعدد. وضح اتجاه الفرق وما إذا كان التحليل تأكيديا أو استكشافيا، وناقش الأهمية العملية والقيود السببية. لا تكتب «أثبت» في نتيجة احتمالية.</w:t>
      </w:r>
    </w:p>
    <w:p w14:paraId="52933A68"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العشرون: خلاصة</w:t>
      </w:r>
    </w:p>
    <w:p w14:paraId="7534902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الإحصائية تصريح عن معلمة أو نموذج في مجتمع. تمثل </w:t>
      </w:r>
      <w:r w:rsidRPr="005E4FC7">
        <w:rPr>
          <w:sz w:val="28"/>
          <w:szCs w:val="28"/>
          <w:lang w:bidi="ar-IQ"/>
        </w:rPr>
        <w:t>H₀</w:t>
      </w:r>
      <w:r w:rsidRPr="005E4FC7">
        <w:rPr>
          <w:rFonts w:cs="Arial"/>
          <w:sz w:val="28"/>
          <w:szCs w:val="28"/>
          <w:rtl/>
          <w:lang w:bidi="ar-IQ"/>
        </w:rPr>
        <w:t xml:space="preserve"> الحالة المرجعية، وتحدد </w:t>
      </w:r>
      <w:r w:rsidRPr="005E4FC7">
        <w:rPr>
          <w:sz w:val="28"/>
          <w:szCs w:val="28"/>
          <w:lang w:bidi="ar-IQ"/>
        </w:rPr>
        <w:t>H₁</w:t>
      </w:r>
      <w:r w:rsidRPr="005E4FC7">
        <w:rPr>
          <w:rFonts w:cs="Arial"/>
          <w:sz w:val="28"/>
          <w:szCs w:val="28"/>
          <w:rtl/>
          <w:lang w:bidi="ar-IQ"/>
        </w:rPr>
        <w:t xml:space="preserve"> نوع الانحراف الذي يسأل عنه الباحث. تكون البديلة يمينية عندما يتعلق الادعاء بقيمة أكبر، ويسارية عندما يتعلق بقيمة أصغر، وثنائية عندما يكون أي اختلاف مهما. يحدد الاتجاه قبل رؤية النتائج ويتسق مع تعريف المقياس.</w:t>
      </w:r>
    </w:p>
    <w:p w14:paraId="7C8B2957"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يحدد الباحث </w:t>
      </w:r>
      <w:r w:rsidRPr="005E4FC7">
        <w:rPr>
          <w:sz w:val="28"/>
          <w:szCs w:val="28"/>
          <w:lang w:bidi="ar-IQ"/>
        </w:rPr>
        <w:t>α</w:t>
      </w:r>
      <w:r w:rsidRPr="005E4FC7">
        <w:rPr>
          <w:rFonts w:cs="Arial"/>
          <w:sz w:val="28"/>
          <w:szCs w:val="28"/>
          <w:rtl/>
          <w:lang w:bidi="ar-IQ"/>
        </w:rPr>
        <w:t xml:space="preserve">، ثم يحسب إحصاء الاختبار نسبة إلى الخطأ المعياري وتوزيعه المرجعي، ومنها </w:t>
      </w:r>
      <w:r w:rsidRPr="005E4FC7">
        <w:rPr>
          <w:sz w:val="28"/>
          <w:szCs w:val="28"/>
          <w:lang w:bidi="ar-IQ"/>
        </w:rPr>
        <w:t>p</w:t>
      </w:r>
      <w:r w:rsidRPr="005E4FC7">
        <w:rPr>
          <w:rFonts w:cs="Arial"/>
          <w:sz w:val="28"/>
          <w:szCs w:val="28"/>
          <w:rtl/>
          <w:lang w:bidi="ar-IQ"/>
        </w:rPr>
        <w:t xml:space="preserve">. إذا </w:t>
      </w:r>
      <w:r w:rsidRPr="005E4FC7">
        <w:rPr>
          <w:sz w:val="28"/>
          <w:szCs w:val="28"/>
          <w:lang w:bidi="ar-IQ"/>
        </w:rPr>
        <w:t>p≤α</w:t>
      </w:r>
      <w:r w:rsidRPr="005E4FC7">
        <w:rPr>
          <w:rFonts w:cs="Arial"/>
          <w:sz w:val="28"/>
          <w:szCs w:val="28"/>
          <w:rtl/>
          <w:lang w:bidi="ar-IQ"/>
        </w:rPr>
        <w:t xml:space="preserve"> يرفض </w:t>
      </w:r>
      <w:r w:rsidRPr="005E4FC7">
        <w:rPr>
          <w:sz w:val="28"/>
          <w:szCs w:val="28"/>
          <w:lang w:bidi="ar-IQ"/>
        </w:rPr>
        <w:t>H₀</w:t>
      </w:r>
      <w:r w:rsidRPr="005E4FC7">
        <w:rPr>
          <w:rFonts w:cs="Arial"/>
          <w:sz w:val="28"/>
          <w:szCs w:val="28"/>
          <w:rtl/>
          <w:lang w:bidi="ar-IQ"/>
        </w:rPr>
        <w:t xml:space="preserve">، وإذا </w:t>
      </w:r>
      <w:r w:rsidRPr="005E4FC7">
        <w:rPr>
          <w:sz w:val="28"/>
          <w:szCs w:val="28"/>
          <w:lang w:bidi="ar-IQ"/>
        </w:rPr>
        <w:t>p&gt;α</w:t>
      </w:r>
      <w:r w:rsidRPr="005E4FC7">
        <w:rPr>
          <w:rFonts w:cs="Arial"/>
          <w:sz w:val="28"/>
          <w:szCs w:val="28"/>
          <w:rtl/>
          <w:lang w:bidi="ar-IQ"/>
        </w:rPr>
        <w:t xml:space="preserve"> فلا يرفضها. لا تثبت الحالة </w:t>
      </w:r>
      <w:r w:rsidRPr="005E4FC7">
        <w:rPr>
          <w:rFonts w:cs="Arial"/>
          <w:sz w:val="28"/>
          <w:szCs w:val="28"/>
          <w:rtl/>
          <w:lang w:bidi="ar-IQ"/>
        </w:rPr>
        <w:lastRenderedPageBreak/>
        <w:t>الأولى البديلة يقينا، ولا تثبت الثانية الصفرية. القرار مشروط بالتصميم والقياس والنموذج والافتراضات.</w:t>
      </w:r>
    </w:p>
    <w:p w14:paraId="01BDF482" w14:textId="77777777" w:rsidR="005E4FC7" w:rsidRPr="005E4FC7" w:rsidRDefault="005E4FC7" w:rsidP="005E4FC7">
      <w:pPr>
        <w:jc w:val="highKashida"/>
        <w:rPr>
          <w:sz w:val="28"/>
          <w:szCs w:val="28"/>
          <w:rtl/>
          <w:lang w:bidi="ar-IQ"/>
        </w:rPr>
      </w:pPr>
      <w:r w:rsidRPr="005E4FC7">
        <w:rPr>
          <w:rFonts w:cs="Arial"/>
          <w:sz w:val="28"/>
          <w:szCs w:val="28"/>
          <w:rtl/>
          <w:lang w:bidi="ar-IQ"/>
        </w:rPr>
        <w:t>أفضل استدلال يعرض الأثر وفاصل الثقة، ويقيم الأهمية العملية والقدرة، ويتحقق من الافتراضات، ويعالج التعدد، ويعلن القيود. تدعم الموثوقية عينة مناسبة وقياس صالح وخطة مسبقة وشفافية وتحليل حساسية وتكرار مستقل. لا توجد طريقة حسابية تثبت الفرضية مطلقا؛ إنما تتجمع الأدلة وتزداد أو تضعف قوتها.</w:t>
      </w:r>
    </w:p>
    <w:p w14:paraId="6F59C31D" w14:textId="77777777" w:rsidR="005E4FC7" w:rsidRPr="005E4FC7" w:rsidRDefault="005E4FC7" w:rsidP="005E4FC7">
      <w:pPr>
        <w:jc w:val="highKashida"/>
        <w:rPr>
          <w:sz w:val="28"/>
          <w:szCs w:val="28"/>
          <w:rtl/>
          <w:lang w:bidi="ar-IQ"/>
        </w:rPr>
      </w:pPr>
      <w:r w:rsidRPr="005E4FC7">
        <w:rPr>
          <w:rFonts w:cs="Arial"/>
          <w:sz w:val="28"/>
          <w:szCs w:val="28"/>
          <w:rtl/>
          <w:lang w:bidi="ar-IQ"/>
        </w:rPr>
        <w:t>ملحق: معجم الرموز</w:t>
      </w:r>
    </w:p>
    <w:p w14:paraId="619F2FF6" w14:textId="77777777" w:rsidR="005E4FC7" w:rsidRPr="005E4FC7" w:rsidRDefault="005E4FC7" w:rsidP="005E4FC7">
      <w:pPr>
        <w:jc w:val="highKashida"/>
        <w:rPr>
          <w:sz w:val="28"/>
          <w:szCs w:val="28"/>
          <w:rtl/>
          <w:lang w:bidi="ar-IQ"/>
        </w:rPr>
      </w:pPr>
      <w:r w:rsidRPr="005E4FC7">
        <w:rPr>
          <w:sz w:val="28"/>
          <w:szCs w:val="28"/>
          <w:lang w:bidi="ar-IQ"/>
        </w:rPr>
        <w:t>H₀</w:t>
      </w:r>
      <w:r w:rsidRPr="005E4FC7">
        <w:rPr>
          <w:rFonts w:cs="Arial"/>
          <w:sz w:val="28"/>
          <w:szCs w:val="28"/>
          <w:rtl/>
          <w:lang w:bidi="ar-IQ"/>
        </w:rPr>
        <w:t>: الفرضية الصفرية.</w:t>
      </w:r>
    </w:p>
    <w:p w14:paraId="32FFEE06" w14:textId="77777777" w:rsidR="005E4FC7" w:rsidRPr="005E4FC7" w:rsidRDefault="005E4FC7" w:rsidP="005E4FC7">
      <w:pPr>
        <w:jc w:val="highKashida"/>
        <w:rPr>
          <w:sz w:val="28"/>
          <w:szCs w:val="28"/>
          <w:rtl/>
          <w:lang w:bidi="ar-IQ"/>
        </w:rPr>
      </w:pPr>
      <w:r w:rsidRPr="005E4FC7">
        <w:rPr>
          <w:sz w:val="28"/>
          <w:szCs w:val="28"/>
          <w:lang w:bidi="ar-IQ"/>
        </w:rPr>
        <w:t>H₁</w:t>
      </w:r>
      <w:r w:rsidRPr="005E4FC7">
        <w:rPr>
          <w:rFonts w:cs="Arial"/>
          <w:sz w:val="28"/>
          <w:szCs w:val="28"/>
          <w:rtl/>
          <w:lang w:bidi="ar-IQ"/>
        </w:rPr>
        <w:t xml:space="preserve"> أو </w:t>
      </w:r>
      <w:r w:rsidRPr="005E4FC7">
        <w:rPr>
          <w:sz w:val="28"/>
          <w:szCs w:val="28"/>
          <w:lang w:bidi="ar-IQ"/>
        </w:rPr>
        <w:t>Hₐ</w:t>
      </w:r>
      <w:r w:rsidRPr="005E4FC7">
        <w:rPr>
          <w:rFonts w:cs="Arial"/>
          <w:sz w:val="28"/>
          <w:szCs w:val="28"/>
          <w:rtl/>
          <w:lang w:bidi="ar-IQ"/>
        </w:rPr>
        <w:t>: الفرضية البديلة.</w:t>
      </w:r>
    </w:p>
    <w:p w14:paraId="1F5B271C" w14:textId="77777777" w:rsidR="005E4FC7" w:rsidRPr="005E4FC7" w:rsidRDefault="005E4FC7" w:rsidP="005E4FC7">
      <w:pPr>
        <w:jc w:val="highKashida"/>
        <w:rPr>
          <w:sz w:val="28"/>
          <w:szCs w:val="28"/>
          <w:rtl/>
          <w:lang w:bidi="ar-IQ"/>
        </w:rPr>
      </w:pPr>
      <w:r w:rsidRPr="005E4FC7">
        <w:rPr>
          <w:sz w:val="28"/>
          <w:szCs w:val="28"/>
          <w:lang w:bidi="ar-IQ"/>
        </w:rPr>
        <w:t>α</w:t>
      </w:r>
      <w:r w:rsidRPr="005E4FC7">
        <w:rPr>
          <w:rFonts w:cs="Arial"/>
          <w:sz w:val="28"/>
          <w:szCs w:val="28"/>
          <w:rtl/>
          <w:lang w:bidi="ar-IQ"/>
        </w:rPr>
        <w:t>: مستوى الدلالة.</w:t>
      </w:r>
    </w:p>
    <w:p w14:paraId="06F8293A" w14:textId="77777777" w:rsidR="005E4FC7" w:rsidRPr="005E4FC7" w:rsidRDefault="005E4FC7" w:rsidP="005E4FC7">
      <w:pPr>
        <w:jc w:val="highKashida"/>
        <w:rPr>
          <w:sz w:val="28"/>
          <w:szCs w:val="28"/>
          <w:rtl/>
          <w:lang w:bidi="ar-IQ"/>
        </w:rPr>
      </w:pPr>
      <w:r w:rsidRPr="005E4FC7">
        <w:rPr>
          <w:sz w:val="28"/>
          <w:szCs w:val="28"/>
          <w:lang w:bidi="ar-IQ"/>
        </w:rPr>
        <w:t>β</w:t>
      </w:r>
      <w:r w:rsidRPr="005E4FC7">
        <w:rPr>
          <w:rFonts w:cs="Arial"/>
          <w:sz w:val="28"/>
          <w:szCs w:val="28"/>
          <w:rtl/>
          <w:lang w:bidi="ar-IQ"/>
        </w:rPr>
        <w:t>: احتمال الخطأ من النوع الثاني عند أثر محدد.</w:t>
      </w:r>
    </w:p>
    <w:p w14:paraId="7952578E" w14:textId="77777777" w:rsidR="005E4FC7" w:rsidRPr="005E4FC7" w:rsidRDefault="005E4FC7" w:rsidP="005E4FC7">
      <w:pPr>
        <w:jc w:val="highKashida"/>
        <w:rPr>
          <w:sz w:val="28"/>
          <w:szCs w:val="28"/>
          <w:rtl/>
          <w:lang w:bidi="ar-IQ"/>
        </w:rPr>
      </w:pPr>
      <w:r w:rsidRPr="005E4FC7">
        <w:rPr>
          <w:rFonts w:cs="Arial"/>
          <w:sz w:val="28"/>
          <w:szCs w:val="28"/>
          <w:rtl/>
          <w:lang w:bidi="ar-IQ"/>
        </w:rPr>
        <w:t>1−</w:t>
      </w:r>
      <w:r w:rsidRPr="005E4FC7">
        <w:rPr>
          <w:sz w:val="28"/>
          <w:szCs w:val="28"/>
          <w:lang w:bidi="ar-IQ"/>
        </w:rPr>
        <w:t>β</w:t>
      </w:r>
      <w:r w:rsidRPr="005E4FC7">
        <w:rPr>
          <w:rFonts w:cs="Arial"/>
          <w:sz w:val="28"/>
          <w:szCs w:val="28"/>
          <w:rtl/>
          <w:lang w:bidi="ar-IQ"/>
        </w:rPr>
        <w:t>: القدرة الإحصائية.</w:t>
      </w:r>
    </w:p>
    <w:p w14:paraId="66F5D958" w14:textId="77777777" w:rsidR="005E4FC7" w:rsidRPr="005E4FC7" w:rsidRDefault="005E4FC7" w:rsidP="005E4FC7">
      <w:pPr>
        <w:jc w:val="highKashida"/>
        <w:rPr>
          <w:sz w:val="28"/>
          <w:szCs w:val="28"/>
          <w:rtl/>
          <w:lang w:bidi="ar-IQ"/>
        </w:rPr>
      </w:pPr>
      <w:r w:rsidRPr="005E4FC7">
        <w:rPr>
          <w:sz w:val="28"/>
          <w:szCs w:val="28"/>
          <w:lang w:bidi="ar-IQ"/>
        </w:rPr>
        <w:t>p</w:t>
      </w:r>
      <w:r w:rsidRPr="005E4FC7">
        <w:rPr>
          <w:rFonts w:cs="Arial"/>
          <w:sz w:val="28"/>
          <w:szCs w:val="28"/>
          <w:rtl/>
          <w:lang w:bidi="ar-IQ"/>
        </w:rPr>
        <w:t xml:space="preserve">: القيمة الاحتمالية تحت </w:t>
      </w:r>
      <w:r w:rsidRPr="005E4FC7">
        <w:rPr>
          <w:sz w:val="28"/>
          <w:szCs w:val="28"/>
          <w:lang w:bidi="ar-IQ"/>
        </w:rPr>
        <w:t>H₀</w:t>
      </w:r>
      <w:r w:rsidRPr="005E4FC7">
        <w:rPr>
          <w:rFonts w:cs="Arial"/>
          <w:sz w:val="28"/>
          <w:szCs w:val="28"/>
          <w:rtl/>
          <w:lang w:bidi="ar-IQ"/>
        </w:rPr>
        <w:t xml:space="preserve"> والنموذج.</w:t>
      </w:r>
    </w:p>
    <w:p w14:paraId="00A0016E" w14:textId="77777777" w:rsidR="005E4FC7" w:rsidRPr="005E4FC7" w:rsidRDefault="005E4FC7" w:rsidP="005E4FC7">
      <w:pPr>
        <w:jc w:val="highKashida"/>
        <w:rPr>
          <w:sz w:val="28"/>
          <w:szCs w:val="28"/>
          <w:rtl/>
          <w:lang w:bidi="ar-IQ"/>
        </w:rPr>
      </w:pPr>
      <w:r w:rsidRPr="005E4FC7">
        <w:rPr>
          <w:sz w:val="28"/>
          <w:szCs w:val="28"/>
          <w:lang w:bidi="ar-IQ"/>
        </w:rPr>
        <w:t>μ</w:t>
      </w:r>
      <w:r w:rsidRPr="005E4FC7">
        <w:rPr>
          <w:rFonts w:cs="Arial"/>
          <w:sz w:val="28"/>
          <w:szCs w:val="28"/>
          <w:rtl/>
          <w:lang w:bidi="ar-IQ"/>
        </w:rPr>
        <w:t>: متوسط المجتمع.</w:t>
      </w:r>
    </w:p>
    <w:p w14:paraId="15638120" w14:textId="77777777" w:rsidR="005E4FC7" w:rsidRPr="005E4FC7" w:rsidRDefault="005E4FC7" w:rsidP="005E4FC7">
      <w:pPr>
        <w:jc w:val="highKashida"/>
        <w:rPr>
          <w:sz w:val="28"/>
          <w:szCs w:val="28"/>
          <w:rtl/>
          <w:lang w:bidi="ar-IQ"/>
        </w:rPr>
      </w:pPr>
      <w:r w:rsidRPr="005E4FC7">
        <w:rPr>
          <w:sz w:val="28"/>
          <w:szCs w:val="28"/>
          <w:lang w:bidi="ar-IQ"/>
        </w:rPr>
        <w:t>x̄</w:t>
      </w:r>
      <w:r w:rsidRPr="005E4FC7">
        <w:rPr>
          <w:rFonts w:cs="Arial"/>
          <w:sz w:val="28"/>
          <w:szCs w:val="28"/>
          <w:rtl/>
          <w:lang w:bidi="ar-IQ"/>
        </w:rPr>
        <w:t>: متوسط العينة.</w:t>
      </w:r>
    </w:p>
    <w:p w14:paraId="255D69E4" w14:textId="77777777" w:rsidR="005E4FC7" w:rsidRPr="005E4FC7" w:rsidRDefault="005E4FC7" w:rsidP="005E4FC7">
      <w:pPr>
        <w:jc w:val="highKashida"/>
        <w:rPr>
          <w:sz w:val="28"/>
          <w:szCs w:val="28"/>
          <w:rtl/>
          <w:lang w:bidi="ar-IQ"/>
        </w:rPr>
      </w:pPr>
      <w:r w:rsidRPr="005E4FC7">
        <w:rPr>
          <w:sz w:val="28"/>
          <w:szCs w:val="28"/>
          <w:lang w:bidi="ar-IQ"/>
        </w:rPr>
        <w:t>σ</w:t>
      </w:r>
      <w:r w:rsidRPr="005E4FC7">
        <w:rPr>
          <w:rFonts w:cs="Arial"/>
          <w:sz w:val="28"/>
          <w:szCs w:val="28"/>
          <w:rtl/>
          <w:lang w:bidi="ar-IQ"/>
        </w:rPr>
        <w:t>: انحراف معياري للمجتمع.</w:t>
      </w:r>
    </w:p>
    <w:p w14:paraId="0BB416D4" w14:textId="77777777" w:rsidR="005E4FC7" w:rsidRPr="005E4FC7" w:rsidRDefault="005E4FC7" w:rsidP="005E4FC7">
      <w:pPr>
        <w:jc w:val="highKashida"/>
        <w:rPr>
          <w:sz w:val="28"/>
          <w:szCs w:val="28"/>
          <w:rtl/>
          <w:lang w:bidi="ar-IQ"/>
        </w:rPr>
      </w:pPr>
      <w:r w:rsidRPr="005E4FC7">
        <w:rPr>
          <w:sz w:val="28"/>
          <w:szCs w:val="28"/>
          <w:lang w:bidi="ar-IQ"/>
        </w:rPr>
        <w:t>s</w:t>
      </w:r>
      <w:r w:rsidRPr="005E4FC7">
        <w:rPr>
          <w:rFonts w:cs="Arial"/>
          <w:sz w:val="28"/>
          <w:szCs w:val="28"/>
          <w:rtl/>
          <w:lang w:bidi="ar-IQ"/>
        </w:rPr>
        <w:t>: انحراف معياري للعينة.</w:t>
      </w:r>
    </w:p>
    <w:p w14:paraId="16DC6752" w14:textId="77777777" w:rsidR="005E4FC7" w:rsidRPr="005E4FC7" w:rsidRDefault="005E4FC7" w:rsidP="005E4FC7">
      <w:pPr>
        <w:jc w:val="highKashida"/>
        <w:rPr>
          <w:sz w:val="28"/>
          <w:szCs w:val="28"/>
          <w:rtl/>
          <w:lang w:bidi="ar-IQ"/>
        </w:rPr>
      </w:pPr>
      <w:r w:rsidRPr="005E4FC7">
        <w:rPr>
          <w:sz w:val="28"/>
          <w:szCs w:val="28"/>
          <w:lang w:bidi="ar-IQ"/>
        </w:rPr>
        <w:t>n</w:t>
      </w:r>
      <w:r w:rsidRPr="005E4FC7">
        <w:rPr>
          <w:rFonts w:cs="Arial"/>
          <w:sz w:val="28"/>
          <w:szCs w:val="28"/>
          <w:rtl/>
          <w:lang w:bidi="ar-IQ"/>
        </w:rPr>
        <w:t>: حجم العينة.</w:t>
      </w:r>
    </w:p>
    <w:p w14:paraId="20747BA3" w14:textId="77777777" w:rsidR="005E4FC7" w:rsidRPr="005E4FC7" w:rsidRDefault="005E4FC7" w:rsidP="005E4FC7">
      <w:pPr>
        <w:jc w:val="highKashida"/>
        <w:rPr>
          <w:sz w:val="28"/>
          <w:szCs w:val="28"/>
          <w:rtl/>
          <w:lang w:bidi="ar-IQ"/>
        </w:rPr>
      </w:pPr>
      <w:r w:rsidRPr="005E4FC7">
        <w:rPr>
          <w:sz w:val="28"/>
          <w:szCs w:val="28"/>
          <w:lang w:bidi="ar-IQ"/>
        </w:rPr>
        <w:t>ρ</w:t>
      </w:r>
      <w:r w:rsidRPr="005E4FC7">
        <w:rPr>
          <w:rFonts w:cs="Arial"/>
          <w:sz w:val="28"/>
          <w:szCs w:val="28"/>
          <w:rtl/>
          <w:lang w:bidi="ar-IQ"/>
        </w:rPr>
        <w:t>: معامل ارتباط المجتمع.</w:t>
      </w:r>
    </w:p>
    <w:p w14:paraId="2FB7D8F2" w14:textId="77777777" w:rsidR="005E4FC7" w:rsidRPr="005E4FC7" w:rsidRDefault="005E4FC7" w:rsidP="005E4FC7">
      <w:pPr>
        <w:jc w:val="highKashida"/>
        <w:rPr>
          <w:sz w:val="28"/>
          <w:szCs w:val="28"/>
          <w:rtl/>
          <w:lang w:bidi="ar-IQ"/>
        </w:rPr>
      </w:pPr>
      <w:r w:rsidRPr="005E4FC7">
        <w:rPr>
          <w:sz w:val="28"/>
          <w:szCs w:val="28"/>
          <w:lang w:bidi="ar-IQ"/>
        </w:rPr>
        <w:t>p̂</w:t>
      </w:r>
      <w:r w:rsidRPr="005E4FC7">
        <w:rPr>
          <w:rFonts w:cs="Arial"/>
          <w:sz w:val="28"/>
          <w:szCs w:val="28"/>
          <w:rtl/>
          <w:lang w:bidi="ar-IQ"/>
        </w:rPr>
        <w:t>: نسبة العينة.</w:t>
      </w:r>
    </w:p>
    <w:p w14:paraId="3B0A8B00" w14:textId="77777777" w:rsidR="005E4FC7" w:rsidRPr="005E4FC7" w:rsidRDefault="005E4FC7" w:rsidP="005E4FC7">
      <w:pPr>
        <w:jc w:val="highKashida"/>
        <w:rPr>
          <w:sz w:val="28"/>
          <w:szCs w:val="28"/>
          <w:rtl/>
          <w:lang w:bidi="ar-IQ"/>
        </w:rPr>
      </w:pPr>
      <w:r w:rsidRPr="005E4FC7">
        <w:rPr>
          <w:sz w:val="28"/>
          <w:szCs w:val="28"/>
          <w:lang w:bidi="ar-IQ"/>
        </w:rPr>
        <w:t>δ</w:t>
      </w:r>
      <w:r w:rsidRPr="005E4FC7">
        <w:rPr>
          <w:rFonts w:cs="Arial"/>
          <w:sz w:val="28"/>
          <w:szCs w:val="28"/>
          <w:rtl/>
          <w:lang w:bidi="ar-IQ"/>
        </w:rPr>
        <w:t xml:space="preserve"> أو </w:t>
      </w:r>
      <w:r w:rsidRPr="005E4FC7">
        <w:rPr>
          <w:sz w:val="28"/>
          <w:szCs w:val="28"/>
          <w:lang w:bidi="ar-IQ"/>
        </w:rPr>
        <w:t>Δ</w:t>
      </w:r>
      <w:r w:rsidRPr="005E4FC7">
        <w:rPr>
          <w:rFonts w:cs="Arial"/>
          <w:sz w:val="28"/>
          <w:szCs w:val="28"/>
          <w:rtl/>
          <w:lang w:bidi="ar-IQ"/>
        </w:rPr>
        <w:t>: فرق أو هامش محدد حسب السؤال.</w:t>
      </w:r>
    </w:p>
    <w:p w14:paraId="1E836159" w14:textId="77777777" w:rsidR="005E4FC7" w:rsidRPr="005E4FC7" w:rsidRDefault="005E4FC7" w:rsidP="005E4FC7">
      <w:pPr>
        <w:jc w:val="highKashida"/>
        <w:rPr>
          <w:sz w:val="28"/>
          <w:szCs w:val="28"/>
          <w:rtl/>
          <w:lang w:bidi="ar-IQ"/>
        </w:rPr>
      </w:pPr>
      <w:r w:rsidRPr="005E4FC7">
        <w:rPr>
          <w:rFonts w:cs="Arial"/>
          <w:sz w:val="28"/>
          <w:szCs w:val="28"/>
          <w:rtl/>
          <w:lang w:bidi="ar-IQ"/>
        </w:rPr>
        <w:t>مراجع تأسيسية للقراءة</w:t>
      </w:r>
    </w:p>
    <w:p w14:paraId="313A4323"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للتوسع، يرجع إلى الكتب التأسيسية في الاستدلال الإحصائي وتصميم التجارب وتحليل البيانات في التخصص المعني، وإلى كتابات رونالد فيشر وأعمال نيمان وبيرسون في اختبارات الفرضيات، وكتب الاحتمال والإحصاء التطبيقي لجورج </w:t>
      </w:r>
      <w:proofErr w:type="spellStart"/>
      <w:r w:rsidRPr="005E4FC7">
        <w:rPr>
          <w:rFonts w:cs="Arial"/>
          <w:sz w:val="28"/>
          <w:szCs w:val="28"/>
          <w:rtl/>
          <w:lang w:bidi="ar-IQ"/>
        </w:rPr>
        <w:t>كاسيللا</w:t>
      </w:r>
      <w:proofErr w:type="spellEnd"/>
      <w:r w:rsidRPr="005E4FC7">
        <w:rPr>
          <w:rFonts w:cs="Arial"/>
          <w:sz w:val="28"/>
          <w:szCs w:val="28"/>
          <w:rtl/>
          <w:lang w:bidi="ar-IQ"/>
        </w:rPr>
        <w:t xml:space="preserve"> وروجر بيرغر، والأدلة الحديثة التي تؤكد أحجام الأثر وفواصل الثقة والشفافية. ينبغي التحقق من الطبعة والترجمة قبل الاستشهاد الأكاديمي، واختيار مرجع حديث يناسب نوع البيانات والسؤال.</w:t>
      </w:r>
    </w:p>
    <w:p w14:paraId="232E6B36"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تنبيه منهجي</w:t>
      </w:r>
    </w:p>
    <w:p w14:paraId="46D3B3C2" w14:textId="77777777" w:rsidR="005E4FC7" w:rsidRPr="005E4FC7" w:rsidRDefault="005E4FC7" w:rsidP="005E4FC7">
      <w:pPr>
        <w:jc w:val="highKashida"/>
        <w:rPr>
          <w:sz w:val="28"/>
          <w:szCs w:val="28"/>
          <w:rtl/>
          <w:lang w:bidi="ar-IQ"/>
        </w:rPr>
      </w:pPr>
      <w:r w:rsidRPr="005E4FC7">
        <w:rPr>
          <w:rFonts w:cs="Arial"/>
          <w:sz w:val="28"/>
          <w:szCs w:val="28"/>
          <w:rtl/>
          <w:lang w:bidi="ar-IQ"/>
        </w:rPr>
        <w:t>هذا دليل تعليمي عام، ولا يغني عن استشارة متخصص عند تصميم تجربة عالية الأثر أو تحليل بيانات معقدة، ولا عن مراجعة أخلاقية في الدراسات البشرية والطبية. لكل اختبار شروطه، وينبغي مراجعة المراجع والتوثيق الرسمي للبرنامج، والتحقق من الحسابات مستقلا، وربط الاستنتاج بالمعرفة الموضوعية لا بالقيمة الاحتمالية وحدها.</w:t>
      </w:r>
    </w:p>
    <w:p w14:paraId="42A3FBB5"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الحادي والعشرون: من السؤال إلى القرار خطوة بخطوة</w:t>
      </w:r>
    </w:p>
    <w:p w14:paraId="27FC2D9D" w14:textId="77777777" w:rsidR="005E4FC7" w:rsidRPr="005E4FC7" w:rsidRDefault="005E4FC7" w:rsidP="005E4FC7">
      <w:pPr>
        <w:jc w:val="highKashida"/>
        <w:rPr>
          <w:sz w:val="28"/>
          <w:szCs w:val="28"/>
          <w:rtl/>
          <w:lang w:bidi="ar-IQ"/>
        </w:rPr>
      </w:pPr>
      <w:r w:rsidRPr="005E4FC7">
        <w:rPr>
          <w:rFonts w:cs="Arial"/>
          <w:sz w:val="28"/>
          <w:szCs w:val="28"/>
          <w:rtl/>
          <w:lang w:bidi="ar-IQ"/>
        </w:rPr>
        <w:t>الخطوة الأولى: تحديد القرار الذي ستخدمه النتيجة</w:t>
      </w:r>
    </w:p>
    <w:p w14:paraId="106EB83B" w14:textId="77777777" w:rsidR="005E4FC7" w:rsidRPr="005E4FC7" w:rsidRDefault="005E4FC7" w:rsidP="005E4FC7">
      <w:pPr>
        <w:jc w:val="highKashida"/>
        <w:rPr>
          <w:sz w:val="28"/>
          <w:szCs w:val="28"/>
          <w:rtl/>
          <w:lang w:bidi="ar-IQ"/>
        </w:rPr>
      </w:pPr>
      <w:r w:rsidRPr="005E4FC7">
        <w:rPr>
          <w:rFonts w:cs="Arial"/>
          <w:sz w:val="28"/>
          <w:szCs w:val="28"/>
          <w:rtl/>
          <w:lang w:bidi="ar-IQ"/>
        </w:rPr>
        <w:t>قبل اختيار الاختبار، اسأل ما القرار الذي قد يتغير بناء على الدراسة. قد يكون القرار اعتماد برنامج، أو تعديل إجراء، أو إجراء تجربة أكبر، أو جمع بيانات إضافية. لا يعني ذلك أن كل بحث يجب أن ينتهي بقرار فوري؛ فالدراسات الاستكشافية تبني معرفة أولية. لكن معرفة الغرض تحدد ما إذا كان المطلوب اكتشاف أي إشارة، أو تقدير مقدار أثر، أو استبعاد ضرر، أو إثبات تكافؤ، أو التنبؤ بحالات جديدة. لكل غرض تصميم ومقياس نجاح مختلفان.</w:t>
      </w:r>
    </w:p>
    <w:p w14:paraId="029E5AE5"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 الهدف تقدير أثر تدخّل، فيلزم تعريف المقارنة المضادة: ما النتيجة التي كان سيحققها المشاركون أنفسهم لو لم يتلقوا التدخل؟ لا يمكن ملاحظة الحالتين للفرد نفسه في اللحظة نفسها، ولذلك يوفر التخصيص العشوائي أو التصميم شبه التجريبي وسيلة لتقدير المقارنة على مستوى المجموعات. أما إذا كان الهدف وصف متوسط قائم، فقد تكفي عينة احتمالية وتصميم مسحي. الخلط بين السؤال الوصفي والسؤال السببي يؤدي إلى تفسير يتجاوز ما تسمح به البيانات.</w:t>
      </w:r>
    </w:p>
    <w:p w14:paraId="1011C428" w14:textId="77777777" w:rsidR="005E4FC7" w:rsidRPr="005E4FC7" w:rsidRDefault="005E4FC7" w:rsidP="005E4FC7">
      <w:pPr>
        <w:jc w:val="highKashida"/>
        <w:rPr>
          <w:sz w:val="28"/>
          <w:szCs w:val="28"/>
          <w:rtl/>
          <w:lang w:bidi="ar-IQ"/>
        </w:rPr>
      </w:pPr>
      <w:r w:rsidRPr="005E4FC7">
        <w:rPr>
          <w:rFonts w:cs="Arial"/>
          <w:sz w:val="28"/>
          <w:szCs w:val="28"/>
          <w:rtl/>
          <w:lang w:bidi="ar-IQ"/>
        </w:rPr>
        <w:t>الخطوة الثانية: تحديد النتيجة والمتغيرات المفسرة</w:t>
      </w:r>
    </w:p>
    <w:p w14:paraId="149EF885" w14:textId="77777777" w:rsidR="005E4FC7" w:rsidRPr="005E4FC7" w:rsidRDefault="005E4FC7" w:rsidP="005E4FC7">
      <w:pPr>
        <w:jc w:val="highKashida"/>
        <w:rPr>
          <w:sz w:val="28"/>
          <w:szCs w:val="28"/>
          <w:rtl/>
          <w:lang w:bidi="ar-IQ"/>
        </w:rPr>
      </w:pPr>
      <w:r w:rsidRPr="005E4FC7">
        <w:rPr>
          <w:rFonts w:cs="Arial"/>
          <w:sz w:val="28"/>
          <w:szCs w:val="28"/>
          <w:rtl/>
          <w:lang w:bidi="ar-IQ"/>
        </w:rPr>
        <w:t>يجب أن يكون المتغير الأولي محددا في ثلاثة أبعاد على الأقل: ما الذي يقاس، ومتى يقاس، ولمن يقاس. فقياس التحصيل بعد أسبوع قد يختلف عن قياس الاحتفاظ بعد ستة أشهر. والنتيجة الأولية ينبغي أن تكون واحدة أو مجموعة محدودة مبررة، لأن إعلان نتيجة أساسية بعد رؤية جميع النتائج يرفع احتمال الانتقاء. ويمكن للنتائج الثانوية أن تضيف صورة أوسع، مع توضيح أنها ثانوية أو استكشافية.</w:t>
      </w:r>
    </w:p>
    <w:p w14:paraId="31B0C376"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كانت هناك نتائج متعددة مرتبطة ببناء واحد، يمكن بناء مؤشر مركب، لكن ينبغي شرح سبب الجمع والأوزان واتجاه كل بند وطريقة التعامل مع المفقود. ولا يجوز تغيير بناء المؤشر بعد مشاهدة النتائج ثم عرضه كأنه كان محددا من البداية. إذا كانت هناك متغيرات مشتركة للتعديل، ينبغي التمييز بين المتغيرات السابقة للتعرض التي قد تخلط العلاقة وبين متغيرات قد تكون وسيطة أو لاحقة للتعرض، فإدخال الأخيرة قد يغير المعنى السببي للمعامل.</w:t>
      </w:r>
    </w:p>
    <w:p w14:paraId="654741BC" w14:textId="77777777" w:rsidR="005E4FC7" w:rsidRPr="005E4FC7" w:rsidRDefault="005E4FC7" w:rsidP="005E4FC7">
      <w:pPr>
        <w:jc w:val="highKashida"/>
        <w:rPr>
          <w:sz w:val="28"/>
          <w:szCs w:val="28"/>
          <w:rtl/>
          <w:lang w:bidi="ar-IQ"/>
        </w:rPr>
      </w:pPr>
      <w:r w:rsidRPr="005E4FC7">
        <w:rPr>
          <w:rFonts w:cs="Arial"/>
          <w:sz w:val="28"/>
          <w:szCs w:val="28"/>
          <w:rtl/>
          <w:lang w:bidi="ar-IQ"/>
        </w:rPr>
        <w:t>الخطوة الثالثة: كتابة الفرضيات كاملة</w:t>
      </w:r>
    </w:p>
    <w:p w14:paraId="79B1A827"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 xml:space="preserve">تكتب الفرضيات باللغة العادية أولا، ثم بالرموز. مثلا: «نتوقع أن متوسط زمن المهمة في النظام الجديد أقل من متوسطه في النظام المعتاد». ثم نعرف </w:t>
      </w:r>
      <w:r w:rsidRPr="005E4FC7">
        <w:rPr>
          <w:sz w:val="28"/>
          <w:szCs w:val="28"/>
          <w:lang w:bidi="ar-IQ"/>
        </w:rPr>
        <w:t>μ</w:t>
      </w:r>
      <w:r w:rsidRPr="005E4FC7">
        <w:rPr>
          <w:rFonts w:cs="Arial"/>
          <w:sz w:val="28"/>
          <w:szCs w:val="28"/>
          <w:rtl/>
          <w:lang w:bidi="ar-IQ"/>
        </w:rPr>
        <w:t>جديد و</w:t>
      </w:r>
      <w:r w:rsidRPr="005E4FC7">
        <w:rPr>
          <w:sz w:val="28"/>
          <w:szCs w:val="28"/>
          <w:lang w:bidi="ar-IQ"/>
        </w:rPr>
        <w:t>μ</w:t>
      </w:r>
      <w:r w:rsidRPr="005E4FC7">
        <w:rPr>
          <w:rFonts w:cs="Arial"/>
          <w:sz w:val="28"/>
          <w:szCs w:val="28"/>
          <w:rtl/>
          <w:lang w:bidi="ar-IQ"/>
        </w:rPr>
        <w:t xml:space="preserve">معتاد ونكتب </w:t>
      </w:r>
      <w:r w:rsidRPr="005E4FC7">
        <w:rPr>
          <w:sz w:val="28"/>
          <w:szCs w:val="28"/>
          <w:lang w:bidi="ar-IQ"/>
        </w:rPr>
        <w:t>H₀: μ</w:t>
      </w:r>
      <w:r w:rsidRPr="005E4FC7">
        <w:rPr>
          <w:rFonts w:cs="Arial"/>
          <w:sz w:val="28"/>
          <w:szCs w:val="28"/>
          <w:rtl/>
          <w:lang w:bidi="ar-IQ"/>
        </w:rPr>
        <w:t>جديد−</w:t>
      </w:r>
      <w:r w:rsidRPr="005E4FC7">
        <w:rPr>
          <w:sz w:val="28"/>
          <w:szCs w:val="28"/>
          <w:lang w:bidi="ar-IQ"/>
        </w:rPr>
        <w:t>μ</w:t>
      </w:r>
      <w:r w:rsidRPr="005E4FC7">
        <w:rPr>
          <w:rFonts w:cs="Arial"/>
          <w:sz w:val="28"/>
          <w:szCs w:val="28"/>
          <w:rtl/>
          <w:lang w:bidi="ar-IQ"/>
        </w:rPr>
        <w:t xml:space="preserve">معتاد≥0، مقابل </w:t>
      </w:r>
      <w:r w:rsidRPr="005E4FC7">
        <w:rPr>
          <w:sz w:val="28"/>
          <w:szCs w:val="28"/>
          <w:lang w:bidi="ar-IQ"/>
        </w:rPr>
        <w:t>H₁: μ</w:t>
      </w:r>
      <w:r w:rsidRPr="005E4FC7">
        <w:rPr>
          <w:rFonts w:cs="Arial"/>
          <w:sz w:val="28"/>
          <w:szCs w:val="28"/>
          <w:rtl/>
          <w:lang w:bidi="ar-IQ"/>
        </w:rPr>
        <w:t>جديد−</w:t>
      </w:r>
      <w:r w:rsidRPr="005E4FC7">
        <w:rPr>
          <w:sz w:val="28"/>
          <w:szCs w:val="28"/>
          <w:lang w:bidi="ar-IQ"/>
        </w:rPr>
        <w:t>μ</w:t>
      </w:r>
      <w:r w:rsidRPr="005E4FC7">
        <w:rPr>
          <w:rFonts w:cs="Arial"/>
          <w:sz w:val="28"/>
          <w:szCs w:val="28"/>
          <w:rtl/>
          <w:lang w:bidi="ar-IQ"/>
        </w:rPr>
        <w:t xml:space="preserve">معتاد&lt;0. يزيل هذا التعريف الالتباس حول ترتيب الطرح. وإذا كان الادعاء عن «وجود فرق» دون اتجاه، تكتب </w:t>
      </w:r>
      <w:r w:rsidRPr="005E4FC7">
        <w:rPr>
          <w:sz w:val="28"/>
          <w:szCs w:val="28"/>
          <w:lang w:bidi="ar-IQ"/>
        </w:rPr>
        <w:t>H₁: μ</w:t>
      </w:r>
      <w:r w:rsidRPr="005E4FC7">
        <w:rPr>
          <w:rFonts w:cs="Arial"/>
          <w:sz w:val="28"/>
          <w:szCs w:val="28"/>
          <w:rtl/>
          <w:lang w:bidi="ar-IQ"/>
        </w:rPr>
        <w:t>جديد−</w:t>
      </w:r>
      <w:r w:rsidRPr="005E4FC7">
        <w:rPr>
          <w:sz w:val="28"/>
          <w:szCs w:val="28"/>
          <w:lang w:bidi="ar-IQ"/>
        </w:rPr>
        <w:t>μ</w:t>
      </w:r>
      <w:r w:rsidRPr="005E4FC7">
        <w:rPr>
          <w:rFonts w:cs="Arial"/>
          <w:sz w:val="28"/>
          <w:szCs w:val="28"/>
          <w:rtl/>
          <w:lang w:bidi="ar-IQ"/>
        </w:rPr>
        <w:t>معتاد≠0.</w:t>
      </w:r>
    </w:p>
    <w:p w14:paraId="2F8CDEB9" w14:textId="77777777" w:rsidR="005E4FC7" w:rsidRPr="005E4FC7" w:rsidRDefault="005E4FC7" w:rsidP="005E4FC7">
      <w:pPr>
        <w:jc w:val="highKashida"/>
        <w:rPr>
          <w:sz w:val="28"/>
          <w:szCs w:val="28"/>
          <w:rtl/>
          <w:lang w:bidi="ar-IQ"/>
        </w:rPr>
      </w:pPr>
      <w:r w:rsidRPr="005E4FC7">
        <w:rPr>
          <w:rFonts w:cs="Arial"/>
          <w:sz w:val="28"/>
          <w:szCs w:val="28"/>
          <w:rtl/>
          <w:lang w:bidi="ar-IQ"/>
        </w:rPr>
        <w:t>تحدد الفرضية الصفرية والبديلة مجال المعلمات، وينبغي أن تكونا متنافيتين وشاملتين للقيم الممكنة ضمن السؤال. في بعض المسائل توجد حدود أو هوامش، لا مجرد صفر. في اختبار عدم الدونية، مثلا، تتحدد الصفرية بأن التدخل الجديد أسوأ بأكثر من هامش مقبول، والبديلة بأنه غير أدنى من المرجع ضمن ذلك الهامش. صياغة هذه الفرضيات تمنع إساءة تفسير عدم الدلالة على أنه إثبات للمنفعة أو التكافؤ.</w:t>
      </w:r>
    </w:p>
    <w:p w14:paraId="4A49311A" w14:textId="77777777" w:rsidR="005E4FC7" w:rsidRPr="005E4FC7" w:rsidRDefault="005E4FC7" w:rsidP="005E4FC7">
      <w:pPr>
        <w:jc w:val="highKashida"/>
        <w:rPr>
          <w:sz w:val="28"/>
          <w:szCs w:val="28"/>
          <w:rtl/>
          <w:lang w:bidi="ar-IQ"/>
        </w:rPr>
      </w:pPr>
      <w:r w:rsidRPr="005E4FC7">
        <w:rPr>
          <w:rFonts w:cs="Arial"/>
          <w:sz w:val="28"/>
          <w:szCs w:val="28"/>
          <w:rtl/>
          <w:lang w:bidi="ar-IQ"/>
        </w:rPr>
        <w:t>الخطوة الرابعة: تحديد نموذج العينة والتوزيع المرجعي</w:t>
      </w:r>
    </w:p>
    <w:p w14:paraId="74EDA0BD" w14:textId="77777777" w:rsidR="005E4FC7" w:rsidRPr="005E4FC7" w:rsidRDefault="005E4FC7" w:rsidP="005E4FC7">
      <w:pPr>
        <w:jc w:val="highKashida"/>
        <w:rPr>
          <w:sz w:val="28"/>
          <w:szCs w:val="28"/>
          <w:rtl/>
          <w:lang w:bidi="ar-IQ"/>
        </w:rPr>
      </w:pPr>
      <w:r w:rsidRPr="005E4FC7">
        <w:rPr>
          <w:rFonts w:cs="Arial"/>
          <w:sz w:val="28"/>
          <w:szCs w:val="28"/>
          <w:rtl/>
          <w:lang w:bidi="ar-IQ"/>
        </w:rPr>
        <w:t>يرتبط الاختبار بخطة توليد البيانات. في تجربة عشوائية، يعتمد الاستدلال على آلية التخصيص. وفي عينة مسحية، يدخل تصميم المعاينة والأوزان واحتمالات الاختيار. وفي تجربة عنقودية، تكون وحدة التخصيص هي العنقود، وقد لا تكون وحدة التحليل الفرد وحده. إذا افترض الباحث نموذجا غير متوافق مع هذه الآلية، فإن القيمة الاحتمالية المحسوبة لا تجيب عن السؤال الذي يظن أنه يجيب عنه.</w:t>
      </w:r>
    </w:p>
    <w:p w14:paraId="5B3C5AE2" w14:textId="77777777" w:rsidR="005E4FC7" w:rsidRPr="005E4FC7" w:rsidRDefault="005E4FC7" w:rsidP="005E4FC7">
      <w:pPr>
        <w:jc w:val="highKashida"/>
        <w:rPr>
          <w:sz w:val="28"/>
          <w:szCs w:val="28"/>
          <w:rtl/>
          <w:lang w:bidi="ar-IQ"/>
        </w:rPr>
      </w:pPr>
      <w:r w:rsidRPr="005E4FC7">
        <w:rPr>
          <w:rFonts w:cs="Arial"/>
          <w:sz w:val="28"/>
          <w:szCs w:val="28"/>
          <w:rtl/>
          <w:lang w:bidi="ar-IQ"/>
        </w:rPr>
        <w:t>يمكن في بعض التجارب استخدام استدلال عشوائي يعيد توزيع التسميات وفق آلية التخصيص الفعلية. وهذا يتيح اختبار الفرضية الصفرية الحادة بأن التدخل لم يؤثر في أي وحدة، مع إبقاء بنية التخصيص. لكن هذا الاستدلال لا يعفي من تحديد المقدار المستهدف، ولا يضمن تقدير أثر متوسط إذا كانت الآثار متفاوتة من شخص إلى آخر. يجب توضيح الفرضية الدقيقة التي يختبرها كل إجراء.</w:t>
      </w:r>
    </w:p>
    <w:p w14:paraId="3577836B" w14:textId="77777777" w:rsidR="005E4FC7" w:rsidRPr="005E4FC7" w:rsidRDefault="005E4FC7" w:rsidP="005E4FC7">
      <w:pPr>
        <w:jc w:val="highKashida"/>
        <w:rPr>
          <w:sz w:val="28"/>
          <w:szCs w:val="28"/>
          <w:rtl/>
          <w:lang w:bidi="ar-IQ"/>
        </w:rPr>
      </w:pPr>
      <w:r w:rsidRPr="005E4FC7">
        <w:rPr>
          <w:rFonts w:cs="Arial"/>
          <w:sz w:val="28"/>
          <w:szCs w:val="28"/>
          <w:rtl/>
          <w:lang w:bidi="ar-IQ"/>
        </w:rPr>
        <w:t>الخطوة الخامسة: تقرير ما سيحسب وما سيعلن</w:t>
      </w:r>
    </w:p>
    <w:p w14:paraId="44F96840" w14:textId="77777777" w:rsidR="005E4FC7" w:rsidRPr="005E4FC7" w:rsidRDefault="005E4FC7" w:rsidP="005E4FC7">
      <w:pPr>
        <w:jc w:val="highKashida"/>
        <w:rPr>
          <w:sz w:val="28"/>
          <w:szCs w:val="28"/>
          <w:rtl/>
          <w:lang w:bidi="ar-IQ"/>
        </w:rPr>
      </w:pPr>
      <w:r w:rsidRPr="005E4FC7">
        <w:rPr>
          <w:rFonts w:cs="Arial"/>
          <w:sz w:val="28"/>
          <w:szCs w:val="28"/>
          <w:rtl/>
          <w:lang w:bidi="ar-IQ"/>
        </w:rPr>
        <w:t>قبل التحليل، يحدد الباحث الإحصاء الأساسي، والخطأ المعياري أو طريقة إعادة المعاينة، وفاصل الثقة، ومستوى الدلالة، والتعامل مع التعدد، وقواعد استبعاد البيانات، وطريقة التعامل مع الفقد. ينبغي أن تكون قواعد الاستبعاد موضوعية، مثل عطل موثق في جهاز القياس، لا شرطا مستنتجا من كون مشاهدة ما تجعل القيمة الاحتمالية غير ملائمة. توثيق خطة التحليل لا يمنع إجراء تحسينات، لكنه يميزها عن الخطة الأصلية ويتيح للقارئ فهم أثرها.</w:t>
      </w:r>
    </w:p>
    <w:p w14:paraId="2F214AEC" w14:textId="77777777" w:rsidR="005E4FC7" w:rsidRPr="005E4FC7" w:rsidRDefault="005E4FC7" w:rsidP="005E4FC7">
      <w:pPr>
        <w:jc w:val="highKashida"/>
        <w:rPr>
          <w:sz w:val="28"/>
          <w:szCs w:val="28"/>
          <w:rtl/>
          <w:lang w:bidi="ar-IQ"/>
        </w:rPr>
      </w:pPr>
      <w:r w:rsidRPr="005E4FC7">
        <w:rPr>
          <w:rFonts w:cs="Arial"/>
          <w:sz w:val="28"/>
          <w:szCs w:val="28"/>
          <w:rtl/>
          <w:lang w:bidi="ar-IQ"/>
        </w:rPr>
        <w:t>ثم تفسر النتيجة بترتيب منطقي: تحقق من جودة البيانات؛ افحص التقدير ووحدته؛ افحص فاصل الثقة؛ قارن القيمة الاحتمالية بحد مقرر إن كان القرار الثنائي مطلوبا؛ قيّم المعنى العملي؛ وبعدها ناقش التعميم والسببية والقيود. هذا التسلسل يقلل خطر أن توجه القيمة الاحتمالية وحدها السرد كله.</w:t>
      </w:r>
    </w:p>
    <w:p w14:paraId="2B441A40"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الثاني والعشرون: فهم الذيلين والقيم الحرجة رياضيا</w:t>
      </w:r>
    </w:p>
    <w:p w14:paraId="6EAFCCE8"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منطقة الرفض في التوزيع</w:t>
      </w:r>
    </w:p>
    <w:p w14:paraId="6954E14E"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تحت </w:t>
      </w:r>
      <w:r w:rsidRPr="005E4FC7">
        <w:rPr>
          <w:sz w:val="28"/>
          <w:szCs w:val="28"/>
          <w:lang w:bidi="ar-IQ"/>
        </w:rPr>
        <w:t>H₀</w:t>
      </w:r>
      <w:r w:rsidRPr="005E4FC7">
        <w:rPr>
          <w:rFonts w:cs="Arial"/>
          <w:sz w:val="28"/>
          <w:szCs w:val="28"/>
          <w:rtl/>
          <w:lang w:bidi="ar-IQ"/>
        </w:rPr>
        <w:t xml:space="preserve">، يفترض أن لإحصاء الاختبار توزيعا مرجعيا معلوما أو مقدرا. يحدد </w:t>
      </w:r>
      <w:r w:rsidRPr="005E4FC7">
        <w:rPr>
          <w:sz w:val="28"/>
          <w:szCs w:val="28"/>
          <w:lang w:bidi="ar-IQ"/>
        </w:rPr>
        <w:t>α</w:t>
      </w:r>
      <w:r w:rsidRPr="005E4FC7">
        <w:rPr>
          <w:rFonts w:cs="Arial"/>
          <w:sz w:val="28"/>
          <w:szCs w:val="28"/>
          <w:rtl/>
          <w:lang w:bidi="ar-IQ"/>
        </w:rPr>
        <w:t xml:space="preserve"> المساحة الكلية المسموح بها لمنطقة الرفض، ثم يحدد اتجاه البديلة موضع تلك المساحة. في الاختبار اليميني تتركز المساحة في الطرف الأعلى، وفي الاختبار اليساري في الطرف الأدنى. وفي الاختبار الثنائي تقسم عادة إلى </w:t>
      </w:r>
      <w:r w:rsidRPr="005E4FC7">
        <w:rPr>
          <w:sz w:val="28"/>
          <w:szCs w:val="28"/>
          <w:lang w:bidi="ar-IQ"/>
        </w:rPr>
        <w:t>α/2</w:t>
      </w:r>
      <w:r w:rsidRPr="005E4FC7">
        <w:rPr>
          <w:rFonts w:cs="Arial"/>
          <w:sz w:val="28"/>
          <w:szCs w:val="28"/>
          <w:rtl/>
          <w:lang w:bidi="ar-IQ"/>
        </w:rPr>
        <w:t xml:space="preserve"> في كل طرف عند استخدام توزيع متماثل. هذه المساحات ليست احتمال أن تكون الفرضية صحيحة؛ إنها احتمالات لسلوك الإحصاء إذا افترضنا الصفرية صحيحة.</w:t>
      </w:r>
    </w:p>
    <w:p w14:paraId="78546571"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التوزيع الطبيعي المعياري، عندما </w:t>
      </w:r>
      <w:r w:rsidRPr="005E4FC7">
        <w:rPr>
          <w:sz w:val="28"/>
          <w:szCs w:val="28"/>
          <w:lang w:bidi="ar-IQ"/>
        </w:rPr>
        <w:t>α=0.05</w:t>
      </w:r>
      <w:r w:rsidRPr="005E4FC7">
        <w:rPr>
          <w:rFonts w:cs="Arial"/>
          <w:sz w:val="28"/>
          <w:szCs w:val="28"/>
          <w:rtl/>
          <w:lang w:bidi="ar-IQ"/>
        </w:rPr>
        <w:t xml:space="preserve"> في اختبار ثنائي، تكون القيمة الحرجة تقريبا 1.96، بحيث تتجاوز القيمة المطلقة لإحصاء </w:t>
      </w:r>
      <w:r w:rsidRPr="005E4FC7">
        <w:rPr>
          <w:sz w:val="28"/>
          <w:szCs w:val="28"/>
          <w:lang w:bidi="ar-IQ"/>
        </w:rPr>
        <w:t>Z</w:t>
      </w:r>
      <w:r w:rsidRPr="005E4FC7">
        <w:rPr>
          <w:rFonts w:cs="Arial"/>
          <w:sz w:val="28"/>
          <w:szCs w:val="28"/>
          <w:rtl/>
          <w:lang w:bidi="ar-IQ"/>
        </w:rPr>
        <w:t xml:space="preserve"> هذا الحد في نحو 5% من العينات تحت الصفرية. وفي الاختبار اليميني عند </w:t>
      </w:r>
      <w:r w:rsidRPr="005E4FC7">
        <w:rPr>
          <w:sz w:val="28"/>
          <w:szCs w:val="28"/>
          <w:lang w:bidi="ar-IQ"/>
        </w:rPr>
        <w:t>α=0.05</w:t>
      </w:r>
      <w:r w:rsidRPr="005E4FC7">
        <w:rPr>
          <w:rFonts w:cs="Arial"/>
          <w:sz w:val="28"/>
          <w:szCs w:val="28"/>
          <w:rtl/>
          <w:lang w:bidi="ar-IQ"/>
        </w:rPr>
        <w:t xml:space="preserve"> تكون القيمة الحرجة نحو 1.645، لأن كامل مساحة الرفض في الطرف الأيمن. أما التوزيع </w:t>
      </w:r>
      <w:r w:rsidRPr="005E4FC7">
        <w:rPr>
          <w:sz w:val="28"/>
          <w:szCs w:val="28"/>
          <w:lang w:bidi="ar-IQ"/>
        </w:rPr>
        <w:t>t</w:t>
      </w:r>
      <w:r w:rsidRPr="005E4FC7">
        <w:rPr>
          <w:rFonts w:cs="Arial"/>
          <w:sz w:val="28"/>
          <w:szCs w:val="28"/>
          <w:rtl/>
          <w:lang w:bidi="ar-IQ"/>
        </w:rPr>
        <w:t xml:space="preserve"> فيكون ذا ذيول أثقل، وتختلف قيمته الحرجة بحسب درجات الحرية، وتقترب من قيم </w:t>
      </w:r>
      <w:r w:rsidRPr="005E4FC7">
        <w:rPr>
          <w:sz w:val="28"/>
          <w:szCs w:val="28"/>
          <w:lang w:bidi="ar-IQ"/>
        </w:rPr>
        <w:t>Z</w:t>
      </w:r>
      <w:r w:rsidRPr="005E4FC7">
        <w:rPr>
          <w:rFonts w:cs="Arial"/>
          <w:sz w:val="28"/>
          <w:szCs w:val="28"/>
          <w:rtl/>
          <w:lang w:bidi="ar-IQ"/>
        </w:rPr>
        <w:t xml:space="preserve"> مع ازديادها.</w:t>
      </w:r>
    </w:p>
    <w:p w14:paraId="58C4A6C5"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حساب قيمة </w:t>
      </w:r>
      <w:r w:rsidRPr="005E4FC7">
        <w:rPr>
          <w:sz w:val="28"/>
          <w:szCs w:val="28"/>
          <w:lang w:bidi="ar-IQ"/>
        </w:rPr>
        <w:t>p</w:t>
      </w:r>
      <w:r w:rsidRPr="005E4FC7">
        <w:rPr>
          <w:rFonts w:cs="Arial"/>
          <w:sz w:val="28"/>
          <w:szCs w:val="28"/>
          <w:rtl/>
          <w:lang w:bidi="ar-IQ"/>
        </w:rPr>
        <w:t xml:space="preserve"> من الإحصاء</w:t>
      </w:r>
    </w:p>
    <w:p w14:paraId="0B3EC43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w:t>
      </w:r>
      <w:r w:rsidRPr="005E4FC7">
        <w:rPr>
          <w:sz w:val="28"/>
          <w:szCs w:val="28"/>
          <w:lang w:bidi="ar-IQ"/>
        </w:rPr>
        <w:t>Z</w:t>
      </w:r>
      <w:r w:rsidRPr="005E4FC7">
        <w:rPr>
          <w:rFonts w:cs="Arial"/>
          <w:sz w:val="28"/>
          <w:szCs w:val="28"/>
          <w:rtl/>
          <w:lang w:bidi="ar-IQ"/>
        </w:rPr>
        <w:t xml:space="preserve"> إحصاء طبيعيا معياريا، فقيمة </w:t>
      </w:r>
      <w:r w:rsidRPr="005E4FC7">
        <w:rPr>
          <w:sz w:val="28"/>
          <w:szCs w:val="28"/>
          <w:lang w:bidi="ar-IQ"/>
        </w:rPr>
        <w:t>p</w:t>
      </w:r>
      <w:r w:rsidRPr="005E4FC7">
        <w:rPr>
          <w:rFonts w:cs="Arial"/>
          <w:sz w:val="28"/>
          <w:szCs w:val="28"/>
          <w:rtl/>
          <w:lang w:bidi="ar-IQ"/>
        </w:rPr>
        <w:t xml:space="preserve"> لاختبار يميني هي احتمال أن يكون </w:t>
      </w:r>
      <w:r w:rsidRPr="005E4FC7">
        <w:rPr>
          <w:sz w:val="28"/>
          <w:szCs w:val="28"/>
          <w:lang w:bidi="ar-IQ"/>
        </w:rPr>
        <w:t>Z</w:t>
      </w:r>
      <w:r w:rsidRPr="005E4FC7">
        <w:rPr>
          <w:rFonts w:cs="Arial"/>
          <w:sz w:val="28"/>
          <w:szCs w:val="28"/>
          <w:rtl/>
          <w:lang w:bidi="ar-IQ"/>
        </w:rPr>
        <w:t xml:space="preserve"> تحت </w:t>
      </w:r>
      <w:r w:rsidRPr="005E4FC7">
        <w:rPr>
          <w:sz w:val="28"/>
          <w:szCs w:val="28"/>
          <w:lang w:bidi="ar-IQ"/>
        </w:rPr>
        <w:t>H₀</w:t>
      </w:r>
      <w:r w:rsidRPr="005E4FC7">
        <w:rPr>
          <w:rFonts w:cs="Arial"/>
          <w:sz w:val="28"/>
          <w:szCs w:val="28"/>
          <w:rtl/>
          <w:lang w:bidi="ar-IQ"/>
        </w:rPr>
        <w:t xml:space="preserve"> أكبر من القيمة المحسوبة، أي مساحة الذيل الأيمن. وفي الاختبار اليساري هي مساحة الذيل الأيسر. وفي الاختبار الثنائي المتناظر هي ضعف مساحة الذيل الأبعد عن الصفر:</w:t>
      </w:r>
    </w:p>
    <w:p w14:paraId="01F91924" w14:textId="77777777" w:rsidR="005E4FC7" w:rsidRPr="005E4FC7" w:rsidRDefault="005E4FC7" w:rsidP="005E4FC7">
      <w:pPr>
        <w:jc w:val="highKashida"/>
        <w:rPr>
          <w:sz w:val="28"/>
          <w:szCs w:val="28"/>
          <w:rtl/>
          <w:lang w:bidi="ar-IQ"/>
        </w:rPr>
      </w:pPr>
      <w:r w:rsidRPr="005E4FC7">
        <w:rPr>
          <w:sz w:val="28"/>
          <w:szCs w:val="28"/>
          <w:lang w:bidi="ar-IQ"/>
        </w:rPr>
        <w:t>p</w:t>
      </w:r>
      <w:r w:rsidRPr="005E4FC7">
        <w:rPr>
          <w:rFonts w:cs="Arial"/>
          <w:sz w:val="28"/>
          <w:szCs w:val="28"/>
          <w:rtl/>
          <w:lang w:bidi="ar-IQ"/>
        </w:rPr>
        <w:t xml:space="preserve"> يمينية = </w:t>
      </w:r>
      <w:proofErr w:type="gramStart"/>
      <w:r w:rsidRPr="005E4FC7">
        <w:rPr>
          <w:sz w:val="28"/>
          <w:szCs w:val="28"/>
          <w:lang w:bidi="ar-IQ"/>
        </w:rPr>
        <w:t>P</w:t>
      </w:r>
      <w:r w:rsidRPr="005E4FC7">
        <w:rPr>
          <w:rFonts w:cs="Arial"/>
          <w:sz w:val="28"/>
          <w:szCs w:val="28"/>
          <w:rtl/>
          <w:lang w:bidi="ar-IQ"/>
        </w:rPr>
        <w:t>(</w:t>
      </w:r>
      <w:proofErr w:type="gramEnd"/>
      <w:r w:rsidRPr="005E4FC7">
        <w:rPr>
          <w:sz w:val="28"/>
          <w:szCs w:val="28"/>
          <w:lang w:bidi="ar-IQ"/>
        </w:rPr>
        <w:t>Z ≥ z</w:t>
      </w:r>
      <w:r w:rsidRPr="005E4FC7">
        <w:rPr>
          <w:rFonts w:cs="Arial"/>
          <w:sz w:val="28"/>
          <w:szCs w:val="28"/>
          <w:rtl/>
          <w:lang w:bidi="ar-IQ"/>
        </w:rPr>
        <w:t xml:space="preserve"> المشاهد | </w:t>
      </w:r>
      <w:r w:rsidRPr="005E4FC7">
        <w:rPr>
          <w:sz w:val="28"/>
          <w:szCs w:val="28"/>
          <w:lang w:bidi="ar-IQ"/>
        </w:rPr>
        <w:t>H₀</w:t>
      </w:r>
      <w:r w:rsidRPr="005E4FC7">
        <w:rPr>
          <w:rFonts w:cs="Arial"/>
          <w:sz w:val="28"/>
          <w:szCs w:val="28"/>
          <w:rtl/>
          <w:lang w:bidi="ar-IQ"/>
        </w:rPr>
        <w:t>)</w:t>
      </w:r>
    </w:p>
    <w:p w14:paraId="4C463A4B" w14:textId="77777777" w:rsidR="005E4FC7" w:rsidRPr="005E4FC7" w:rsidRDefault="005E4FC7" w:rsidP="005E4FC7">
      <w:pPr>
        <w:jc w:val="highKashida"/>
        <w:rPr>
          <w:sz w:val="28"/>
          <w:szCs w:val="28"/>
          <w:rtl/>
          <w:lang w:bidi="ar-IQ"/>
        </w:rPr>
      </w:pPr>
      <w:r w:rsidRPr="005E4FC7">
        <w:rPr>
          <w:sz w:val="28"/>
          <w:szCs w:val="28"/>
          <w:lang w:bidi="ar-IQ"/>
        </w:rPr>
        <w:t>p</w:t>
      </w:r>
      <w:r w:rsidRPr="005E4FC7">
        <w:rPr>
          <w:rFonts w:cs="Arial"/>
          <w:sz w:val="28"/>
          <w:szCs w:val="28"/>
          <w:rtl/>
          <w:lang w:bidi="ar-IQ"/>
        </w:rPr>
        <w:t xml:space="preserve"> يسارية = </w:t>
      </w:r>
      <w:proofErr w:type="gramStart"/>
      <w:r w:rsidRPr="005E4FC7">
        <w:rPr>
          <w:sz w:val="28"/>
          <w:szCs w:val="28"/>
          <w:lang w:bidi="ar-IQ"/>
        </w:rPr>
        <w:t>P</w:t>
      </w:r>
      <w:r w:rsidRPr="005E4FC7">
        <w:rPr>
          <w:rFonts w:cs="Arial"/>
          <w:sz w:val="28"/>
          <w:szCs w:val="28"/>
          <w:rtl/>
          <w:lang w:bidi="ar-IQ"/>
        </w:rPr>
        <w:t>(</w:t>
      </w:r>
      <w:proofErr w:type="gramEnd"/>
      <w:r w:rsidRPr="005E4FC7">
        <w:rPr>
          <w:sz w:val="28"/>
          <w:szCs w:val="28"/>
          <w:lang w:bidi="ar-IQ"/>
        </w:rPr>
        <w:t>Z ≤ z</w:t>
      </w:r>
      <w:r w:rsidRPr="005E4FC7">
        <w:rPr>
          <w:rFonts w:cs="Arial"/>
          <w:sz w:val="28"/>
          <w:szCs w:val="28"/>
          <w:rtl/>
          <w:lang w:bidi="ar-IQ"/>
        </w:rPr>
        <w:t xml:space="preserve"> المشاهد | </w:t>
      </w:r>
      <w:r w:rsidRPr="005E4FC7">
        <w:rPr>
          <w:sz w:val="28"/>
          <w:szCs w:val="28"/>
          <w:lang w:bidi="ar-IQ"/>
        </w:rPr>
        <w:t>H₀</w:t>
      </w:r>
      <w:r w:rsidRPr="005E4FC7">
        <w:rPr>
          <w:rFonts w:cs="Arial"/>
          <w:sz w:val="28"/>
          <w:szCs w:val="28"/>
          <w:rtl/>
          <w:lang w:bidi="ar-IQ"/>
        </w:rPr>
        <w:t>)</w:t>
      </w:r>
    </w:p>
    <w:p w14:paraId="3D371C46" w14:textId="77777777" w:rsidR="005E4FC7" w:rsidRPr="005E4FC7" w:rsidRDefault="005E4FC7" w:rsidP="005E4FC7">
      <w:pPr>
        <w:jc w:val="highKashida"/>
        <w:rPr>
          <w:sz w:val="28"/>
          <w:szCs w:val="28"/>
          <w:rtl/>
          <w:lang w:bidi="ar-IQ"/>
        </w:rPr>
      </w:pPr>
      <w:r w:rsidRPr="005E4FC7">
        <w:rPr>
          <w:sz w:val="28"/>
          <w:szCs w:val="28"/>
          <w:lang w:bidi="ar-IQ"/>
        </w:rPr>
        <w:t>p</w:t>
      </w:r>
      <w:r w:rsidRPr="005E4FC7">
        <w:rPr>
          <w:rFonts w:cs="Arial"/>
          <w:sz w:val="28"/>
          <w:szCs w:val="28"/>
          <w:rtl/>
          <w:lang w:bidi="ar-IQ"/>
        </w:rPr>
        <w:t xml:space="preserve"> ثنائية = 2</w:t>
      </w:r>
      <w:proofErr w:type="gramStart"/>
      <w:r w:rsidRPr="005E4FC7">
        <w:rPr>
          <w:sz w:val="28"/>
          <w:szCs w:val="28"/>
          <w:lang w:bidi="ar-IQ"/>
        </w:rPr>
        <w:t>P</w:t>
      </w:r>
      <w:r w:rsidRPr="005E4FC7">
        <w:rPr>
          <w:rFonts w:cs="Arial"/>
          <w:sz w:val="28"/>
          <w:szCs w:val="28"/>
          <w:rtl/>
          <w:lang w:bidi="ar-IQ"/>
        </w:rPr>
        <w:t>(</w:t>
      </w:r>
      <w:proofErr w:type="gramEnd"/>
      <w:r w:rsidRPr="005E4FC7">
        <w:rPr>
          <w:sz w:val="28"/>
          <w:szCs w:val="28"/>
          <w:lang w:bidi="ar-IQ"/>
        </w:rPr>
        <w:t>Z ≥ |z</w:t>
      </w:r>
      <w:r w:rsidRPr="005E4FC7">
        <w:rPr>
          <w:rFonts w:cs="Arial"/>
          <w:sz w:val="28"/>
          <w:szCs w:val="28"/>
          <w:rtl/>
          <w:lang w:bidi="ar-IQ"/>
        </w:rPr>
        <w:t xml:space="preserve"> المشاهد| | </w:t>
      </w:r>
      <w:r w:rsidRPr="005E4FC7">
        <w:rPr>
          <w:sz w:val="28"/>
          <w:szCs w:val="28"/>
          <w:lang w:bidi="ar-IQ"/>
        </w:rPr>
        <w:t>H₀</w:t>
      </w:r>
      <w:r w:rsidRPr="005E4FC7">
        <w:rPr>
          <w:rFonts w:cs="Arial"/>
          <w:sz w:val="28"/>
          <w:szCs w:val="28"/>
          <w:rtl/>
          <w:lang w:bidi="ar-IQ"/>
        </w:rPr>
        <w:t>)</w:t>
      </w:r>
    </w:p>
    <w:p w14:paraId="06448FC9" w14:textId="77777777" w:rsidR="005E4FC7" w:rsidRPr="005E4FC7" w:rsidRDefault="005E4FC7" w:rsidP="005E4FC7">
      <w:pPr>
        <w:jc w:val="highKashida"/>
        <w:rPr>
          <w:sz w:val="28"/>
          <w:szCs w:val="28"/>
          <w:rtl/>
          <w:lang w:bidi="ar-IQ"/>
        </w:rPr>
      </w:pPr>
      <w:r w:rsidRPr="005E4FC7">
        <w:rPr>
          <w:rFonts w:cs="Arial"/>
          <w:sz w:val="28"/>
          <w:szCs w:val="28"/>
          <w:rtl/>
          <w:lang w:bidi="ar-IQ"/>
        </w:rPr>
        <w:t>هذه الصيغة الأخيرة صالحة للتوزيع المتماثل وفي الاختبار المعتاد؛ أما التوزيعات غير المتماثلة أو الاختبارات الدقيقة فقد يتطلب تعريف «الأكثر تطرفا» عناية خاصة. لذلك يجب الاعتماد على طريقة موثقة لا على مضاعفة آلية في كل مسألة.</w:t>
      </w:r>
    </w:p>
    <w:p w14:paraId="0F4CCA25" w14:textId="77777777" w:rsidR="005E4FC7" w:rsidRPr="005E4FC7" w:rsidRDefault="005E4FC7" w:rsidP="005E4FC7">
      <w:pPr>
        <w:jc w:val="highKashida"/>
        <w:rPr>
          <w:sz w:val="28"/>
          <w:szCs w:val="28"/>
          <w:rtl/>
          <w:lang w:bidi="ar-IQ"/>
        </w:rPr>
      </w:pPr>
      <w:r w:rsidRPr="005E4FC7">
        <w:rPr>
          <w:rFonts w:cs="Arial"/>
          <w:sz w:val="28"/>
          <w:szCs w:val="28"/>
          <w:rtl/>
          <w:lang w:bidi="ar-IQ"/>
        </w:rPr>
        <w:t>مثال توضيحي لاتجاهين مختلفين</w:t>
      </w:r>
    </w:p>
    <w:p w14:paraId="0FF3A2C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كانت قيمة الإحصاء </w:t>
      </w:r>
      <w:r w:rsidRPr="005E4FC7">
        <w:rPr>
          <w:sz w:val="28"/>
          <w:szCs w:val="28"/>
          <w:lang w:bidi="ar-IQ"/>
        </w:rPr>
        <w:t>z=−2.0</w:t>
      </w:r>
      <w:r w:rsidRPr="005E4FC7">
        <w:rPr>
          <w:rFonts w:cs="Arial"/>
          <w:sz w:val="28"/>
          <w:szCs w:val="28"/>
          <w:rtl/>
          <w:lang w:bidi="ar-IQ"/>
        </w:rPr>
        <w:t xml:space="preserve">، فقيمة </w:t>
      </w:r>
      <w:r w:rsidRPr="005E4FC7">
        <w:rPr>
          <w:sz w:val="28"/>
          <w:szCs w:val="28"/>
          <w:lang w:bidi="ar-IQ"/>
        </w:rPr>
        <w:t>p</w:t>
      </w:r>
      <w:r w:rsidRPr="005E4FC7">
        <w:rPr>
          <w:rFonts w:cs="Arial"/>
          <w:sz w:val="28"/>
          <w:szCs w:val="28"/>
          <w:rtl/>
          <w:lang w:bidi="ar-IQ"/>
        </w:rPr>
        <w:t xml:space="preserve"> اليسارية تقارب 0.023، بينما اليمينية تقارب 0.977، والثنائية تقارب 0.046. الإحصاء نفسه يعطي استنتاجات مختلفة لأن السؤال مختلف. لو كانت البديلة عن انخفاض المعلمة، فالذيل اليساري هو الموافق. ولو كانت عن ارتفاعها، فالبيانات تسير في الاتجاه المعاكس ولا تعد دليلا لصالح البديلة اليمينية. ولو كان السؤال عن أي اختلاف، فتؤخذ مساحة الطرفين.</w:t>
      </w:r>
    </w:p>
    <w:p w14:paraId="10B905D0"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يوضح المثال لماذا لا يكفي النظر إلى مقدار القيمة المطلقة أو استخدام خانة البرنامج التي تقدم قيمة </w:t>
      </w:r>
      <w:r w:rsidRPr="005E4FC7">
        <w:rPr>
          <w:sz w:val="28"/>
          <w:szCs w:val="28"/>
          <w:lang w:bidi="ar-IQ"/>
        </w:rPr>
        <w:t>p</w:t>
      </w:r>
      <w:r w:rsidRPr="005E4FC7">
        <w:rPr>
          <w:rFonts w:cs="Arial"/>
          <w:sz w:val="28"/>
          <w:szCs w:val="28"/>
          <w:rtl/>
          <w:lang w:bidi="ar-IQ"/>
        </w:rPr>
        <w:t xml:space="preserve"> بلا تحديد الاختبار. يجب قراءة الفرضية والرمز واتجاه الفرق، </w:t>
      </w:r>
      <w:r w:rsidRPr="005E4FC7">
        <w:rPr>
          <w:rFonts w:cs="Arial"/>
          <w:sz w:val="28"/>
          <w:szCs w:val="28"/>
          <w:rtl/>
          <w:lang w:bidi="ar-IQ"/>
        </w:rPr>
        <w:lastRenderedPageBreak/>
        <w:t xml:space="preserve">والتحقق من أن البرنامج اختبر ما أراده الباحث. كما أن بعض البرامج تعرض قيمة </w:t>
      </w:r>
      <w:r w:rsidRPr="005E4FC7">
        <w:rPr>
          <w:sz w:val="28"/>
          <w:szCs w:val="28"/>
          <w:lang w:bidi="ar-IQ"/>
        </w:rPr>
        <w:t>p</w:t>
      </w:r>
      <w:r w:rsidRPr="005E4FC7">
        <w:rPr>
          <w:rFonts w:cs="Arial"/>
          <w:sz w:val="28"/>
          <w:szCs w:val="28"/>
          <w:rtl/>
          <w:lang w:bidi="ar-IQ"/>
        </w:rPr>
        <w:t xml:space="preserve"> ثنائية افتراضيا حتى إذا كان الباحث يتحدث بعبارة أحادية الطرف؛ فلا يصح تحويلها بعديا دون مبرر.</w:t>
      </w:r>
    </w:p>
    <w:p w14:paraId="2520BBA7"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الثالث والعشرون: المعاينة وإعادة المعاينة والاستدلال</w:t>
      </w:r>
    </w:p>
    <w:p w14:paraId="73CBCD42" w14:textId="77777777" w:rsidR="005E4FC7" w:rsidRPr="005E4FC7" w:rsidRDefault="005E4FC7" w:rsidP="005E4FC7">
      <w:pPr>
        <w:jc w:val="highKashida"/>
        <w:rPr>
          <w:sz w:val="28"/>
          <w:szCs w:val="28"/>
          <w:rtl/>
          <w:lang w:bidi="ar-IQ"/>
        </w:rPr>
      </w:pPr>
      <w:r w:rsidRPr="005E4FC7">
        <w:rPr>
          <w:rFonts w:cs="Arial"/>
          <w:sz w:val="28"/>
          <w:szCs w:val="28"/>
          <w:rtl/>
          <w:lang w:bidi="ar-IQ"/>
        </w:rPr>
        <w:t>المعاينة العشوائية البسيطة</w:t>
      </w:r>
    </w:p>
    <w:p w14:paraId="6C8E43C7" w14:textId="77777777" w:rsidR="005E4FC7" w:rsidRPr="005E4FC7" w:rsidRDefault="005E4FC7" w:rsidP="005E4FC7">
      <w:pPr>
        <w:jc w:val="highKashida"/>
        <w:rPr>
          <w:sz w:val="28"/>
          <w:szCs w:val="28"/>
          <w:rtl/>
          <w:lang w:bidi="ar-IQ"/>
        </w:rPr>
      </w:pPr>
      <w:r w:rsidRPr="005E4FC7">
        <w:rPr>
          <w:rFonts w:cs="Arial"/>
          <w:sz w:val="28"/>
          <w:szCs w:val="28"/>
          <w:rtl/>
          <w:lang w:bidi="ar-IQ"/>
        </w:rPr>
        <w:t>إذا سحبت عينة عشوائية بسيطة من مجتمع محدد، فلكل وحدة احتمال معروف ومتساو للاختيار، ويمكن بناء تقديرات وفواصل تعكس تباين المعاينة. في المسوح ذات التصميم الطبقي أو العنقودي أو الاحتمالات غير المتساوية، ينبغي استخدام الأوزان وتقدير التباين الملائمين. تحليل بيانات مسح معقد كما لو كان عينة بسيطة قد ينتج خطأ معياري غير صحيح، حتى لو كان عدد الأفراد كبيرا.</w:t>
      </w:r>
    </w:p>
    <w:p w14:paraId="28CB0B3A" w14:textId="77777777" w:rsidR="005E4FC7" w:rsidRPr="005E4FC7" w:rsidRDefault="005E4FC7" w:rsidP="005E4FC7">
      <w:pPr>
        <w:jc w:val="highKashida"/>
        <w:rPr>
          <w:sz w:val="28"/>
          <w:szCs w:val="28"/>
          <w:rtl/>
          <w:lang w:bidi="ar-IQ"/>
        </w:rPr>
      </w:pPr>
      <w:r w:rsidRPr="005E4FC7">
        <w:rPr>
          <w:rFonts w:cs="Arial"/>
          <w:sz w:val="28"/>
          <w:szCs w:val="28"/>
          <w:rtl/>
          <w:lang w:bidi="ar-IQ"/>
        </w:rPr>
        <w:t>ليس حجم العينة وحده معيار جودة. عينة كبيرة من المتطوعين قد تعطي تقديرا دقيقا جدا للفئة المتطوعة، لكنها قد تكون منحازة عند تعميمها على مجتمع مختلف. في المقابل، قد تكون عينة أصغر مصممة بعناية أكثر فائدة للسؤال. لذلك تذكر آلية التجنيد ومعدل الاستجابة، ويقارن المستجيبون وغير المستجيبين متى أمكن، وتجرى تحليلات حساسية للأوزان أو افتراضات عدم الاستجابة.</w:t>
      </w:r>
    </w:p>
    <w:p w14:paraId="107A7322" w14:textId="77777777" w:rsidR="005E4FC7" w:rsidRPr="005E4FC7" w:rsidRDefault="005E4FC7" w:rsidP="005E4FC7">
      <w:pPr>
        <w:jc w:val="highKashida"/>
        <w:rPr>
          <w:sz w:val="28"/>
          <w:szCs w:val="28"/>
          <w:rtl/>
          <w:lang w:bidi="ar-IQ"/>
        </w:rPr>
      </w:pPr>
      <w:r w:rsidRPr="005E4FC7">
        <w:rPr>
          <w:rFonts w:cs="Arial"/>
          <w:sz w:val="28"/>
          <w:szCs w:val="28"/>
          <w:rtl/>
          <w:lang w:bidi="ar-IQ"/>
        </w:rPr>
        <w:t>إعادة المعاينة بطريقة التمهيد</w:t>
      </w:r>
    </w:p>
    <w:p w14:paraId="449FA8A2" w14:textId="77777777" w:rsidR="005E4FC7" w:rsidRPr="005E4FC7" w:rsidRDefault="005E4FC7" w:rsidP="005E4FC7">
      <w:pPr>
        <w:jc w:val="highKashida"/>
        <w:rPr>
          <w:sz w:val="28"/>
          <w:szCs w:val="28"/>
          <w:rtl/>
          <w:lang w:bidi="ar-IQ"/>
        </w:rPr>
      </w:pPr>
      <w:r w:rsidRPr="005E4FC7">
        <w:rPr>
          <w:rFonts w:cs="Arial"/>
          <w:sz w:val="28"/>
          <w:szCs w:val="28"/>
          <w:rtl/>
          <w:lang w:bidi="ar-IQ"/>
        </w:rPr>
        <w:t>إعادة المعاينة بطريقة التمهيد تسحب عينات متكررة مع الإرجاع من البيانات المشاهدة، وتحسب الإحصاء في كل عينة، ثم تستخدم التوزيع الناتج لتقدير عدم اليقين. قد تكون نافعة لمقاييس معقدة لا تملك صيغة معيارية بسيطة، لكنها تعتمد على أن العينة المرصودة تمثل آلية توليد البيانات، وأن وحدات إعادة السحب صحيحة. إذا كانت البيانات عنقودية، يعاد سحب العناقيد لا الأفراد اعتباطا؛ وإذا كانت زمنية مترابطة، يلزم أسلوب يحافظ على البنية الزمنية.</w:t>
      </w:r>
    </w:p>
    <w:p w14:paraId="3C151B0E" w14:textId="77777777" w:rsidR="005E4FC7" w:rsidRPr="005E4FC7" w:rsidRDefault="005E4FC7" w:rsidP="005E4FC7">
      <w:pPr>
        <w:jc w:val="highKashida"/>
        <w:rPr>
          <w:sz w:val="28"/>
          <w:szCs w:val="28"/>
          <w:rtl/>
          <w:lang w:bidi="ar-IQ"/>
        </w:rPr>
      </w:pPr>
      <w:r w:rsidRPr="005E4FC7">
        <w:rPr>
          <w:rFonts w:cs="Arial"/>
          <w:sz w:val="28"/>
          <w:szCs w:val="28"/>
          <w:rtl/>
          <w:lang w:bidi="ar-IQ"/>
        </w:rPr>
        <w:t>لا تعالج إعادة المعاينة تحيز الاختيار أو سوء القياس، ولا تجعل العينة المتاحة ممثلة. كما أن بعض الإحصاءات شديدة الانحراف أو حدود المعلمات قد تتطلب طرقا محسنة أو استدلالا بديلا. ينبغي ذكر عدد التكرارات وطريقة بناء الفاصل، ومقارنة النتيجة بأسلوب آخر عند أهمية القرار.</w:t>
      </w:r>
    </w:p>
    <w:p w14:paraId="10BBB783" w14:textId="77777777" w:rsidR="005E4FC7" w:rsidRPr="005E4FC7" w:rsidRDefault="005E4FC7" w:rsidP="005E4FC7">
      <w:pPr>
        <w:jc w:val="highKashida"/>
        <w:rPr>
          <w:sz w:val="28"/>
          <w:szCs w:val="28"/>
          <w:rtl/>
          <w:lang w:bidi="ar-IQ"/>
        </w:rPr>
      </w:pPr>
      <w:r w:rsidRPr="005E4FC7">
        <w:rPr>
          <w:rFonts w:cs="Arial"/>
          <w:sz w:val="28"/>
          <w:szCs w:val="28"/>
          <w:rtl/>
          <w:lang w:bidi="ar-IQ"/>
        </w:rPr>
        <w:t>إعادة التوزيع والاختبار الدقيق</w:t>
      </w:r>
    </w:p>
    <w:p w14:paraId="0C7BE4C0" w14:textId="77777777" w:rsidR="005E4FC7" w:rsidRPr="005E4FC7" w:rsidRDefault="005E4FC7" w:rsidP="005E4FC7">
      <w:pPr>
        <w:jc w:val="highKashida"/>
        <w:rPr>
          <w:sz w:val="28"/>
          <w:szCs w:val="28"/>
          <w:rtl/>
          <w:lang w:bidi="ar-IQ"/>
        </w:rPr>
      </w:pPr>
      <w:r w:rsidRPr="005E4FC7">
        <w:rPr>
          <w:rFonts w:cs="Arial"/>
          <w:sz w:val="28"/>
          <w:szCs w:val="28"/>
          <w:rtl/>
          <w:lang w:bidi="ar-IQ"/>
        </w:rPr>
        <w:t>في اختبار إعادة التوزيع، تحسب قيمة الإحصاء تحت تبديلات مسموح بها بموجب الفرضية الصفرية أو آلية التخصيص. إذا كانت جميع التخصيصات الممكنة قابلة للحصر، يمكن الحصول على قيمة احتمالية دقيقة؛ وإذا كان عددها كبيرا، تستخدم عينة عشوائية من التبديلات ويبلغ عن دقة التقريب. جوهر الطريقة ليس كونها «بلا افتراضات»، بل أن صحة الاختبار تتطلب قابلية التبادل أو عشوائية التخصيص بالشكل الذي يسمح بالتبديل.</w:t>
      </w:r>
    </w:p>
    <w:p w14:paraId="08034A28"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في البيانات المقترنة، ينبغي أن تحافظ التبديلات على الأزواج؛ وفي البيانات العنقودية، على العناقيد. تبديل مشاهدات فردية بين مجموعات رغم أن التخصيص تم على مستوى المدارس مثلا يخرق بنية التجربة. من هنا تأتي أهمية فهم كيفية توليد البيانات قبل اختيار خوارزمية إعادة التوزيع.</w:t>
      </w:r>
    </w:p>
    <w:p w14:paraId="0140A10C"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الرابع والعشرون: التفسير العملي للنتيجة السلبية</w:t>
      </w:r>
    </w:p>
    <w:p w14:paraId="276F0BE6" w14:textId="77777777" w:rsidR="005E4FC7" w:rsidRPr="005E4FC7" w:rsidRDefault="005E4FC7" w:rsidP="005E4FC7">
      <w:pPr>
        <w:jc w:val="highKashida"/>
        <w:rPr>
          <w:sz w:val="28"/>
          <w:szCs w:val="28"/>
          <w:rtl/>
          <w:lang w:bidi="ar-IQ"/>
        </w:rPr>
      </w:pPr>
      <w:r w:rsidRPr="005E4FC7">
        <w:rPr>
          <w:rFonts w:cs="Arial"/>
          <w:sz w:val="28"/>
          <w:szCs w:val="28"/>
          <w:rtl/>
          <w:lang w:bidi="ar-IQ"/>
        </w:rPr>
        <w:t>نتيجة غير دالة وأثر محتمل</w:t>
      </w:r>
    </w:p>
    <w:p w14:paraId="6A28356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تخيل أن تقدير فرق الدخل بين برنامجين تدريبيين كان 120 وحدة نقدية، لكن فاصل الثقة من سالب 80 إلى 320 وقيمة </w:t>
      </w:r>
      <w:r w:rsidRPr="005E4FC7">
        <w:rPr>
          <w:sz w:val="28"/>
          <w:szCs w:val="28"/>
          <w:lang w:bidi="ar-IQ"/>
        </w:rPr>
        <w:t>p=0.24</w:t>
      </w:r>
      <w:r w:rsidRPr="005E4FC7">
        <w:rPr>
          <w:rFonts w:cs="Arial"/>
          <w:sz w:val="28"/>
          <w:szCs w:val="28"/>
          <w:rtl/>
          <w:lang w:bidi="ar-IQ"/>
        </w:rPr>
        <w:t>. لا يمكن القول إن البرنامجين متساويان؛ فالبيانات تسمح بفرق سلبي صغير، وبفرق موجب كبير نسبيا. السؤال الملائم هو: هل هذه الحدود دقيقة بما يكفي لاستبعاد فائدة أو ضرر ذي شأن؟ إذا لم تكن كذلك، فالاستنتاج أن الدراسة غير حاسمة، وقد يلزم جمع بيانات أكثر أو تحسين القياس.</w:t>
      </w:r>
    </w:p>
    <w:p w14:paraId="23963E6D"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 التقدير قريبا من الصفر وفاصل الثقة ضيقا جدا، مثل من سالب 15 إلى 18، وكان المجال من سالب 50 إلى 50 غير مهم عمليا، فربما تدعم البيانات أن الفرق لا يتجاوز حدودا صغيرة. لكن هذا يتطلب تعريف حد الأهمية مسبقا وتقييمه في إطار تكافؤ أو تقدير مناسب. حجم العينة الكبير قد يسمح بتأكيد أن الأثر ليس مهما، بينما اختبار صفري تقليدي غير دال لا يثبت ذلك بمفرده.</w:t>
      </w:r>
    </w:p>
    <w:p w14:paraId="55E590A5" w14:textId="77777777" w:rsidR="005E4FC7" w:rsidRPr="005E4FC7" w:rsidRDefault="005E4FC7" w:rsidP="005E4FC7">
      <w:pPr>
        <w:jc w:val="highKashida"/>
        <w:rPr>
          <w:sz w:val="28"/>
          <w:szCs w:val="28"/>
          <w:rtl/>
          <w:lang w:bidi="ar-IQ"/>
        </w:rPr>
      </w:pPr>
      <w:r w:rsidRPr="005E4FC7">
        <w:rPr>
          <w:rFonts w:cs="Arial"/>
          <w:sz w:val="28"/>
          <w:szCs w:val="28"/>
          <w:rtl/>
          <w:lang w:bidi="ar-IQ"/>
        </w:rPr>
        <w:t>النتيجة الدالة والأثر الضئيل</w:t>
      </w:r>
    </w:p>
    <w:p w14:paraId="62EAFAD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كشفت عينة ضخمة عن فرق مقداره 0.1 نقطة على مقياس من مئة، بفاصل ثقة من 0.08 إلى 0.12 وقيمة </w:t>
      </w:r>
      <w:r w:rsidRPr="005E4FC7">
        <w:rPr>
          <w:sz w:val="28"/>
          <w:szCs w:val="28"/>
          <w:lang w:bidi="ar-IQ"/>
        </w:rPr>
        <w:t>p</w:t>
      </w:r>
      <w:r w:rsidRPr="005E4FC7">
        <w:rPr>
          <w:rFonts w:cs="Arial"/>
          <w:sz w:val="28"/>
          <w:szCs w:val="28"/>
          <w:rtl/>
          <w:lang w:bidi="ar-IQ"/>
        </w:rPr>
        <w:t xml:space="preserve"> شديدة الصغر، فالنتيجة إحصائيا واضحة لكن أثرها قد لا يغير قرارا. ينبغي ألا يوصف الفرق بأنه بالغ الأهمية لمجرد أن القيمة الاحتمالية صغيرة. يوضح المثال ضرورة فصل سؤال «هل يختلف الأثر عن صفر؟» عن «هل حجمه يستحق الاهتمام؟».</w:t>
      </w:r>
    </w:p>
    <w:p w14:paraId="6BA6997E" w14:textId="77777777" w:rsidR="005E4FC7" w:rsidRPr="005E4FC7" w:rsidRDefault="005E4FC7" w:rsidP="005E4FC7">
      <w:pPr>
        <w:jc w:val="highKashida"/>
        <w:rPr>
          <w:sz w:val="28"/>
          <w:szCs w:val="28"/>
          <w:rtl/>
          <w:lang w:bidi="ar-IQ"/>
        </w:rPr>
      </w:pPr>
      <w:r w:rsidRPr="005E4FC7">
        <w:rPr>
          <w:rFonts w:cs="Arial"/>
          <w:sz w:val="28"/>
          <w:szCs w:val="28"/>
          <w:rtl/>
          <w:lang w:bidi="ar-IQ"/>
        </w:rPr>
        <w:t>كما أن الدلالة قد تتأثر بمقياس النتيجة. فرق مطلق صغير قد يقابل نسبة نسبية كبيرة عندما يكون الحدث نادرا، أو العكس. لذلك تعرض مقاييس مطلقة ونسبية حين تخدم الفهم، مع تجنب الانتقاء. لا يجوز تبديل المقياس بعد رؤية النتائج لاختيار الرقم الأكثر إثارة.</w:t>
      </w:r>
    </w:p>
    <w:p w14:paraId="715B733A" w14:textId="77777777" w:rsidR="005E4FC7" w:rsidRPr="005E4FC7" w:rsidRDefault="005E4FC7" w:rsidP="005E4FC7">
      <w:pPr>
        <w:jc w:val="highKashida"/>
        <w:rPr>
          <w:sz w:val="28"/>
          <w:szCs w:val="28"/>
          <w:rtl/>
          <w:lang w:bidi="ar-IQ"/>
        </w:rPr>
      </w:pPr>
      <w:r w:rsidRPr="005E4FC7">
        <w:rPr>
          <w:rFonts w:cs="Arial"/>
          <w:sz w:val="28"/>
          <w:szCs w:val="28"/>
          <w:rtl/>
          <w:lang w:bidi="ar-IQ"/>
        </w:rPr>
        <w:t>النتيجة في الاتجاه المعاكس</w:t>
      </w:r>
    </w:p>
    <w:p w14:paraId="5C606D08"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في اختبار أحادي الطرف، إذا جاء التقدير في الاتجاه المعاكس، لا يجوز إعلان دلالة لصالح البديلة المخالفة باستخدام </w:t>
      </w:r>
      <w:r w:rsidRPr="005E4FC7">
        <w:rPr>
          <w:sz w:val="28"/>
          <w:szCs w:val="28"/>
          <w:lang w:bidi="ar-IQ"/>
        </w:rPr>
        <w:t>p</w:t>
      </w:r>
      <w:r w:rsidRPr="005E4FC7">
        <w:rPr>
          <w:rFonts w:cs="Arial"/>
          <w:sz w:val="28"/>
          <w:szCs w:val="28"/>
          <w:rtl/>
          <w:lang w:bidi="ar-IQ"/>
        </w:rPr>
        <w:t xml:space="preserve"> أحادية الطرف، ولا تحويل الفرضية بعديا. ينبغي وصف النتيجة المعاكسة، وعرض فاصل ثقة ثنائي الطرف أو تحليل مناسب، ثم بيان </w:t>
      </w:r>
      <w:r w:rsidRPr="005E4FC7">
        <w:rPr>
          <w:rFonts w:cs="Arial"/>
          <w:sz w:val="28"/>
          <w:szCs w:val="28"/>
          <w:rtl/>
          <w:lang w:bidi="ar-IQ"/>
        </w:rPr>
        <w:lastRenderedPageBreak/>
        <w:t>أن الاختبار المسجل لم يكن مصمما لاختبار الاتجاه الآخر. إذا كان الاتجاه المعاكس ذا شأن وكان هذا ممكنا منذ البداية، كان الاختبار الثنائي هو الاختيار الأوضح.</w:t>
      </w:r>
    </w:p>
    <w:p w14:paraId="7A43BA92"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الخامس والعشرون: ملاحظات تطبيقية في برامج التحليل</w:t>
      </w:r>
    </w:p>
    <w:p w14:paraId="13597E1C" w14:textId="77777777" w:rsidR="005E4FC7" w:rsidRPr="005E4FC7" w:rsidRDefault="005E4FC7" w:rsidP="005E4FC7">
      <w:pPr>
        <w:jc w:val="highKashida"/>
        <w:rPr>
          <w:sz w:val="28"/>
          <w:szCs w:val="28"/>
          <w:rtl/>
          <w:lang w:bidi="ar-IQ"/>
        </w:rPr>
      </w:pPr>
      <w:r w:rsidRPr="005E4FC7">
        <w:rPr>
          <w:rFonts w:cs="Arial"/>
          <w:sz w:val="28"/>
          <w:szCs w:val="28"/>
          <w:rtl/>
          <w:lang w:bidi="ar-IQ"/>
        </w:rPr>
        <w:t>إدخال البيانات وفحصها</w:t>
      </w:r>
    </w:p>
    <w:p w14:paraId="6B47B071" w14:textId="77777777" w:rsidR="005E4FC7" w:rsidRPr="005E4FC7" w:rsidRDefault="005E4FC7" w:rsidP="005E4FC7">
      <w:pPr>
        <w:jc w:val="highKashida"/>
        <w:rPr>
          <w:sz w:val="28"/>
          <w:szCs w:val="28"/>
          <w:rtl/>
          <w:lang w:bidi="ar-IQ"/>
        </w:rPr>
      </w:pPr>
      <w:r w:rsidRPr="005E4FC7">
        <w:rPr>
          <w:rFonts w:cs="Arial"/>
          <w:sz w:val="28"/>
          <w:szCs w:val="28"/>
          <w:rtl/>
          <w:lang w:bidi="ar-IQ"/>
        </w:rPr>
        <w:t>قبل تشغيل الاختبار، تحقق من تعريف كل متغير، والوحدات، والترميز، والقيم المفقودة، والمدى الممكن، والتكرار غير المقصود للسجلات. أخطاء مثل ترميز «نعم» بواحد في مجموعة وبصفر في أخرى، أو إدخال الفاصلة العشرية بطريقة غير متسقة، قد تفسد التحليل بصمت. ينشأ قاموس بيانات يشرح المتغيرات والقيم والرموز، وتحفظ نسخة أصلية غير معدلة من البيانات مع سجل للتحويلات.</w:t>
      </w:r>
    </w:p>
    <w:p w14:paraId="3848C8B3" w14:textId="77777777" w:rsidR="005E4FC7" w:rsidRPr="005E4FC7" w:rsidRDefault="005E4FC7" w:rsidP="005E4FC7">
      <w:pPr>
        <w:jc w:val="highKashida"/>
        <w:rPr>
          <w:sz w:val="28"/>
          <w:szCs w:val="28"/>
          <w:rtl/>
          <w:lang w:bidi="ar-IQ"/>
        </w:rPr>
      </w:pPr>
      <w:r w:rsidRPr="005E4FC7">
        <w:rPr>
          <w:rFonts w:cs="Arial"/>
          <w:sz w:val="28"/>
          <w:szCs w:val="28"/>
          <w:rtl/>
          <w:lang w:bidi="ar-IQ"/>
        </w:rPr>
        <w:t>تبدأ المراجعة بوصف العينة: أعداد المشاركين، والتوزيع بين المجموعات، والملخصات، والرسوم، والفقد. وتفحص التواريخ والمعرفات لضمان عدم تكرار الوحدة أو خلط القياسات. لا ينبغي القفز إلى اختبار الفرضيات قبل التأكد من أن البيانات تمثل ما يظنه الباحث.</w:t>
      </w:r>
    </w:p>
    <w:p w14:paraId="5B48595C" w14:textId="77777777" w:rsidR="005E4FC7" w:rsidRPr="005E4FC7" w:rsidRDefault="005E4FC7" w:rsidP="005E4FC7">
      <w:pPr>
        <w:jc w:val="highKashida"/>
        <w:rPr>
          <w:sz w:val="28"/>
          <w:szCs w:val="28"/>
          <w:rtl/>
          <w:lang w:bidi="ar-IQ"/>
        </w:rPr>
      </w:pPr>
      <w:r w:rsidRPr="005E4FC7">
        <w:rPr>
          <w:rFonts w:cs="Arial"/>
          <w:sz w:val="28"/>
          <w:szCs w:val="28"/>
          <w:rtl/>
          <w:lang w:bidi="ar-IQ"/>
        </w:rPr>
        <w:t>التحقق من مواصفات البرنامج</w:t>
      </w:r>
    </w:p>
    <w:p w14:paraId="01991291" w14:textId="77777777" w:rsidR="005E4FC7" w:rsidRPr="005E4FC7" w:rsidRDefault="005E4FC7" w:rsidP="005E4FC7">
      <w:pPr>
        <w:jc w:val="highKashida"/>
        <w:rPr>
          <w:sz w:val="28"/>
          <w:szCs w:val="28"/>
          <w:rtl/>
          <w:lang w:bidi="ar-IQ"/>
        </w:rPr>
      </w:pPr>
      <w:r w:rsidRPr="005E4FC7">
        <w:rPr>
          <w:rFonts w:cs="Arial"/>
          <w:sz w:val="28"/>
          <w:szCs w:val="28"/>
          <w:rtl/>
          <w:lang w:bidi="ar-IQ"/>
        </w:rPr>
        <w:t>ينبغي معرفة ما إذا كان البرنامج يستخدم اختبار ويلش أو الاختبار الموحّد، وكيف يتعامل مع القيم المفقودة، وما تعريف القيمة الاحتمالية، وكيف يحسب فاصل الثقة، وما إذا كان التصحيح للتعدد تلقائيا أو اختياري. بعض واجهات البرامج تخفي افتراضات مهمة وراء الخيارات الافتراضية. لذلك يسجل اسم البرنامج وإصداره والطريقة المحددة، ويحتفظ بالشيفرة أو خطوات التنفيذ القابلة لإعادة الإنتاج.</w:t>
      </w:r>
    </w:p>
    <w:p w14:paraId="6869E69E" w14:textId="77777777" w:rsidR="005E4FC7" w:rsidRPr="005E4FC7" w:rsidRDefault="005E4FC7" w:rsidP="005E4FC7">
      <w:pPr>
        <w:jc w:val="highKashida"/>
        <w:rPr>
          <w:sz w:val="28"/>
          <w:szCs w:val="28"/>
          <w:rtl/>
          <w:lang w:bidi="ar-IQ"/>
        </w:rPr>
      </w:pPr>
      <w:r w:rsidRPr="005E4FC7">
        <w:rPr>
          <w:rFonts w:cs="Arial"/>
          <w:sz w:val="28"/>
          <w:szCs w:val="28"/>
          <w:rtl/>
          <w:lang w:bidi="ar-IQ"/>
        </w:rPr>
        <w:t>إذا اختلفت نتيجة حاسبتين، لا يختار الباحث النتيجة التي يفضلها؛ بل يراجع تعريف الاختبار، ودرجات الحرية، والذيل، والتقريب، والتعامل مع البيانات. ويمكن حساب نتيجة مرجعية يدويا في مثال بسيط أو التحقق ببرنامج ثان. هذا لا يعني أن الحساب اليدوي أفضل دائما، بل هو وسيلة لكشف الأخطاء في نقل البيانات أو ضبط الإعدادات.</w:t>
      </w:r>
    </w:p>
    <w:p w14:paraId="41C1201A" w14:textId="77777777" w:rsidR="005E4FC7" w:rsidRPr="005E4FC7" w:rsidRDefault="005E4FC7" w:rsidP="005E4FC7">
      <w:pPr>
        <w:jc w:val="highKashida"/>
        <w:rPr>
          <w:sz w:val="28"/>
          <w:szCs w:val="28"/>
          <w:rtl/>
          <w:lang w:bidi="ar-IQ"/>
        </w:rPr>
      </w:pPr>
      <w:r w:rsidRPr="005E4FC7">
        <w:rPr>
          <w:rFonts w:cs="Arial"/>
          <w:sz w:val="28"/>
          <w:szCs w:val="28"/>
          <w:rtl/>
          <w:lang w:bidi="ar-IQ"/>
        </w:rPr>
        <w:t>الأرقام والتقريب</w:t>
      </w:r>
    </w:p>
    <w:p w14:paraId="28F96F8C"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تحفظ الحسابات بدقة كافية أثناء التحليل، ثم تقرب الأرقام في التقرير بحسب دقة القياس والمعايير العلمية. لا معنى لعرض متوسط 78.46321 إذا كانت الأداة تقيس أقرب نقطة، ولا معنى لتقريب </w:t>
      </w:r>
      <w:r w:rsidRPr="005E4FC7">
        <w:rPr>
          <w:sz w:val="28"/>
          <w:szCs w:val="28"/>
          <w:lang w:bidi="ar-IQ"/>
        </w:rPr>
        <w:t>p=0.0496</w:t>
      </w:r>
      <w:r w:rsidRPr="005E4FC7">
        <w:rPr>
          <w:rFonts w:cs="Arial"/>
          <w:sz w:val="28"/>
          <w:szCs w:val="28"/>
          <w:rtl/>
          <w:lang w:bidi="ar-IQ"/>
        </w:rPr>
        <w:t xml:space="preserve"> إلى 0.05 ثم تسميتها غير دالة بلا توضيح. يفضل عرض القيمة الدقيقة أو المناسبة، مع ذكر معيار القرار. الفواصل العشرية والوحدات يجب أن تكون موحدة في المستند، والأرقام العربية أو الغربية تختار بما يلائم الجمهور ووضوح المعادلات.</w:t>
      </w:r>
    </w:p>
    <w:p w14:paraId="04390922" w14:textId="77777777" w:rsidR="005E4FC7" w:rsidRPr="005E4FC7" w:rsidRDefault="005E4FC7" w:rsidP="005E4FC7">
      <w:pPr>
        <w:jc w:val="highKashida"/>
        <w:rPr>
          <w:sz w:val="28"/>
          <w:szCs w:val="28"/>
          <w:rtl/>
          <w:lang w:bidi="ar-IQ"/>
        </w:rPr>
      </w:pPr>
      <w:r w:rsidRPr="005E4FC7">
        <w:rPr>
          <w:rFonts w:cs="Arial"/>
          <w:sz w:val="28"/>
          <w:szCs w:val="28"/>
          <w:rtl/>
          <w:lang w:bidi="ar-IQ"/>
        </w:rPr>
        <w:t>خاتمة موسعة</w:t>
      </w:r>
    </w:p>
    <w:p w14:paraId="1B200477"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إن اختبار الفرضيات إطار منظم للتعامل مع عدم اليقين، وليس آلة تنتج حقيقة نهائية. تنبع أهميته من جعل الادعاء قابلا للفحص، وتحديد ما يعد دليلا، وضبط احتمالات بعض القرارات الخاطئة في ظل افتراضات معلنة. غير أن صلاحية القرار لا تتجاوز صلاحية البيانات والتصميم والنموذج. لهذا يبدأ العمل الجيد من السؤال العلمي، لا من قائمة الاختبارات المتاحة في البرنامج.</w:t>
      </w:r>
    </w:p>
    <w:p w14:paraId="36581C07"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الفرضية الصفرية ليست بالضرورة اعتقاد الباحث، والبديلة ليست حقيقة يثبتها مجرد رفض الصفر. والاتجاه اليميني أو اليساري أو الثنائي يحدد من السؤال السابق على البيانات، لا من علامة الفرق بعد ظهوره. القيمة الاحتمالية تصف ندرة البيانات أو ما هو أشد تطرفا تحت نموذج الصفر، ولا تصف احتمال صحة فرضية. مستوى الدلالة حد قرار، أما حجم الأثر وفاصل الثقة فيقدمان صورة أوسع عن مقدار ما تعلمناه.</w:t>
      </w:r>
    </w:p>
    <w:p w14:paraId="6D38075D" w14:textId="77777777" w:rsidR="005E4FC7" w:rsidRPr="005E4FC7" w:rsidRDefault="005E4FC7" w:rsidP="005E4FC7">
      <w:pPr>
        <w:jc w:val="highKashida"/>
        <w:rPr>
          <w:sz w:val="28"/>
          <w:szCs w:val="28"/>
          <w:rtl/>
          <w:lang w:bidi="ar-IQ"/>
        </w:rPr>
      </w:pPr>
      <w:r w:rsidRPr="005E4FC7">
        <w:rPr>
          <w:rFonts w:cs="Arial"/>
          <w:sz w:val="28"/>
          <w:szCs w:val="28"/>
          <w:rtl/>
          <w:lang w:bidi="ar-IQ"/>
        </w:rPr>
        <w:t>للوصول إلى استنتاج يمكن الوثوق به، يلزم اختيار العينة والمقارنة والقياس بما يتوافق مع السؤال، وتحديد التحليل مسبقا، وتقدير القدرة على اكتشاف أثر مهم، وفحص الافتراضات، ومراعاة الاعتماد والتعدد والفقد، والإبلاغ عن كل النتائج ذات الصلة. وتدعم الثقة تحليلات الحساسية والتكرار والشفافية والتحقق الخارجي. وحين لا تتوافق الأدلة مع توقع الباحث، لا يكون ذلك فشلا؛ بل معلومة يجب عرضها بصدق، وربما دليلا على مراجعة النظرية أو تحسين الدراسة التالية.</w:t>
      </w:r>
    </w:p>
    <w:p w14:paraId="197F7E49" w14:textId="77777777" w:rsidR="005E4FC7" w:rsidRPr="005E4FC7" w:rsidRDefault="005E4FC7" w:rsidP="005E4FC7">
      <w:pPr>
        <w:jc w:val="highKashida"/>
        <w:rPr>
          <w:sz w:val="28"/>
          <w:szCs w:val="28"/>
          <w:rtl/>
          <w:lang w:bidi="ar-IQ"/>
        </w:rPr>
      </w:pPr>
      <w:r w:rsidRPr="005E4FC7">
        <w:rPr>
          <w:rFonts w:cs="Arial"/>
          <w:sz w:val="28"/>
          <w:szCs w:val="28"/>
          <w:rtl/>
          <w:lang w:bidi="ar-IQ"/>
        </w:rPr>
        <w:t>في النهاية، السؤال الأهم ليس فقط «هل أرفض الفرضية الصفرية؟» بل: ما حجم الأثر الذي تقدره البيانات؟ ما درجة عدم اليقين؟ ما الافتراضات التي يعتمد عليها الاستنتاج؟ هل يهم الأثر في الواقع؟ وهل يسمح تصميم الدراسة بالتفسير الذي أريد تقديمه؟ الإجابة المتأنية عن هذه الأسئلة تحول اختبارا حسابيا محدودا إلى استدلال علمي مسؤول.</w:t>
      </w:r>
    </w:p>
    <w:p w14:paraId="4B1C87F7"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السادس والعشرون: الاختبار المتتابع ومراقبة البيانات</w:t>
      </w:r>
    </w:p>
    <w:p w14:paraId="2098F995" w14:textId="77777777" w:rsidR="005E4FC7" w:rsidRPr="005E4FC7" w:rsidRDefault="005E4FC7" w:rsidP="005E4FC7">
      <w:pPr>
        <w:jc w:val="highKashida"/>
        <w:rPr>
          <w:sz w:val="28"/>
          <w:szCs w:val="28"/>
          <w:rtl/>
          <w:lang w:bidi="ar-IQ"/>
        </w:rPr>
      </w:pPr>
      <w:r w:rsidRPr="005E4FC7">
        <w:rPr>
          <w:rFonts w:cs="Arial"/>
          <w:sz w:val="28"/>
          <w:szCs w:val="28"/>
          <w:rtl/>
          <w:lang w:bidi="ar-IQ"/>
        </w:rPr>
        <w:t>لماذا يهم توقيت النظر إلى النتائج؟</w:t>
      </w:r>
    </w:p>
    <w:p w14:paraId="27AB7D5B" w14:textId="77777777" w:rsidR="005E4FC7" w:rsidRPr="005E4FC7" w:rsidRDefault="005E4FC7" w:rsidP="005E4FC7">
      <w:pPr>
        <w:jc w:val="highKashida"/>
        <w:rPr>
          <w:sz w:val="28"/>
          <w:szCs w:val="28"/>
          <w:rtl/>
          <w:lang w:bidi="ar-IQ"/>
        </w:rPr>
      </w:pPr>
      <w:r w:rsidRPr="005E4FC7">
        <w:rPr>
          <w:rFonts w:cs="Arial"/>
          <w:sz w:val="28"/>
          <w:szCs w:val="28"/>
          <w:rtl/>
          <w:lang w:bidi="ar-IQ"/>
        </w:rPr>
        <w:t>في تجربة طويلة، قد يطلع الباحث على النتائج أثناء جمع البيانات. إذا استمر في التجنيد ما دامت النتيجة غير دالة، وتوقف عند أول قيمة احتمالية أقل من 0.05، فإن احتمال الخطأ من النوع الأول قد يزيد على المستوى المعلن. السبب أن فرصا متعددة أتيحت للبيانات كي تعبر حد الدلالة، بينما حسب الباحث القرار كما لو أنه اتخذ مرة واحدة عند نهاية الدراسة. ينطبق الأمر نفسه إذا حسب الباحث عشرات التحليلات المؤقتة ثم اختار اللحظة أو المقياس الذي ظهر فيه الأثر.</w:t>
      </w:r>
    </w:p>
    <w:p w14:paraId="78F4D6AF"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لا يعني ذلك أن مراقبة السلامة أو التقدم ممنوعة. في التجارب السريرية أو الصناعية قد يكون ضروريا كشف ضرر أو نفع مبكر أو عدم جدوى. لكن يلزم عندها تصميم متتابع يحدد مسبقا أوقات التحليل، وحدود الإيقاف، وكيفية ضبط الخطأ عبر النظرات المتعددة. قد تستخدم حدود أشد في التحليلات المبكرة، أو إنفاقا تراكميا لمستوى </w:t>
      </w:r>
      <w:r w:rsidRPr="005E4FC7">
        <w:rPr>
          <w:rFonts w:cs="Arial"/>
          <w:sz w:val="28"/>
          <w:szCs w:val="28"/>
          <w:rtl/>
          <w:lang w:bidi="ar-IQ"/>
        </w:rPr>
        <w:lastRenderedPageBreak/>
        <w:t>الدلالة. وتقوم لجنة مستقلة أحيانا بمراجعة بيانات السلامة دون اطلاع فريق التنفيذ على التفاصيل، حفاظا على النزاهة.</w:t>
      </w:r>
    </w:p>
    <w:p w14:paraId="63DCF47A" w14:textId="77777777" w:rsidR="005E4FC7" w:rsidRPr="005E4FC7" w:rsidRDefault="005E4FC7" w:rsidP="005E4FC7">
      <w:pPr>
        <w:jc w:val="highKashida"/>
        <w:rPr>
          <w:sz w:val="28"/>
          <w:szCs w:val="28"/>
          <w:rtl/>
          <w:lang w:bidi="ar-IQ"/>
        </w:rPr>
      </w:pPr>
      <w:r w:rsidRPr="005E4FC7">
        <w:rPr>
          <w:rFonts w:cs="Arial"/>
          <w:sz w:val="28"/>
          <w:szCs w:val="28"/>
          <w:rtl/>
          <w:lang w:bidi="ar-IQ"/>
        </w:rPr>
        <w:t>خطة الإيقاف المسبقة</w:t>
      </w:r>
    </w:p>
    <w:p w14:paraId="2E9BE4BB" w14:textId="77777777" w:rsidR="005E4FC7" w:rsidRPr="005E4FC7" w:rsidRDefault="005E4FC7" w:rsidP="005E4FC7">
      <w:pPr>
        <w:jc w:val="highKashida"/>
        <w:rPr>
          <w:sz w:val="28"/>
          <w:szCs w:val="28"/>
          <w:rtl/>
          <w:lang w:bidi="ar-IQ"/>
        </w:rPr>
      </w:pPr>
      <w:r w:rsidRPr="005E4FC7">
        <w:rPr>
          <w:rFonts w:cs="Arial"/>
          <w:sz w:val="28"/>
          <w:szCs w:val="28"/>
          <w:rtl/>
          <w:lang w:bidi="ar-IQ"/>
        </w:rPr>
        <w:t>تحدد الخطة متى يسمح بإجراء التحليلات المرحلية، وما المتغيرات التي تراجع، ومن يطلع على النتائج، وما القواعد التي تستدعي التوقف. يمكن أن تكون قاعدة التوقف مرتبطة بضرر واضح، أو نفع استثنائي، أو عدم جدوى إحصائية لاستمرار الدراسة. ولا يكفي قول «سنراجع النتائج كلما توفر عدد جديد» من دون طريقة تحافظ على معدل الخطأ. ينبغي كذلك التمييز بين الإيقاف لأسباب أخلاقية أو لوجستية وبين قرار مبني على نتيجة الفعالية.</w:t>
      </w:r>
    </w:p>
    <w:p w14:paraId="2DA2AFCE" w14:textId="77777777" w:rsidR="005E4FC7" w:rsidRPr="005E4FC7" w:rsidRDefault="005E4FC7" w:rsidP="005E4FC7">
      <w:pPr>
        <w:jc w:val="highKashida"/>
        <w:rPr>
          <w:sz w:val="28"/>
          <w:szCs w:val="28"/>
          <w:rtl/>
          <w:lang w:bidi="ar-IQ"/>
        </w:rPr>
      </w:pPr>
      <w:r w:rsidRPr="005E4FC7">
        <w:rPr>
          <w:rFonts w:cs="Arial"/>
          <w:sz w:val="28"/>
          <w:szCs w:val="28"/>
          <w:rtl/>
          <w:lang w:bidi="ar-IQ"/>
        </w:rPr>
        <w:t>في الدراسات الصغيرة غير المنظمة، الأفضل عدم تكرار اختبار الفعالية بعد كل إضافة صغيرة من البيانات. إذا كان التوقف المتتابع جزءا من السؤال، تستخدم طرائق مخصصة وتوثق بدقة. كما يجب ألا يسمح الباحث لنفسه بتبديل النتيجة الأولية أو تعريف النجاح بعد مشاهدة بيانات مرحلية. الشفافية في توقيت التحليلات عنصر أساسي لفهم القيمة الاحتمالية المعلنة.</w:t>
      </w:r>
    </w:p>
    <w:p w14:paraId="553F2B74"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السابع والعشرون: الفرق بين اختبار الفرضية وتقدير الأثر</w:t>
      </w:r>
    </w:p>
    <w:p w14:paraId="7372F520" w14:textId="77777777" w:rsidR="005E4FC7" w:rsidRPr="005E4FC7" w:rsidRDefault="005E4FC7" w:rsidP="005E4FC7">
      <w:pPr>
        <w:jc w:val="highKashida"/>
        <w:rPr>
          <w:sz w:val="28"/>
          <w:szCs w:val="28"/>
          <w:rtl/>
          <w:lang w:bidi="ar-IQ"/>
        </w:rPr>
      </w:pPr>
      <w:r w:rsidRPr="005E4FC7">
        <w:rPr>
          <w:rFonts w:cs="Arial"/>
          <w:sz w:val="28"/>
          <w:szCs w:val="28"/>
          <w:rtl/>
          <w:lang w:bidi="ar-IQ"/>
        </w:rPr>
        <w:t>اختبار النقطة الصفرية سؤال محدود</w:t>
      </w:r>
    </w:p>
    <w:p w14:paraId="1C32D3B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اختبار </w:t>
      </w:r>
      <w:r w:rsidRPr="005E4FC7">
        <w:rPr>
          <w:sz w:val="28"/>
          <w:szCs w:val="28"/>
          <w:lang w:bidi="ar-IQ"/>
        </w:rPr>
        <w:t>H₀: θ=0</w:t>
      </w:r>
      <w:r w:rsidRPr="005E4FC7">
        <w:rPr>
          <w:rFonts w:cs="Arial"/>
          <w:sz w:val="28"/>
          <w:szCs w:val="28"/>
          <w:rtl/>
          <w:lang w:bidi="ar-IQ"/>
        </w:rPr>
        <w:t xml:space="preserve"> يجيب عما إذا كانت البيانات تقدم دليلا كافيا ضد قيمة محددة وفق النموذج، لكنه لا يحدد وحده شكل التوزيع الكامل للأثر الممكن. قد تكون </w:t>
      </w:r>
      <w:r w:rsidRPr="005E4FC7">
        <w:rPr>
          <w:sz w:val="28"/>
          <w:szCs w:val="28"/>
          <w:lang w:bidi="ar-IQ"/>
        </w:rPr>
        <w:t>p</w:t>
      </w:r>
      <w:r w:rsidRPr="005E4FC7">
        <w:rPr>
          <w:rFonts w:cs="Arial"/>
          <w:sz w:val="28"/>
          <w:szCs w:val="28"/>
          <w:rtl/>
          <w:lang w:bidi="ar-IQ"/>
        </w:rPr>
        <w:t xml:space="preserve"> صغيرة لأن التقدير كبير أو لأن الخطأ المعياري صغير للغاية. وقد تكون </w:t>
      </w:r>
      <w:r w:rsidRPr="005E4FC7">
        <w:rPr>
          <w:sz w:val="28"/>
          <w:szCs w:val="28"/>
          <w:lang w:bidi="ar-IQ"/>
        </w:rPr>
        <w:t>p</w:t>
      </w:r>
      <w:r w:rsidRPr="005E4FC7">
        <w:rPr>
          <w:rFonts w:cs="Arial"/>
          <w:sz w:val="28"/>
          <w:szCs w:val="28"/>
          <w:rtl/>
          <w:lang w:bidi="ar-IQ"/>
        </w:rPr>
        <w:t xml:space="preserve"> كبيرة لأن التقدير قريب من الصفر أو لأن عدم اليقين واسع. لذلك لا بد من النظر إلى التقدير وفاصل الثقة، وسؤال ما إذا كان نطاق الأثر المتوافق مع البيانات مفيدا أو ضارا أو ضئيلا.</w:t>
      </w:r>
    </w:p>
    <w:p w14:paraId="64F126DD" w14:textId="77777777" w:rsidR="005E4FC7" w:rsidRPr="005E4FC7" w:rsidRDefault="005E4FC7" w:rsidP="005E4FC7">
      <w:pPr>
        <w:jc w:val="highKashida"/>
        <w:rPr>
          <w:sz w:val="28"/>
          <w:szCs w:val="28"/>
          <w:rtl/>
          <w:lang w:bidi="ar-IQ"/>
        </w:rPr>
      </w:pPr>
      <w:r w:rsidRPr="005E4FC7">
        <w:rPr>
          <w:rFonts w:cs="Arial"/>
          <w:sz w:val="28"/>
          <w:szCs w:val="28"/>
          <w:rtl/>
          <w:lang w:bidi="ar-IQ"/>
        </w:rPr>
        <w:t>تخيل تقدير أثر يساوي 10 وحدات وفاصل ثقته من 2 إلى 18. يبدو اتجاهه موجبا، لكن الفرق بين أثر قريب من 2 وأثر قريب من 18 قد يغير القرار العملي. في المقابل، فاصل من −1 إلى 1 حول الصفر قد يستبعد آثارا ذات شأن إذا كانت عتبة الأهمية 5 وحدات. الأرقام نفسها لا تكفي بلا معرفة مقياس النتيجة وما الذي يعد نافعا أو ضارا.</w:t>
      </w:r>
    </w:p>
    <w:p w14:paraId="126CD124" w14:textId="77777777" w:rsidR="005E4FC7" w:rsidRPr="005E4FC7" w:rsidRDefault="005E4FC7" w:rsidP="005E4FC7">
      <w:pPr>
        <w:jc w:val="highKashida"/>
        <w:rPr>
          <w:sz w:val="28"/>
          <w:szCs w:val="28"/>
          <w:rtl/>
          <w:lang w:bidi="ar-IQ"/>
        </w:rPr>
      </w:pPr>
      <w:r w:rsidRPr="005E4FC7">
        <w:rPr>
          <w:rFonts w:cs="Arial"/>
          <w:sz w:val="28"/>
          <w:szCs w:val="28"/>
          <w:rtl/>
          <w:lang w:bidi="ar-IQ"/>
        </w:rPr>
        <w:t>قيمة الصفر قد لا تكون خط الأساس الصحيح</w:t>
      </w:r>
    </w:p>
    <w:p w14:paraId="73A01848" w14:textId="77777777" w:rsidR="005E4FC7" w:rsidRPr="005E4FC7" w:rsidRDefault="005E4FC7" w:rsidP="005E4FC7">
      <w:pPr>
        <w:jc w:val="highKashida"/>
        <w:rPr>
          <w:sz w:val="28"/>
          <w:szCs w:val="28"/>
          <w:rtl/>
          <w:lang w:bidi="ar-IQ"/>
        </w:rPr>
      </w:pPr>
      <w:r w:rsidRPr="005E4FC7">
        <w:rPr>
          <w:rFonts w:cs="Arial"/>
          <w:sz w:val="28"/>
          <w:szCs w:val="28"/>
          <w:rtl/>
          <w:lang w:bidi="ar-IQ"/>
        </w:rPr>
        <w:t>في بعض العلوم، ليس السؤال هل يساوي الأثر صفرا حرفيا، بل هل يختلف عن قيمة معيارية معروفة أو عن هامش عملي. إذا كانت العملية تنتج عادة خطأ بمقدار معين، فقد يكون السؤال هل التحسين تجاوز هذا المقدار. وإذا كان القياس له خطأ دقة معروف، فقد يكون الفرق الصغير داخل هامش تكرارية الجهاز غير مهم. يلزم تحديد هذه الحدود موضوعيا، وعدم استعمال الصفر لمجرد أنه أسهل حسابيا.</w:t>
      </w:r>
    </w:p>
    <w:p w14:paraId="5FD089ED"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كذلك قد يكون الأثر غير خطي أو مختلفا بين الفئات. متوسط واحد قد يخفي استفادة مجموعة وضرر أخرى. يمكن فحص التغاير أو التفاعل إذا كان محددا علميا ومخططا بقدرة مناسبة، لكن تقسيم العينة إلى شرائح كثيرة بعد ظهور النتائج يضاعف التعدد ويضعف الاستنتاج. تعرض التحليلات الفرعية بحذر، ويشار إلى أنها استكشافية ما لم تكن مقررة مسبقا.</w:t>
      </w:r>
    </w:p>
    <w:p w14:paraId="5E482808" w14:textId="77777777" w:rsidR="005E4FC7" w:rsidRPr="005E4FC7" w:rsidRDefault="005E4FC7" w:rsidP="005E4FC7">
      <w:pPr>
        <w:jc w:val="highKashida"/>
        <w:rPr>
          <w:sz w:val="28"/>
          <w:szCs w:val="28"/>
          <w:rtl/>
          <w:lang w:bidi="ar-IQ"/>
        </w:rPr>
      </w:pPr>
      <w:r w:rsidRPr="005E4FC7">
        <w:rPr>
          <w:rFonts w:cs="Arial"/>
          <w:sz w:val="28"/>
          <w:szCs w:val="28"/>
          <w:rtl/>
          <w:lang w:bidi="ar-IQ"/>
        </w:rPr>
        <w:t>تفسير التقدير في مقياس قابل للفهم</w:t>
      </w:r>
    </w:p>
    <w:p w14:paraId="11349A12"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 معامل الانحدار 0.3، فهل هو فرق في وحدة النتيجة لكل ساعة تدريب، أم في لوغاريتم الأرجحية، أم في انحراف معياري؟ ينبغي تحويله أو شرحه في سياق مفهوم. في النتائج الثنائية، فرق الخطر المطلق يساعد على فهم عدد الحالات، بينما نسبة المخاطر تبين التغير النسبي. وفي النتائج الزمنية، يمكن عرض الفرق بالدقائق أو الأيام مع فاصل ثقة. لا تعرض أرقاما معيارية فقط إذا كان الجمهور لا يستطيع ربطها بقرار عملي.</w:t>
      </w:r>
    </w:p>
    <w:p w14:paraId="2A074BE1"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الثامن والعشرون: أمثلة إضافية لصياغة الفرضيات</w:t>
      </w:r>
    </w:p>
    <w:p w14:paraId="74F6B813" w14:textId="77777777" w:rsidR="005E4FC7" w:rsidRPr="005E4FC7" w:rsidRDefault="005E4FC7" w:rsidP="005E4FC7">
      <w:pPr>
        <w:jc w:val="highKashida"/>
        <w:rPr>
          <w:sz w:val="28"/>
          <w:szCs w:val="28"/>
          <w:rtl/>
          <w:lang w:bidi="ar-IQ"/>
        </w:rPr>
      </w:pPr>
      <w:r w:rsidRPr="005E4FC7">
        <w:rPr>
          <w:rFonts w:cs="Arial"/>
          <w:sz w:val="28"/>
          <w:szCs w:val="28"/>
          <w:rtl/>
          <w:lang w:bidi="ar-IQ"/>
        </w:rPr>
        <w:t>معدل عيوب في خط إنتاج</w:t>
      </w:r>
    </w:p>
    <w:p w14:paraId="380099B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لنفترض أن المصنع يريد معرفة هل خفض إجراء جديد نسبة الوحدات المعيبة من نسبة مرجعية قدرها 0.08. يعرف </w:t>
      </w:r>
      <w:r w:rsidRPr="005E4FC7">
        <w:rPr>
          <w:sz w:val="28"/>
          <w:szCs w:val="28"/>
          <w:lang w:bidi="ar-IQ"/>
        </w:rPr>
        <w:t>p</w:t>
      </w:r>
      <w:r w:rsidRPr="005E4FC7">
        <w:rPr>
          <w:rFonts w:cs="Arial"/>
          <w:sz w:val="28"/>
          <w:szCs w:val="28"/>
          <w:rtl/>
          <w:lang w:bidi="ar-IQ"/>
        </w:rPr>
        <w:t xml:space="preserve"> بأنها نسبة العيوب بعد الإجراء. إذا كان السؤال المحدد هو الانخفاض، تكون </w:t>
      </w:r>
      <w:r w:rsidRPr="005E4FC7">
        <w:rPr>
          <w:sz w:val="28"/>
          <w:szCs w:val="28"/>
          <w:lang w:bidi="ar-IQ"/>
        </w:rPr>
        <w:t>H₀: p≥0.08</w:t>
      </w:r>
      <w:r w:rsidRPr="005E4FC7">
        <w:rPr>
          <w:rFonts w:cs="Arial"/>
          <w:sz w:val="28"/>
          <w:szCs w:val="28"/>
          <w:rtl/>
          <w:lang w:bidi="ar-IQ"/>
        </w:rPr>
        <w:t xml:space="preserve"> مقابل </w:t>
      </w:r>
      <w:r w:rsidRPr="005E4FC7">
        <w:rPr>
          <w:sz w:val="28"/>
          <w:szCs w:val="28"/>
          <w:lang w:bidi="ar-IQ"/>
        </w:rPr>
        <w:t>H₁: p&lt;0.08</w:t>
      </w:r>
      <w:r w:rsidRPr="005E4FC7">
        <w:rPr>
          <w:rFonts w:cs="Arial"/>
          <w:sz w:val="28"/>
          <w:szCs w:val="28"/>
          <w:rtl/>
          <w:lang w:bidi="ar-IQ"/>
        </w:rPr>
        <w:t>. إذا فحصت عينة ووجدت نسبة عيوب أقل، لا يكفي ذلك وحده؛ تحسب قيمة احتمالية وفاصل ثقة، وتراعى طريقة اختيار الوحدات وفترة الإنتاج والدفعات. إذا تغير المورد أو الجهاز بالتزامن، فقد لا يعزى الأثر إلى الإجراء وحده.</w:t>
      </w:r>
    </w:p>
    <w:p w14:paraId="0A1652E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إذا كان المطلوب معرفة ما إذا كانت نسبة العيوب قد تغيرت، سواء بالزيادة أو الانخفاض، تكون </w:t>
      </w:r>
      <w:r w:rsidRPr="005E4FC7">
        <w:rPr>
          <w:sz w:val="28"/>
          <w:szCs w:val="28"/>
          <w:lang w:bidi="ar-IQ"/>
        </w:rPr>
        <w:t>H₁: p≠0.08</w:t>
      </w:r>
      <w:r w:rsidRPr="005E4FC7">
        <w:rPr>
          <w:rFonts w:cs="Arial"/>
          <w:sz w:val="28"/>
          <w:szCs w:val="28"/>
          <w:rtl/>
          <w:lang w:bidi="ar-IQ"/>
        </w:rPr>
        <w:t>. هذا السؤال ثنائي الطرف لأن ارتفاع العيوب أيضا ذو شأن. لا يجوز تحويله إلى اختبار يساري لمجرد أن توقع الإدارة كان الانخفاض، ما لم يكن هذا هو الادعاء المسجل مسبقا وكان الطرف المعاكس لا يدخل في قاعدة القرار.</w:t>
      </w:r>
    </w:p>
    <w:p w14:paraId="15775C0F" w14:textId="77777777" w:rsidR="005E4FC7" w:rsidRPr="005E4FC7" w:rsidRDefault="005E4FC7" w:rsidP="005E4FC7">
      <w:pPr>
        <w:jc w:val="highKashida"/>
        <w:rPr>
          <w:sz w:val="28"/>
          <w:szCs w:val="28"/>
          <w:rtl/>
          <w:lang w:bidi="ar-IQ"/>
        </w:rPr>
      </w:pPr>
      <w:r w:rsidRPr="005E4FC7">
        <w:rPr>
          <w:rFonts w:cs="Arial"/>
          <w:sz w:val="28"/>
          <w:szCs w:val="28"/>
          <w:rtl/>
          <w:lang w:bidi="ar-IQ"/>
        </w:rPr>
        <w:t>جودة خدمة في فترتين</w:t>
      </w:r>
    </w:p>
    <w:p w14:paraId="1F1373C2" w14:textId="77777777" w:rsidR="005E4FC7" w:rsidRPr="005E4FC7" w:rsidRDefault="005E4FC7" w:rsidP="005E4FC7">
      <w:pPr>
        <w:jc w:val="highKashida"/>
        <w:rPr>
          <w:sz w:val="28"/>
          <w:szCs w:val="28"/>
          <w:rtl/>
          <w:lang w:bidi="ar-IQ"/>
        </w:rPr>
      </w:pPr>
      <w:r w:rsidRPr="005E4FC7">
        <w:rPr>
          <w:rFonts w:cs="Arial"/>
          <w:sz w:val="28"/>
          <w:szCs w:val="28"/>
          <w:rtl/>
          <w:lang w:bidi="ar-IQ"/>
        </w:rPr>
        <w:t>قد تقارن مؤسسة متوسط زمن معالجة الطلب قبل تغيير النظام وبعده. إذا كانت الطلبات في الفترتين مختلفة ومستقلة، قد تقارن المتوسطات أو التوزيعات بعد فحص الموسمية والاختلافات بين أنواع الطلبات. أما إذا كان القياس أسبوعيا لعدة أشهر، فالمشاهدات متسلسلة زمنيا وقد يكون هناك ارتباط زمني واتجاه عام. اختبار متوسط بسيط يتجاهل هذا الاعتماد ويعطي خطأ معياريا غير سليم. قد يلزم تحليل سلسلة زمنية متقطعة أو نموذج يأخذ الاتجاه الموسمي في الحسبان.</w:t>
      </w:r>
    </w:p>
    <w:p w14:paraId="484C97D1"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إذا كان التغيير مطبقا على المؤسسة كلها ولم توجد مجموعة مقارنة، فقد تظل العلاقة بين التغيير وتحسن الخدمة عرضة لعوامل متزامنة مثل زيادة الموظفين أو انخفاض الطلبات. ينبغي أن توصف النتيجة على أنها تغير بعد التنفيذ، لا أثرا سببيا مؤكدا، إلا إذا كان التصميم يبرر ذلك.</w:t>
      </w:r>
    </w:p>
    <w:p w14:paraId="3D690B90" w14:textId="77777777" w:rsidR="005E4FC7" w:rsidRPr="005E4FC7" w:rsidRDefault="005E4FC7" w:rsidP="005E4FC7">
      <w:pPr>
        <w:jc w:val="highKashida"/>
        <w:rPr>
          <w:sz w:val="28"/>
          <w:szCs w:val="28"/>
          <w:rtl/>
          <w:lang w:bidi="ar-IQ"/>
        </w:rPr>
      </w:pPr>
      <w:r w:rsidRPr="005E4FC7">
        <w:rPr>
          <w:rFonts w:cs="Arial"/>
          <w:sz w:val="28"/>
          <w:szCs w:val="28"/>
          <w:rtl/>
          <w:lang w:bidi="ar-IQ"/>
        </w:rPr>
        <w:t>دراسة قبل وبعد مع مجموعة مقارنة</w:t>
      </w:r>
    </w:p>
    <w:p w14:paraId="01ED569A" w14:textId="77777777" w:rsidR="005E4FC7" w:rsidRPr="005E4FC7" w:rsidRDefault="005E4FC7" w:rsidP="005E4FC7">
      <w:pPr>
        <w:jc w:val="highKashida"/>
        <w:rPr>
          <w:sz w:val="28"/>
          <w:szCs w:val="28"/>
          <w:rtl/>
          <w:lang w:bidi="ar-IQ"/>
        </w:rPr>
      </w:pPr>
      <w:r w:rsidRPr="005E4FC7">
        <w:rPr>
          <w:rFonts w:cs="Arial"/>
          <w:sz w:val="28"/>
          <w:szCs w:val="28"/>
          <w:rtl/>
          <w:lang w:bidi="ar-IQ"/>
        </w:rPr>
        <w:t>إذا كانت هناك مجموعة تلقت تدخلا وأخرى للمقارنة، وتقاس النتيجة قبل وبعد، فقد يكون التقدير المناسب فرق التغيرين:</w:t>
      </w:r>
    </w:p>
    <w:p w14:paraId="092009C5" w14:textId="77777777" w:rsidR="005E4FC7" w:rsidRPr="005E4FC7" w:rsidRDefault="005E4FC7" w:rsidP="005E4FC7">
      <w:pPr>
        <w:jc w:val="highKashida"/>
        <w:rPr>
          <w:sz w:val="28"/>
          <w:szCs w:val="28"/>
          <w:rtl/>
          <w:lang w:bidi="ar-IQ"/>
        </w:rPr>
      </w:pPr>
      <w:r w:rsidRPr="005E4FC7">
        <w:rPr>
          <w:rFonts w:cs="Arial"/>
          <w:sz w:val="28"/>
          <w:szCs w:val="28"/>
          <w:rtl/>
          <w:lang w:bidi="ar-IQ"/>
        </w:rPr>
        <w:t>الأثر المقدر = (متوسط بعدي−قبلي في التدخل) − (متوسط بعدي−قبلي في المقارنة)</w:t>
      </w:r>
    </w:p>
    <w:p w14:paraId="2D238A69"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هذا التقدير يفيد في إزالة التغير العام المشترك، لكنه يعتمد في التصميمات الرصدية على افتراضات، منها أن الاتجاهين كانا سيتطوران بصورة متوازية في غياب التدخل. لا تكفي قيمة </w:t>
      </w:r>
      <w:r w:rsidRPr="005E4FC7">
        <w:rPr>
          <w:sz w:val="28"/>
          <w:szCs w:val="28"/>
          <w:lang w:bidi="ar-IQ"/>
        </w:rPr>
        <w:t>p</w:t>
      </w:r>
      <w:r w:rsidRPr="005E4FC7">
        <w:rPr>
          <w:rFonts w:cs="Arial"/>
          <w:sz w:val="28"/>
          <w:szCs w:val="28"/>
          <w:rtl/>
          <w:lang w:bidi="ar-IQ"/>
        </w:rPr>
        <w:t xml:space="preserve"> للفرق بين التغيرين لإثبات الافتراض. تفحص الاتجاهات السابقة، وتعرض النتائج، وتجري تحليلات حساسية. كما يجب تجنب مقارنة دلالة التغير في مجموعة ودلالة عدم التغير في الأخرى؛ فكون اختبار دالا في مجموعة وغير دال في أخرى لا يثبت أن المجموعتين تختلفان. يجب اختبار الفرق بين التغيرين مباشرة.</w:t>
      </w:r>
    </w:p>
    <w:p w14:paraId="47819F53" w14:textId="77777777" w:rsidR="005E4FC7" w:rsidRPr="005E4FC7" w:rsidRDefault="005E4FC7" w:rsidP="005E4FC7">
      <w:pPr>
        <w:jc w:val="highKashida"/>
        <w:rPr>
          <w:sz w:val="28"/>
          <w:szCs w:val="28"/>
          <w:rtl/>
          <w:lang w:bidi="ar-IQ"/>
        </w:rPr>
      </w:pPr>
      <w:r w:rsidRPr="005E4FC7">
        <w:rPr>
          <w:rFonts w:cs="Arial"/>
          <w:sz w:val="28"/>
          <w:szCs w:val="28"/>
          <w:rtl/>
          <w:lang w:bidi="ar-IQ"/>
        </w:rPr>
        <w:t>مقارنة نسب النجاح بين فئات</w:t>
      </w:r>
    </w:p>
    <w:p w14:paraId="52C9FECB" w14:textId="77777777" w:rsidR="005E4FC7" w:rsidRPr="005E4FC7" w:rsidRDefault="005E4FC7" w:rsidP="005E4FC7">
      <w:pPr>
        <w:jc w:val="highKashida"/>
        <w:rPr>
          <w:sz w:val="28"/>
          <w:szCs w:val="28"/>
          <w:rtl/>
          <w:lang w:bidi="ar-IQ"/>
        </w:rPr>
      </w:pPr>
      <w:r w:rsidRPr="005E4FC7">
        <w:rPr>
          <w:rFonts w:cs="Arial"/>
          <w:sz w:val="28"/>
          <w:szCs w:val="28"/>
          <w:rtl/>
          <w:lang w:bidi="ar-IQ"/>
        </w:rPr>
        <w:t>عند مقارنة نسب النجاح في ثلاث فئات أو أكثر، قد يبدأ التحليل باختبار شامل للاستقلال أو نموذج انحدار. إذا ظهر دليل على اختلاف عام، لا يعني ذلك أن كل زوج من الفئات يختلف؛ يلزم تحديد المقارنات الثنائية وتصحيح التعدد. ينبغي كذلك عرض النسب وفواصلها وأعداد الحالات، لأن النسبة نفسها قد تكون غير مستقرة في فئة صغيرة. إذا كانت الفئات مرتبة طبيعيا، قد يكون اختبار الاتجاه مناسبا لسؤال محدد عن التدرج، لكنه لا يستبدل مقارنة عامة إذا كانت الأنماط غير رتيبة.</w:t>
      </w:r>
    </w:p>
    <w:p w14:paraId="2A40866B"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التاسع والعشرون: التوثيق والتسجيل المسبق وإعادة الإنتاج</w:t>
      </w:r>
    </w:p>
    <w:p w14:paraId="08717417" w14:textId="77777777" w:rsidR="005E4FC7" w:rsidRPr="005E4FC7" w:rsidRDefault="005E4FC7" w:rsidP="005E4FC7">
      <w:pPr>
        <w:jc w:val="highKashida"/>
        <w:rPr>
          <w:sz w:val="28"/>
          <w:szCs w:val="28"/>
          <w:rtl/>
          <w:lang w:bidi="ar-IQ"/>
        </w:rPr>
      </w:pPr>
      <w:r w:rsidRPr="005E4FC7">
        <w:rPr>
          <w:rFonts w:cs="Arial"/>
          <w:sz w:val="28"/>
          <w:szCs w:val="28"/>
          <w:rtl/>
          <w:lang w:bidi="ar-IQ"/>
        </w:rPr>
        <w:t>ما الذي يسجل مسبقا؟</w:t>
      </w:r>
    </w:p>
    <w:p w14:paraId="037F5932" w14:textId="77777777" w:rsidR="005E4FC7" w:rsidRPr="005E4FC7" w:rsidRDefault="005E4FC7" w:rsidP="005E4FC7">
      <w:pPr>
        <w:jc w:val="highKashida"/>
        <w:rPr>
          <w:sz w:val="28"/>
          <w:szCs w:val="28"/>
          <w:rtl/>
          <w:lang w:bidi="ar-IQ"/>
        </w:rPr>
      </w:pPr>
      <w:r w:rsidRPr="005E4FC7">
        <w:rPr>
          <w:rFonts w:cs="Arial"/>
          <w:sz w:val="28"/>
          <w:szCs w:val="28"/>
          <w:rtl/>
          <w:lang w:bidi="ar-IQ"/>
        </w:rPr>
        <w:t>التسجيل المسبق يوثق سؤال الدراسة والفرضية والنتيجة الأولية والعينة وطريقة تحديد حجمها واتجاه الاختبار ومستوى الدلالة وخطة التعامل مع التعدد والبيانات المفقودة. لا يمنع التسجيل تغيير الخطة إذا ظهرت مشكلة عملية أو علمية؛ لكنه يتطلب وصف التغيير وسببه وتوقيته. إذا أضيف تحليل بعد مشاهدة البيانات، يوصف بأنه استكشافي أو تحليل لاحق، لا كأنه كان محددا منذ البداية.</w:t>
      </w:r>
    </w:p>
    <w:p w14:paraId="478D878A"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الخطة المسبقة مفيدة خصوصا عندما توجد نتائج كثيرة أو قرارات تحليلية مرنة. وهي لا تضمن صحة التصميم، ولا تحول افتراضا ضعيفا إلى حقيقة. لكنها تجعل من </w:t>
      </w:r>
      <w:r w:rsidRPr="005E4FC7">
        <w:rPr>
          <w:rFonts w:cs="Arial"/>
          <w:sz w:val="28"/>
          <w:szCs w:val="28"/>
          <w:rtl/>
          <w:lang w:bidi="ar-IQ"/>
        </w:rPr>
        <w:lastRenderedPageBreak/>
        <w:t>الممكن التفريق بين اختبار تأكيدي وفرصة استكشاف، وتقلل احتمال أن تختار الرواية المنشورة أفضل نتيجة من مجموعة كبيرة من التحليلات غير المعلنة.</w:t>
      </w:r>
    </w:p>
    <w:p w14:paraId="1B9591B3" w14:textId="77777777" w:rsidR="005E4FC7" w:rsidRPr="005E4FC7" w:rsidRDefault="005E4FC7" w:rsidP="005E4FC7">
      <w:pPr>
        <w:jc w:val="highKashida"/>
        <w:rPr>
          <w:sz w:val="28"/>
          <w:szCs w:val="28"/>
          <w:rtl/>
          <w:lang w:bidi="ar-IQ"/>
        </w:rPr>
      </w:pPr>
      <w:r w:rsidRPr="005E4FC7">
        <w:rPr>
          <w:rFonts w:cs="Arial"/>
          <w:sz w:val="28"/>
          <w:szCs w:val="28"/>
          <w:rtl/>
          <w:lang w:bidi="ar-IQ"/>
        </w:rPr>
        <w:t>سجل القرارات والتحويلات</w:t>
      </w:r>
    </w:p>
    <w:p w14:paraId="54034E54" w14:textId="77777777" w:rsidR="005E4FC7" w:rsidRPr="005E4FC7" w:rsidRDefault="005E4FC7" w:rsidP="005E4FC7">
      <w:pPr>
        <w:jc w:val="highKashida"/>
        <w:rPr>
          <w:sz w:val="28"/>
          <w:szCs w:val="28"/>
          <w:rtl/>
          <w:lang w:bidi="ar-IQ"/>
        </w:rPr>
      </w:pPr>
      <w:r w:rsidRPr="005E4FC7">
        <w:rPr>
          <w:rFonts w:cs="Arial"/>
          <w:sz w:val="28"/>
          <w:szCs w:val="28"/>
          <w:rtl/>
          <w:lang w:bidi="ar-IQ"/>
        </w:rPr>
        <w:t>ينبغي الاحتفاظ بسجل يوضح تنظيف البيانات وتحويل المتغيرات واستبعاد السجلات ومبرراته، وإصدارات الشيفرة والبرنامج، ومتى أجري كل تحليل. يمكن تمثيل خطوات التحليل في ملف قابل لإعادة التنفيذ بدلا من عمليات يدوية غير موثقة. وعند مشاركة البيانات، تحمى الخصوصية وتزال المعرفات المباشرة وتطبق الموافقات والقيود القانونية والأخلاقية. الشفافية لا تعني كشف بيانات حساسة.</w:t>
      </w:r>
    </w:p>
    <w:p w14:paraId="1DE0BF3D" w14:textId="77777777" w:rsidR="005E4FC7" w:rsidRPr="005E4FC7" w:rsidRDefault="005E4FC7" w:rsidP="005E4FC7">
      <w:pPr>
        <w:jc w:val="highKashida"/>
        <w:rPr>
          <w:sz w:val="28"/>
          <w:szCs w:val="28"/>
          <w:rtl/>
          <w:lang w:bidi="ar-IQ"/>
        </w:rPr>
      </w:pPr>
      <w:r w:rsidRPr="005E4FC7">
        <w:rPr>
          <w:rFonts w:cs="Arial"/>
          <w:sz w:val="28"/>
          <w:szCs w:val="28"/>
          <w:rtl/>
          <w:lang w:bidi="ar-IQ"/>
        </w:rPr>
        <w:t>إعادة الإنتاج الحسابي تعني أن يصل باحث آخر إلى الأرقام نفسها عند استخدام البيانات والشيفرة والإعدادات ذاتها. أما إعادة التكرار العلمي فتعني أن يختبر فريق مستقل الفكرة ببيانات جديدة أو تصميم مستقل. كلاهما مهم، لكنهما ليسا الشيء نفسه. قد يكون التحليل قابلا لإعادة الإنتاج ومع ذلك يكون تصميمه منحازا؛ وقد تتكرر النتيجة علميا مع اختلافات حسابية طفيفة بسبب بيانات أو أدوات مختلفة.</w:t>
      </w:r>
    </w:p>
    <w:p w14:paraId="52154F04" w14:textId="77777777" w:rsidR="005E4FC7" w:rsidRPr="005E4FC7" w:rsidRDefault="005E4FC7" w:rsidP="005E4FC7">
      <w:pPr>
        <w:jc w:val="highKashida"/>
        <w:rPr>
          <w:sz w:val="28"/>
          <w:szCs w:val="28"/>
          <w:rtl/>
          <w:lang w:bidi="ar-IQ"/>
        </w:rPr>
      </w:pPr>
      <w:r w:rsidRPr="005E4FC7">
        <w:rPr>
          <w:rFonts w:cs="Arial"/>
          <w:sz w:val="28"/>
          <w:szCs w:val="28"/>
          <w:rtl/>
          <w:lang w:bidi="ar-IQ"/>
        </w:rPr>
        <w:t>نشر النتيجة مهما كان اتجاهها</w:t>
      </w:r>
    </w:p>
    <w:p w14:paraId="16852DB7" w14:textId="77777777" w:rsidR="005E4FC7" w:rsidRPr="005E4FC7" w:rsidRDefault="005E4FC7" w:rsidP="005E4FC7">
      <w:pPr>
        <w:jc w:val="highKashida"/>
        <w:rPr>
          <w:sz w:val="28"/>
          <w:szCs w:val="28"/>
          <w:rtl/>
          <w:lang w:bidi="ar-IQ"/>
        </w:rPr>
      </w:pPr>
      <w:r w:rsidRPr="005E4FC7">
        <w:rPr>
          <w:rFonts w:cs="Arial"/>
          <w:sz w:val="28"/>
          <w:szCs w:val="28"/>
          <w:rtl/>
          <w:lang w:bidi="ar-IQ"/>
        </w:rPr>
        <w:t>ينبغي الإبلاغ عن النتائج غير الدالة أو المخالفة للتوقع، لا الاقتصار على النتائج التي تدعم الفرضية. غياب النشر للنتائج السلبية يخلق صورة منحازة للأدلة، ويجعل المراجعة اللاحقة تبالغ في الأثر. عند عدم تحقق أثر، تقدم التقديرات والفواصل والقيود بدلا من إخفاء الدراسة. وقد يكون الاستنتاج الأكثر فائدة أن البيانات غير حاسمة أو أن الأثر أصغر من عتبة عملية.</w:t>
      </w:r>
    </w:p>
    <w:p w14:paraId="0E37701E"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الثلاثون: ملخص قرار الرفض والقبول بصيغة دقيقة</w:t>
      </w:r>
    </w:p>
    <w:p w14:paraId="7FD4EFEF" w14:textId="77777777" w:rsidR="005E4FC7" w:rsidRPr="005E4FC7" w:rsidRDefault="005E4FC7" w:rsidP="005E4FC7">
      <w:pPr>
        <w:jc w:val="highKashida"/>
        <w:rPr>
          <w:sz w:val="28"/>
          <w:szCs w:val="28"/>
          <w:rtl/>
          <w:lang w:bidi="ar-IQ"/>
        </w:rPr>
      </w:pPr>
      <w:r w:rsidRPr="005E4FC7">
        <w:rPr>
          <w:rFonts w:cs="Arial"/>
          <w:sz w:val="28"/>
          <w:szCs w:val="28"/>
          <w:rtl/>
          <w:lang w:bidi="ar-IQ"/>
        </w:rPr>
        <w:t>متى أرفض الصفرية؟</w:t>
      </w:r>
    </w:p>
    <w:p w14:paraId="27059724"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ترفض الفرضية الصفرية عندما تكون القيمة الاحتمالية المحسوبة وفقا للاختبار المحدد أقل من أو مساوية لمستوى الدلالة الذي اختير قبل التحليل، أو عندما يقع إحصاء الاختبار في منطقة الرفض الحرجة المقابلة. يجب أن يكون الاختبار ملائما للبيانات، وأن يراعى اتجاهه وتعدد المقارنات وافتراضاته. يقال حينئذ إن الأدلة ضد </w:t>
      </w:r>
      <w:r w:rsidRPr="005E4FC7">
        <w:rPr>
          <w:sz w:val="28"/>
          <w:szCs w:val="28"/>
          <w:lang w:bidi="ar-IQ"/>
        </w:rPr>
        <w:t>H₀</w:t>
      </w:r>
      <w:r w:rsidRPr="005E4FC7">
        <w:rPr>
          <w:rFonts w:cs="Arial"/>
          <w:sz w:val="28"/>
          <w:szCs w:val="28"/>
          <w:rtl/>
          <w:lang w:bidi="ar-IQ"/>
        </w:rPr>
        <w:t xml:space="preserve"> كافية وفق القاعدة المختارة، لا إن الاحتمال أثبت الصفرية خاطئة يقينا.</w:t>
      </w:r>
    </w:p>
    <w:p w14:paraId="1C840889" w14:textId="77777777" w:rsidR="005E4FC7" w:rsidRPr="005E4FC7" w:rsidRDefault="005E4FC7" w:rsidP="005E4FC7">
      <w:pPr>
        <w:jc w:val="highKashida"/>
        <w:rPr>
          <w:sz w:val="28"/>
          <w:szCs w:val="28"/>
          <w:rtl/>
          <w:lang w:bidi="ar-IQ"/>
        </w:rPr>
      </w:pPr>
      <w:r w:rsidRPr="005E4FC7">
        <w:rPr>
          <w:rFonts w:cs="Arial"/>
          <w:sz w:val="28"/>
          <w:szCs w:val="28"/>
          <w:rtl/>
          <w:lang w:bidi="ar-IQ"/>
        </w:rPr>
        <w:t>هل أقبل البديلة؟</w:t>
      </w:r>
    </w:p>
    <w:p w14:paraId="10483C0D"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يجوز في لغة مبسطة القول إن النتيجة تدعم البديلة، لكن الأدق علميا أن يقال إنها تقدم دليلا متوافقا مع البديلة المحددة. رفض </w:t>
      </w:r>
      <w:r w:rsidRPr="005E4FC7">
        <w:rPr>
          <w:sz w:val="28"/>
          <w:szCs w:val="28"/>
          <w:lang w:bidi="ar-IQ"/>
        </w:rPr>
        <w:t>H₀</w:t>
      </w:r>
      <w:r w:rsidRPr="005E4FC7">
        <w:rPr>
          <w:rFonts w:cs="Arial"/>
          <w:sz w:val="28"/>
          <w:szCs w:val="28"/>
          <w:rtl/>
          <w:lang w:bidi="ar-IQ"/>
        </w:rPr>
        <w:t xml:space="preserve"> لا يثبت كل تفاصيل </w:t>
      </w:r>
      <w:r w:rsidRPr="005E4FC7">
        <w:rPr>
          <w:sz w:val="28"/>
          <w:szCs w:val="28"/>
          <w:lang w:bidi="ar-IQ"/>
        </w:rPr>
        <w:t>H₁</w:t>
      </w:r>
      <w:r w:rsidRPr="005E4FC7">
        <w:rPr>
          <w:rFonts w:cs="Arial"/>
          <w:sz w:val="28"/>
          <w:szCs w:val="28"/>
          <w:rtl/>
          <w:lang w:bidi="ar-IQ"/>
        </w:rPr>
        <w:t xml:space="preserve"> ولا يحدد تلقائيا مقدار الأثر. يجب الرجوع إلى تقدير المعلمة وفاصل الثقة، والتمييز بين الدلالة الإحصائية والأهمية العملية، ومناقشة احتمالات الالتباس والتحيز.</w:t>
      </w:r>
    </w:p>
    <w:p w14:paraId="3E346EC1" w14:textId="77777777" w:rsidR="005E4FC7" w:rsidRPr="005E4FC7" w:rsidRDefault="005E4FC7" w:rsidP="005E4FC7">
      <w:pPr>
        <w:jc w:val="highKashida"/>
        <w:rPr>
          <w:sz w:val="28"/>
          <w:szCs w:val="28"/>
          <w:rtl/>
          <w:lang w:bidi="ar-IQ"/>
        </w:rPr>
      </w:pPr>
      <w:r w:rsidRPr="005E4FC7">
        <w:rPr>
          <w:rFonts w:cs="Arial"/>
          <w:sz w:val="28"/>
          <w:szCs w:val="28"/>
          <w:rtl/>
          <w:lang w:bidi="ar-IQ"/>
        </w:rPr>
        <w:t>ماذا أفعل إذا لم أرفض الصفرية؟</w:t>
      </w:r>
    </w:p>
    <w:p w14:paraId="7C89A625"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 xml:space="preserve">لا أقول إنني أثبت الصفرية أو قبلت انعدام الأثر. أقول إن البيانات لم توفر دليلا كافيا لرفضها عند </w:t>
      </w:r>
      <w:r w:rsidRPr="005E4FC7">
        <w:rPr>
          <w:sz w:val="28"/>
          <w:szCs w:val="28"/>
          <w:lang w:bidi="ar-IQ"/>
        </w:rPr>
        <w:t>α</w:t>
      </w:r>
      <w:r w:rsidRPr="005E4FC7">
        <w:rPr>
          <w:rFonts w:cs="Arial"/>
          <w:sz w:val="28"/>
          <w:szCs w:val="28"/>
          <w:rtl/>
          <w:lang w:bidi="ar-IQ"/>
        </w:rPr>
        <w:t xml:space="preserve"> المحدد. أنظر إلى فاصل الثقة: إذا كان واسعا، فالدراسة غير دقيقة وقد تسمح بأثر مهم؛ وإذا كان ضيقا داخل نطاق عملي ضئيل، فقد تدعم نتيجة التكافؤ عند إجراء الاختبار المناسب. وإذا كان القرار مهما، قد تكون هناك حاجة إلى دراسة أكبر أو قياس أفضل.</w:t>
      </w:r>
    </w:p>
    <w:p w14:paraId="47B7D6F2" w14:textId="77777777" w:rsidR="005E4FC7" w:rsidRPr="005E4FC7" w:rsidRDefault="005E4FC7" w:rsidP="005E4FC7">
      <w:pPr>
        <w:jc w:val="highKashida"/>
        <w:rPr>
          <w:sz w:val="28"/>
          <w:szCs w:val="28"/>
          <w:rtl/>
          <w:lang w:bidi="ar-IQ"/>
        </w:rPr>
      </w:pPr>
      <w:r w:rsidRPr="005E4FC7">
        <w:rPr>
          <w:rFonts w:cs="Arial"/>
          <w:sz w:val="28"/>
          <w:szCs w:val="28"/>
          <w:rtl/>
          <w:lang w:bidi="ar-IQ"/>
        </w:rPr>
        <w:t>خلاصة الإجراء في ستة أسئلة</w:t>
      </w:r>
    </w:p>
    <w:p w14:paraId="72BDE557" w14:textId="77777777" w:rsidR="005E4FC7" w:rsidRPr="005E4FC7" w:rsidRDefault="005E4FC7" w:rsidP="005E4FC7">
      <w:pPr>
        <w:jc w:val="highKashida"/>
        <w:rPr>
          <w:sz w:val="28"/>
          <w:szCs w:val="28"/>
          <w:rtl/>
          <w:lang w:bidi="ar-IQ"/>
        </w:rPr>
      </w:pPr>
      <w:r w:rsidRPr="005E4FC7">
        <w:rPr>
          <w:rFonts w:cs="Arial"/>
          <w:sz w:val="28"/>
          <w:szCs w:val="28"/>
          <w:rtl/>
          <w:lang w:bidi="ar-IQ"/>
        </w:rPr>
        <w:t>١. ما المجتمع والمعلمة والنتيجة التي أريد دراستها؟</w:t>
      </w:r>
    </w:p>
    <w:p w14:paraId="7A143C3A" w14:textId="77777777" w:rsidR="005E4FC7" w:rsidRPr="005E4FC7" w:rsidRDefault="005E4FC7" w:rsidP="005E4FC7">
      <w:pPr>
        <w:jc w:val="highKashida"/>
        <w:rPr>
          <w:sz w:val="28"/>
          <w:szCs w:val="28"/>
          <w:rtl/>
          <w:lang w:bidi="ar-IQ"/>
        </w:rPr>
      </w:pPr>
      <w:r w:rsidRPr="005E4FC7">
        <w:rPr>
          <w:rFonts w:cs="Arial"/>
          <w:sz w:val="28"/>
          <w:szCs w:val="28"/>
          <w:rtl/>
          <w:lang w:bidi="ar-IQ"/>
        </w:rPr>
        <w:t>٢. ما الذي تعنيه الزيادة أو النقصان في المقياس؟</w:t>
      </w:r>
    </w:p>
    <w:p w14:paraId="75578690" w14:textId="77777777" w:rsidR="005E4FC7" w:rsidRPr="005E4FC7" w:rsidRDefault="005E4FC7" w:rsidP="005E4FC7">
      <w:pPr>
        <w:jc w:val="highKashida"/>
        <w:rPr>
          <w:sz w:val="28"/>
          <w:szCs w:val="28"/>
          <w:rtl/>
          <w:lang w:bidi="ar-IQ"/>
        </w:rPr>
      </w:pPr>
      <w:r w:rsidRPr="005E4FC7">
        <w:rPr>
          <w:rFonts w:cs="Arial"/>
          <w:sz w:val="28"/>
          <w:szCs w:val="28"/>
          <w:rtl/>
          <w:lang w:bidi="ar-IQ"/>
        </w:rPr>
        <w:t>٣. هل السؤال أحادي الاتجاه أم ثنائي، وهل حددته قبل البيانات؟</w:t>
      </w:r>
    </w:p>
    <w:p w14:paraId="39D22824" w14:textId="77777777" w:rsidR="005E4FC7" w:rsidRPr="005E4FC7" w:rsidRDefault="005E4FC7" w:rsidP="005E4FC7">
      <w:pPr>
        <w:jc w:val="highKashida"/>
        <w:rPr>
          <w:sz w:val="28"/>
          <w:szCs w:val="28"/>
          <w:rtl/>
          <w:lang w:bidi="ar-IQ"/>
        </w:rPr>
      </w:pPr>
      <w:r w:rsidRPr="005E4FC7">
        <w:rPr>
          <w:rFonts w:cs="Arial"/>
          <w:sz w:val="28"/>
          <w:szCs w:val="28"/>
          <w:rtl/>
          <w:lang w:bidi="ar-IQ"/>
        </w:rPr>
        <w:t>٤. هل الاختبار يعكس نوع البيانات والتصميم والاعتماد؟</w:t>
      </w:r>
    </w:p>
    <w:p w14:paraId="4E5AC139" w14:textId="77777777" w:rsidR="005E4FC7" w:rsidRPr="005E4FC7" w:rsidRDefault="005E4FC7" w:rsidP="005E4FC7">
      <w:pPr>
        <w:jc w:val="highKashida"/>
        <w:rPr>
          <w:sz w:val="28"/>
          <w:szCs w:val="28"/>
          <w:rtl/>
          <w:lang w:bidi="ar-IQ"/>
        </w:rPr>
      </w:pPr>
      <w:r w:rsidRPr="005E4FC7">
        <w:rPr>
          <w:rFonts w:cs="Arial"/>
          <w:sz w:val="28"/>
          <w:szCs w:val="28"/>
          <w:rtl/>
          <w:lang w:bidi="ar-IQ"/>
        </w:rPr>
        <w:t>٥. ما الأثر وفاصل الثقة والقيمة الاحتمالية، وهل راعيت التعدد؟</w:t>
      </w:r>
    </w:p>
    <w:p w14:paraId="0AB380E0" w14:textId="77777777" w:rsidR="005E4FC7" w:rsidRPr="005E4FC7" w:rsidRDefault="005E4FC7" w:rsidP="005E4FC7">
      <w:pPr>
        <w:jc w:val="highKashida"/>
        <w:rPr>
          <w:sz w:val="28"/>
          <w:szCs w:val="28"/>
          <w:rtl/>
          <w:lang w:bidi="ar-IQ"/>
        </w:rPr>
      </w:pPr>
      <w:r w:rsidRPr="005E4FC7">
        <w:rPr>
          <w:rFonts w:cs="Arial"/>
          <w:sz w:val="28"/>
          <w:szCs w:val="28"/>
          <w:rtl/>
          <w:lang w:bidi="ar-IQ"/>
        </w:rPr>
        <w:t>٦. ما الاستنتاج العملي والسببي الذي تسمح به الدراسة، وما القيود؟</w:t>
      </w:r>
    </w:p>
    <w:p w14:paraId="2363CAB2"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الإجابة عن هذه الأسئلة تحول قرارا حسابيا مقتضبا إلى استدلال مسؤول. لا يكفي أن تتجاوز قيمة إحصاء حدا أو أن تهبط </w:t>
      </w:r>
      <w:r w:rsidRPr="005E4FC7">
        <w:rPr>
          <w:sz w:val="28"/>
          <w:szCs w:val="28"/>
          <w:lang w:bidi="ar-IQ"/>
        </w:rPr>
        <w:t>p</w:t>
      </w:r>
      <w:r w:rsidRPr="005E4FC7">
        <w:rPr>
          <w:rFonts w:cs="Arial"/>
          <w:sz w:val="28"/>
          <w:szCs w:val="28"/>
          <w:rtl/>
          <w:lang w:bidi="ar-IQ"/>
        </w:rPr>
        <w:t xml:space="preserve"> تحت رقم متعارف عليه. إنما تكمن موثوقية النتيجة في وضوح السؤال، وسلامة التصميم، ودقة القياس، وملاءمة التحليل، وصدق التقرير، واتساق النتيجة مع أدلة مستقلة.</w:t>
      </w:r>
    </w:p>
    <w:p w14:paraId="4663E6C8"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الحادي والثلاثون: الدليل الإحصائي والدليل العلمي</w:t>
      </w:r>
    </w:p>
    <w:p w14:paraId="01995184" w14:textId="77777777" w:rsidR="005E4FC7" w:rsidRPr="005E4FC7" w:rsidRDefault="005E4FC7" w:rsidP="005E4FC7">
      <w:pPr>
        <w:jc w:val="highKashida"/>
        <w:rPr>
          <w:sz w:val="28"/>
          <w:szCs w:val="28"/>
          <w:rtl/>
          <w:lang w:bidi="ar-IQ"/>
        </w:rPr>
      </w:pPr>
      <w:r w:rsidRPr="005E4FC7">
        <w:rPr>
          <w:rFonts w:cs="Arial"/>
          <w:sz w:val="28"/>
          <w:szCs w:val="28"/>
          <w:rtl/>
          <w:lang w:bidi="ar-IQ"/>
        </w:rPr>
        <w:t>النموذج الإحصائي ليس وصفا كاملا للواقع</w:t>
      </w:r>
    </w:p>
    <w:p w14:paraId="71D8D3AC" w14:textId="77777777" w:rsidR="005E4FC7" w:rsidRPr="005E4FC7" w:rsidRDefault="005E4FC7" w:rsidP="005E4FC7">
      <w:pPr>
        <w:jc w:val="highKashida"/>
        <w:rPr>
          <w:sz w:val="28"/>
          <w:szCs w:val="28"/>
          <w:rtl/>
          <w:lang w:bidi="ar-IQ"/>
        </w:rPr>
      </w:pPr>
      <w:r w:rsidRPr="005E4FC7">
        <w:rPr>
          <w:rFonts w:cs="Arial"/>
          <w:sz w:val="28"/>
          <w:szCs w:val="28"/>
          <w:rtl/>
          <w:lang w:bidi="ar-IQ"/>
        </w:rPr>
        <w:t>كل اختبار يبسط الواقع في نموذج: يفترض شكلا للتوزيع، وطريقة معينة لتوليد المشاهدات، وعلاقة بين المتغيرات. النموذج مفيد لأنه يجعل الحساب والاستدلال ممكنين، لكنه ليس الواقع ذاته. إذا كان النموذج غير مناسب، فقد تكون النتيجة الحسابية دقيقة بالنسبة إلى النموذج وخاطئة بالنسبة إلى السؤال الفعلي. لذلك لا بد من فحص مبرراته وربطها بطريقة جمع البيانات.</w:t>
      </w:r>
    </w:p>
    <w:p w14:paraId="263D5976"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قد يفترض الباحث أن العينة عشوائية مستقلة بينما اختير المشاركون من عيادات محددة، أو أن العلاقة خطية بينما تظهر البيانات انحناء، أو أن المتغيرات المفقودة لا تعتمد على نتيجة غير مشاهدة. كل افتراض من هذه الافتراضات له أثر محتمل في التقدير وفاصل الثقة. لا يمكن لاختبار قيمة </w:t>
      </w:r>
      <w:r w:rsidRPr="005E4FC7">
        <w:rPr>
          <w:sz w:val="28"/>
          <w:szCs w:val="28"/>
          <w:lang w:bidi="ar-IQ"/>
        </w:rPr>
        <w:t>p</w:t>
      </w:r>
      <w:r w:rsidRPr="005E4FC7">
        <w:rPr>
          <w:rFonts w:cs="Arial"/>
          <w:sz w:val="28"/>
          <w:szCs w:val="28"/>
          <w:rtl/>
          <w:lang w:bidi="ar-IQ"/>
        </w:rPr>
        <w:t xml:space="preserve"> أن يختبر جميع الافتراضات في وقت واحد أو أن يزيل أثرها بمجرد أن تكون </w:t>
      </w:r>
      <w:r w:rsidRPr="005E4FC7">
        <w:rPr>
          <w:sz w:val="28"/>
          <w:szCs w:val="28"/>
          <w:lang w:bidi="ar-IQ"/>
        </w:rPr>
        <w:t>p</w:t>
      </w:r>
      <w:r w:rsidRPr="005E4FC7">
        <w:rPr>
          <w:rFonts w:cs="Arial"/>
          <w:sz w:val="28"/>
          <w:szCs w:val="28"/>
          <w:rtl/>
          <w:lang w:bidi="ar-IQ"/>
        </w:rPr>
        <w:t xml:space="preserve"> صغيرة.</w:t>
      </w:r>
    </w:p>
    <w:p w14:paraId="1A9DB925" w14:textId="77777777" w:rsidR="005E4FC7" w:rsidRPr="005E4FC7" w:rsidRDefault="005E4FC7" w:rsidP="005E4FC7">
      <w:pPr>
        <w:jc w:val="highKashida"/>
        <w:rPr>
          <w:sz w:val="28"/>
          <w:szCs w:val="28"/>
          <w:rtl/>
          <w:lang w:bidi="ar-IQ"/>
        </w:rPr>
      </w:pPr>
      <w:r w:rsidRPr="005E4FC7">
        <w:rPr>
          <w:rFonts w:cs="Arial"/>
          <w:sz w:val="28"/>
          <w:szCs w:val="28"/>
          <w:rtl/>
          <w:lang w:bidi="ar-IQ"/>
        </w:rPr>
        <w:t>توافق الأدلة من طرق مختلفة</w:t>
      </w:r>
    </w:p>
    <w:p w14:paraId="2FD4798A"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تزداد الثقة عندما تتوافق نتائج طرق تحليل معقولة مختلفة، وعندما تتكرر في بيانات مستقلة، وعندما تتفق مع معرفة المجال وتفسير آلي معقول. لا يلزم أن تنتج كل طريقة الرقم نفسه؛ بل ينبغي فهم سبب الاختلاف. فقد تركز طريقة على أثر متوسط، وأخرى على رتبة أو خطر، أو قد تعالج البيانات المفقودة بافتراض مختلف. المقارنة بين الأساليب تكشف مدى اعتماد النتيجة على قرار تحليلي واحد.</w:t>
      </w:r>
    </w:p>
    <w:p w14:paraId="05476659" w14:textId="77777777" w:rsidR="005E4FC7" w:rsidRPr="005E4FC7" w:rsidRDefault="005E4FC7" w:rsidP="005E4FC7">
      <w:pPr>
        <w:jc w:val="highKashida"/>
        <w:rPr>
          <w:sz w:val="28"/>
          <w:szCs w:val="28"/>
          <w:rtl/>
          <w:lang w:bidi="ar-IQ"/>
        </w:rPr>
      </w:pPr>
      <w:r w:rsidRPr="005E4FC7">
        <w:rPr>
          <w:rFonts w:cs="Arial"/>
          <w:sz w:val="28"/>
          <w:szCs w:val="28"/>
          <w:rtl/>
          <w:lang w:bidi="ar-IQ"/>
        </w:rPr>
        <w:t>إذا اختلفت النتائج اختلافا جوهريا، لا تختَر الطريقة التي توافق التوقع. اعرض الفرق ووضح ما الافتراض الذي يفسر التباين، ثم صنف درجة اليقين على أنها أقل إذا لم يمكن حسمه. وقد يكون الاستنتاج العلمي أن البيانات لا تسمح بحسم السؤال. هذا استنتاج مشروع، وليس فشلا في إجراء الاختبار.</w:t>
      </w:r>
    </w:p>
    <w:p w14:paraId="1F2E1530" w14:textId="77777777" w:rsidR="005E4FC7" w:rsidRPr="005E4FC7" w:rsidRDefault="005E4FC7" w:rsidP="005E4FC7">
      <w:pPr>
        <w:jc w:val="highKashida"/>
        <w:rPr>
          <w:sz w:val="28"/>
          <w:szCs w:val="28"/>
          <w:rtl/>
          <w:lang w:bidi="ar-IQ"/>
        </w:rPr>
      </w:pPr>
      <w:r w:rsidRPr="005E4FC7">
        <w:rPr>
          <w:rFonts w:cs="Arial"/>
          <w:sz w:val="28"/>
          <w:szCs w:val="28"/>
          <w:rtl/>
          <w:lang w:bidi="ar-IQ"/>
        </w:rPr>
        <w:t>الدليل الإحصائي والآلية العلمية</w:t>
      </w:r>
    </w:p>
    <w:p w14:paraId="45EF9666" w14:textId="77777777" w:rsidR="005E4FC7" w:rsidRPr="005E4FC7" w:rsidRDefault="005E4FC7" w:rsidP="005E4FC7">
      <w:pPr>
        <w:jc w:val="highKashida"/>
        <w:rPr>
          <w:sz w:val="28"/>
          <w:szCs w:val="28"/>
          <w:rtl/>
          <w:lang w:bidi="ar-IQ"/>
        </w:rPr>
      </w:pPr>
      <w:r w:rsidRPr="005E4FC7">
        <w:rPr>
          <w:rFonts w:cs="Arial"/>
          <w:sz w:val="28"/>
          <w:szCs w:val="28"/>
          <w:rtl/>
          <w:lang w:bidi="ar-IQ"/>
        </w:rPr>
        <w:t>الإحصاء يلخص نمطا في البيانات، أما تفسير الآلية فيحتاج إلى معرفة موضوعية. قد يظهر ارتباط بين متغيرين بسبب عامل ثالث، أو بسبب طريقة القياس، أو لأن العلاقة عكسية، أو لأن اختيار العينة اشترط على متغير مشترك. في المقابل، قد تكون هناك آلية نظرية قوية لكن الدراسة الحالية لم تكن دقيقة بما يكفي لاكتشافها. ينبغي الجمع بين تصميم يختبر التوقعات، ونموذج إحصائي ملائم، ومعرفة بالمجال، لا استبدال أحدها بالآخر.</w:t>
      </w:r>
    </w:p>
    <w:p w14:paraId="1369973B"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الفرضية الجيدة قابلة للدحض من حيث المبدأ: تحدد ما النتيجة التي لا تتفق معها، وما البيانات التي يمكن أن تغير الاعتقاد. أما صياغة لا تتغير مهما ظهرت البيانات فليست فرضية اختبارية واضحة. عند بناء ادعاء، حدد معيارا معقولا لما قد يعد نتيجة معاكسة، ولا تغير المعيار بعد التحليل كي يبقى الادعاء صحيحا.</w:t>
      </w:r>
    </w:p>
    <w:p w14:paraId="54DB738C" w14:textId="77777777" w:rsidR="005E4FC7" w:rsidRPr="005E4FC7" w:rsidRDefault="005E4FC7" w:rsidP="005E4FC7">
      <w:pPr>
        <w:jc w:val="highKashida"/>
        <w:rPr>
          <w:sz w:val="28"/>
          <w:szCs w:val="28"/>
          <w:rtl/>
          <w:lang w:bidi="ar-IQ"/>
        </w:rPr>
      </w:pPr>
      <w:r w:rsidRPr="005E4FC7">
        <w:rPr>
          <w:rFonts w:cs="Arial"/>
          <w:sz w:val="28"/>
          <w:szCs w:val="28"/>
          <w:rtl/>
          <w:lang w:bidi="ar-IQ"/>
        </w:rPr>
        <w:t>ترتيب قوة الأدلة</w:t>
      </w:r>
    </w:p>
    <w:p w14:paraId="01EC95C8" w14:textId="77777777" w:rsidR="005E4FC7" w:rsidRPr="005E4FC7" w:rsidRDefault="005E4FC7" w:rsidP="005E4FC7">
      <w:pPr>
        <w:jc w:val="highKashida"/>
        <w:rPr>
          <w:sz w:val="28"/>
          <w:szCs w:val="28"/>
          <w:rtl/>
          <w:lang w:bidi="ar-IQ"/>
        </w:rPr>
      </w:pPr>
      <w:r w:rsidRPr="005E4FC7">
        <w:rPr>
          <w:rFonts w:cs="Arial"/>
          <w:sz w:val="28"/>
          <w:szCs w:val="28"/>
          <w:rtl/>
          <w:lang w:bidi="ar-IQ"/>
        </w:rPr>
        <w:t>لا تختزل الأدلة إلى ترتيب واحد ثابت، لكن يمكن النظر إلى عدة جوانب: جودة التصميم، ودقة القياس، وحجم العينة، واتساق النتائج، ومدى مباشرة المقياس، والتحكم في مصادر التحيز، وشفافية الخطة، وإمكان إعادة الإنتاج والتكرار. دراسة واحدة قوية قد تكون أكثر إفادة من عدد كبير من الدراسات الضعيفة، كما أن تكرارا مستقلا ناجحا يعزز الثقة لكنه لا يضمن التعميم لكل السكان.</w:t>
      </w:r>
    </w:p>
    <w:p w14:paraId="6C3ADDEA" w14:textId="77777777" w:rsidR="005E4FC7" w:rsidRPr="005E4FC7" w:rsidRDefault="005E4FC7" w:rsidP="005E4FC7">
      <w:pPr>
        <w:jc w:val="highKashida"/>
        <w:rPr>
          <w:sz w:val="28"/>
          <w:szCs w:val="28"/>
          <w:rtl/>
          <w:lang w:bidi="ar-IQ"/>
        </w:rPr>
      </w:pPr>
      <w:r w:rsidRPr="005E4FC7">
        <w:rPr>
          <w:rFonts w:cs="Arial"/>
          <w:sz w:val="28"/>
          <w:szCs w:val="28"/>
          <w:rtl/>
          <w:lang w:bidi="ar-IQ"/>
        </w:rPr>
        <w:t>ينبغي أن يصف الباحث مستوى اليقين بلغة متناسبة مع الأدلة. يمكن القول إن النتيجة «تشير إلى» أو «تدعم» علاقة، مع ذكر القيود. لا يلزم أن ينتهي كل تحليل بحكم قطعي. العلم يتقدم عبر تحديث التفسيرات عندما تتراكم بيانات جديدة، وهذا التحديث يتطلب عرض عدم اليقين لا إخفاءه.</w:t>
      </w:r>
    </w:p>
    <w:p w14:paraId="2960460F" w14:textId="77777777" w:rsidR="005E4FC7" w:rsidRPr="005E4FC7" w:rsidRDefault="005E4FC7" w:rsidP="005E4FC7">
      <w:pPr>
        <w:jc w:val="highKashida"/>
        <w:rPr>
          <w:sz w:val="28"/>
          <w:szCs w:val="28"/>
          <w:rtl/>
          <w:lang w:bidi="ar-IQ"/>
        </w:rPr>
      </w:pPr>
      <w:r w:rsidRPr="005E4FC7">
        <w:rPr>
          <w:rFonts w:cs="Arial"/>
          <w:sz w:val="28"/>
          <w:szCs w:val="28"/>
          <w:rtl/>
          <w:lang w:bidi="ar-IQ"/>
        </w:rPr>
        <w:t>الفصل الثاني والثلاثون: نموذج عملي موجز لورقة التحليل</w:t>
      </w:r>
    </w:p>
    <w:p w14:paraId="6D6C7527" w14:textId="77777777" w:rsidR="005E4FC7" w:rsidRPr="005E4FC7" w:rsidRDefault="005E4FC7" w:rsidP="005E4FC7">
      <w:pPr>
        <w:jc w:val="highKashida"/>
        <w:rPr>
          <w:sz w:val="28"/>
          <w:szCs w:val="28"/>
          <w:rtl/>
          <w:lang w:bidi="ar-IQ"/>
        </w:rPr>
      </w:pPr>
      <w:r w:rsidRPr="005E4FC7">
        <w:rPr>
          <w:rFonts w:cs="Arial"/>
          <w:sz w:val="28"/>
          <w:szCs w:val="28"/>
          <w:rtl/>
          <w:lang w:bidi="ar-IQ"/>
        </w:rPr>
        <w:t>يمكن للباحث أن يملأ النموذج التالي قبل بدء الدراسة، ثم يرفقه بخطة التحليل أو بروتوكول العمل:</w:t>
      </w:r>
    </w:p>
    <w:p w14:paraId="74D752D9" w14:textId="77777777" w:rsidR="005E4FC7" w:rsidRPr="005E4FC7" w:rsidRDefault="005E4FC7" w:rsidP="005E4FC7">
      <w:pPr>
        <w:jc w:val="highKashida"/>
        <w:rPr>
          <w:sz w:val="28"/>
          <w:szCs w:val="28"/>
          <w:rtl/>
          <w:lang w:bidi="ar-IQ"/>
        </w:rPr>
      </w:pPr>
      <w:r w:rsidRPr="005E4FC7">
        <w:rPr>
          <w:rFonts w:cs="Arial"/>
          <w:sz w:val="28"/>
          <w:szCs w:val="28"/>
          <w:rtl/>
          <w:lang w:bidi="ar-IQ"/>
        </w:rPr>
        <w:lastRenderedPageBreak/>
        <w:t>سؤال الدراسة: يكتب سؤال محدد يصف المجتمع والنتيجة والتعرض أو المقارنة والفترة الزمنية.</w:t>
      </w:r>
    </w:p>
    <w:p w14:paraId="03924E70" w14:textId="77777777" w:rsidR="005E4FC7" w:rsidRPr="005E4FC7" w:rsidRDefault="005E4FC7" w:rsidP="005E4FC7">
      <w:pPr>
        <w:jc w:val="highKashida"/>
        <w:rPr>
          <w:sz w:val="28"/>
          <w:szCs w:val="28"/>
          <w:rtl/>
          <w:lang w:bidi="ar-IQ"/>
        </w:rPr>
      </w:pPr>
      <w:r w:rsidRPr="005E4FC7">
        <w:rPr>
          <w:rFonts w:cs="Arial"/>
          <w:sz w:val="28"/>
          <w:szCs w:val="28"/>
          <w:rtl/>
          <w:lang w:bidi="ar-IQ"/>
        </w:rPr>
        <w:t>المعلمة المستهدفة: يحدد متوسطا أو فرقا أو نسبة أو ارتباطا أو معاملا نموذجيا، ويذكر وحدة القياس واتجاه الطرح.</w:t>
      </w:r>
    </w:p>
    <w:p w14:paraId="1ED7DF0E"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الفرضية الصفرية: تكتب كاملة، مثلا </w:t>
      </w:r>
      <w:r w:rsidRPr="005E4FC7">
        <w:rPr>
          <w:sz w:val="28"/>
          <w:szCs w:val="28"/>
          <w:lang w:bidi="ar-IQ"/>
        </w:rPr>
        <w:t>H₀: μ₁−μ₂=0</w:t>
      </w:r>
      <w:r w:rsidRPr="005E4FC7">
        <w:rPr>
          <w:rFonts w:cs="Arial"/>
          <w:sz w:val="28"/>
          <w:szCs w:val="28"/>
          <w:rtl/>
          <w:lang w:bidi="ar-IQ"/>
        </w:rPr>
        <w:t xml:space="preserve">، أو </w:t>
      </w:r>
      <w:r w:rsidRPr="005E4FC7">
        <w:rPr>
          <w:sz w:val="28"/>
          <w:szCs w:val="28"/>
          <w:lang w:bidi="ar-IQ"/>
        </w:rPr>
        <w:t xml:space="preserve">H₀: </w:t>
      </w:r>
      <w:proofErr w:type="spellStart"/>
      <w:r w:rsidRPr="005E4FC7">
        <w:rPr>
          <w:sz w:val="28"/>
          <w:szCs w:val="28"/>
          <w:lang w:bidi="ar-IQ"/>
        </w:rPr>
        <w:t>p≤p</w:t>
      </w:r>
      <w:proofErr w:type="spellEnd"/>
      <w:r w:rsidRPr="005E4FC7">
        <w:rPr>
          <w:sz w:val="28"/>
          <w:szCs w:val="28"/>
          <w:lang w:bidi="ar-IQ"/>
        </w:rPr>
        <w:t>₀</w:t>
      </w:r>
      <w:r w:rsidRPr="005E4FC7">
        <w:rPr>
          <w:rFonts w:cs="Arial"/>
          <w:sz w:val="28"/>
          <w:szCs w:val="28"/>
          <w:rtl/>
          <w:lang w:bidi="ar-IQ"/>
        </w:rPr>
        <w:t xml:space="preserve"> في مسألة ملائمة.</w:t>
      </w:r>
    </w:p>
    <w:p w14:paraId="5A94D0AF" w14:textId="77777777" w:rsidR="005E4FC7" w:rsidRPr="005E4FC7" w:rsidRDefault="005E4FC7" w:rsidP="005E4FC7">
      <w:pPr>
        <w:jc w:val="highKashida"/>
        <w:rPr>
          <w:sz w:val="28"/>
          <w:szCs w:val="28"/>
          <w:rtl/>
          <w:lang w:bidi="ar-IQ"/>
        </w:rPr>
      </w:pPr>
      <w:r w:rsidRPr="005E4FC7">
        <w:rPr>
          <w:rFonts w:cs="Arial"/>
          <w:sz w:val="28"/>
          <w:szCs w:val="28"/>
          <w:rtl/>
          <w:lang w:bidi="ar-IQ"/>
        </w:rPr>
        <w:t>الفرضية البديلة: تحدد هل هي يمينية أو يسارية أو ثنائية، مع تفسير الكلمات والرموز.</w:t>
      </w:r>
    </w:p>
    <w:p w14:paraId="1A16B70C" w14:textId="77777777" w:rsidR="005E4FC7" w:rsidRPr="005E4FC7" w:rsidRDefault="005E4FC7" w:rsidP="005E4FC7">
      <w:pPr>
        <w:jc w:val="highKashida"/>
        <w:rPr>
          <w:sz w:val="28"/>
          <w:szCs w:val="28"/>
          <w:rtl/>
          <w:lang w:bidi="ar-IQ"/>
        </w:rPr>
      </w:pPr>
      <w:r w:rsidRPr="005E4FC7">
        <w:rPr>
          <w:rFonts w:cs="Arial"/>
          <w:sz w:val="28"/>
          <w:szCs w:val="28"/>
          <w:rtl/>
          <w:lang w:bidi="ar-IQ"/>
        </w:rPr>
        <w:t>الأثر المهم عمليا: يحدد مقدار الفرق الذي يمكن أن يغير قرارا أو نتيجة للمستفيدين، وتذكر طريقة تبريره.</w:t>
      </w:r>
    </w:p>
    <w:p w14:paraId="7479094B" w14:textId="77777777" w:rsidR="005E4FC7" w:rsidRPr="005E4FC7" w:rsidRDefault="005E4FC7" w:rsidP="005E4FC7">
      <w:pPr>
        <w:jc w:val="highKashida"/>
        <w:rPr>
          <w:sz w:val="28"/>
          <w:szCs w:val="28"/>
          <w:rtl/>
          <w:lang w:bidi="ar-IQ"/>
        </w:rPr>
      </w:pPr>
      <w:r w:rsidRPr="005E4FC7">
        <w:rPr>
          <w:rFonts w:cs="Arial"/>
          <w:sz w:val="28"/>
          <w:szCs w:val="28"/>
          <w:rtl/>
          <w:lang w:bidi="ar-IQ"/>
        </w:rPr>
        <w:t xml:space="preserve">مستوى الدلالة والقدرة: يذكر </w:t>
      </w:r>
      <w:r w:rsidRPr="005E4FC7">
        <w:rPr>
          <w:sz w:val="28"/>
          <w:szCs w:val="28"/>
          <w:lang w:bidi="ar-IQ"/>
        </w:rPr>
        <w:t>α</w:t>
      </w:r>
      <w:r w:rsidRPr="005E4FC7">
        <w:rPr>
          <w:rFonts w:cs="Arial"/>
          <w:sz w:val="28"/>
          <w:szCs w:val="28"/>
          <w:rtl/>
          <w:lang w:bidi="ar-IQ"/>
        </w:rPr>
        <w:t xml:space="preserve"> والقدرة المستهدفة والأثر والتباين المستخدمين في حساب حجم العينة.</w:t>
      </w:r>
    </w:p>
    <w:p w14:paraId="62667C74" w14:textId="77777777" w:rsidR="005E4FC7" w:rsidRPr="005E4FC7" w:rsidRDefault="005E4FC7" w:rsidP="005E4FC7">
      <w:pPr>
        <w:jc w:val="highKashida"/>
        <w:rPr>
          <w:sz w:val="28"/>
          <w:szCs w:val="28"/>
          <w:rtl/>
          <w:lang w:bidi="ar-IQ"/>
        </w:rPr>
      </w:pPr>
      <w:r w:rsidRPr="005E4FC7">
        <w:rPr>
          <w:rFonts w:cs="Arial"/>
          <w:sz w:val="28"/>
          <w:szCs w:val="28"/>
          <w:rtl/>
          <w:lang w:bidi="ar-IQ"/>
        </w:rPr>
        <w:t>الاختبار والنموذج: يشرح الاختبار المختار، وافتراضات الاستقلال والتوزيع والتجميع، وطريقة التقدير وفاصل الثقة.</w:t>
      </w:r>
    </w:p>
    <w:p w14:paraId="10C151E0" w14:textId="77777777" w:rsidR="005E4FC7" w:rsidRPr="005E4FC7" w:rsidRDefault="005E4FC7" w:rsidP="005E4FC7">
      <w:pPr>
        <w:jc w:val="highKashida"/>
        <w:rPr>
          <w:sz w:val="28"/>
          <w:szCs w:val="28"/>
          <w:rtl/>
          <w:lang w:bidi="ar-IQ"/>
        </w:rPr>
      </w:pPr>
      <w:r w:rsidRPr="005E4FC7">
        <w:rPr>
          <w:rFonts w:cs="Arial"/>
          <w:sz w:val="28"/>
          <w:szCs w:val="28"/>
          <w:rtl/>
          <w:lang w:bidi="ar-IQ"/>
        </w:rPr>
        <w:t>البيانات المفقودة والتعدد: تحدد قواعد المعالجة، والنتائج الأولية والثانوية، وطريقة ضبط المقارنات إن وجدت.</w:t>
      </w:r>
    </w:p>
    <w:p w14:paraId="636EA8C8" w14:textId="77777777" w:rsidR="005E4FC7" w:rsidRPr="005E4FC7" w:rsidRDefault="005E4FC7" w:rsidP="005E4FC7">
      <w:pPr>
        <w:jc w:val="highKashida"/>
        <w:rPr>
          <w:sz w:val="28"/>
          <w:szCs w:val="28"/>
          <w:rtl/>
          <w:lang w:bidi="ar-IQ"/>
        </w:rPr>
      </w:pPr>
      <w:r w:rsidRPr="005E4FC7">
        <w:rPr>
          <w:rFonts w:cs="Arial"/>
          <w:sz w:val="28"/>
          <w:szCs w:val="28"/>
          <w:rtl/>
          <w:lang w:bidi="ar-IQ"/>
        </w:rPr>
        <w:t>التفسير المخطط: تحدد مسبقا ما الذي سيقال عند الرفض، وعند عدم الرفض، وعند ظهور اتجاه معاكس، وكيف سيعرض الأثر وفاصل الثقة.</w:t>
      </w:r>
    </w:p>
    <w:p w14:paraId="274DF984" w14:textId="77777777" w:rsidR="005E4FC7" w:rsidRPr="005E4FC7" w:rsidRDefault="005E4FC7" w:rsidP="005E4FC7">
      <w:pPr>
        <w:jc w:val="highKashida"/>
        <w:rPr>
          <w:sz w:val="28"/>
          <w:szCs w:val="28"/>
          <w:rtl/>
          <w:lang w:bidi="ar-IQ"/>
        </w:rPr>
      </w:pPr>
      <w:r w:rsidRPr="005E4FC7">
        <w:rPr>
          <w:rFonts w:cs="Arial"/>
          <w:sz w:val="28"/>
          <w:szCs w:val="28"/>
          <w:rtl/>
          <w:lang w:bidi="ar-IQ"/>
        </w:rPr>
        <w:t>القيود المحتملة: تذكر مصادر الانحياز والتعميم المحدود والقياس غير الكامل، وخطة التحليل الحساس لها.</w:t>
      </w:r>
    </w:p>
    <w:p w14:paraId="756A1644" w14:textId="77777777" w:rsidR="005E4FC7" w:rsidRPr="005E4FC7" w:rsidRDefault="005E4FC7" w:rsidP="005E4FC7">
      <w:pPr>
        <w:jc w:val="highKashida"/>
        <w:rPr>
          <w:sz w:val="28"/>
          <w:szCs w:val="28"/>
          <w:rtl/>
          <w:lang w:bidi="ar-IQ"/>
        </w:rPr>
      </w:pPr>
      <w:r w:rsidRPr="005E4FC7">
        <w:rPr>
          <w:rFonts w:cs="Arial"/>
          <w:sz w:val="28"/>
          <w:szCs w:val="28"/>
          <w:rtl/>
          <w:lang w:bidi="ar-IQ"/>
        </w:rPr>
        <w:t>استخدام هذا النموذج لا يغني عن معرفة تخصصية، لكنه يمنع كثيرا من الالتباس اللاحق. كما يجعل القرارات أكثر اتساقا بين الباحثين، ويسمح للمراجع بفهم سبب اختيار الاتجاه والاختبار. وإذا طرأ تغيير مبرر، يسجل تاريخ التغيير وسببه، ويعرض التحليل المخطط والتحليل المعدل بوضوح.</w:t>
      </w:r>
    </w:p>
    <w:p w14:paraId="01E51C54" w14:textId="77777777" w:rsidR="005E4FC7" w:rsidRPr="005E4FC7" w:rsidRDefault="005E4FC7" w:rsidP="005E4FC7">
      <w:pPr>
        <w:jc w:val="highKashida"/>
        <w:rPr>
          <w:sz w:val="28"/>
          <w:szCs w:val="28"/>
          <w:rtl/>
          <w:lang w:bidi="ar-IQ"/>
        </w:rPr>
      </w:pPr>
      <w:r w:rsidRPr="005E4FC7">
        <w:rPr>
          <w:rFonts w:cs="Arial"/>
          <w:sz w:val="28"/>
          <w:szCs w:val="28"/>
          <w:rtl/>
          <w:lang w:bidi="ar-IQ"/>
        </w:rPr>
        <w:t>كلمة أخيرة للقارئ</w:t>
      </w:r>
    </w:p>
    <w:p w14:paraId="4D7C6C1A" w14:textId="77777777" w:rsidR="006A6889" w:rsidRPr="005E4FC7" w:rsidRDefault="005E4FC7" w:rsidP="005E4FC7">
      <w:pPr>
        <w:jc w:val="highKashida"/>
        <w:rPr>
          <w:sz w:val="28"/>
          <w:szCs w:val="28"/>
          <w:lang w:bidi="ar-IQ"/>
        </w:rPr>
      </w:pPr>
      <w:r w:rsidRPr="005E4FC7">
        <w:rPr>
          <w:rFonts w:cs="Arial"/>
          <w:sz w:val="28"/>
          <w:szCs w:val="28"/>
          <w:rtl/>
          <w:lang w:bidi="ar-IQ"/>
        </w:rPr>
        <w:t xml:space="preserve">إذا تذكر القارئ قاعدة واحدة، فهي أن رفض الصفرية ليس تصديقا مطلقا للبديلة، وعدم رفضها ليس قبولا مثبتا للصفر. اتجاه الاختبار يمين أو يسار أو طرفان يشتق من السؤال السابق للبيانات. والقيمة الاحتمالية تحسب في ظل </w:t>
      </w:r>
      <w:r w:rsidRPr="005E4FC7">
        <w:rPr>
          <w:sz w:val="28"/>
          <w:szCs w:val="28"/>
          <w:lang w:bidi="ar-IQ"/>
        </w:rPr>
        <w:t>H₀</w:t>
      </w:r>
      <w:r w:rsidRPr="005E4FC7">
        <w:rPr>
          <w:rFonts w:cs="Arial"/>
          <w:sz w:val="28"/>
          <w:szCs w:val="28"/>
          <w:rtl/>
          <w:lang w:bidi="ar-IQ"/>
        </w:rPr>
        <w:t xml:space="preserve"> والنموذج، بينما حجم الأثر وفاصل الثقة يبينان مقدار ما يمكن تعلمه. أما الثقة العلمية الأوسع فتتطلب تصميما سليما وقياسا موثوقا وشفافية وتكرارا.</w:t>
      </w:r>
    </w:p>
    <w:p w14:paraId="70D975A7" w14:textId="77777777" w:rsidR="00381D0D" w:rsidRPr="005E4FC7" w:rsidRDefault="00381D0D">
      <w:pPr>
        <w:jc w:val="highKashida"/>
        <w:rPr>
          <w:sz w:val="28"/>
          <w:szCs w:val="28"/>
          <w:lang w:bidi="ar-IQ"/>
        </w:rPr>
      </w:pPr>
    </w:p>
    <w:sectPr w:rsidR="00381D0D" w:rsidRPr="005E4FC7" w:rsidSect="005E4FC7">
      <w:footerReference w:type="default" r:id="rId6"/>
      <w:pgSz w:w="12240" w:h="15840"/>
      <w:pgMar w:top="1440" w:right="1440" w:bottom="1440" w:left="1440" w:header="720" w:footer="720" w:gutter="0"/>
      <w:pgBorders w:display="firstPage" w:offsetFrom="page">
        <w:top w:val="flowersModern1" w:sz="16" w:space="24" w:color="auto"/>
        <w:left w:val="flowersModern1" w:sz="16" w:space="24" w:color="auto"/>
        <w:bottom w:val="flowersModern1" w:sz="16" w:space="24" w:color="auto"/>
        <w:right w:val="flowersModern1" w:sz="1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49BCA" w14:textId="77777777" w:rsidR="005E4FC7" w:rsidRDefault="005E4FC7" w:rsidP="005E4FC7">
      <w:pPr>
        <w:spacing w:after="0" w:line="240" w:lineRule="auto"/>
      </w:pPr>
      <w:r>
        <w:separator/>
      </w:r>
    </w:p>
  </w:endnote>
  <w:endnote w:type="continuationSeparator" w:id="0">
    <w:p w14:paraId="7190F40F" w14:textId="77777777" w:rsidR="005E4FC7" w:rsidRDefault="005E4FC7" w:rsidP="005E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512459715"/>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6A73D813" w14:textId="77777777" w:rsidR="005E4FC7" w:rsidRDefault="005E4FC7">
            <w:pPr>
              <w:pStyle w:val="a4"/>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14:paraId="79354A6F" w14:textId="77777777" w:rsidR="005E4FC7" w:rsidRDefault="005E4FC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534BD" w14:textId="77777777" w:rsidR="005E4FC7" w:rsidRDefault="005E4FC7" w:rsidP="005E4FC7">
      <w:pPr>
        <w:spacing w:after="0" w:line="240" w:lineRule="auto"/>
      </w:pPr>
      <w:r>
        <w:separator/>
      </w:r>
    </w:p>
  </w:footnote>
  <w:footnote w:type="continuationSeparator" w:id="0">
    <w:p w14:paraId="70C33C2F" w14:textId="77777777" w:rsidR="005E4FC7" w:rsidRDefault="005E4FC7" w:rsidP="005E4F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FC7"/>
    <w:rsid w:val="000825BC"/>
    <w:rsid w:val="00113FA0"/>
    <w:rsid w:val="00381D0D"/>
    <w:rsid w:val="005E4FC7"/>
    <w:rsid w:val="006A6889"/>
    <w:rsid w:val="008D43CB"/>
    <w:rsid w:val="00DF21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CA4E5F"/>
  <w15:chartTrackingRefBased/>
  <w15:docId w15:val="{A2B3B9F3-CC0C-4AD0-920F-C7A2A14F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FC7"/>
    <w:pPr>
      <w:tabs>
        <w:tab w:val="center" w:pos="4513"/>
        <w:tab w:val="right" w:pos="9026"/>
      </w:tabs>
      <w:spacing w:after="0" w:line="240" w:lineRule="auto"/>
    </w:pPr>
  </w:style>
  <w:style w:type="character" w:customStyle="1" w:styleId="Char">
    <w:name w:val="رأس الصفحة Char"/>
    <w:basedOn w:val="a0"/>
    <w:link w:val="a3"/>
    <w:uiPriority w:val="99"/>
    <w:rsid w:val="005E4FC7"/>
  </w:style>
  <w:style w:type="paragraph" w:styleId="a4">
    <w:name w:val="footer"/>
    <w:basedOn w:val="a"/>
    <w:link w:val="Char0"/>
    <w:uiPriority w:val="99"/>
    <w:unhideWhenUsed/>
    <w:rsid w:val="005E4FC7"/>
    <w:pPr>
      <w:tabs>
        <w:tab w:val="center" w:pos="4513"/>
        <w:tab w:val="right" w:pos="9026"/>
      </w:tabs>
      <w:spacing w:after="0" w:line="240" w:lineRule="auto"/>
    </w:pPr>
  </w:style>
  <w:style w:type="character" w:customStyle="1" w:styleId="Char0">
    <w:name w:val="تذييل الصفحة Char"/>
    <w:basedOn w:val="a0"/>
    <w:link w:val="a4"/>
    <w:uiPriority w:val="99"/>
    <w:rsid w:val="005E4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37</Pages>
  <Words>9916</Words>
  <Characters>56526</Characters>
  <Application>Microsoft Office Word</Application>
  <DocSecurity>0</DocSecurity>
  <Lines>471</Lines>
  <Paragraphs>132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cp:revision>
  <dcterms:created xsi:type="dcterms:W3CDTF">2026-09-27T15:11:00Z</dcterms:created>
  <dcterms:modified xsi:type="dcterms:W3CDTF">2026-09-27T15:22:00Z</dcterms:modified>
</cp:coreProperties>
</file>