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A0341" w:rsidRPr="00DF238E" w:rsidRDefault="005A0341" w:rsidP="005A0341">
      <w:pPr>
        <w:rPr>
          <w:rFonts w:ascii="Simplified Arabic" w:hAnsi="Simplified Arabic" w:cs="Simplified Arabic"/>
          <w:b/>
          <w:bCs/>
          <w:sz w:val="32"/>
          <w:szCs w:val="32"/>
          <w:rtl/>
        </w:rPr>
      </w:pPr>
      <w:r w:rsidRPr="00DF238E">
        <w:rPr>
          <w:rFonts w:ascii="Simplified Arabic" w:hAnsi="Simplified Arabic" w:cs="Simplified Arabic"/>
          <w:b/>
          <w:bCs/>
          <w:sz w:val="32"/>
          <w:szCs w:val="32"/>
          <w:rtl/>
        </w:rPr>
        <w:t>ثالثا : النظرية السلوكية</w:t>
      </w:r>
    </w:p>
    <w:p w:rsidR="005A0341" w:rsidRPr="00DF238E" w:rsidRDefault="005A0341" w:rsidP="005A0341">
      <w:pPr>
        <w:jc w:val="both"/>
        <w:rPr>
          <w:rFonts w:ascii="Simplified Arabic" w:hAnsi="Simplified Arabic" w:cs="Simplified Arabic"/>
          <w:sz w:val="32"/>
          <w:szCs w:val="32"/>
          <w:rtl/>
        </w:rPr>
      </w:pPr>
      <w:r w:rsidRPr="00DF238E">
        <w:rPr>
          <w:rFonts w:ascii="Simplified Arabic" w:hAnsi="Simplified Arabic" w:cs="Simplified Arabic"/>
          <w:sz w:val="32"/>
          <w:szCs w:val="32"/>
          <w:rtl/>
        </w:rPr>
        <w:t xml:space="preserve">يرى أصحاب هذه النظرية بأن السلوك </w:t>
      </w:r>
      <w:r w:rsidR="00A27499" w:rsidRPr="00DF238E">
        <w:rPr>
          <w:rFonts w:ascii="Simplified Arabic" w:hAnsi="Simplified Arabic" w:cs="Simplified Arabic" w:hint="cs"/>
          <w:sz w:val="32"/>
          <w:szCs w:val="32"/>
          <w:rtl/>
        </w:rPr>
        <w:t>الإنساني</w:t>
      </w:r>
      <w:r w:rsidRPr="00DF238E">
        <w:rPr>
          <w:rFonts w:ascii="Simplified Arabic" w:hAnsi="Simplified Arabic" w:cs="Simplified Arabic"/>
          <w:sz w:val="32"/>
          <w:szCs w:val="32"/>
          <w:rtl/>
        </w:rPr>
        <w:t xml:space="preserve"> عبارة عن مجموعة من العادات التي يتعلمها الفرد ويكتسبها أثناء مراحل نموه المختلفة وتتحكم في تكوينها قوانين الدماغ المتمثلة بقوى الكف والاستثارة اللتان تسيران مجموعة الاستجابات الشرطية، وتقوم النظرية السلوكية على عدد من المسلمات والتي يمكن أجمالها كالآتي:</w:t>
      </w:r>
    </w:p>
    <w:p w:rsidR="005A0341" w:rsidRPr="00DF238E" w:rsidRDefault="005A0341" w:rsidP="005A0341">
      <w:pPr>
        <w:jc w:val="both"/>
        <w:rPr>
          <w:rFonts w:ascii="Simplified Arabic" w:hAnsi="Simplified Arabic" w:cs="Simplified Arabic"/>
          <w:sz w:val="32"/>
          <w:szCs w:val="32"/>
          <w:rtl/>
        </w:rPr>
      </w:pPr>
      <w:r w:rsidRPr="00DF238E">
        <w:rPr>
          <w:rFonts w:ascii="Simplified Arabic" w:hAnsi="Simplified Arabic" w:cs="Simplified Arabic"/>
          <w:sz w:val="32"/>
          <w:szCs w:val="32"/>
          <w:rtl/>
        </w:rPr>
        <w:t>1- أن السلوك هو نتيجة حتمية لما سبقه من أحداث، مما يسبغ عليه طابع الانتظام في الحدوث بمعنى أنه ما تكرر ظهور السبب تكرر ظهور نتيجة تتبعه.</w:t>
      </w:r>
    </w:p>
    <w:p w:rsidR="005A0341" w:rsidRPr="00DF238E" w:rsidRDefault="005A0341" w:rsidP="005A0341">
      <w:pPr>
        <w:jc w:val="both"/>
        <w:rPr>
          <w:rFonts w:ascii="Simplified Arabic" w:hAnsi="Simplified Arabic" w:cs="Simplified Arabic"/>
          <w:sz w:val="32"/>
          <w:szCs w:val="32"/>
          <w:rtl/>
        </w:rPr>
      </w:pPr>
      <w:r w:rsidRPr="00DF238E">
        <w:rPr>
          <w:rFonts w:ascii="Simplified Arabic" w:hAnsi="Simplified Arabic" w:cs="Simplified Arabic"/>
          <w:sz w:val="32"/>
          <w:szCs w:val="32"/>
          <w:rtl/>
        </w:rPr>
        <w:t>2- أن السلوك يعتمد على عامل الخبرة السابقة وما يجري حدوثه حالياً له علاقة بذلك السلوك.</w:t>
      </w:r>
    </w:p>
    <w:p w:rsidR="005A0341" w:rsidRPr="00DF238E" w:rsidRDefault="005A0341" w:rsidP="005A0341">
      <w:pPr>
        <w:jc w:val="both"/>
        <w:rPr>
          <w:rFonts w:ascii="Simplified Arabic" w:hAnsi="Simplified Arabic" w:cs="Simplified Arabic"/>
          <w:sz w:val="32"/>
          <w:szCs w:val="32"/>
          <w:rtl/>
        </w:rPr>
      </w:pPr>
      <w:r w:rsidRPr="00DF238E">
        <w:rPr>
          <w:rFonts w:ascii="Simplified Arabic" w:hAnsi="Simplified Arabic" w:cs="Simplified Arabic"/>
          <w:sz w:val="32"/>
          <w:szCs w:val="32"/>
          <w:rtl/>
        </w:rPr>
        <w:t>-3- يمكن التعرف على الأحداث المؤثرة في السلوك عن طريق الملاحظة العلمية المنظمة.</w:t>
      </w:r>
    </w:p>
    <w:p w:rsidR="005A0341" w:rsidRPr="00DF238E" w:rsidRDefault="005A0341" w:rsidP="005A0341">
      <w:pPr>
        <w:jc w:val="both"/>
        <w:rPr>
          <w:rFonts w:ascii="Simplified Arabic" w:hAnsi="Simplified Arabic" w:cs="Simplified Arabic"/>
          <w:sz w:val="32"/>
          <w:szCs w:val="32"/>
          <w:rtl/>
        </w:rPr>
      </w:pPr>
      <w:r w:rsidRPr="00DF238E">
        <w:rPr>
          <w:rFonts w:ascii="Simplified Arabic" w:hAnsi="Simplified Arabic" w:cs="Simplified Arabic"/>
          <w:sz w:val="32"/>
          <w:szCs w:val="32"/>
          <w:rtl/>
        </w:rPr>
        <w:t xml:space="preserve">4 أذا ما أدت المقدمات الى حدوث نتائج على شكل سلوك معين فأنه يصبح </w:t>
      </w:r>
      <w:proofErr w:type="spellStart"/>
      <w:r w:rsidRPr="00DF238E">
        <w:rPr>
          <w:rFonts w:ascii="Simplified Arabic" w:hAnsi="Simplified Arabic" w:cs="Simplified Arabic"/>
          <w:sz w:val="32"/>
          <w:szCs w:val="32"/>
          <w:rtl/>
        </w:rPr>
        <w:t>بالأمكان</w:t>
      </w:r>
      <w:proofErr w:type="spellEnd"/>
      <w:r w:rsidRPr="00DF238E">
        <w:rPr>
          <w:rFonts w:ascii="Simplified Arabic" w:hAnsi="Simplified Arabic" w:cs="Simplified Arabic"/>
          <w:sz w:val="32"/>
          <w:szCs w:val="32"/>
          <w:rtl/>
        </w:rPr>
        <w:t xml:space="preserve"> السيطرة على ذلك السلوك وتغييره عن الطرق السيطرة على تلك المقدمات وتغييرها.</w:t>
      </w:r>
    </w:p>
    <w:p w:rsidR="005A0341" w:rsidRPr="00DF238E" w:rsidRDefault="005A0341" w:rsidP="005A0341">
      <w:pPr>
        <w:jc w:val="both"/>
        <w:rPr>
          <w:rFonts w:ascii="Simplified Arabic" w:hAnsi="Simplified Arabic" w:cs="Simplified Arabic"/>
          <w:sz w:val="32"/>
          <w:szCs w:val="32"/>
          <w:rtl/>
        </w:rPr>
      </w:pPr>
      <w:r w:rsidRPr="00DF238E">
        <w:rPr>
          <w:rFonts w:ascii="Simplified Arabic" w:hAnsi="Simplified Arabic" w:cs="Simplified Arabic"/>
          <w:sz w:val="32"/>
          <w:szCs w:val="32"/>
          <w:rtl/>
        </w:rPr>
        <w:t xml:space="preserve">ويرى أصحاب هذه النظرية بأن الخبرات الحياتية التي يتعرض لها الفرد كعوامل أساسية في تشكيل السلوك مما يؤدي الى تدعيم السلوك وتعزيزه بشكل إيجابي أو الى أضعافه </w:t>
      </w:r>
      <w:proofErr w:type="spellStart"/>
      <w:r w:rsidRPr="00DF238E">
        <w:rPr>
          <w:rFonts w:ascii="Simplified Arabic" w:hAnsi="Simplified Arabic" w:cs="Simplified Arabic"/>
          <w:sz w:val="32"/>
          <w:szCs w:val="32"/>
          <w:rtl/>
        </w:rPr>
        <w:t>وأنطفائه</w:t>
      </w:r>
      <w:proofErr w:type="spellEnd"/>
      <w:r w:rsidRPr="00DF238E">
        <w:rPr>
          <w:rFonts w:ascii="Simplified Arabic" w:hAnsi="Simplified Arabic" w:cs="Simplified Arabic"/>
          <w:sz w:val="32"/>
          <w:szCs w:val="32"/>
          <w:rtl/>
        </w:rPr>
        <w:t xml:space="preserve"> عن طريق إهماله أو </w:t>
      </w:r>
      <w:r w:rsidR="00A27499" w:rsidRPr="00DF238E">
        <w:rPr>
          <w:rFonts w:ascii="Simplified Arabic" w:hAnsi="Simplified Arabic" w:cs="Simplified Arabic" w:hint="cs"/>
          <w:sz w:val="32"/>
          <w:szCs w:val="32"/>
          <w:rtl/>
        </w:rPr>
        <w:t>باستخدام</w:t>
      </w:r>
      <w:r w:rsidRPr="00DF238E">
        <w:rPr>
          <w:rFonts w:ascii="Simplified Arabic" w:hAnsi="Simplified Arabic" w:cs="Simplified Arabic"/>
          <w:sz w:val="32"/>
          <w:szCs w:val="32"/>
          <w:rtl/>
        </w:rPr>
        <w:t xml:space="preserve"> أساليب التعزيز النفسي.</w:t>
      </w:r>
    </w:p>
    <w:p w:rsidR="005A0341" w:rsidRPr="00DF238E" w:rsidRDefault="005A0341" w:rsidP="005A0341">
      <w:pPr>
        <w:jc w:val="both"/>
        <w:rPr>
          <w:rFonts w:ascii="Simplified Arabic" w:hAnsi="Simplified Arabic" w:cs="Simplified Arabic"/>
          <w:sz w:val="32"/>
          <w:szCs w:val="32"/>
          <w:rtl/>
        </w:rPr>
      </w:pPr>
      <w:r w:rsidRPr="00DF238E">
        <w:rPr>
          <w:rFonts w:ascii="Simplified Arabic" w:hAnsi="Simplified Arabic" w:cs="Simplified Arabic"/>
          <w:sz w:val="32"/>
          <w:szCs w:val="32"/>
          <w:rtl/>
        </w:rPr>
        <w:t xml:space="preserve">أن فكرة الإرشاد النفسي السلوكي تكمن في أن الكائن الحي يستجيب للمثيرات البيئية وفقا لتوقعاته </w:t>
      </w:r>
      <w:r w:rsidR="00A27499" w:rsidRPr="00DF238E">
        <w:rPr>
          <w:rFonts w:ascii="Simplified Arabic" w:hAnsi="Simplified Arabic" w:cs="Simplified Arabic" w:hint="cs"/>
          <w:sz w:val="32"/>
          <w:szCs w:val="32"/>
          <w:rtl/>
        </w:rPr>
        <w:t>المنتظرة</w:t>
      </w:r>
      <w:r w:rsidRPr="00DF238E">
        <w:rPr>
          <w:rFonts w:ascii="Simplified Arabic" w:hAnsi="Simplified Arabic" w:cs="Simplified Arabic"/>
          <w:sz w:val="32"/>
          <w:szCs w:val="32"/>
          <w:rtl/>
        </w:rPr>
        <w:t xml:space="preserve"> منها ووفقا للنتائج المترتبة على ذلك السلوك، حيث تؤدي النتائج غير السارة والتي تنتهي بالعقاب ( تعزيز سلبي الى تخلي الكائن الحي عن </w:t>
      </w:r>
      <w:r w:rsidRPr="00DF238E">
        <w:rPr>
          <w:rFonts w:ascii="Simplified Arabic" w:hAnsi="Simplified Arabic" w:cs="Simplified Arabic"/>
          <w:sz w:val="32"/>
          <w:szCs w:val="32"/>
          <w:rtl/>
        </w:rPr>
        <w:lastRenderedPageBreak/>
        <w:t xml:space="preserve">السلوك المؤدي اليها والتخلص منها، بينما يستمر في ممارسة أنماط السلوك التي تؤدي الى نيل </w:t>
      </w:r>
      <w:r w:rsidR="00A27499" w:rsidRPr="00DF238E">
        <w:rPr>
          <w:rFonts w:ascii="Simplified Arabic" w:hAnsi="Simplified Arabic" w:cs="Simplified Arabic" w:hint="cs"/>
          <w:sz w:val="32"/>
          <w:szCs w:val="32"/>
          <w:rtl/>
        </w:rPr>
        <w:t>المكافآت</w:t>
      </w:r>
      <w:r w:rsidRPr="00DF238E">
        <w:rPr>
          <w:rFonts w:ascii="Simplified Arabic" w:hAnsi="Simplified Arabic" w:cs="Simplified Arabic"/>
          <w:sz w:val="32"/>
          <w:szCs w:val="32"/>
          <w:rtl/>
        </w:rPr>
        <w:t xml:space="preserve"> ( تعزيز إيجابي).</w:t>
      </w:r>
    </w:p>
    <w:p w:rsidR="005A0341" w:rsidRPr="005A0341" w:rsidRDefault="005A0341" w:rsidP="005A0341">
      <w:pPr>
        <w:jc w:val="both"/>
        <w:rPr>
          <w:rFonts w:ascii="Simplified Arabic" w:hAnsi="Simplified Arabic" w:cs="Simplified Arabic"/>
          <w:b/>
          <w:bCs/>
          <w:sz w:val="32"/>
          <w:szCs w:val="32"/>
          <w:rtl/>
        </w:rPr>
      </w:pPr>
      <w:r w:rsidRPr="005A0341">
        <w:rPr>
          <w:rFonts w:ascii="Simplified Arabic" w:hAnsi="Simplified Arabic" w:cs="Simplified Arabic"/>
          <w:b/>
          <w:bCs/>
          <w:sz w:val="32"/>
          <w:szCs w:val="32"/>
          <w:rtl/>
        </w:rPr>
        <w:t>أما أهم التطبيقات التربوية لهذه النظرية والتي يمكن للمرشد التربوي والنفسي الاستفادة منها في أثناء ممارسة عمله فهي كالآتي:</w:t>
      </w:r>
    </w:p>
    <w:p w:rsidR="005A0341" w:rsidRPr="00DF238E" w:rsidRDefault="005A0341" w:rsidP="00A27499">
      <w:pPr>
        <w:jc w:val="both"/>
        <w:rPr>
          <w:rFonts w:ascii="Simplified Arabic" w:hAnsi="Simplified Arabic" w:cs="Simplified Arabic"/>
          <w:sz w:val="32"/>
          <w:szCs w:val="32"/>
          <w:rtl/>
        </w:rPr>
      </w:pPr>
      <w:r w:rsidRPr="00DF238E">
        <w:rPr>
          <w:rFonts w:ascii="Simplified Arabic" w:hAnsi="Simplified Arabic" w:cs="Simplified Arabic"/>
          <w:sz w:val="32"/>
          <w:szCs w:val="32"/>
          <w:rtl/>
        </w:rPr>
        <w:t xml:space="preserve">1- وضع الأهداف المرغوب فيها من قبل </w:t>
      </w:r>
      <w:r w:rsidR="00A27499">
        <w:rPr>
          <w:rFonts w:ascii="Simplified Arabic" w:hAnsi="Simplified Arabic" w:cs="Simplified Arabic" w:hint="cs"/>
          <w:sz w:val="32"/>
          <w:szCs w:val="32"/>
          <w:rtl/>
        </w:rPr>
        <w:t xml:space="preserve">المسترشد </w:t>
      </w:r>
      <w:r w:rsidRPr="00DF238E">
        <w:rPr>
          <w:rFonts w:ascii="Simplified Arabic" w:hAnsi="Simplified Arabic" w:cs="Simplified Arabic"/>
          <w:sz w:val="32"/>
          <w:szCs w:val="32"/>
          <w:rtl/>
        </w:rPr>
        <w:t xml:space="preserve">، وأن يستثمر المرشد النفسي العمل مع </w:t>
      </w:r>
      <w:r w:rsidR="00A27499" w:rsidRPr="00A27499">
        <w:rPr>
          <w:rFonts w:ascii="Simplified Arabic" w:hAnsi="Simplified Arabic" w:cs="Simplified Arabic"/>
          <w:sz w:val="32"/>
          <w:szCs w:val="32"/>
          <w:rtl/>
        </w:rPr>
        <w:t xml:space="preserve">المسترشد </w:t>
      </w:r>
      <w:r w:rsidRPr="00DF238E">
        <w:rPr>
          <w:rFonts w:ascii="Simplified Arabic" w:hAnsi="Simplified Arabic" w:cs="Simplified Arabic"/>
          <w:sz w:val="32"/>
          <w:szCs w:val="32"/>
          <w:rtl/>
        </w:rPr>
        <w:t>حتى يصل الى أهدافه.</w:t>
      </w:r>
    </w:p>
    <w:p w:rsidR="005A0341" w:rsidRPr="00DF238E" w:rsidRDefault="005A0341" w:rsidP="00A27499">
      <w:pPr>
        <w:jc w:val="both"/>
        <w:rPr>
          <w:rFonts w:ascii="Simplified Arabic" w:hAnsi="Simplified Arabic" w:cs="Simplified Arabic"/>
          <w:sz w:val="32"/>
          <w:szCs w:val="32"/>
          <w:rtl/>
        </w:rPr>
      </w:pPr>
      <w:r w:rsidRPr="00DF238E">
        <w:rPr>
          <w:rFonts w:ascii="Simplified Arabic" w:hAnsi="Simplified Arabic" w:cs="Simplified Arabic"/>
          <w:sz w:val="32"/>
          <w:szCs w:val="32"/>
          <w:rtl/>
        </w:rPr>
        <w:t xml:space="preserve">2- التعرف على أهداف </w:t>
      </w:r>
      <w:r w:rsidR="00A27499" w:rsidRPr="00A27499">
        <w:rPr>
          <w:rFonts w:ascii="Simplified Arabic" w:hAnsi="Simplified Arabic" w:cs="Simplified Arabic"/>
          <w:sz w:val="32"/>
          <w:szCs w:val="32"/>
          <w:rtl/>
        </w:rPr>
        <w:t xml:space="preserve">المسترشد </w:t>
      </w:r>
      <w:r w:rsidRPr="00DF238E">
        <w:rPr>
          <w:rFonts w:ascii="Simplified Arabic" w:hAnsi="Simplified Arabic" w:cs="Simplified Arabic"/>
          <w:sz w:val="32"/>
          <w:szCs w:val="32"/>
          <w:rtl/>
        </w:rPr>
        <w:t xml:space="preserve">من خلال الجلسات الإرشادية والمقابلات مع </w:t>
      </w:r>
      <w:r w:rsidR="00A27499" w:rsidRPr="00A27499">
        <w:rPr>
          <w:rFonts w:ascii="Simplified Arabic" w:hAnsi="Simplified Arabic" w:cs="Simplified Arabic"/>
          <w:sz w:val="32"/>
          <w:szCs w:val="32"/>
          <w:rtl/>
        </w:rPr>
        <w:t>المسترشد</w:t>
      </w:r>
      <w:r w:rsidRPr="00DF238E">
        <w:rPr>
          <w:rFonts w:ascii="Simplified Arabic" w:hAnsi="Simplified Arabic" w:cs="Simplified Arabic"/>
          <w:sz w:val="32"/>
          <w:szCs w:val="32"/>
          <w:rtl/>
        </w:rPr>
        <w:t>.</w:t>
      </w:r>
    </w:p>
    <w:p w:rsidR="005A0341" w:rsidRPr="00DF238E" w:rsidRDefault="005A0341" w:rsidP="005A0341">
      <w:pPr>
        <w:jc w:val="both"/>
        <w:rPr>
          <w:rFonts w:ascii="Simplified Arabic" w:hAnsi="Simplified Arabic" w:cs="Simplified Arabic"/>
          <w:sz w:val="32"/>
          <w:szCs w:val="32"/>
          <w:rtl/>
        </w:rPr>
      </w:pPr>
      <w:r w:rsidRPr="00DF238E">
        <w:rPr>
          <w:rFonts w:ascii="Simplified Arabic" w:hAnsi="Simplified Arabic" w:cs="Simplified Arabic"/>
          <w:sz w:val="32"/>
          <w:szCs w:val="32"/>
          <w:rtl/>
        </w:rPr>
        <w:t xml:space="preserve">3- أن يدرك المرشد بأن السلوك </w:t>
      </w:r>
      <w:proofErr w:type="spellStart"/>
      <w:r w:rsidRPr="00DF238E">
        <w:rPr>
          <w:rFonts w:ascii="Simplified Arabic" w:hAnsi="Simplified Arabic" w:cs="Simplified Arabic"/>
          <w:sz w:val="32"/>
          <w:szCs w:val="32"/>
          <w:rtl/>
        </w:rPr>
        <w:t>الأنساني</w:t>
      </w:r>
      <w:proofErr w:type="spellEnd"/>
      <w:r w:rsidRPr="00DF238E">
        <w:rPr>
          <w:rFonts w:ascii="Simplified Arabic" w:hAnsi="Simplified Arabic" w:cs="Simplified Arabic"/>
          <w:sz w:val="32"/>
          <w:szCs w:val="32"/>
          <w:rtl/>
        </w:rPr>
        <w:t xml:space="preserve"> هو سلوك مكتسب عن طريق التعلم وقابل للتغيير.</w:t>
      </w:r>
    </w:p>
    <w:p w:rsidR="005A0341" w:rsidRPr="00DF238E" w:rsidRDefault="005A0341" w:rsidP="00A27499">
      <w:pPr>
        <w:jc w:val="both"/>
        <w:rPr>
          <w:rFonts w:ascii="Simplified Arabic" w:hAnsi="Simplified Arabic" w:cs="Simplified Arabic"/>
          <w:sz w:val="32"/>
          <w:szCs w:val="32"/>
          <w:rtl/>
        </w:rPr>
      </w:pPr>
      <w:r w:rsidRPr="00DF238E">
        <w:rPr>
          <w:rFonts w:ascii="Simplified Arabic" w:hAnsi="Simplified Arabic" w:cs="Simplified Arabic"/>
          <w:sz w:val="32"/>
          <w:szCs w:val="32"/>
          <w:rtl/>
        </w:rPr>
        <w:t xml:space="preserve">4- معرفة أسس التعلم الاجتماعي وتأثيرها على </w:t>
      </w:r>
      <w:r w:rsidR="00A27499" w:rsidRPr="00A27499">
        <w:rPr>
          <w:rFonts w:ascii="Simplified Arabic" w:hAnsi="Simplified Arabic" w:cs="Simplified Arabic"/>
          <w:sz w:val="32"/>
          <w:szCs w:val="32"/>
          <w:rtl/>
        </w:rPr>
        <w:t>المسترشد</w:t>
      </w:r>
      <w:r w:rsidRPr="00DF238E">
        <w:rPr>
          <w:rFonts w:ascii="Simplified Arabic" w:hAnsi="Simplified Arabic" w:cs="Simplified Arabic"/>
          <w:sz w:val="32"/>
          <w:szCs w:val="32"/>
          <w:rtl/>
        </w:rPr>
        <w:t xml:space="preserve"> من خلال التغيرات التي تطرأ على </w:t>
      </w:r>
      <w:r w:rsidR="00A27499" w:rsidRPr="00A27499">
        <w:rPr>
          <w:rFonts w:ascii="Simplified Arabic" w:hAnsi="Simplified Arabic" w:cs="Simplified Arabic"/>
          <w:sz w:val="32"/>
          <w:szCs w:val="32"/>
          <w:rtl/>
        </w:rPr>
        <w:t>المسترشد</w:t>
      </w:r>
      <w:r w:rsidRPr="00DF238E">
        <w:rPr>
          <w:rFonts w:ascii="Simplified Arabic" w:hAnsi="Simplified Arabic" w:cs="Simplified Arabic"/>
          <w:sz w:val="32"/>
          <w:szCs w:val="32"/>
          <w:rtl/>
        </w:rPr>
        <w:t xml:space="preserve"> خارج الجلسات الإرشادية.</w:t>
      </w:r>
    </w:p>
    <w:p w:rsidR="005A0341" w:rsidRPr="00DF238E" w:rsidRDefault="005A0341" w:rsidP="00A27499">
      <w:pPr>
        <w:jc w:val="both"/>
        <w:rPr>
          <w:rFonts w:ascii="Simplified Arabic" w:hAnsi="Simplified Arabic" w:cs="Simplified Arabic"/>
          <w:sz w:val="32"/>
          <w:szCs w:val="32"/>
          <w:rtl/>
        </w:rPr>
      </w:pPr>
      <w:r w:rsidRPr="00DF238E">
        <w:rPr>
          <w:rFonts w:ascii="Simplified Arabic" w:hAnsi="Simplified Arabic" w:cs="Simplified Arabic"/>
          <w:sz w:val="32"/>
          <w:szCs w:val="32"/>
          <w:rtl/>
        </w:rPr>
        <w:t xml:space="preserve">5- صياغة أساليب إرشادية </w:t>
      </w:r>
      <w:r w:rsidR="00A27499" w:rsidRPr="00DF238E">
        <w:rPr>
          <w:rFonts w:ascii="Simplified Arabic" w:hAnsi="Simplified Arabic" w:cs="Simplified Arabic" w:hint="cs"/>
          <w:sz w:val="32"/>
          <w:szCs w:val="32"/>
          <w:rtl/>
        </w:rPr>
        <w:t>إجرائية</w:t>
      </w:r>
      <w:r w:rsidRPr="00DF238E">
        <w:rPr>
          <w:rFonts w:ascii="Simplified Arabic" w:hAnsi="Simplified Arabic" w:cs="Simplified Arabic"/>
          <w:sz w:val="32"/>
          <w:szCs w:val="32"/>
          <w:rtl/>
        </w:rPr>
        <w:t xml:space="preserve"> عديده لمساعدة </w:t>
      </w:r>
      <w:r w:rsidR="00A27499" w:rsidRPr="00A27499">
        <w:rPr>
          <w:rFonts w:ascii="Simplified Arabic" w:hAnsi="Simplified Arabic" w:cs="Simplified Arabic"/>
          <w:sz w:val="32"/>
          <w:szCs w:val="32"/>
          <w:rtl/>
        </w:rPr>
        <w:t xml:space="preserve">المسترشد </w:t>
      </w:r>
      <w:r w:rsidRPr="00DF238E">
        <w:rPr>
          <w:rFonts w:ascii="Simplified Arabic" w:hAnsi="Simplified Arabic" w:cs="Simplified Arabic"/>
          <w:sz w:val="32"/>
          <w:szCs w:val="32"/>
          <w:rtl/>
        </w:rPr>
        <w:t>على حل مشكلاته.</w:t>
      </w:r>
    </w:p>
    <w:p w:rsidR="005A0341" w:rsidRPr="00DF238E" w:rsidRDefault="005A0341" w:rsidP="00A27499">
      <w:pPr>
        <w:jc w:val="both"/>
        <w:rPr>
          <w:rFonts w:ascii="Simplified Arabic" w:hAnsi="Simplified Arabic" w:cs="Simplified Arabic"/>
          <w:sz w:val="32"/>
          <w:szCs w:val="32"/>
          <w:rtl/>
        </w:rPr>
      </w:pPr>
      <w:r w:rsidRPr="00DF238E">
        <w:rPr>
          <w:rFonts w:ascii="Simplified Arabic" w:hAnsi="Simplified Arabic" w:cs="Simplified Arabic"/>
          <w:sz w:val="32"/>
          <w:szCs w:val="32"/>
          <w:rtl/>
        </w:rPr>
        <w:t xml:space="preserve">6- توقيت التعزيز المناسب من قبل المرشد ليكون عاملاً مساعداً في تحديد السلوك المطلوب من </w:t>
      </w:r>
      <w:r w:rsidR="00A27499" w:rsidRPr="00A27499">
        <w:rPr>
          <w:rFonts w:ascii="Simplified Arabic" w:hAnsi="Simplified Arabic" w:cs="Simplified Arabic"/>
          <w:sz w:val="32"/>
          <w:szCs w:val="32"/>
          <w:rtl/>
        </w:rPr>
        <w:t>المسترشد</w:t>
      </w:r>
    </w:p>
    <w:p w:rsidR="005A0341" w:rsidRPr="00DF238E" w:rsidRDefault="005A0341" w:rsidP="005A0341">
      <w:pPr>
        <w:jc w:val="both"/>
        <w:rPr>
          <w:rFonts w:ascii="Simplified Arabic" w:hAnsi="Simplified Arabic" w:cs="Simplified Arabic"/>
          <w:sz w:val="32"/>
          <w:szCs w:val="32"/>
          <w:rtl/>
        </w:rPr>
      </w:pPr>
      <w:r w:rsidRPr="00DF238E">
        <w:rPr>
          <w:rFonts w:ascii="Simplified Arabic" w:hAnsi="Simplified Arabic" w:cs="Simplified Arabic"/>
          <w:sz w:val="32"/>
          <w:szCs w:val="32"/>
          <w:rtl/>
        </w:rPr>
        <w:t xml:space="preserve">7- قدرته على </w:t>
      </w:r>
      <w:proofErr w:type="spellStart"/>
      <w:r w:rsidRPr="00DF238E">
        <w:rPr>
          <w:rFonts w:ascii="Simplified Arabic" w:hAnsi="Simplified Arabic" w:cs="Simplified Arabic"/>
          <w:sz w:val="32"/>
          <w:szCs w:val="32"/>
          <w:rtl/>
        </w:rPr>
        <w:t>إستنتاج</w:t>
      </w:r>
      <w:proofErr w:type="spellEnd"/>
      <w:r w:rsidRPr="00DF238E">
        <w:rPr>
          <w:rFonts w:ascii="Simplified Arabic" w:hAnsi="Simplified Arabic" w:cs="Simplified Arabic"/>
          <w:sz w:val="32"/>
          <w:szCs w:val="32"/>
          <w:rtl/>
        </w:rPr>
        <w:t xml:space="preserve"> هذا السلوك المراد تعزيزه.</w:t>
      </w:r>
    </w:p>
    <w:p w:rsidR="005A0341" w:rsidRDefault="005A0341" w:rsidP="005A0341">
      <w:pPr>
        <w:jc w:val="both"/>
        <w:rPr>
          <w:rFonts w:ascii="Simplified Arabic" w:hAnsi="Simplified Arabic" w:cs="Simplified Arabic"/>
          <w:sz w:val="32"/>
          <w:szCs w:val="32"/>
          <w:rtl/>
        </w:rPr>
      </w:pPr>
    </w:p>
    <w:p w:rsidR="005A0341" w:rsidRDefault="005A0341" w:rsidP="005A0341">
      <w:pPr>
        <w:jc w:val="both"/>
        <w:rPr>
          <w:rFonts w:ascii="Simplified Arabic" w:hAnsi="Simplified Arabic" w:cs="Simplified Arabic"/>
          <w:sz w:val="32"/>
          <w:szCs w:val="32"/>
          <w:rtl/>
        </w:rPr>
      </w:pPr>
    </w:p>
    <w:p w:rsidR="005A0341" w:rsidRPr="00DF238E" w:rsidRDefault="005A0341" w:rsidP="005A0341">
      <w:pPr>
        <w:jc w:val="both"/>
        <w:rPr>
          <w:rFonts w:ascii="Simplified Arabic" w:hAnsi="Simplified Arabic" w:cs="Simplified Arabic"/>
          <w:sz w:val="32"/>
          <w:szCs w:val="32"/>
          <w:rtl/>
        </w:rPr>
      </w:pPr>
    </w:p>
    <w:p w:rsidR="005A0341" w:rsidRPr="00DF238E" w:rsidRDefault="005A0341" w:rsidP="005A0341">
      <w:pPr>
        <w:jc w:val="both"/>
        <w:rPr>
          <w:rFonts w:ascii="Simplified Arabic" w:hAnsi="Simplified Arabic" w:cs="Simplified Arabic"/>
          <w:b/>
          <w:bCs/>
          <w:sz w:val="32"/>
          <w:szCs w:val="32"/>
          <w:rtl/>
        </w:rPr>
      </w:pPr>
      <w:r w:rsidRPr="00DF238E">
        <w:rPr>
          <w:rFonts w:ascii="Simplified Arabic" w:hAnsi="Simplified Arabic" w:cs="Simplified Arabic"/>
          <w:b/>
          <w:bCs/>
          <w:sz w:val="32"/>
          <w:szCs w:val="32"/>
          <w:rtl/>
        </w:rPr>
        <w:lastRenderedPageBreak/>
        <w:t xml:space="preserve">رابعاً : نظرية الإرشاد </w:t>
      </w:r>
      <w:proofErr w:type="spellStart"/>
      <w:r w:rsidRPr="00DF238E">
        <w:rPr>
          <w:rFonts w:ascii="Simplified Arabic" w:hAnsi="Simplified Arabic" w:cs="Simplified Arabic"/>
          <w:b/>
          <w:bCs/>
          <w:sz w:val="32"/>
          <w:szCs w:val="32"/>
          <w:rtl/>
        </w:rPr>
        <w:t>الجشطلتي</w:t>
      </w:r>
      <w:proofErr w:type="spellEnd"/>
    </w:p>
    <w:p w:rsidR="005A0341" w:rsidRPr="00DF238E" w:rsidRDefault="005A0341" w:rsidP="00A27499">
      <w:pPr>
        <w:jc w:val="both"/>
        <w:rPr>
          <w:rFonts w:ascii="Simplified Arabic" w:hAnsi="Simplified Arabic" w:cs="Simplified Arabic"/>
          <w:sz w:val="32"/>
          <w:szCs w:val="32"/>
          <w:rtl/>
        </w:rPr>
      </w:pPr>
      <w:r w:rsidRPr="00DF238E">
        <w:rPr>
          <w:rFonts w:ascii="Simplified Arabic" w:hAnsi="Simplified Arabic" w:cs="Simplified Arabic"/>
          <w:sz w:val="32"/>
          <w:szCs w:val="32"/>
          <w:rtl/>
        </w:rPr>
        <w:t xml:space="preserve">من أصحاب هذه النظرية </w:t>
      </w:r>
      <w:proofErr w:type="spellStart"/>
      <w:r w:rsidRPr="00DF238E">
        <w:rPr>
          <w:rFonts w:ascii="Simplified Arabic" w:hAnsi="Simplified Arabic" w:cs="Simplified Arabic"/>
          <w:sz w:val="32"/>
          <w:szCs w:val="32"/>
          <w:rtl/>
        </w:rPr>
        <w:t>كوفكا</w:t>
      </w:r>
      <w:proofErr w:type="spellEnd"/>
      <w:r w:rsidRPr="00DF238E">
        <w:rPr>
          <w:rFonts w:ascii="Simplified Arabic" w:hAnsi="Simplified Arabic" w:cs="Simplified Arabic"/>
          <w:sz w:val="32"/>
          <w:szCs w:val="32"/>
          <w:rtl/>
        </w:rPr>
        <w:t xml:space="preserve">، </w:t>
      </w:r>
      <w:proofErr w:type="spellStart"/>
      <w:r w:rsidRPr="00DF238E">
        <w:rPr>
          <w:rFonts w:ascii="Simplified Arabic" w:hAnsi="Simplified Arabic" w:cs="Simplified Arabic"/>
          <w:sz w:val="32"/>
          <w:szCs w:val="32"/>
          <w:rtl/>
        </w:rPr>
        <w:t>كهلر</w:t>
      </w:r>
      <w:proofErr w:type="spellEnd"/>
      <w:r w:rsidRPr="00DF238E">
        <w:rPr>
          <w:rFonts w:ascii="Simplified Arabic" w:hAnsi="Simplified Arabic" w:cs="Simplified Arabic"/>
          <w:sz w:val="32"/>
          <w:szCs w:val="32"/>
          <w:rtl/>
        </w:rPr>
        <w:t xml:space="preserve"> وليفين </w:t>
      </w:r>
      <w:proofErr w:type="spellStart"/>
      <w:r w:rsidRPr="00DF238E">
        <w:rPr>
          <w:rFonts w:ascii="Simplified Arabic" w:hAnsi="Simplified Arabic" w:cs="Simplified Arabic"/>
          <w:sz w:val="32"/>
          <w:szCs w:val="32"/>
        </w:rPr>
        <w:t>Koffka</w:t>
      </w:r>
      <w:proofErr w:type="spellEnd"/>
      <w:r w:rsidRPr="00DF238E">
        <w:rPr>
          <w:rFonts w:ascii="Simplified Arabic" w:hAnsi="Simplified Arabic" w:cs="Simplified Arabic"/>
          <w:sz w:val="32"/>
          <w:szCs w:val="32"/>
        </w:rPr>
        <w:t xml:space="preserve">, Kohler &amp; </w:t>
      </w:r>
      <w:proofErr w:type="spellStart"/>
      <w:r w:rsidRPr="00DF238E">
        <w:rPr>
          <w:rFonts w:ascii="Simplified Arabic" w:hAnsi="Simplified Arabic" w:cs="Simplified Arabic"/>
          <w:sz w:val="32"/>
          <w:szCs w:val="32"/>
        </w:rPr>
        <w:t>Lewin</w:t>
      </w:r>
      <w:proofErr w:type="spellEnd"/>
      <w:r w:rsidRPr="00DF238E">
        <w:rPr>
          <w:rFonts w:ascii="Simplified Arabic" w:hAnsi="Simplified Arabic" w:cs="Simplified Arabic"/>
          <w:sz w:val="32"/>
          <w:szCs w:val="32"/>
          <w:rtl/>
        </w:rPr>
        <w:t xml:space="preserve">) ، حيث يتجهون الى الاهتمام بحاضر الفرد ويرون بأنه ليس من المهم أن نسائل </w:t>
      </w:r>
      <w:r w:rsidR="00A27499" w:rsidRPr="00A27499">
        <w:rPr>
          <w:rFonts w:ascii="Simplified Arabic" w:hAnsi="Simplified Arabic" w:cs="Simplified Arabic"/>
          <w:sz w:val="32"/>
          <w:szCs w:val="32"/>
          <w:rtl/>
        </w:rPr>
        <w:t>المسترشد</w:t>
      </w:r>
      <w:r w:rsidRPr="00DF238E">
        <w:rPr>
          <w:rFonts w:ascii="Simplified Arabic" w:hAnsi="Simplified Arabic" w:cs="Simplified Arabic"/>
          <w:sz w:val="32"/>
          <w:szCs w:val="32"/>
          <w:rtl/>
        </w:rPr>
        <w:t xml:space="preserve"> عن أسباب قيامه بسلوك ما </w:t>
      </w:r>
      <w:proofErr w:type="spellStart"/>
      <w:r w:rsidRPr="00DF238E">
        <w:rPr>
          <w:rFonts w:ascii="Simplified Arabic" w:hAnsi="Simplified Arabic" w:cs="Simplified Arabic"/>
          <w:sz w:val="32"/>
          <w:szCs w:val="32"/>
          <w:rtl/>
        </w:rPr>
        <w:t>وأنما</w:t>
      </w:r>
      <w:proofErr w:type="spellEnd"/>
      <w:r w:rsidRPr="00DF238E">
        <w:rPr>
          <w:rFonts w:ascii="Simplified Arabic" w:hAnsi="Simplified Arabic" w:cs="Simplified Arabic"/>
          <w:sz w:val="32"/>
          <w:szCs w:val="32"/>
          <w:rtl/>
        </w:rPr>
        <w:t xml:space="preserve"> ينبغي توجيه الاهتمام لما يفعله العميل الآن، كما أنهم يعارضون وجهة نظر السلوكية والتي تهدف الى التنبؤ بإمكانية حدوث السلوك مما يجعل النظرة الى الأنسان تتسم </w:t>
      </w:r>
      <w:proofErr w:type="spellStart"/>
      <w:r w:rsidRPr="00DF238E">
        <w:rPr>
          <w:rFonts w:ascii="Simplified Arabic" w:hAnsi="Simplified Arabic" w:cs="Simplified Arabic"/>
          <w:sz w:val="32"/>
          <w:szCs w:val="32"/>
          <w:rtl/>
        </w:rPr>
        <w:t>بالآليه</w:t>
      </w:r>
      <w:proofErr w:type="spellEnd"/>
      <w:r w:rsidRPr="00DF238E">
        <w:rPr>
          <w:rFonts w:ascii="Simplified Arabic" w:hAnsi="Simplified Arabic" w:cs="Simplified Arabic"/>
          <w:sz w:val="32"/>
          <w:szCs w:val="32"/>
          <w:rtl/>
        </w:rPr>
        <w:t xml:space="preserve"> وتحجب ظهور </w:t>
      </w:r>
      <w:proofErr w:type="spellStart"/>
      <w:r w:rsidRPr="00DF238E">
        <w:rPr>
          <w:rFonts w:ascii="Simplified Arabic" w:hAnsi="Simplified Arabic" w:cs="Simplified Arabic"/>
          <w:sz w:val="32"/>
          <w:szCs w:val="32"/>
          <w:rtl/>
        </w:rPr>
        <w:t>مالدى</w:t>
      </w:r>
      <w:proofErr w:type="spellEnd"/>
      <w:r w:rsidRPr="00DF238E">
        <w:rPr>
          <w:rFonts w:ascii="Simplified Arabic" w:hAnsi="Simplified Arabic" w:cs="Simplified Arabic"/>
          <w:sz w:val="32"/>
          <w:szCs w:val="32"/>
          <w:rtl/>
        </w:rPr>
        <w:t xml:space="preserve"> الأنسان من أمكانيات وطاقات مبدعة وخلاقة.</w:t>
      </w:r>
    </w:p>
    <w:p w:rsidR="005A0341" w:rsidRPr="00DF238E" w:rsidRDefault="005A0341" w:rsidP="00A27499">
      <w:pPr>
        <w:jc w:val="both"/>
        <w:rPr>
          <w:rFonts w:ascii="Simplified Arabic" w:hAnsi="Simplified Arabic" w:cs="Simplified Arabic"/>
          <w:sz w:val="32"/>
          <w:szCs w:val="32"/>
          <w:rtl/>
        </w:rPr>
      </w:pPr>
      <w:r w:rsidRPr="00DF238E">
        <w:rPr>
          <w:rFonts w:ascii="Simplified Arabic" w:hAnsi="Simplified Arabic" w:cs="Simplified Arabic"/>
          <w:sz w:val="32"/>
          <w:szCs w:val="32"/>
          <w:rtl/>
        </w:rPr>
        <w:t xml:space="preserve">أن الإرشاد وفقا لمحتوى هذه النظرية يؤكد دائماً على الاتجاهات </w:t>
      </w:r>
      <w:proofErr w:type="spellStart"/>
      <w:r w:rsidRPr="00DF238E">
        <w:rPr>
          <w:rFonts w:ascii="Simplified Arabic" w:hAnsi="Simplified Arabic" w:cs="Simplified Arabic"/>
          <w:sz w:val="32"/>
          <w:szCs w:val="32"/>
          <w:rtl/>
        </w:rPr>
        <w:t>الأيجابية</w:t>
      </w:r>
      <w:proofErr w:type="spellEnd"/>
      <w:r w:rsidRPr="00DF238E">
        <w:rPr>
          <w:rFonts w:ascii="Simplified Arabic" w:hAnsi="Simplified Arabic" w:cs="Simplified Arabic"/>
          <w:sz w:val="32"/>
          <w:szCs w:val="32"/>
          <w:rtl/>
        </w:rPr>
        <w:t xml:space="preserve"> وأهداف الحياة عن طريق مساعدة </w:t>
      </w:r>
      <w:r w:rsidR="00A27499" w:rsidRPr="00A27499">
        <w:rPr>
          <w:rFonts w:ascii="Simplified Arabic" w:hAnsi="Simplified Arabic" w:cs="Simplified Arabic"/>
          <w:sz w:val="32"/>
          <w:szCs w:val="32"/>
          <w:rtl/>
        </w:rPr>
        <w:t>المسترشد</w:t>
      </w:r>
      <w:r w:rsidRPr="00DF238E">
        <w:rPr>
          <w:rFonts w:ascii="Simplified Arabic" w:hAnsi="Simplified Arabic" w:cs="Simplified Arabic"/>
          <w:sz w:val="32"/>
          <w:szCs w:val="32"/>
          <w:rtl/>
        </w:rPr>
        <w:t xml:space="preserve"> للتعبير عن مشاعره الحاضرة لشخص المرشد النفسي.</w:t>
      </w:r>
    </w:p>
    <w:p w:rsidR="005A0341" w:rsidRPr="00DF238E" w:rsidRDefault="005A0341" w:rsidP="005A0341">
      <w:pPr>
        <w:jc w:val="both"/>
        <w:rPr>
          <w:rFonts w:ascii="Simplified Arabic" w:hAnsi="Simplified Arabic" w:cs="Simplified Arabic"/>
          <w:sz w:val="32"/>
          <w:szCs w:val="32"/>
          <w:rtl/>
        </w:rPr>
      </w:pPr>
      <w:r w:rsidRPr="00DF238E">
        <w:rPr>
          <w:rFonts w:ascii="Simplified Arabic" w:hAnsi="Simplified Arabic" w:cs="Simplified Arabic"/>
          <w:sz w:val="32"/>
          <w:szCs w:val="32"/>
          <w:rtl/>
        </w:rPr>
        <w:t xml:space="preserve">ويركز أصحاب هذا الاتجاه على الوعي والشعور ويعطوه أهمية خاصة، ولا نعني بالوعي هنا هو مجرد التفكير على المستوى العقلي أو الذهني فقط ولكن يتسع ليشمل الشعور </w:t>
      </w:r>
      <w:proofErr w:type="spellStart"/>
      <w:r w:rsidRPr="00DF238E">
        <w:rPr>
          <w:rFonts w:ascii="Simplified Arabic" w:hAnsi="Simplified Arabic" w:cs="Simplified Arabic"/>
          <w:sz w:val="32"/>
          <w:szCs w:val="32"/>
          <w:rtl/>
        </w:rPr>
        <w:t>والأحساس</w:t>
      </w:r>
      <w:proofErr w:type="spellEnd"/>
      <w:r w:rsidRPr="00DF238E">
        <w:rPr>
          <w:rFonts w:ascii="Simplified Arabic" w:hAnsi="Simplified Arabic" w:cs="Simplified Arabic"/>
          <w:sz w:val="32"/>
          <w:szCs w:val="32"/>
          <w:rtl/>
        </w:rPr>
        <w:t xml:space="preserve"> والانفعالات والحركات وهيئة الجسم وتوتر العضلات وتعبيرات الوجه، كما يشمل أيضاً تقبل الوسط البيئي المحيط بالعميل، فنحن على سبيل المثال لا يمكننا العمل بشكل جيد دون أن نعى أو نلم بما يدور حولنا ونعرف ماذا نريد وبماذا نشعر وماذا نفعل في اللحظة الحاضرة وهذا لا يحدث الافي حالة تمتعنا بحرية الاختيار.</w:t>
      </w:r>
    </w:p>
    <w:p w:rsidR="005A0341" w:rsidRPr="00DF238E" w:rsidRDefault="005A0341" w:rsidP="005A0341">
      <w:pPr>
        <w:jc w:val="both"/>
        <w:rPr>
          <w:rFonts w:ascii="Simplified Arabic" w:hAnsi="Simplified Arabic" w:cs="Simplified Arabic"/>
          <w:sz w:val="32"/>
          <w:szCs w:val="32"/>
          <w:rtl/>
        </w:rPr>
      </w:pPr>
      <w:r w:rsidRPr="00DF238E">
        <w:rPr>
          <w:rFonts w:ascii="Simplified Arabic" w:hAnsi="Simplified Arabic" w:cs="Simplified Arabic"/>
          <w:sz w:val="32"/>
          <w:szCs w:val="32"/>
          <w:rtl/>
        </w:rPr>
        <w:t>ووفقا لهذه النظرية فأن الأنسان عندما يكون واعياً بنفسه وأفعاله فسوف يتمكن من إيجاد حلول مناسبة ومباشرة في الوقت الحاضر أي في الزمان والمكان الحاليين.</w:t>
      </w:r>
    </w:p>
    <w:p w:rsidR="005A0341" w:rsidRPr="00DF238E" w:rsidRDefault="005A0341" w:rsidP="005A0341">
      <w:pPr>
        <w:jc w:val="both"/>
        <w:rPr>
          <w:rFonts w:ascii="Simplified Arabic" w:hAnsi="Simplified Arabic" w:cs="Simplified Arabic"/>
          <w:sz w:val="32"/>
          <w:szCs w:val="32"/>
          <w:rtl/>
        </w:rPr>
      </w:pPr>
      <w:r w:rsidRPr="00DF238E">
        <w:rPr>
          <w:rFonts w:ascii="Simplified Arabic" w:hAnsi="Simplified Arabic" w:cs="Simplified Arabic"/>
          <w:sz w:val="32"/>
          <w:szCs w:val="32"/>
          <w:rtl/>
        </w:rPr>
        <w:t>ويمكن أيجاز أهم مبادئ وأسس هذه النظرية بالآتي:</w:t>
      </w:r>
    </w:p>
    <w:p w:rsidR="005A0341" w:rsidRPr="00DF238E" w:rsidRDefault="005A0341" w:rsidP="005A0341">
      <w:pPr>
        <w:jc w:val="both"/>
        <w:rPr>
          <w:rFonts w:ascii="Simplified Arabic" w:hAnsi="Simplified Arabic" w:cs="Simplified Arabic"/>
          <w:sz w:val="32"/>
          <w:szCs w:val="32"/>
          <w:rtl/>
        </w:rPr>
      </w:pPr>
      <w:r w:rsidRPr="00DF238E">
        <w:rPr>
          <w:rFonts w:ascii="Simplified Arabic" w:hAnsi="Simplified Arabic" w:cs="Simplified Arabic"/>
          <w:sz w:val="32"/>
          <w:szCs w:val="32"/>
          <w:rtl/>
        </w:rPr>
        <w:t xml:space="preserve">1- أن الأنسان هو ليس مجموعة من الأجهزة </w:t>
      </w:r>
      <w:proofErr w:type="spellStart"/>
      <w:r w:rsidRPr="00DF238E">
        <w:rPr>
          <w:rFonts w:ascii="Simplified Arabic" w:hAnsi="Simplified Arabic" w:cs="Simplified Arabic"/>
          <w:sz w:val="32"/>
          <w:szCs w:val="32"/>
          <w:rtl/>
        </w:rPr>
        <w:t>وأنما</w:t>
      </w:r>
      <w:proofErr w:type="spellEnd"/>
      <w:r w:rsidRPr="00DF238E">
        <w:rPr>
          <w:rFonts w:ascii="Simplified Arabic" w:hAnsi="Simplified Arabic" w:cs="Simplified Arabic"/>
          <w:sz w:val="32"/>
          <w:szCs w:val="32"/>
          <w:rtl/>
        </w:rPr>
        <w:t xml:space="preserve"> هو كل لا </w:t>
      </w:r>
      <w:proofErr w:type="spellStart"/>
      <w:r w:rsidRPr="00DF238E">
        <w:rPr>
          <w:rFonts w:ascii="Simplified Arabic" w:hAnsi="Simplified Arabic" w:cs="Simplified Arabic"/>
          <w:sz w:val="32"/>
          <w:szCs w:val="32"/>
          <w:rtl/>
        </w:rPr>
        <w:t>يتجزا</w:t>
      </w:r>
      <w:proofErr w:type="spellEnd"/>
      <w:r w:rsidRPr="00DF238E">
        <w:rPr>
          <w:rFonts w:ascii="Simplified Arabic" w:hAnsi="Simplified Arabic" w:cs="Simplified Arabic"/>
          <w:sz w:val="32"/>
          <w:szCs w:val="32"/>
          <w:rtl/>
        </w:rPr>
        <w:t>.</w:t>
      </w:r>
    </w:p>
    <w:p w:rsidR="005A0341" w:rsidRPr="00DF238E" w:rsidRDefault="005A0341" w:rsidP="005A0341">
      <w:pPr>
        <w:jc w:val="both"/>
        <w:rPr>
          <w:rFonts w:ascii="Simplified Arabic" w:hAnsi="Simplified Arabic" w:cs="Simplified Arabic"/>
          <w:sz w:val="32"/>
          <w:szCs w:val="32"/>
          <w:rtl/>
        </w:rPr>
      </w:pPr>
      <w:r w:rsidRPr="00DF238E">
        <w:rPr>
          <w:rFonts w:ascii="Simplified Arabic" w:hAnsi="Simplified Arabic" w:cs="Simplified Arabic"/>
          <w:sz w:val="32"/>
          <w:szCs w:val="32"/>
          <w:rtl/>
        </w:rPr>
        <w:lastRenderedPageBreak/>
        <w:t xml:space="preserve">2- أن الأنسان هو الشخص الواعي والمتفهم لذاته </w:t>
      </w:r>
      <w:proofErr w:type="spellStart"/>
      <w:r w:rsidRPr="00DF238E">
        <w:rPr>
          <w:rFonts w:ascii="Simplified Arabic" w:hAnsi="Simplified Arabic" w:cs="Simplified Arabic"/>
          <w:sz w:val="32"/>
          <w:szCs w:val="32"/>
          <w:rtl/>
        </w:rPr>
        <w:t>والواقعه</w:t>
      </w:r>
      <w:proofErr w:type="spellEnd"/>
      <w:r w:rsidRPr="00DF238E">
        <w:rPr>
          <w:rFonts w:ascii="Simplified Arabic" w:hAnsi="Simplified Arabic" w:cs="Simplified Arabic"/>
          <w:sz w:val="32"/>
          <w:szCs w:val="32"/>
          <w:rtl/>
        </w:rPr>
        <w:t>.</w:t>
      </w:r>
    </w:p>
    <w:p w:rsidR="005A0341" w:rsidRPr="00DF238E" w:rsidRDefault="005A0341" w:rsidP="005A0341">
      <w:pPr>
        <w:jc w:val="both"/>
        <w:rPr>
          <w:rFonts w:ascii="Simplified Arabic" w:hAnsi="Simplified Arabic" w:cs="Simplified Arabic"/>
          <w:sz w:val="32"/>
          <w:szCs w:val="32"/>
          <w:rtl/>
        </w:rPr>
      </w:pPr>
      <w:r w:rsidRPr="00DF238E">
        <w:rPr>
          <w:rFonts w:ascii="Simplified Arabic" w:hAnsi="Simplified Arabic" w:cs="Simplified Arabic"/>
          <w:sz w:val="32"/>
          <w:szCs w:val="32"/>
          <w:rtl/>
        </w:rPr>
        <w:t>3- أن الأنسان لا يستخدم عادة كل طاقاته المتاحة، بل يبقى بعضها معطلاً بسبب عدم رغبة في تقبل ذاته تقبل الأخرين، وهذا يؤدي بطبيعة الحال الى نقص قواه وزيادة معاناته من القصور في التعامل مع المحيط والعالم.</w:t>
      </w:r>
    </w:p>
    <w:p w:rsidR="005A0341" w:rsidRPr="005A0341" w:rsidRDefault="005A0341" w:rsidP="005A0341">
      <w:pPr>
        <w:jc w:val="both"/>
        <w:rPr>
          <w:rFonts w:ascii="Simplified Arabic" w:hAnsi="Simplified Arabic" w:cs="Simplified Arabic"/>
          <w:b/>
          <w:bCs/>
          <w:sz w:val="32"/>
          <w:szCs w:val="32"/>
          <w:rtl/>
        </w:rPr>
      </w:pPr>
      <w:r w:rsidRPr="005A0341">
        <w:rPr>
          <w:rFonts w:ascii="Simplified Arabic" w:hAnsi="Simplified Arabic" w:cs="Simplified Arabic"/>
          <w:b/>
          <w:bCs/>
          <w:sz w:val="32"/>
          <w:szCs w:val="32"/>
          <w:rtl/>
        </w:rPr>
        <w:t>أما أهم التطبيقات التربوية التي يمكن أن يستقيها المرشد التربوي والنفسي من هذه النظرية فهي كالآتي:-</w:t>
      </w:r>
    </w:p>
    <w:p w:rsidR="005A0341" w:rsidRPr="00DF238E" w:rsidRDefault="005A0341" w:rsidP="00A27499">
      <w:pPr>
        <w:jc w:val="both"/>
        <w:rPr>
          <w:rFonts w:ascii="Simplified Arabic" w:hAnsi="Simplified Arabic" w:cs="Simplified Arabic"/>
          <w:sz w:val="32"/>
          <w:szCs w:val="32"/>
          <w:rtl/>
        </w:rPr>
      </w:pPr>
      <w:r w:rsidRPr="00DF238E">
        <w:rPr>
          <w:rFonts w:ascii="Simplified Arabic" w:hAnsi="Simplified Arabic" w:cs="Simplified Arabic"/>
          <w:sz w:val="32"/>
          <w:szCs w:val="32"/>
          <w:rtl/>
        </w:rPr>
        <w:t xml:space="preserve">1- الاهتمام بالحاضر أكثر من الماضي أو المستقبل، بحيث نوجه </w:t>
      </w:r>
      <w:proofErr w:type="spellStart"/>
      <w:r w:rsidRPr="00DF238E">
        <w:rPr>
          <w:rFonts w:ascii="Simplified Arabic" w:hAnsi="Simplified Arabic" w:cs="Simplified Arabic"/>
          <w:sz w:val="32"/>
          <w:szCs w:val="32"/>
          <w:rtl/>
        </w:rPr>
        <w:t>إهتمام</w:t>
      </w:r>
      <w:proofErr w:type="spellEnd"/>
      <w:r w:rsidRPr="00DF238E">
        <w:rPr>
          <w:rFonts w:ascii="Simplified Arabic" w:hAnsi="Simplified Arabic" w:cs="Simplified Arabic"/>
          <w:sz w:val="32"/>
          <w:szCs w:val="32"/>
          <w:rtl/>
        </w:rPr>
        <w:t xml:space="preserve"> </w:t>
      </w:r>
      <w:r w:rsidR="00A27499" w:rsidRPr="00A27499">
        <w:rPr>
          <w:rFonts w:ascii="Simplified Arabic" w:hAnsi="Simplified Arabic" w:cs="Simplified Arabic"/>
          <w:sz w:val="32"/>
          <w:szCs w:val="32"/>
          <w:rtl/>
        </w:rPr>
        <w:t>المسترشد</w:t>
      </w:r>
      <w:r w:rsidRPr="00DF238E">
        <w:rPr>
          <w:rFonts w:ascii="Simplified Arabic" w:hAnsi="Simplified Arabic" w:cs="Simplified Arabic"/>
          <w:sz w:val="32"/>
          <w:szCs w:val="32"/>
          <w:rtl/>
        </w:rPr>
        <w:t xml:space="preserve"> بما هو حاضر وأن يعمل المرشد النفسي على جعل </w:t>
      </w:r>
      <w:r w:rsidR="00A27499" w:rsidRPr="00A27499">
        <w:rPr>
          <w:rFonts w:ascii="Simplified Arabic" w:hAnsi="Simplified Arabic" w:cs="Simplified Arabic"/>
          <w:sz w:val="32"/>
          <w:szCs w:val="32"/>
          <w:rtl/>
        </w:rPr>
        <w:t>المسترشد</w:t>
      </w:r>
      <w:r w:rsidRPr="00DF238E">
        <w:rPr>
          <w:rFonts w:ascii="Simplified Arabic" w:hAnsi="Simplified Arabic" w:cs="Simplified Arabic"/>
          <w:sz w:val="32"/>
          <w:szCs w:val="32"/>
          <w:rtl/>
        </w:rPr>
        <w:t xml:space="preserve"> يركز على ما يفعله الآن وما يشعر به، فاذا عشنا الحاضر </w:t>
      </w:r>
      <w:proofErr w:type="spellStart"/>
      <w:r w:rsidRPr="00DF238E">
        <w:rPr>
          <w:rFonts w:ascii="Simplified Arabic" w:hAnsi="Simplified Arabic" w:cs="Simplified Arabic"/>
          <w:sz w:val="32"/>
          <w:szCs w:val="32"/>
          <w:rtl/>
        </w:rPr>
        <w:t>بمافيه</w:t>
      </w:r>
      <w:proofErr w:type="spellEnd"/>
      <w:r w:rsidRPr="00DF238E">
        <w:rPr>
          <w:rFonts w:ascii="Simplified Arabic" w:hAnsi="Simplified Arabic" w:cs="Simplified Arabic"/>
          <w:sz w:val="32"/>
          <w:szCs w:val="32"/>
          <w:rtl/>
        </w:rPr>
        <w:t xml:space="preserve"> فلن يعترينا القلق لأن </w:t>
      </w:r>
      <w:proofErr w:type="spellStart"/>
      <w:r w:rsidRPr="00DF238E">
        <w:rPr>
          <w:rFonts w:ascii="Simplified Arabic" w:hAnsi="Simplified Arabic" w:cs="Simplified Arabic"/>
          <w:sz w:val="32"/>
          <w:szCs w:val="32"/>
          <w:rtl/>
        </w:rPr>
        <w:t>الإستثارة</w:t>
      </w:r>
      <w:proofErr w:type="spellEnd"/>
      <w:r w:rsidRPr="00DF238E">
        <w:rPr>
          <w:rFonts w:ascii="Simplified Arabic" w:hAnsi="Simplified Arabic" w:cs="Simplified Arabic"/>
          <w:sz w:val="32"/>
          <w:szCs w:val="32"/>
          <w:rtl/>
        </w:rPr>
        <w:t xml:space="preserve"> سوف تتحول بشكل طبيعي الى نشاط تلقائي، فالحاضر يجعل الفرد مبدعاً خاصة أذا كانت الحواس جاهزة للعمل وهذا ما يجعلنا نقترب أكثر لحلول مشاكلنا.</w:t>
      </w:r>
    </w:p>
    <w:p w:rsidR="005A0341" w:rsidRPr="00DF238E" w:rsidRDefault="005A0341" w:rsidP="00A27499">
      <w:pPr>
        <w:jc w:val="both"/>
        <w:rPr>
          <w:rFonts w:ascii="Simplified Arabic" w:hAnsi="Simplified Arabic" w:cs="Simplified Arabic"/>
          <w:sz w:val="32"/>
          <w:szCs w:val="32"/>
          <w:rtl/>
        </w:rPr>
      </w:pPr>
      <w:r w:rsidRPr="00DF238E">
        <w:rPr>
          <w:rFonts w:ascii="Simplified Arabic" w:hAnsi="Simplified Arabic" w:cs="Simplified Arabic"/>
          <w:sz w:val="32"/>
          <w:szCs w:val="32"/>
          <w:rtl/>
        </w:rPr>
        <w:t xml:space="preserve">2- زيادة وعي </w:t>
      </w:r>
      <w:r w:rsidR="00A27499" w:rsidRPr="00A27499">
        <w:rPr>
          <w:rFonts w:ascii="Simplified Arabic" w:hAnsi="Simplified Arabic" w:cs="Simplified Arabic"/>
          <w:sz w:val="32"/>
          <w:szCs w:val="32"/>
          <w:rtl/>
        </w:rPr>
        <w:t>المسترشد</w:t>
      </w:r>
      <w:r w:rsidRPr="00DF238E">
        <w:rPr>
          <w:rFonts w:ascii="Simplified Arabic" w:hAnsi="Simplified Arabic" w:cs="Simplified Arabic"/>
          <w:sz w:val="32"/>
          <w:szCs w:val="32"/>
          <w:rtl/>
        </w:rPr>
        <w:t xml:space="preserve"> بسلوكه وما يدور حوله، من أجل أن يكتشف بنفسه فيتعلم ما يرى فيه عيوبه ونقاط ضعفه ومحاسنه ونقاط قوته من أجل </w:t>
      </w:r>
      <w:proofErr w:type="spellStart"/>
      <w:r w:rsidRPr="00DF238E">
        <w:rPr>
          <w:rFonts w:ascii="Simplified Arabic" w:hAnsi="Simplified Arabic" w:cs="Simplified Arabic"/>
          <w:sz w:val="32"/>
          <w:szCs w:val="32"/>
          <w:rtl/>
        </w:rPr>
        <w:t>إستثارة</w:t>
      </w:r>
      <w:proofErr w:type="spellEnd"/>
      <w:r w:rsidRPr="00DF238E">
        <w:rPr>
          <w:rFonts w:ascii="Simplified Arabic" w:hAnsi="Simplified Arabic" w:cs="Simplified Arabic"/>
          <w:sz w:val="32"/>
          <w:szCs w:val="32"/>
          <w:rtl/>
        </w:rPr>
        <w:t xml:space="preserve"> الأخيرة لمواصلة النمو والتطور، ويعتبر الوعي هنا من المفاهيم الأساسية لأنه أساس عمليات المعرفة والاتصال، ونتيجة الوعي تتأتى أساساً من خلال تجريب الفرد الأشياء بدلاً من تخيلها وشعوره بها بدلاً من التفكير فيها، منطلقين من المقولة التي تقول ( أن تندم على </w:t>
      </w:r>
      <w:proofErr w:type="spellStart"/>
      <w:r w:rsidRPr="00DF238E">
        <w:rPr>
          <w:rFonts w:ascii="Simplified Arabic" w:hAnsi="Simplified Arabic" w:cs="Simplified Arabic"/>
          <w:sz w:val="32"/>
          <w:szCs w:val="32"/>
          <w:rtl/>
        </w:rPr>
        <w:t>شئ</w:t>
      </w:r>
      <w:proofErr w:type="spellEnd"/>
      <w:r w:rsidRPr="00DF238E">
        <w:rPr>
          <w:rFonts w:ascii="Simplified Arabic" w:hAnsi="Simplified Arabic" w:cs="Simplified Arabic"/>
          <w:sz w:val="32"/>
          <w:szCs w:val="32"/>
          <w:rtl/>
        </w:rPr>
        <w:t xml:space="preserve"> فعلته، خير من أن تتحسر على </w:t>
      </w:r>
      <w:proofErr w:type="spellStart"/>
      <w:r w:rsidRPr="00DF238E">
        <w:rPr>
          <w:rFonts w:ascii="Simplified Arabic" w:hAnsi="Simplified Arabic" w:cs="Simplified Arabic"/>
          <w:sz w:val="32"/>
          <w:szCs w:val="32"/>
          <w:rtl/>
        </w:rPr>
        <w:t>شئ</w:t>
      </w:r>
      <w:proofErr w:type="spellEnd"/>
      <w:r w:rsidRPr="00DF238E">
        <w:rPr>
          <w:rFonts w:ascii="Simplified Arabic" w:hAnsi="Simplified Arabic" w:cs="Simplified Arabic"/>
          <w:sz w:val="32"/>
          <w:szCs w:val="32"/>
          <w:rtl/>
        </w:rPr>
        <w:t xml:space="preserve"> لم تفعله، وأن يعبر عن مشاعره بدلا من وضعها أو الحكم عليها وكذلك أن يعي الفرد </w:t>
      </w:r>
      <w:proofErr w:type="spellStart"/>
      <w:r w:rsidRPr="00DF238E">
        <w:rPr>
          <w:rFonts w:ascii="Simplified Arabic" w:hAnsi="Simplified Arabic" w:cs="Simplified Arabic"/>
          <w:sz w:val="32"/>
          <w:szCs w:val="32"/>
          <w:rtl/>
        </w:rPr>
        <w:t>أنفعالاته</w:t>
      </w:r>
      <w:proofErr w:type="spellEnd"/>
      <w:r w:rsidRPr="00DF238E">
        <w:rPr>
          <w:rFonts w:ascii="Simplified Arabic" w:hAnsi="Simplified Arabic" w:cs="Simplified Arabic"/>
          <w:sz w:val="32"/>
          <w:szCs w:val="32"/>
          <w:rtl/>
        </w:rPr>
        <w:t xml:space="preserve"> كالألم والفرح وغيرها.</w:t>
      </w:r>
    </w:p>
    <w:p w:rsidR="005A0341" w:rsidRPr="00DF238E" w:rsidRDefault="005A0341" w:rsidP="00A27499">
      <w:pPr>
        <w:jc w:val="both"/>
        <w:rPr>
          <w:rFonts w:ascii="Simplified Arabic" w:hAnsi="Simplified Arabic" w:cs="Simplified Arabic"/>
          <w:sz w:val="32"/>
          <w:szCs w:val="32"/>
          <w:rtl/>
        </w:rPr>
      </w:pPr>
      <w:r w:rsidRPr="00DF238E">
        <w:rPr>
          <w:rFonts w:ascii="Simplified Arabic" w:hAnsi="Simplified Arabic" w:cs="Simplified Arabic"/>
          <w:sz w:val="32"/>
          <w:szCs w:val="32"/>
          <w:rtl/>
        </w:rPr>
        <w:t xml:space="preserve">3- أن يقوم </w:t>
      </w:r>
      <w:r w:rsidR="00A27499" w:rsidRPr="00A27499">
        <w:rPr>
          <w:rFonts w:ascii="Simplified Arabic" w:hAnsi="Simplified Arabic" w:cs="Simplified Arabic"/>
          <w:sz w:val="32"/>
          <w:szCs w:val="32"/>
          <w:rtl/>
        </w:rPr>
        <w:t xml:space="preserve">المسترشد </w:t>
      </w:r>
      <w:r w:rsidRPr="00DF238E">
        <w:rPr>
          <w:rFonts w:ascii="Simplified Arabic" w:hAnsi="Simplified Arabic" w:cs="Simplified Arabic"/>
          <w:sz w:val="32"/>
          <w:szCs w:val="32"/>
          <w:rtl/>
        </w:rPr>
        <w:t xml:space="preserve">بتحمل </w:t>
      </w:r>
      <w:proofErr w:type="spellStart"/>
      <w:r w:rsidRPr="00DF238E">
        <w:rPr>
          <w:rFonts w:ascii="Simplified Arabic" w:hAnsi="Simplified Arabic" w:cs="Simplified Arabic"/>
          <w:sz w:val="32"/>
          <w:szCs w:val="32"/>
          <w:rtl/>
        </w:rPr>
        <w:t>مسؤلية</w:t>
      </w:r>
      <w:proofErr w:type="spellEnd"/>
      <w:r w:rsidRPr="00DF238E">
        <w:rPr>
          <w:rFonts w:ascii="Simplified Arabic" w:hAnsi="Simplified Arabic" w:cs="Simplified Arabic"/>
          <w:sz w:val="32"/>
          <w:szCs w:val="32"/>
          <w:rtl/>
        </w:rPr>
        <w:t xml:space="preserve"> أعماله وأفكاره ومشاعره وما يرتبط بها من نتائج.</w:t>
      </w:r>
    </w:p>
    <w:p w:rsidR="005A0341" w:rsidRPr="00DF238E" w:rsidRDefault="005A0341" w:rsidP="00A27499">
      <w:pPr>
        <w:jc w:val="both"/>
        <w:rPr>
          <w:rFonts w:ascii="Simplified Arabic" w:hAnsi="Simplified Arabic" w:cs="Simplified Arabic"/>
          <w:sz w:val="32"/>
          <w:szCs w:val="32"/>
          <w:rtl/>
        </w:rPr>
      </w:pPr>
      <w:r w:rsidRPr="00DF238E">
        <w:rPr>
          <w:rFonts w:ascii="Simplified Arabic" w:hAnsi="Simplified Arabic" w:cs="Simplified Arabic"/>
          <w:sz w:val="32"/>
          <w:szCs w:val="32"/>
          <w:rtl/>
        </w:rPr>
        <w:lastRenderedPageBreak/>
        <w:t xml:space="preserve">4- أن يقوم المرشد بتبصير </w:t>
      </w:r>
      <w:r w:rsidR="00A27499" w:rsidRPr="00A27499">
        <w:rPr>
          <w:rFonts w:ascii="Simplified Arabic" w:hAnsi="Simplified Arabic" w:cs="Simplified Arabic"/>
          <w:sz w:val="32"/>
          <w:szCs w:val="32"/>
          <w:rtl/>
        </w:rPr>
        <w:t>المسترشد</w:t>
      </w:r>
      <w:r w:rsidRPr="00DF238E">
        <w:rPr>
          <w:rFonts w:ascii="Simplified Arabic" w:hAnsi="Simplified Arabic" w:cs="Simplified Arabic"/>
          <w:sz w:val="32"/>
          <w:szCs w:val="32"/>
          <w:rtl/>
        </w:rPr>
        <w:t xml:space="preserve"> بسلوكه الانهزامي والذي يتمثل بالعمل على فقدان الوعي بالنفس الأساليب التي يستخدمها العميل للتحاشي أو التهرب، وهذا يتم عن طريق تعليم </w:t>
      </w:r>
      <w:r w:rsidR="00A27499" w:rsidRPr="00A27499">
        <w:rPr>
          <w:rFonts w:ascii="Simplified Arabic" w:hAnsi="Simplified Arabic" w:cs="Simplified Arabic"/>
          <w:sz w:val="32"/>
          <w:szCs w:val="32"/>
          <w:rtl/>
        </w:rPr>
        <w:t>المسترشد</w:t>
      </w:r>
      <w:r w:rsidRPr="00DF238E">
        <w:rPr>
          <w:rFonts w:ascii="Simplified Arabic" w:hAnsi="Simplified Arabic" w:cs="Simplified Arabic"/>
          <w:sz w:val="32"/>
          <w:szCs w:val="32"/>
          <w:rtl/>
        </w:rPr>
        <w:t xml:space="preserve"> عن كيفية التوقف عن تجاهل حاجاته ومشاعره وكيف يتحمل </w:t>
      </w:r>
      <w:proofErr w:type="spellStart"/>
      <w:r w:rsidRPr="00DF238E">
        <w:rPr>
          <w:rFonts w:ascii="Simplified Arabic" w:hAnsi="Simplified Arabic" w:cs="Simplified Arabic"/>
          <w:sz w:val="32"/>
          <w:szCs w:val="32"/>
          <w:rtl/>
        </w:rPr>
        <w:t>مسؤلية</w:t>
      </w:r>
      <w:proofErr w:type="spellEnd"/>
      <w:r w:rsidRPr="00DF238E">
        <w:rPr>
          <w:rFonts w:ascii="Simplified Arabic" w:hAnsi="Simplified Arabic" w:cs="Simplified Arabic"/>
          <w:sz w:val="32"/>
          <w:szCs w:val="32"/>
          <w:rtl/>
        </w:rPr>
        <w:t xml:space="preserve"> كيانه وأفعاله.</w:t>
      </w:r>
    </w:p>
    <w:p w:rsidR="005A0341" w:rsidRPr="00DF238E" w:rsidRDefault="005A0341" w:rsidP="00A27499">
      <w:pPr>
        <w:jc w:val="both"/>
        <w:rPr>
          <w:rFonts w:ascii="Simplified Arabic" w:hAnsi="Simplified Arabic" w:cs="Simplified Arabic"/>
          <w:sz w:val="32"/>
          <w:szCs w:val="32"/>
          <w:rtl/>
        </w:rPr>
      </w:pPr>
      <w:r w:rsidRPr="00DF238E">
        <w:rPr>
          <w:rFonts w:ascii="Simplified Arabic" w:hAnsi="Simplified Arabic" w:cs="Simplified Arabic"/>
          <w:sz w:val="32"/>
          <w:szCs w:val="32"/>
          <w:rtl/>
        </w:rPr>
        <w:t xml:space="preserve">5- تحويل اعتماد </w:t>
      </w:r>
      <w:r w:rsidR="00A27499" w:rsidRPr="00A27499">
        <w:rPr>
          <w:rFonts w:ascii="Simplified Arabic" w:hAnsi="Simplified Arabic" w:cs="Simplified Arabic"/>
          <w:sz w:val="32"/>
          <w:szCs w:val="32"/>
          <w:rtl/>
        </w:rPr>
        <w:t>المسترشد</w:t>
      </w:r>
      <w:r w:rsidRPr="00DF238E">
        <w:rPr>
          <w:rFonts w:ascii="Simplified Arabic" w:hAnsi="Simplified Arabic" w:cs="Simplified Arabic"/>
          <w:sz w:val="32"/>
          <w:szCs w:val="32"/>
          <w:rtl/>
        </w:rPr>
        <w:t xml:space="preserve"> من البيئة الى الاعتماد على نفسه، أي من الاعتماد على الخارج الى الاعتماد على الداخل كي يستطيع أن يستبصر ذاته ويتعرف على </w:t>
      </w:r>
      <w:proofErr w:type="spellStart"/>
      <w:r w:rsidRPr="00DF238E">
        <w:rPr>
          <w:rFonts w:ascii="Simplified Arabic" w:hAnsi="Simplified Arabic" w:cs="Simplified Arabic"/>
          <w:sz w:val="32"/>
          <w:szCs w:val="32"/>
          <w:rtl/>
        </w:rPr>
        <w:t>مابها</w:t>
      </w:r>
      <w:proofErr w:type="spellEnd"/>
      <w:r w:rsidRPr="00DF238E">
        <w:rPr>
          <w:rFonts w:ascii="Simplified Arabic" w:hAnsi="Simplified Arabic" w:cs="Simplified Arabic"/>
          <w:sz w:val="32"/>
          <w:szCs w:val="32"/>
          <w:rtl/>
        </w:rPr>
        <w:t xml:space="preserve"> من طاقات وقدرات ومن جوانب قوة وضعف.</w:t>
      </w:r>
    </w:p>
    <w:p w:rsidR="005A0341" w:rsidRPr="00DF238E" w:rsidRDefault="005A0341" w:rsidP="002B1214">
      <w:pPr>
        <w:jc w:val="both"/>
        <w:rPr>
          <w:rFonts w:ascii="Simplified Arabic" w:hAnsi="Simplified Arabic" w:cs="Simplified Arabic"/>
          <w:sz w:val="32"/>
          <w:szCs w:val="32"/>
          <w:rtl/>
        </w:rPr>
      </w:pPr>
      <w:r w:rsidRPr="00DF238E">
        <w:rPr>
          <w:rFonts w:ascii="Simplified Arabic" w:hAnsi="Simplified Arabic" w:cs="Simplified Arabic"/>
          <w:sz w:val="32"/>
          <w:szCs w:val="32"/>
          <w:rtl/>
        </w:rPr>
        <w:t xml:space="preserve">6- أن يعمل المرشد التربوي والنفسي على مساعدة </w:t>
      </w:r>
      <w:r w:rsidR="002B1214" w:rsidRPr="002B1214">
        <w:rPr>
          <w:rFonts w:ascii="Simplified Arabic" w:hAnsi="Simplified Arabic" w:cs="Simplified Arabic"/>
          <w:sz w:val="32"/>
          <w:szCs w:val="32"/>
          <w:rtl/>
        </w:rPr>
        <w:t>المسترشد</w:t>
      </w:r>
      <w:r w:rsidRPr="00DF238E">
        <w:rPr>
          <w:rFonts w:ascii="Simplified Arabic" w:hAnsi="Simplified Arabic" w:cs="Simplified Arabic"/>
          <w:sz w:val="32"/>
          <w:szCs w:val="32"/>
          <w:rtl/>
        </w:rPr>
        <w:t xml:space="preserve"> على اكتشاف مظاهره الكاذبة وأساليب تحايله وصولا الى تعويده على التعبير عن نفسه بشكل مباشر دون تظاهر أو تحايل وأن يبتعد قدر </w:t>
      </w:r>
      <w:proofErr w:type="spellStart"/>
      <w:r w:rsidRPr="00DF238E">
        <w:rPr>
          <w:rFonts w:ascii="Simplified Arabic" w:hAnsi="Simplified Arabic" w:cs="Simplified Arabic"/>
          <w:sz w:val="32"/>
          <w:szCs w:val="32"/>
          <w:rtl/>
        </w:rPr>
        <w:t>الأمكان</w:t>
      </w:r>
      <w:proofErr w:type="spellEnd"/>
      <w:r w:rsidRPr="00DF238E">
        <w:rPr>
          <w:rFonts w:ascii="Simplified Arabic" w:hAnsi="Simplified Arabic" w:cs="Simplified Arabic"/>
          <w:sz w:val="32"/>
          <w:szCs w:val="32"/>
          <w:rtl/>
        </w:rPr>
        <w:t xml:space="preserve"> من استخدام الحيل الدفاعية في أنماط سلوكه وتصرفاته.</w:t>
      </w:r>
    </w:p>
    <w:p w:rsidR="005A0341" w:rsidRPr="00DF238E" w:rsidRDefault="005A0341" w:rsidP="005A0341">
      <w:pPr>
        <w:jc w:val="both"/>
        <w:rPr>
          <w:rFonts w:ascii="Simplified Arabic" w:hAnsi="Simplified Arabic" w:cs="Simplified Arabic"/>
          <w:sz w:val="32"/>
          <w:szCs w:val="32"/>
          <w:rtl/>
        </w:rPr>
      </w:pPr>
    </w:p>
    <w:p w:rsidR="00512551" w:rsidRDefault="00512551">
      <w:bookmarkStart w:id="0" w:name="_GoBack"/>
      <w:bookmarkEnd w:id="0"/>
    </w:p>
    <w:sectPr w:rsidR="00512551" w:rsidSect="005A0341">
      <w:pgSz w:w="11906" w:h="16838"/>
      <w:pgMar w:top="1440" w:right="1800" w:bottom="1440" w:left="1800" w:header="708" w:footer="708" w:gutter="0"/>
      <w:pgBorders w:offsetFrom="page">
        <w:top w:val="basicWideInline" w:sz="6" w:space="24" w:color="auto"/>
        <w:left w:val="basicWideInline" w:sz="6" w:space="24" w:color="auto"/>
        <w:bottom w:val="basicWideInline" w:sz="6" w:space="24" w:color="auto"/>
        <w:right w:val="basicWideInline" w:sz="6" w:space="24" w:color="auto"/>
      </w:pgBorders>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implified Arabic">
    <w:panose1 w:val="02020603050405020304"/>
    <w:charset w:val="00"/>
    <w:family w:val="roman"/>
    <w:pitch w:val="variable"/>
    <w:sig w:usb0="00002003" w:usb1="80000000" w:usb2="00000008" w:usb3="00000000" w:csb0="00000041"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71F05"/>
    <w:rsid w:val="002B1214"/>
    <w:rsid w:val="00512551"/>
    <w:rsid w:val="005A0341"/>
    <w:rsid w:val="006B2815"/>
    <w:rsid w:val="00A27499"/>
    <w:rsid w:val="00D71F05"/>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A0341"/>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A0341"/>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TotalTime>
  <Pages>5</Pages>
  <Words>797</Words>
  <Characters>4545</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SACC</Company>
  <LinksUpToDate>false</LinksUpToDate>
  <CharactersWithSpaces>5332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mta-aldiyar</dc:creator>
  <cp:keywords/>
  <dc:description/>
  <cp:lastModifiedBy>mta-aldiyar</cp:lastModifiedBy>
  <cp:revision>3</cp:revision>
  <dcterms:created xsi:type="dcterms:W3CDTF">2026-10-01T20:32:00Z</dcterms:created>
  <dcterms:modified xsi:type="dcterms:W3CDTF">2026-10-01T20:52:00Z</dcterms:modified>
</cp:coreProperties>
</file>