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70" w:rsidRPr="001710BF" w:rsidRDefault="00343370" w:rsidP="00343370">
      <w:pPr>
        <w:ind w:left="-154"/>
        <w:jc w:val="lowKashida"/>
        <w:rPr>
          <w:rFonts w:cs="PT Bold Heading" w:hint="cs"/>
          <w:sz w:val="34"/>
          <w:szCs w:val="34"/>
          <w:rtl/>
        </w:rPr>
      </w:pPr>
      <w:r w:rsidRPr="001710BF">
        <w:rPr>
          <w:rFonts w:cs="PT Bold Heading" w:hint="cs"/>
          <w:sz w:val="34"/>
          <w:szCs w:val="34"/>
          <w:rtl/>
        </w:rPr>
        <w:t>ثامناً: التنويع:-</w:t>
      </w:r>
    </w:p>
    <w:p w:rsidR="00343370" w:rsidRDefault="00343370" w:rsidP="00343370">
      <w:pPr>
        <w:ind w:left="-154"/>
        <w:jc w:val="lowKashida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ab/>
        <w:t xml:space="preserve">إن برامج التدريب لابد أن تتنوع وتختلف لتجنب الملل ، وللاحتفاظ بلهفة الرياضيين وعنايتهم ، ومبدأ التنوع يشمل نقيضين أساسين في الجهد البدني المبذول </w:t>
      </w:r>
      <w:r w:rsidRPr="000173E8">
        <w:rPr>
          <w:rFonts w:cs="PT Bold Heading" w:hint="cs"/>
          <w:sz w:val="34"/>
          <w:szCs w:val="34"/>
          <w:rtl/>
        </w:rPr>
        <w:t>هما:</w:t>
      </w:r>
      <w:r>
        <w:rPr>
          <w:rFonts w:cs="Simplified Arabic" w:hint="cs"/>
          <w:b/>
          <w:bCs/>
          <w:sz w:val="34"/>
          <w:szCs w:val="34"/>
          <w:rtl/>
        </w:rPr>
        <w:t>-</w:t>
      </w:r>
    </w:p>
    <w:p w:rsidR="00343370" w:rsidRDefault="00343370" w:rsidP="00343370">
      <w:pPr>
        <w:numPr>
          <w:ilvl w:val="0"/>
          <w:numId w:val="1"/>
        </w:numPr>
        <w:jc w:val="lowKashida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>العمل مقابل الراحة.</w:t>
      </w:r>
    </w:p>
    <w:p w:rsidR="00343370" w:rsidRDefault="00343370" w:rsidP="00343370">
      <w:pPr>
        <w:numPr>
          <w:ilvl w:val="0"/>
          <w:numId w:val="1"/>
        </w:numPr>
        <w:jc w:val="lowKashida"/>
        <w:rPr>
          <w:rFonts w:cs="Simplified Arabic" w:hint="cs"/>
          <w:b/>
          <w:bCs/>
          <w:sz w:val="34"/>
          <w:szCs w:val="34"/>
        </w:rPr>
      </w:pPr>
      <w:r>
        <w:rPr>
          <w:rFonts w:cs="Simplified Arabic" w:hint="cs"/>
          <w:b/>
          <w:bCs/>
          <w:sz w:val="34"/>
          <w:szCs w:val="34"/>
          <w:rtl/>
        </w:rPr>
        <w:t>والصعب مقابل السهل.</w:t>
      </w:r>
    </w:p>
    <w:p w:rsidR="00343370" w:rsidRDefault="00343370" w:rsidP="00343370">
      <w:pPr>
        <w:ind w:firstLine="386"/>
        <w:jc w:val="lowKashida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 xml:space="preserve">وتشير بعض المصادر العلمية الى ضرورة التنويع في ٱستخدام التمرينات نفسها أو في أسلوب أدائها ، ويلحظ أنَّ من أكثر الأخطاء التدريبية انتشاراً بين المدربين هو إغفال عملية التغيير في الإثارة التدريبية ، وظهرت نظريات عدة في هذا الاتجاه تناولت الكيفية التي تتم على أساسها عمليات التغيير ومن </w:t>
      </w:r>
      <w:r w:rsidRPr="00FE4CAE">
        <w:rPr>
          <w:rFonts w:cs="PT Bold Heading" w:hint="cs"/>
          <w:sz w:val="34"/>
          <w:szCs w:val="34"/>
          <w:rtl/>
        </w:rPr>
        <w:t>أهمها</w:t>
      </w:r>
      <w:r>
        <w:rPr>
          <w:rFonts w:cs="Simplified Arabic" w:hint="cs"/>
          <w:b/>
          <w:bCs/>
          <w:sz w:val="34"/>
          <w:szCs w:val="34"/>
          <w:rtl/>
        </w:rPr>
        <w:t>:-</w:t>
      </w:r>
    </w:p>
    <w:p w:rsidR="00343370" w:rsidRPr="000173E8" w:rsidRDefault="00343370" w:rsidP="00343370">
      <w:pPr>
        <w:ind w:firstLine="2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</w:rPr>
        <w:t xml:space="preserve">1- </w:t>
      </w:r>
      <w:r w:rsidRPr="00DB37DF">
        <w:rPr>
          <w:rFonts w:cs="PT Bold Heading" w:hint="cs"/>
          <w:sz w:val="34"/>
          <w:szCs w:val="34"/>
          <w:rtl/>
        </w:rPr>
        <w:t>الجدولة الفردية المتموجة:-</w:t>
      </w:r>
      <w:r>
        <w:rPr>
          <w:rFonts w:cs="Simplified Arabic" w:hint="cs"/>
          <w:b/>
          <w:bCs/>
          <w:sz w:val="34"/>
          <w:szCs w:val="34"/>
          <w:rtl/>
        </w:rPr>
        <w:t xml:space="preserve"> </w:t>
      </w:r>
      <w:r>
        <w:rPr>
          <w:rFonts w:cs="Simplified Arabic"/>
          <w:b/>
          <w:bCs/>
          <w:sz w:val="34"/>
          <w:szCs w:val="34"/>
        </w:rPr>
        <w:t>Undulating Periodization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343370" w:rsidRDefault="00343370" w:rsidP="00343370">
      <w:pPr>
        <w:jc w:val="lowKashida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 xml:space="preserve">  </w:t>
      </w:r>
      <w:r>
        <w:rPr>
          <w:rFonts w:cs="Simplified Arabic" w:hint="cs"/>
          <w:b/>
          <w:bCs/>
          <w:sz w:val="34"/>
          <w:szCs w:val="34"/>
          <w:rtl/>
        </w:rPr>
        <w:tab/>
        <w:t xml:space="preserve">تعتمد هذه النظرية على التنويع بين أحمال حقيقية تؤدى لأكبر عدد من التكرارات </w:t>
      </w:r>
      <w:r w:rsidRPr="000173E8">
        <w:rPr>
          <w:rFonts w:cs="PT Bold Heading" w:hint="cs"/>
          <w:sz w:val="34"/>
          <w:szCs w:val="34"/>
          <w:rtl/>
        </w:rPr>
        <w:t>وتعرف</w:t>
      </w:r>
      <w:r>
        <w:rPr>
          <w:rFonts w:cs="Simplified Arabic" w:hint="cs"/>
          <w:b/>
          <w:bCs/>
          <w:sz w:val="34"/>
          <w:szCs w:val="34"/>
          <w:rtl/>
        </w:rPr>
        <w:t xml:space="preserve"> بتدريبات الحجم والاحمال العالية التي تؤدى بتكرارات منخفضة </w:t>
      </w:r>
      <w:r w:rsidRPr="000173E8">
        <w:rPr>
          <w:rFonts w:cs="PT Bold Heading" w:hint="cs"/>
          <w:sz w:val="34"/>
          <w:szCs w:val="34"/>
          <w:rtl/>
        </w:rPr>
        <w:t>وتعرف</w:t>
      </w:r>
      <w:r>
        <w:rPr>
          <w:rFonts w:cs="Simplified Arabic" w:hint="cs"/>
          <w:b/>
          <w:bCs/>
          <w:sz w:val="34"/>
          <w:szCs w:val="34"/>
          <w:rtl/>
        </w:rPr>
        <w:t xml:space="preserve"> بتدريبات الشدة ، ويتم التغيير كل أسبوعين  أو ثلاثة أسابيع.</w:t>
      </w:r>
    </w:p>
    <w:p w:rsidR="00343370" w:rsidRDefault="00343370" w:rsidP="00343370">
      <w:pPr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</w:rPr>
        <w:t xml:space="preserve">2- </w:t>
      </w:r>
      <w:r w:rsidRPr="00DB37DF">
        <w:rPr>
          <w:rFonts w:cs="PT Bold Heading" w:hint="cs"/>
          <w:sz w:val="34"/>
          <w:szCs w:val="34"/>
          <w:rtl/>
        </w:rPr>
        <w:t>الجدولة الفردية الخطية</w:t>
      </w:r>
      <w:r>
        <w:rPr>
          <w:rFonts w:cs="Simplified Arabic" w:hint="cs"/>
          <w:b/>
          <w:bCs/>
          <w:sz w:val="34"/>
          <w:szCs w:val="34"/>
          <w:rtl/>
        </w:rPr>
        <w:t xml:space="preserve">:- </w:t>
      </w:r>
      <w:r>
        <w:rPr>
          <w:rFonts w:cs="Simplified Arabic"/>
          <w:b/>
          <w:bCs/>
          <w:sz w:val="34"/>
          <w:szCs w:val="34"/>
        </w:rPr>
        <w:t xml:space="preserve">Model </w:t>
      </w:r>
      <w:proofErr w:type="spellStart"/>
      <w:r>
        <w:rPr>
          <w:rFonts w:cs="Simplified Arabic"/>
          <w:b/>
          <w:bCs/>
          <w:sz w:val="34"/>
          <w:szCs w:val="34"/>
        </w:rPr>
        <w:t>Linar</w:t>
      </w:r>
      <w:proofErr w:type="spellEnd"/>
      <w:r>
        <w:rPr>
          <w:rFonts w:cs="Simplified Arabic"/>
          <w:b/>
          <w:bCs/>
          <w:sz w:val="34"/>
          <w:szCs w:val="34"/>
        </w:rPr>
        <w:t xml:space="preserve"> </w:t>
      </w:r>
      <w:proofErr w:type="spellStart"/>
      <w:r>
        <w:rPr>
          <w:rFonts w:cs="Simplified Arabic"/>
          <w:b/>
          <w:bCs/>
          <w:sz w:val="34"/>
          <w:szCs w:val="34"/>
        </w:rPr>
        <w:t>Periodized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343370" w:rsidRDefault="00343370" w:rsidP="00343370">
      <w:pPr>
        <w:ind w:left="-154"/>
        <w:jc w:val="lowKashida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ab/>
        <w:t>تشير هذه النظرية الى أنه يمكن التدرج بٱستخدام أوزان أو أحمال قليلة بحجم كبير للوصول الى أحمال ثقيلة بحجم صغير وشدة عالية.</w:t>
      </w:r>
    </w:p>
    <w:p w:rsidR="00343370" w:rsidRDefault="00343370" w:rsidP="00343370">
      <w:pPr>
        <w:ind w:left="-154" w:firstLine="874"/>
        <w:jc w:val="lowKashida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>وفي الغالب أن التنوع في مجال عملية التدريب يعمل على تقليل الرتابة والروتين وتخفيض العبء البدني والنفسي المصاحب للتدريب العالي الشديد ، ويستطيع المدرب أن يؤدي تنوعاً بتغيير الروتين في التدريب من خلال الأداء في أماكن متعددة ، ويجب أن يكون هناك تعاقب لعمل قصير بعد عمل طويل ، وعمل استرخائي بعد عمل شديد ونشاط عالي السرعة بعد تمرين سهل المنافسة.</w:t>
      </w:r>
    </w:p>
    <w:p w:rsidR="00343370" w:rsidRDefault="00343370" w:rsidP="00343370">
      <w:pPr>
        <w:ind w:left="-154" w:firstLine="874"/>
        <w:jc w:val="lowKashida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lastRenderedPageBreak/>
        <w:t>فالتنوع يجدد نشاط الرياضي والدافعية لاستمرارية الأداء ، كما يمنحه فرص مواجهة مواقف اللعب المتغيرة التي تحدث في المنافسة ، فضلاً عن مساعدة الرياضي على تجنب الإصابة التي قد تنتج عن كثرة ٱستخدام أجزاء أو مجموعات عضلية أو مفصل معين لمدة طويلة.</w:t>
      </w:r>
    </w:p>
    <w:p w:rsidR="00343370" w:rsidRDefault="00343370" w:rsidP="00343370">
      <w:pPr>
        <w:ind w:left="-154"/>
        <w:jc w:val="lowKashida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>ويمكن تحقيق التنويع والتغيير في التدريب من خلال نقاط مهمة عدة</w:t>
      </w:r>
      <w:r w:rsidRPr="00357CEB">
        <w:rPr>
          <w:rFonts w:cs="PT Bold Heading" w:hint="cs"/>
          <w:sz w:val="34"/>
          <w:szCs w:val="34"/>
          <w:rtl/>
        </w:rPr>
        <w:t xml:space="preserve"> هي</w:t>
      </w:r>
      <w:r>
        <w:rPr>
          <w:rFonts w:cs="Simplified Arabic" w:hint="cs"/>
          <w:b/>
          <w:bCs/>
          <w:sz w:val="34"/>
          <w:szCs w:val="34"/>
          <w:rtl/>
        </w:rPr>
        <w:t>:-</w:t>
      </w:r>
    </w:p>
    <w:p w:rsidR="00343370" w:rsidRDefault="00343370" w:rsidP="00343370">
      <w:pPr>
        <w:numPr>
          <w:ilvl w:val="1"/>
          <w:numId w:val="2"/>
        </w:numPr>
        <w:jc w:val="lowKashida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>التنويع في زمن دوام وحدة(جرعة)التدريب.</w:t>
      </w:r>
    </w:p>
    <w:p w:rsidR="00343370" w:rsidRDefault="00343370" w:rsidP="00343370">
      <w:pPr>
        <w:numPr>
          <w:ilvl w:val="1"/>
          <w:numId w:val="2"/>
        </w:numPr>
        <w:tabs>
          <w:tab w:val="num" w:pos="1286"/>
        </w:tabs>
        <w:ind w:left="1286"/>
        <w:jc w:val="lowKashida"/>
        <w:rPr>
          <w:rFonts w:cs="Simplified Arabic" w:hint="cs"/>
          <w:b/>
          <w:bCs/>
          <w:sz w:val="34"/>
          <w:szCs w:val="34"/>
        </w:rPr>
      </w:pPr>
      <w:r>
        <w:rPr>
          <w:rFonts w:cs="Simplified Arabic" w:hint="cs"/>
          <w:b/>
          <w:bCs/>
          <w:sz w:val="34"/>
          <w:szCs w:val="34"/>
          <w:rtl/>
        </w:rPr>
        <w:t>تغيير رتابة التدريب والتمرينات التي يحتويها.</w:t>
      </w:r>
    </w:p>
    <w:p w:rsidR="00343370" w:rsidRDefault="00343370" w:rsidP="00343370">
      <w:pPr>
        <w:numPr>
          <w:ilvl w:val="1"/>
          <w:numId w:val="2"/>
        </w:numPr>
        <w:tabs>
          <w:tab w:val="num" w:pos="1286"/>
        </w:tabs>
        <w:ind w:left="1286"/>
        <w:jc w:val="lowKashida"/>
        <w:rPr>
          <w:rFonts w:cs="Simplified Arabic" w:hint="cs"/>
          <w:b/>
          <w:bCs/>
          <w:sz w:val="34"/>
          <w:szCs w:val="34"/>
        </w:rPr>
      </w:pPr>
      <w:r>
        <w:rPr>
          <w:rFonts w:cs="Simplified Arabic" w:hint="cs"/>
          <w:b/>
          <w:bCs/>
          <w:sz w:val="34"/>
          <w:szCs w:val="34"/>
          <w:rtl/>
        </w:rPr>
        <w:t>التنويع في الأجزاء المكونة لوحدة (جرعة) التدريب.</w:t>
      </w:r>
    </w:p>
    <w:p w:rsidR="00343370" w:rsidRDefault="00343370" w:rsidP="00343370">
      <w:pPr>
        <w:numPr>
          <w:ilvl w:val="1"/>
          <w:numId w:val="2"/>
        </w:numPr>
        <w:tabs>
          <w:tab w:val="num" w:pos="1286"/>
        </w:tabs>
        <w:ind w:left="1286"/>
        <w:jc w:val="lowKashida"/>
        <w:rPr>
          <w:rFonts w:cs="Simplified Arabic" w:hint="cs"/>
          <w:b/>
          <w:bCs/>
          <w:sz w:val="34"/>
          <w:szCs w:val="34"/>
        </w:rPr>
      </w:pPr>
      <w:r>
        <w:rPr>
          <w:rFonts w:cs="Simplified Arabic" w:hint="cs"/>
          <w:b/>
          <w:bCs/>
          <w:sz w:val="34"/>
          <w:szCs w:val="34"/>
          <w:rtl/>
        </w:rPr>
        <w:t>التنويع في شدة حمل الوحدات (الجرعات) التدريبية.</w:t>
      </w:r>
    </w:p>
    <w:p w:rsidR="00343370" w:rsidRDefault="00343370" w:rsidP="00343370">
      <w:pPr>
        <w:numPr>
          <w:ilvl w:val="1"/>
          <w:numId w:val="2"/>
        </w:numPr>
        <w:tabs>
          <w:tab w:val="num" w:pos="1286"/>
        </w:tabs>
        <w:ind w:left="1286"/>
        <w:jc w:val="lowKashida"/>
        <w:rPr>
          <w:rFonts w:cs="Simplified Arabic" w:hint="cs"/>
          <w:b/>
          <w:bCs/>
          <w:sz w:val="34"/>
          <w:szCs w:val="34"/>
        </w:rPr>
      </w:pPr>
      <w:r>
        <w:rPr>
          <w:rFonts w:cs="Simplified Arabic" w:hint="cs"/>
          <w:b/>
          <w:bCs/>
          <w:sz w:val="34"/>
          <w:szCs w:val="34"/>
          <w:rtl/>
        </w:rPr>
        <w:t>التنويع في سرعة أداء التمرينات.</w:t>
      </w:r>
    </w:p>
    <w:p w:rsidR="00343370" w:rsidRDefault="00343370" w:rsidP="00343370">
      <w:pPr>
        <w:numPr>
          <w:ilvl w:val="1"/>
          <w:numId w:val="2"/>
        </w:numPr>
        <w:tabs>
          <w:tab w:val="num" w:pos="1286"/>
        </w:tabs>
        <w:ind w:left="1286"/>
        <w:jc w:val="lowKashida"/>
        <w:rPr>
          <w:rFonts w:cs="Simplified Arabic" w:hint="cs"/>
          <w:b/>
          <w:bCs/>
          <w:sz w:val="34"/>
          <w:szCs w:val="34"/>
        </w:rPr>
      </w:pPr>
      <w:r>
        <w:rPr>
          <w:rFonts w:cs="Simplified Arabic" w:hint="cs"/>
          <w:b/>
          <w:bCs/>
          <w:sz w:val="34"/>
          <w:szCs w:val="34"/>
          <w:rtl/>
        </w:rPr>
        <w:t>التنويع في المسافات المقطوع</w:t>
      </w:r>
      <w:r>
        <w:rPr>
          <w:rFonts w:cs="Simplified Arabic" w:hint="eastAsia"/>
          <w:b/>
          <w:bCs/>
          <w:sz w:val="34"/>
          <w:szCs w:val="34"/>
          <w:rtl/>
        </w:rPr>
        <w:t>ة</w:t>
      </w:r>
      <w:r>
        <w:rPr>
          <w:rFonts w:cs="Simplified Arabic" w:hint="cs"/>
          <w:b/>
          <w:bCs/>
          <w:sz w:val="34"/>
          <w:szCs w:val="34"/>
          <w:rtl/>
        </w:rPr>
        <w:t xml:space="preserve"> داخل مواقع التدريب وخارجها.</w:t>
      </w:r>
    </w:p>
    <w:p w:rsidR="00343370" w:rsidRDefault="00343370" w:rsidP="00343370">
      <w:pPr>
        <w:numPr>
          <w:ilvl w:val="1"/>
          <w:numId w:val="2"/>
        </w:numPr>
        <w:tabs>
          <w:tab w:val="num" w:pos="1286"/>
        </w:tabs>
        <w:ind w:left="1286"/>
        <w:jc w:val="lowKashida"/>
        <w:rPr>
          <w:rFonts w:cs="Simplified Arabic" w:hint="cs"/>
          <w:b/>
          <w:bCs/>
          <w:sz w:val="34"/>
          <w:szCs w:val="34"/>
        </w:rPr>
      </w:pPr>
      <w:r>
        <w:rPr>
          <w:rFonts w:cs="Simplified Arabic" w:hint="cs"/>
          <w:b/>
          <w:bCs/>
          <w:sz w:val="34"/>
          <w:szCs w:val="34"/>
          <w:rtl/>
        </w:rPr>
        <w:t>ٱستخدام الألعاب الصغيرة.</w:t>
      </w:r>
    </w:p>
    <w:p w:rsidR="00343370" w:rsidRPr="00EF183C" w:rsidRDefault="00343370" w:rsidP="00343370">
      <w:pPr>
        <w:jc w:val="lowKashida"/>
        <w:rPr>
          <w:rFonts w:cs="PT Bold Heading" w:hint="cs"/>
          <w:sz w:val="34"/>
          <w:szCs w:val="34"/>
          <w:rtl/>
        </w:rPr>
      </w:pPr>
      <w:r w:rsidRPr="00EF183C">
        <w:rPr>
          <w:rFonts w:cs="PT Bold Heading" w:hint="cs"/>
          <w:sz w:val="34"/>
          <w:szCs w:val="34"/>
          <w:rtl/>
        </w:rPr>
        <w:t>تاسعاً: مراعاة الأمن والسلام</w:t>
      </w:r>
      <w:r>
        <w:rPr>
          <w:rFonts w:cs="PT Bold Heading" w:hint="cs"/>
          <w:sz w:val="34"/>
          <w:szCs w:val="34"/>
          <w:rtl/>
        </w:rPr>
        <w:t>ة</w:t>
      </w:r>
      <w:r w:rsidRPr="00EF183C">
        <w:rPr>
          <w:rFonts w:cs="PT Bold Heading" w:hint="cs"/>
          <w:sz w:val="34"/>
          <w:szCs w:val="34"/>
          <w:rtl/>
        </w:rPr>
        <w:t>:-</w:t>
      </w:r>
    </w:p>
    <w:p w:rsidR="00343370" w:rsidRDefault="00343370" w:rsidP="00343370">
      <w:pPr>
        <w:jc w:val="lowKashida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ab/>
        <w:t xml:space="preserve">عندما تتكرر حالات الألم والإصابة تؤدي الى تسرب العديد من الناشئين والابتعاد عن ممارسة الرياضة ، فضلاً عن أنها قد تسبب إصابات مستديمة تستمر معهم طوال حياتهم ، وقد تؤثر في ممارسة الحياة العادية مستقبلاً ، كما أن تكرار حالات الإصابة يمكن أيضاً أن تسبب للناشئين حالات نفسية سلبية ، وعلى هذا فإن مراعاة الأمن والسلامة تعد مبدأ مهماً لأقصى درجة خلال التخطيط والتنفيذ للتدريب الرياضي في قطاعات الناشئين والمبتدئين بشكل عام ، وفيما يأتي عدد من </w:t>
      </w:r>
      <w:r>
        <w:rPr>
          <w:rFonts w:cs="PT Bold Heading" w:hint="cs"/>
          <w:sz w:val="34"/>
          <w:szCs w:val="34"/>
          <w:rtl/>
        </w:rPr>
        <w:t>الإ</w:t>
      </w:r>
      <w:r w:rsidRPr="000173E8">
        <w:rPr>
          <w:rFonts w:cs="PT Bold Heading" w:hint="cs"/>
          <w:sz w:val="34"/>
          <w:szCs w:val="34"/>
          <w:rtl/>
        </w:rPr>
        <w:t>عتبارات</w:t>
      </w:r>
      <w:r>
        <w:rPr>
          <w:rFonts w:cs="Simplified Arabic" w:hint="cs"/>
          <w:b/>
          <w:bCs/>
          <w:sz w:val="34"/>
          <w:szCs w:val="34"/>
          <w:rtl/>
        </w:rPr>
        <w:t xml:space="preserve"> التي تسهم في توفير الأمن والسلامة خلال تدريب الناشئين.</w:t>
      </w:r>
    </w:p>
    <w:p w:rsidR="00343370" w:rsidRPr="001710BF" w:rsidRDefault="00343370" w:rsidP="00343370">
      <w:pPr>
        <w:numPr>
          <w:ilvl w:val="0"/>
          <w:numId w:val="3"/>
        </w:numPr>
        <w:tabs>
          <w:tab w:val="clear" w:pos="1080"/>
          <w:tab w:val="left" w:pos="26"/>
          <w:tab w:val="num" w:pos="566"/>
        </w:tabs>
        <w:ind w:left="26" w:firstLine="0"/>
        <w:jc w:val="lowKashida"/>
        <w:rPr>
          <w:rFonts w:cs="PT Bold Heading" w:hint="cs"/>
          <w:sz w:val="34"/>
          <w:szCs w:val="34"/>
        </w:rPr>
      </w:pPr>
      <w:r>
        <w:rPr>
          <w:rFonts w:cs="PT Bold Heading" w:hint="cs"/>
          <w:sz w:val="34"/>
          <w:szCs w:val="34"/>
          <w:rtl/>
        </w:rPr>
        <w:t>مراعاة الأ</w:t>
      </w:r>
      <w:r w:rsidRPr="001710BF">
        <w:rPr>
          <w:rFonts w:cs="PT Bold Heading" w:hint="cs"/>
          <w:sz w:val="34"/>
          <w:szCs w:val="34"/>
          <w:rtl/>
        </w:rPr>
        <w:t xml:space="preserve">مان عند </w:t>
      </w:r>
      <w:r>
        <w:rPr>
          <w:rFonts w:cs="PT Bold Heading" w:hint="cs"/>
          <w:sz w:val="34"/>
          <w:szCs w:val="34"/>
          <w:rtl/>
        </w:rPr>
        <w:t>ٱستخدام</w:t>
      </w:r>
      <w:r w:rsidRPr="001710BF">
        <w:rPr>
          <w:rFonts w:cs="PT Bold Heading" w:hint="cs"/>
          <w:sz w:val="34"/>
          <w:szCs w:val="34"/>
          <w:rtl/>
        </w:rPr>
        <w:t xml:space="preserve"> الأدوات والأجهزة:-</w:t>
      </w:r>
    </w:p>
    <w:p w:rsidR="00343370" w:rsidRDefault="00343370" w:rsidP="00343370">
      <w:pPr>
        <w:tabs>
          <w:tab w:val="left" w:pos="26"/>
          <w:tab w:val="num" w:pos="566"/>
        </w:tabs>
        <w:ind w:left="26"/>
        <w:jc w:val="lowKashida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ab/>
        <w:t xml:space="preserve">هناك العديد من الأدوات والأجهزة التي تتطلب الحذر عند ٱستخدامها مع الناشئين ، وخاصة في المراحل العمرية المبكرة ، كما أن تأمين المقاومات خلال برامج التدريب </w:t>
      </w:r>
      <w:r>
        <w:rPr>
          <w:rFonts w:cs="Simplified Arabic" w:hint="cs"/>
          <w:b/>
          <w:bCs/>
          <w:sz w:val="34"/>
          <w:szCs w:val="34"/>
          <w:rtl/>
        </w:rPr>
        <w:lastRenderedPageBreak/>
        <w:t>عند ٱستخدام الأثقال ، فلابد من مساندة ومساعدة المتدرب من لدن</w:t>
      </w:r>
      <w:r>
        <w:rPr>
          <w:rFonts w:cs="Simplified Arabic" w:hint="cs"/>
          <w:b/>
          <w:bCs/>
          <w:sz w:val="34"/>
          <w:szCs w:val="34"/>
          <w:rtl/>
        </w:rPr>
        <w:t xml:space="preserve"> الآخرين وأن ينال عناية مشددة.</w:t>
      </w:r>
      <w:bookmarkStart w:id="0" w:name="_GoBack"/>
      <w:bookmarkEnd w:id="0"/>
    </w:p>
    <w:p w:rsidR="00343370" w:rsidRDefault="00343370" w:rsidP="00343370">
      <w:pPr>
        <w:tabs>
          <w:tab w:val="left" w:pos="26"/>
          <w:tab w:val="num" w:pos="566"/>
        </w:tabs>
        <w:ind w:left="26"/>
        <w:jc w:val="lowKashida"/>
        <w:rPr>
          <w:rFonts w:cs="Simplified Arabic" w:hint="cs"/>
          <w:b/>
          <w:bCs/>
          <w:sz w:val="34"/>
          <w:szCs w:val="34"/>
          <w:rtl/>
        </w:rPr>
      </w:pPr>
    </w:p>
    <w:p w:rsidR="00343370" w:rsidRPr="001710BF" w:rsidRDefault="00343370" w:rsidP="00343370">
      <w:pPr>
        <w:numPr>
          <w:ilvl w:val="0"/>
          <w:numId w:val="3"/>
        </w:numPr>
        <w:tabs>
          <w:tab w:val="clear" w:pos="1080"/>
          <w:tab w:val="left" w:pos="26"/>
          <w:tab w:val="num" w:pos="566"/>
        </w:tabs>
        <w:ind w:left="26" w:firstLine="0"/>
        <w:jc w:val="lowKashida"/>
        <w:rPr>
          <w:rFonts w:cs="PT Bold Heading" w:hint="cs"/>
          <w:sz w:val="34"/>
          <w:szCs w:val="34"/>
        </w:rPr>
      </w:pPr>
      <w:r w:rsidRPr="001710BF">
        <w:rPr>
          <w:rFonts w:cs="PT Bold Heading" w:hint="cs"/>
          <w:sz w:val="34"/>
          <w:szCs w:val="34"/>
          <w:rtl/>
        </w:rPr>
        <w:t>مراعاة إجراء الإحماء والتهدئة:-</w:t>
      </w:r>
    </w:p>
    <w:p w:rsidR="00343370" w:rsidRDefault="00343370" w:rsidP="00343370">
      <w:pPr>
        <w:tabs>
          <w:tab w:val="left" w:pos="26"/>
        </w:tabs>
        <w:ind w:left="26"/>
        <w:jc w:val="lowKashida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ab/>
        <w:t>إنَّ الإحماء السليم لايؤدي فقط إلى الأداء الجيد والتهدئة إنما أيضاً يحمي الجسم من الإصابات المحتملة ويهيئ الناشئين نفسياً للنشاط الرياضي الممارس.</w:t>
      </w:r>
    </w:p>
    <w:p w:rsidR="00343370" w:rsidRDefault="00343370" w:rsidP="00343370"/>
    <w:p w:rsidR="007A0F5C" w:rsidRPr="00343370" w:rsidRDefault="007A0F5C"/>
    <w:sectPr w:rsidR="007A0F5C" w:rsidRPr="00343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233B7"/>
    <w:multiLevelType w:val="hybridMultilevel"/>
    <w:tmpl w:val="6D32A22A"/>
    <w:lvl w:ilvl="0" w:tplc="5E320980">
      <w:start w:val="1"/>
      <w:numFmt w:val="arabicAbjad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E320980">
      <w:start w:val="1"/>
      <w:numFmt w:val="arabicAbjad"/>
      <w:lvlText w:val="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54"/>
        </w:tabs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4"/>
        </w:tabs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4"/>
        </w:tabs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4"/>
        </w:tabs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4"/>
        </w:tabs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4"/>
        </w:tabs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4"/>
        </w:tabs>
        <w:ind w:left="7174" w:hanging="180"/>
      </w:pPr>
    </w:lvl>
  </w:abstractNum>
  <w:abstractNum w:abstractNumId="1">
    <w:nsid w:val="562767CB"/>
    <w:multiLevelType w:val="hybridMultilevel"/>
    <w:tmpl w:val="6A1C2656"/>
    <w:lvl w:ilvl="0" w:tplc="28BAB932">
      <w:start w:val="2"/>
      <w:numFmt w:val="bullet"/>
      <w:lvlText w:val="-"/>
      <w:lvlJc w:val="left"/>
      <w:pPr>
        <w:tabs>
          <w:tab w:val="num" w:pos="386"/>
        </w:tabs>
        <w:ind w:left="386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106"/>
        </w:tabs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6"/>
        </w:tabs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2">
    <w:nsid w:val="65B47A9E"/>
    <w:multiLevelType w:val="hybridMultilevel"/>
    <w:tmpl w:val="BBECCC7C"/>
    <w:lvl w:ilvl="0" w:tplc="6C0C7B18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70"/>
    <w:rsid w:val="00343370"/>
    <w:rsid w:val="007A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37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37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1</cp:revision>
  <dcterms:created xsi:type="dcterms:W3CDTF">2018-12-20T16:04:00Z</dcterms:created>
  <dcterms:modified xsi:type="dcterms:W3CDTF">2018-12-20T16:04:00Z</dcterms:modified>
</cp:coreProperties>
</file>