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2A" w:rsidRPr="002135AD" w:rsidRDefault="00145C2A" w:rsidP="00145C2A">
      <w:pPr>
        <w:ind w:left="-108"/>
        <w:jc w:val="both"/>
        <w:rPr>
          <w:rFonts w:cs="PT Bold Heading" w:hint="cs"/>
          <w:sz w:val="34"/>
          <w:szCs w:val="34"/>
          <w:rtl/>
        </w:rPr>
      </w:pPr>
      <w:r w:rsidRPr="002135AD">
        <w:rPr>
          <w:rFonts w:cs="PT Bold Heading" w:hint="cs"/>
          <w:sz w:val="34"/>
          <w:szCs w:val="34"/>
          <w:rtl/>
        </w:rPr>
        <w:t xml:space="preserve">متطلبات الوصول </w:t>
      </w:r>
      <w:r>
        <w:rPr>
          <w:rFonts w:cs="PT Bold Heading" w:hint="cs"/>
          <w:sz w:val="34"/>
          <w:szCs w:val="34"/>
          <w:rtl/>
        </w:rPr>
        <w:t>ا</w:t>
      </w:r>
      <w:r w:rsidRPr="002135AD">
        <w:rPr>
          <w:rFonts w:cs="PT Bold Heading" w:hint="cs"/>
          <w:sz w:val="34"/>
          <w:szCs w:val="34"/>
          <w:rtl/>
        </w:rPr>
        <w:t>ل</w:t>
      </w:r>
      <w:r>
        <w:rPr>
          <w:rFonts w:cs="PT Bold Heading" w:hint="cs"/>
          <w:sz w:val="34"/>
          <w:szCs w:val="34"/>
          <w:rtl/>
        </w:rPr>
        <w:t>ى ا</w:t>
      </w:r>
      <w:r w:rsidRPr="002135AD">
        <w:rPr>
          <w:rFonts w:cs="PT Bold Heading" w:hint="cs"/>
          <w:sz w:val="34"/>
          <w:szCs w:val="34"/>
          <w:rtl/>
        </w:rPr>
        <w:t>لمستوى الرياضي العالي :-</w:t>
      </w:r>
      <w:bookmarkStart w:id="0" w:name="_GoBack"/>
    </w:p>
    <w:p w:rsidR="00145C2A" w:rsidRPr="002135AD" w:rsidRDefault="00145C2A" w:rsidP="00145C2A">
      <w:pPr>
        <w:jc w:val="both"/>
        <w:rPr>
          <w:rFonts w:cs="PT Bold Heading" w:hint="cs"/>
          <w:sz w:val="34"/>
          <w:szCs w:val="34"/>
          <w:rtl/>
        </w:rPr>
      </w:pPr>
      <w:r w:rsidRPr="002135AD">
        <w:rPr>
          <w:rFonts w:cs="PT Bold Heading" w:hint="cs"/>
          <w:sz w:val="34"/>
          <w:szCs w:val="34"/>
          <w:rtl/>
        </w:rPr>
        <w:t>وشملت ما ي</w:t>
      </w:r>
      <w:r>
        <w:rPr>
          <w:rFonts w:cs="PT Bold Heading" w:hint="cs"/>
          <w:sz w:val="34"/>
          <w:szCs w:val="34"/>
          <w:rtl/>
        </w:rPr>
        <w:t>أت</w:t>
      </w:r>
      <w:r w:rsidRPr="002135AD">
        <w:rPr>
          <w:rFonts w:cs="PT Bold Heading" w:hint="cs"/>
          <w:sz w:val="34"/>
          <w:szCs w:val="34"/>
          <w:rtl/>
        </w:rPr>
        <w:t>ي :-</w:t>
      </w:r>
    </w:p>
    <w:bookmarkEnd w:id="0"/>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إنَّ</w:t>
      </w:r>
      <w:r w:rsidRPr="005B265F">
        <w:rPr>
          <w:rFonts w:cs="Simplified Arabic" w:hint="cs"/>
          <w:b/>
          <w:bCs/>
          <w:sz w:val="34"/>
          <w:szCs w:val="34"/>
          <w:rtl/>
        </w:rPr>
        <w:t xml:space="preserve"> الدور التوجيهي لحمل التدريب والمنافسات له قاطع على سرعة صعود المستوى وثباته . </w:t>
      </w:r>
      <w:r>
        <w:rPr>
          <w:rFonts w:cs="Simplified Arabic" w:hint="cs"/>
          <w:b/>
          <w:bCs/>
          <w:sz w:val="34"/>
          <w:szCs w:val="34"/>
          <w:rtl/>
        </w:rPr>
        <w:t>وإنَّ</w:t>
      </w:r>
      <w:r w:rsidRPr="005B265F">
        <w:rPr>
          <w:rFonts w:cs="Simplified Arabic" w:hint="cs"/>
          <w:b/>
          <w:bCs/>
          <w:sz w:val="34"/>
          <w:szCs w:val="34"/>
          <w:rtl/>
        </w:rPr>
        <w:t xml:space="preserve"> تطور المستوى يتكامل بعلاقته المتينة مع الحجم ورفع متطلبات الحمل . وهناك نقطة مهمة في تطبيق متطلبات الحمل العالي في المستوى الرياضي العالي </w:t>
      </w:r>
      <w:r>
        <w:rPr>
          <w:rFonts w:cs="Simplified Arabic" w:hint="cs"/>
          <w:b/>
          <w:bCs/>
          <w:sz w:val="34"/>
          <w:szCs w:val="34"/>
          <w:rtl/>
        </w:rPr>
        <w:t>أ</w:t>
      </w:r>
      <w:r w:rsidRPr="005B265F">
        <w:rPr>
          <w:rFonts w:cs="Simplified Arabic" w:hint="cs"/>
          <w:b/>
          <w:bCs/>
          <w:sz w:val="34"/>
          <w:szCs w:val="34"/>
          <w:rtl/>
        </w:rPr>
        <w:t>لا وهي نوعية طريقة إخراج متطلبات الحمل .</w:t>
      </w:r>
    </w:p>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إنَّ</w:t>
      </w:r>
      <w:r w:rsidRPr="005B265F">
        <w:rPr>
          <w:rFonts w:cs="Simplified Arabic" w:hint="cs"/>
          <w:b/>
          <w:bCs/>
          <w:sz w:val="34"/>
          <w:szCs w:val="34"/>
          <w:rtl/>
        </w:rPr>
        <w:t xml:space="preserve"> نوعية الطريقة تعتمد قبل كل شيء على الهدف والواجب الصحيحي</w:t>
      </w:r>
      <w:r w:rsidRPr="005B265F">
        <w:rPr>
          <w:rFonts w:cs="Simplified Arabic" w:hint="eastAsia"/>
          <w:b/>
          <w:bCs/>
          <w:sz w:val="34"/>
          <w:szCs w:val="34"/>
          <w:rtl/>
        </w:rPr>
        <w:t>ن</w:t>
      </w:r>
      <w:r w:rsidRPr="005B265F">
        <w:rPr>
          <w:rFonts w:cs="Simplified Arabic" w:hint="cs"/>
          <w:b/>
          <w:bCs/>
          <w:sz w:val="34"/>
          <w:szCs w:val="34"/>
          <w:rtl/>
        </w:rPr>
        <w:t xml:space="preserve"> من اجل تكامل المستوى الرياضي </w:t>
      </w:r>
      <w:r>
        <w:rPr>
          <w:rFonts w:cs="Simplified Arabic" w:hint="cs"/>
          <w:b/>
          <w:bCs/>
          <w:sz w:val="34"/>
          <w:szCs w:val="34"/>
          <w:rtl/>
        </w:rPr>
        <w:t>ٱ</w:t>
      </w:r>
      <w:r w:rsidRPr="005B265F">
        <w:rPr>
          <w:rFonts w:cs="Simplified Arabic" w:hint="cs"/>
          <w:b/>
          <w:bCs/>
          <w:sz w:val="34"/>
          <w:szCs w:val="34"/>
          <w:rtl/>
        </w:rPr>
        <w:t xml:space="preserve">عتماداً على مستوى البناء الآني الشخصي والمتطلبات الثابتة لمنافسة الفعالية وجدوى </w:t>
      </w:r>
      <w:r>
        <w:rPr>
          <w:rFonts w:cs="Simplified Arabic" w:hint="cs"/>
          <w:b/>
          <w:bCs/>
          <w:sz w:val="34"/>
          <w:szCs w:val="34"/>
          <w:rtl/>
        </w:rPr>
        <w:t>ٱ</w:t>
      </w:r>
      <w:r w:rsidRPr="005B265F">
        <w:rPr>
          <w:rFonts w:cs="Simplified Arabic" w:hint="cs"/>
          <w:b/>
          <w:bCs/>
          <w:sz w:val="34"/>
          <w:szCs w:val="34"/>
          <w:rtl/>
        </w:rPr>
        <w:t xml:space="preserve">ختبار تمارين التدريب وعلى صحة العلاقة بين سعة الحمل وشدته </w:t>
      </w:r>
      <w:r>
        <w:rPr>
          <w:rFonts w:cs="Simplified Arabic" w:hint="cs"/>
          <w:b/>
          <w:bCs/>
          <w:sz w:val="34"/>
          <w:szCs w:val="34"/>
          <w:rtl/>
        </w:rPr>
        <w:t xml:space="preserve">، </w:t>
      </w:r>
      <w:r w:rsidRPr="005B265F">
        <w:rPr>
          <w:rFonts w:cs="Simplified Arabic" w:hint="cs"/>
          <w:b/>
          <w:bCs/>
          <w:sz w:val="34"/>
          <w:szCs w:val="34"/>
          <w:rtl/>
        </w:rPr>
        <w:t>وبين الحمل والراحة وعلى التغير المجدي لمتطلبات الحمل .</w:t>
      </w:r>
    </w:p>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تدريب الرياضيين الذين يعي</w:t>
      </w:r>
      <w:r>
        <w:rPr>
          <w:rFonts w:cs="Simplified Arabic" w:hint="cs"/>
          <w:b/>
          <w:bCs/>
          <w:sz w:val="34"/>
          <w:szCs w:val="34"/>
          <w:rtl/>
        </w:rPr>
        <w:t>ّ</w:t>
      </w:r>
      <w:r w:rsidRPr="005B265F">
        <w:rPr>
          <w:rFonts w:cs="Simplified Arabic" w:hint="cs"/>
          <w:b/>
          <w:bCs/>
          <w:sz w:val="34"/>
          <w:szCs w:val="34"/>
          <w:rtl/>
        </w:rPr>
        <w:t>نون المستوى الدولي يتميز ليس بمتطلبات الحمل العالي فقط إنما بالإخراج المجدي لطريقة التدريب .</w:t>
      </w:r>
    </w:p>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التدريب والتحميل العالي في المنافسات يتطلب</w:t>
      </w:r>
      <w:r>
        <w:rPr>
          <w:rFonts w:cs="Simplified Arabic" w:hint="cs"/>
          <w:b/>
          <w:bCs/>
          <w:sz w:val="34"/>
          <w:szCs w:val="34"/>
          <w:rtl/>
        </w:rPr>
        <w:t>اً</w:t>
      </w:r>
      <w:r w:rsidRPr="005B265F">
        <w:rPr>
          <w:rFonts w:cs="Simplified Arabic" w:hint="cs"/>
          <w:b/>
          <w:bCs/>
          <w:sz w:val="34"/>
          <w:szCs w:val="34"/>
          <w:rtl/>
        </w:rPr>
        <w:t xml:space="preserve"> استعداداً عالياً </w:t>
      </w:r>
      <w:r>
        <w:rPr>
          <w:rFonts w:cs="Simplified Arabic" w:hint="cs"/>
          <w:b/>
          <w:bCs/>
          <w:sz w:val="34"/>
          <w:szCs w:val="34"/>
          <w:rtl/>
        </w:rPr>
        <w:t xml:space="preserve">، </w:t>
      </w:r>
      <w:r w:rsidRPr="005B265F">
        <w:rPr>
          <w:rFonts w:cs="Simplified Arabic" w:hint="cs"/>
          <w:b/>
          <w:bCs/>
          <w:sz w:val="34"/>
          <w:szCs w:val="34"/>
          <w:rtl/>
        </w:rPr>
        <w:t>و</w:t>
      </w: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الوصول الى المستوى الرياضي العالي</w:t>
      </w:r>
      <w:r>
        <w:rPr>
          <w:rFonts w:cs="Simplified Arabic" w:hint="cs"/>
          <w:b/>
          <w:bCs/>
          <w:sz w:val="34"/>
          <w:szCs w:val="34"/>
          <w:rtl/>
        </w:rPr>
        <w:t>ين</w:t>
      </w:r>
      <w:r w:rsidRPr="005B265F">
        <w:rPr>
          <w:rFonts w:cs="Simplified Arabic" w:hint="cs"/>
          <w:b/>
          <w:bCs/>
          <w:sz w:val="34"/>
          <w:szCs w:val="34"/>
          <w:rtl/>
        </w:rPr>
        <w:t xml:space="preserve"> يكتسب فقط للذين يستخدمون طاقاتهم كل</w:t>
      </w:r>
      <w:r>
        <w:rPr>
          <w:rFonts w:cs="Simplified Arabic" w:hint="cs"/>
          <w:b/>
          <w:bCs/>
          <w:sz w:val="34"/>
          <w:szCs w:val="34"/>
          <w:rtl/>
        </w:rPr>
        <w:t>ها</w:t>
      </w:r>
      <w:r w:rsidRPr="005B265F">
        <w:rPr>
          <w:rFonts w:cs="Simplified Arabic" w:hint="cs"/>
          <w:b/>
          <w:bCs/>
          <w:sz w:val="34"/>
          <w:szCs w:val="34"/>
          <w:rtl/>
        </w:rPr>
        <w:t xml:space="preserve"> في الكفاح من </w:t>
      </w:r>
      <w:r>
        <w:rPr>
          <w:rFonts w:cs="Simplified Arabic" w:hint="cs"/>
          <w:b/>
          <w:bCs/>
          <w:sz w:val="34"/>
          <w:szCs w:val="34"/>
          <w:rtl/>
        </w:rPr>
        <w:t>أ</w:t>
      </w:r>
      <w:r w:rsidRPr="005B265F">
        <w:rPr>
          <w:rFonts w:cs="Simplified Arabic" w:hint="cs"/>
          <w:b/>
          <w:bCs/>
          <w:sz w:val="34"/>
          <w:szCs w:val="34"/>
          <w:rtl/>
        </w:rPr>
        <w:t>جل ذلك ، وتلعب الرغبة والواقع للنشاط الرياضي ذ</w:t>
      </w:r>
      <w:r>
        <w:rPr>
          <w:rFonts w:cs="Simplified Arabic" w:hint="cs"/>
          <w:b/>
          <w:bCs/>
          <w:sz w:val="34"/>
          <w:szCs w:val="34"/>
          <w:rtl/>
        </w:rPr>
        <w:t>ي</w:t>
      </w:r>
      <w:r w:rsidRPr="005B265F">
        <w:rPr>
          <w:rFonts w:cs="Simplified Arabic" w:hint="cs"/>
          <w:b/>
          <w:bCs/>
          <w:sz w:val="34"/>
          <w:szCs w:val="34"/>
          <w:rtl/>
        </w:rPr>
        <w:t xml:space="preserve"> المستوى العالي وخاصة للفعالية المختارة دوراً رئيساً في هذا الخصوص .</w:t>
      </w:r>
    </w:p>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إنَّ</w:t>
      </w:r>
      <w:r w:rsidRPr="005B265F">
        <w:rPr>
          <w:rFonts w:cs="Simplified Arabic" w:hint="cs"/>
          <w:b/>
          <w:bCs/>
          <w:sz w:val="34"/>
          <w:szCs w:val="34"/>
          <w:rtl/>
        </w:rPr>
        <w:t xml:space="preserve"> توجيه الرياضي للرغبة الرياضية واجب مهم يقع على عاتق المدرب ، اذ </w:t>
      </w:r>
      <w:r>
        <w:rPr>
          <w:rFonts w:cs="Simplified Arabic" w:hint="cs"/>
          <w:b/>
          <w:bCs/>
          <w:sz w:val="34"/>
          <w:szCs w:val="34"/>
          <w:rtl/>
        </w:rPr>
        <w:t>إنَّ</w:t>
      </w:r>
      <w:r w:rsidRPr="005B265F">
        <w:rPr>
          <w:rFonts w:cs="Simplified Arabic" w:hint="cs"/>
          <w:b/>
          <w:bCs/>
          <w:sz w:val="34"/>
          <w:szCs w:val="34"/>
          <w:rtl/>
        </w:rPr>
        <w:t xml:space="preserve"> المدرب يجب أن يخرج التمرين مفعماً بالسرور ، موضحاً خطط المستقبل للرياضي وان يعمل على إشاعة البهجة والسرور لدى الجماع</w:t>
      </w:r>
      <w:r>
        <w:rPr>
          <w:rFonts w:cs="Simplified Arabic" w:hint="cs"/>
          <w:b/>
          <w:bCs/>
          <w:sz w:val="34"/>
          <w:szCs w:val="34"/>
          <w:rtl/>
        </w:rPr>
        <w:t>ة</w:t>
      </w:r>
      <w:r w:rsidRPr="005B265F">
        <w:rPr>
          <w:rFonts w:cs="Simplified Arabic" w:hint="cs"/>
          <w:b/>
          <w:bCs/>
          <w:sz w:val="34"/>
          <w:szCs w:val="34"/>
          <w:rtl/>
        </w:rPr>
        <w:t xml:space="preserve"> لكي يشعر الرياضي براحة نفسية مع مجموعته وان يساعده على تخطي الصعوبات حاثاً إياه </w:t>
      </w:r>
      <w:r>
        <w:rPr>
          <w:rFonts w:cs="Simplified Arabic" w:hint="cs"/>
          <w:b/>
          <w:bCs/>
          <w:sz w:val="34"/>
          <w:szCs w:val="34"/>
          <w:rtl/>
        </w:rPr>
        <w:t>على ا</w:t>
      </w:r>
      <w:r w:rsidRPr="005B265F">
        <w:rPr>
          <w:rFonts w:cs="Simplified Arabic" w:hint="cs"/>
          <w:b/>
          <w:bCs/>
          <w:sz w:val="34"/>
          <w:szCs w:val="34"/>
          <w:rtl/>
        </w:rPr>
        <w:t>لوصول إلى المستوى العالي .</w:t>
      </w:r>
    </w:p>
    <w:p w:rsidR="00145C2A" w:rsidRPr="005B265F" w:rsidRDefault="00145C2A" w:rsidP="00145C2A">
      <w:pPr>
        <w:ind w:left="180" w:hanging="354"/>
        <w:jc w:val="both"/>
        <w:rPr>
          <w:rFonts w:cs="Simplified Arabic" w:hint="cs"/>
          <w:b/>
          <w:bCs/>
          <w:sz w:val="34"/>
          <w:szCs w:val="34"/>
          <w:rtl/>
        </w:rPr>
      </w:pPr>
      <w:r w:rsidRPr="005B265F">
        <w:rPr>
          <w:rFonts w:cs="Simplified Arabic" w:hint="cs"/>
          <w:b/>
          <w:bCs/>
          <w:sz w:val="34"/>
          <w:szCs w:val="34"/>
          <w:rtl/>
        </w:rPr>
        <w:lastRenderedPageBreak/>
        <w:t xml:space="preserve">- </w:t>
      </w:r>
      <w:r>
        <w:rPr>
          <w:rFonts w:cs="Simplified Arabic" w:hint="cs"/>
          <w:b/>
          <w:bCs/>
          <w:sz w:val="34"/>
          <w:szCs w:val="34"/>
          <w:rtl/>
        </w:rPr>
        <w:t>إنَّ</w:t>
      </w:r>
      <w:r w:rsidRPr="005B265F">
        <w:rPr>
          <w:rFonts w:cs="Simplified Arabic" w:hint="cs"/>
          <w:b/>
          <w:bCs/>
          <w:sz w:val="34"/>
          <w:szCs w:val="34"/>
          <w:rtl/>
        </w:rPr>
        <w:t xml:space="preserve"> العلاقة الجيدة بين الرياضي والمدرب تؤثر تأثيراً ايجابياً </w:t>
      </w:r>
      <w:r>
        <w:rPr>
          <w:rFonts w:cs="Simplified Arabic" w:hint="cs"/>
          <w:b/>
          <w:bCs/>
          <w:sz w:val="34"/>
          <w:szCs w:val="34"/>
          <w:rtl/>
        </w:rPr>
        <w:t>في</w:t>
      </w:r>
      <w:r w:rsidRPr="005B265F">
        <w:rPr>
          <w:rFonts w:cs="Simplified Arabic" w:hint="cs"/>
          <w:b/>
          <w:bCs/>
          <w:sz w:val="34"/>
          <w:szCs w:val="34"/>
          <w:rtl/>
        </w:rPr>
        <w:t xml:space="preserve"> تقدم المستوى و</w:t>
      </w:r>
      <w:r>
        <w:rPr>
          <w:rFonts w:cs="Simplified Arabic" w:hint="cs"/>
          <w:b/>
          <w:bCs/>
          <w:sz w:val="34"/>
          <w:szCs w:val="34"/>
          <w:rtl/>
        </w:rPr>
        <w:t>في</w:t>
      </w:r>
      <w:r w:rsidRPr="005B265F">
        <w:rPr>
          <w:rFonts w:cs="Simplified Arabic" w:hint="cs"/>
          <w:b/>
          <w:bCs/>
          <w:sz w:val="34"/>
          <w:szCs w:val="34"/>
          <w:rtl/>
        </w:rPr>
        <w:t xml:space="preserve"> العمل الجماعي مع الآخرين خلال التدريب والسباق وك</w:t>
      </w:r>
      <w:r>
        <w:rPr>
          <w:rFonts w:cs="Simplified Arabic" w:hint="cs"/>
          <w:b/>
          <w:bCs/>
          <w:sz w:val="34"/>
          <w:szCs w:val="34"/>
          <w:rtl/>
        </w:rPr>
        <w:t>ما</w:t>
      </w:r>
      <w:r w:rsidRPr="005B265F">
        <w:rPr>
          <w:rFonts w:cs="Simplified Arabic" w:hint="cs"/>
          <w:b/>
          <w:bCs/>
          <w:sz w:val="34"/>
          <w:szCs w:val="34"/>
          <w:rtl/>
        </w:rPr>
        <w:t xml:space="preserve"> تجعل الرياضي مستعداً لتقبل التحمل العالي في التدريب .</w:t>
      </w:r>
    </w:p>
    <w:p w:rsidR="00145C2A" w:rsidRDefault="00145C2A" w:rsidP="00145C2A">
      <w:pPr>
        <w:ind w:left="180" w:hanging="354"/>
        <w:jc w:val="both"/>
        <w:rPr>
          <w:rFonts w:cs="Simplified Arabic" w:hint="cs"/>
          <w:b/>
          <w:bCs/>
          <w:sz w:val="34"/>
          <w:szCs w:val="34"/>
          <w:rtl/>
        </w:rPr>
      </w:pPr>
      <w:r w:rsidRPr="005B265F">
        <w:rPr>
          <w:rFonts w:cs="Simplified Arabic" w:hint="cs"/>
          <w:b/>
          <w:bCs/>
          <w:sz w:val="34"/>
          <w:szCs w:val="34"/>
          <w:rtl/>
        </w:rPr>
        <w:t xml:space="preserve">- </w:t>
      </w:r>
      <w:r>
        <w:rPr>
          <w:rFonts w:cs="Simplified Arabic" w:hint="cs"/>
          <w:b/>
          <w:bCs/>
          <w:sz w:val="34"/>
          <w:szCs w:val="34"/>
          <w:rtl/>
        </w:rPr>
        <w:t>على الرغم</w:t>
      </w:r>
      <w:r w:rsidRPr="005B265F">
        <w:rPr>
          <w:rFonts w:cs="Simplified Arabic" w:hint="cs"/>
          <w:b/>
          <w:bCs/>
          <w:sz w:val="34"/>
          <w:szCs w:val="34"/>
          <w:rtl/>
        </w:rPr>
        <w:t xml:space="preserve"> من أن</w:t>
      </w:r>
      <w:r>
        <w:rPr>
          <w:rFonts w:cs="Simplified Arabic" w:hint="cs"/>
          <w:b/>
          <w:bCs/>
          <w:sz w:val="34"/>
          <w:szCs w:val="34"/>
          <w:rtl/>
        </w:rPr>
        <w:t xml:space="preserve"> التدريب هو العنصر الأساس</w:t>
      </w:r>
      <w:r w:rsidRPr="005B265F">
        <w:rPr>
          <w:rFonts w:cs="Simplified Arabic" w:hint="cs"/>
          <w:b/>
          <w:bCs/>
          <w:sz w:val="34"/>
          <w:szCs w:val="34"/>
          <w:rtl/>
        </w:rPr>
        <w:t xml:space="preserve"> </w:t>
      </w:r>
      <w:r>
        <w:rPr>
          <w:rFonts w:cs="Simplified Arabic" w:hint="cs"/>
          <w:b/>
          <w:bCs/>
          <w:sz w:val="34"/>
          <w:szCs w:val="34"/>
          <w:rtl/>
        </w:rPr>
        <w:t xml:space="preserve">في </w:t>
      </w:r>
      <w:r w:rsidRPr="005B265F">
        <w:rPr>
          <w:rFonts w:cs="Simplified Arabic" w:hint="cs"/>
          <w:b/>
          <w:bCs/>
          <w:sz w:val="34"/>
          <w:szCs w:val="34"/>
          <w:rtl/>
        </w:rPr>
        <w:t xml:space="preserve">تطور القابلية العملية والاستعداد لها ، لكن هناك شروط وعناصر خارجية تلعب دورها في المستوى </w:t>
      </w:r>
      <w:r>
        <w:rPr>
          <w:rFonts w:cs="Simplified Arabic" w:hint="cs"/>
          <w:b/>
          <w:bCs/>
          <w:sz w:val="34"/>
          <w:szCs w:val="34"/>
          <w:rtl/>
        </w:rPr>
        <w:t xml:space="preserve">، </w:t>
      </w:r>
      <w:r w:rsidRPr="005B265F">
        <w:rPr>
          <w:rFonts w:cs="Simplified Arabic" w:hint="cs"/>
          <w:b/>
          <w:bCs/>
          <w:sz w:val="34"/>
          <w:szCs w:val="34"/>
          <w:rtl/>
        </w:rPr>
        <w:t xml:space="preserve">وتؤثر بدرجات مختلفة على المستوى لهذا يتطلب من الرياضي في المستويات العليا </w:t>
      </w:r>
      <w:r w:rsidRPr="002135AD">
        <w:rPr>
          <w:rFonts w:cs="PT Bold Heading" w:hint="cs"/>
          <w:sz w:val="34"/>
          <w:szCs w:val="34"/>
          <w:rtl/>
        </w:rPr>
        <w:t>ما ي</w:t>
      </w:r>
      <w:r>
        <w:rPr>
          <w:rFonts w:cs="PT Bold Heading" w:hint="cs"/>
          <w:sz w:val="34"/>
          <w:szCs w:val="34"/>
          <w:rtl/>
        </w:rPr>
        <w:t>أت</w:t>
      </w:r>
      <w:r w:rsidRPr="002135AD">
        <w:rPr>
          <w:rFonts w:cs="PT Bold Heading" w:hint="cs"/>
          <w:sz w:val="34"/>
          <w:szCs w:val="34"/>
          <w:rtl/>
        </w:rPr>
        <w:t>ي</w:t>
      </w:r>
      <w:r w:rsidRPr="005B265F">
        <w:rPr>
          <w:rFonts w:cs="Simplified Arabic" w:hint="cs"/>
          <w:b/>
          <w:bCs/>
          <w:sz w:val="34"/>
          <w:szCs w:val="34"/>
          <w:rtl/>
        </w:rPr>
        <w:t>:-</w:t>
      </w:r>
    </w:p>
    <w:p w:rsidR="00145C2A" w:rsidRDefault="00145C2A" w:rsidP="00145C2A">
      <w:pPr>
        <w:ind w:left="180" w:hanging="354"/>
        <w:jc w:val="both"/>
        <w:rPr>
          <w:rFonts w:cs="Simplified Arabic" w:hint="cs"/>
          <w:b/>
          <w:bCs/>
          <w:sz w:val="34"/>
          <w:szCs w:val="34"/>
          <w:rtl/>
        </w:rPr>
      </w:pPr>
      <w:r>
        <w:rPr>
          <w:rFonts w:cs="Simplified Arabic" w:hint="cs"/>
          <w:b/>
          <w:bCs/>
          <w:sz w:val="34"/>
          <w:szCs w:val="34"/>
          <w:rtl/>
        </w:rPr>
        <w:tab/>
        <w:t>1- أسلوب وطريقة الحياة.</w:t>
      </w:r>
    </w:p>
    <w:p w:rsidR="00145C2A" w:rsidRDefault="00145C2A" w:rsidP="00145C2A">
      <w:pPr>
        <w:ind w:left="180" w:hanging="354"/>
        <w:jc w:val="both"/>
        <w:rPr>
          <w:rFonts w:cs="Simplified Arabic" w:hint="cs"/>
          <w:b/>
          <w:bCs/>
          <w:sz w:val="34"/>
          <w:szCs w:val="34"/>
          <w:rtl/>
        </w:rPr>
      </w:pPr>
      <w:r>
        <w:rPr>
          <w:rFonts w:cs="Simplified Arabic" w:hint="cs"/>
          <w:b/>
          <w:bCs/>
          <w:sz w:val="34"/>
          <w:szCs w:val="34"/>
          <w:rtl/>
        </w:rPr>
        <w:tab/>
        <w:t>2- ظروف المحيط وشروطه.</w:t>
      </w:r>
    </w:p>
    <w:p w:rsidR="00145C2A" w:rsidRDefault="00145C2A" w:rsidP="00145C2A">
      <w:pPr>
        <w:ind w:left="180" w:hanging="354"/>
        <w:jc w:val="both"/>
        <w:rPr>
          <w:rFonts w:cs="Simplified Arabic" w:hint="cs"/>
          <w:b/>
          <w:bCs/>
          <w:sz w:val="34"/>
          <w:szCs w:val="34"/>
          <w:rtl/>
        </w:rPr>
      </w:pPr>
      <w:r>
        <w:rPr>
          <w:rFonts w:cs="Simplified Arabic" w:hint="cs"/>
          <w:b/>
          <w:bCs/>
          <w:sz w:val="34"/>
          <w:szCs w:val="34"/>
          <w:rtl/>
        </w:rPr>
        <w:tab/>
        <w:t>3- الأدوات والملاعب.</w:t>
      </w:r>
    </w:p>
    <w:p w:rsidR="00145C2A" w:rsidRPr="008B37E1" w:rsidRDefault="00145C2A" w:rsidP="00145C2A">
      <w:pPr>
        <w:ind w:left="72"/>
        <w:jc w:val="both"/>
        <w:rPr>
          <w:rFonts w:cs="PT Bold Heading" w:hint="cs"/>
          <w:sz w:val="34"/>
          <w:szCs w:val="34"/>
          <w:rtl/>
        </w:rPr>
      </w:pPr>
      <w:r>
        <w:rPr>
          <w:rFonts w:cs="PT Bold Heading" w:hint="cs"/>
          <w:sz w:val="34"/>
          <w:szCs w:val="34"/>
          <w:rtl/>
        </w:rPr>
        <w:t>1</w:t>
      </w:r>
      <w:r w:rsidRPr="008B37E1">
        <w:rPr>
          <w:rFonts w:cs="PT Bold Heading" w:hint="cs"/>
          <w:sz w:val="34"/>
          <w:szCs w:val="34"/>
          <w:rtl/>
        </w:rPr>
        <w:t>- أسلوب وطريقة الحياة :-</w:t>
      </w:r>
    </w:p>
    <w:p w:rsidR="00145C2A" w:rsidRPr="005B265F" w:rsidRDefault="00145C2A" w:rsidP="00145C2A">
      <w:pPr>
        <w:ind w:left="180" w:firstLine="360"/>
        <w:jc w:val="both"/>
        <w:rPr>
          <w:rFonts w:cs="Simplified Arabic" w:hint="cs"/>
          <w:b/>
          <w:bCs/>
          <w:sz w:val="34"/>
          <w:szCs w:val="34"/>
          <w:rtl/>
        </w:rPr>
      </w:pPr>
      <w:r>
        <w:rPr>
          <w:rFonts w:cs="Simplified Arabic" w:hint="cs"/>
          <w:b/>
          <w:bCs/>
          <w:sz w:val="34"/>
          <w:szCs w:val="34"/>
          <w:rtl/>
        </w:rPr>
        <w:t>إنَّ</w:t>
      </w:r>
      <w:r w:rsidRPr="005B265F">
        <w:rPr>
          <w:rFonts w:cs="Simplified Arabic" w:hint="cs"/>
          <w:b/>
          <w:bCs/>
          <w:sz w:val="34"/>
          <w:szCs w:val="34"/>
          <w:rtl/>
        </w:rPr>
        <w:t xml:space="preserve"> أسلوب الحياة اليومية للرياضي </w:t>
      </w:r>
      <w:r>
        <w:rPr>
          <w:rFonts w:cs="Simplified Arabic" w:hint="cs"/>
          <w:b/>
          <w:bCs/>
          <w:sz w:val="34"/>
          <w:szCs w:val="34"/>
          <w:rtl/>
        </w:rPr>
        <w:t xml:space="preserve">في </w:t>
      </w:r>
      <w:r w:rsidRPr="005B265F">
        <w:rPr>
          <w:rFonts w:cs="Simplified Arabic" w:hint="cs"/>
          <w:b/>
          <w:bCs/>
          <w:sz w:val="34"/>
          <w:szCs w:val="34"/>
          <w:rtl/>
        </w:rPr>
        <w:t>المستويات</w:t>
      </w:r>
      <w:r>
        <w:rPr>
          <w:rFonts w:cs="Simplified Arabic" w:hint="cs"/>
          <w:b/>
          <w:bCs/>
          <w:sz w:val="34"/>
          <w:szCs w:val="34"/>
          <w:rtl/>
        </w:rPr>
        <w:t xml:space="preserve"> العليا</w:t>
      </w:r>
      <w:r w:rsidRPr="005B265F">
        <w:rPr>
          <w:rFonts w:cs="Simplified Arabic" w:hint="cs"/>
          <w:b/>
          <w:bCs/>
          <w:sz w:val="34"/>
          <w:szCs w:val="34"/>
          <w:rtl/>
        </w:rPr>
        <w:t xml:space="preserve"> مثل الهدوء والنوم الليلي الكافي كذلك التوزيع المنتظم للفعاليات اليومية فضلاً عن التغذية الجيدة وال</w:t>
      </w:r>
      <w:r>
        <w:rPr>
          <w:rFonts w:cs="Simplified Arabic" w:hint="cs"/>
          <w:b/>
          <w:bCs/>
          <w:sz w:val="34"/>
          <w:szCs w:val="34"/>
          <w:rtl/>
        </w:rPr>
        <w:t>إ</w:t>
      </w:r>
      <w:r w:rsidRPr="005B265F">
        <w:rPr>
          <w:rFonts w:cs="Simplified Arabic" w:hint="cs"/>
          <w:b/>
          <w:bCs/>
          <w:sz w:val="34"/>
          <w:szCs w:val="34"/>
          <w:rtl/>
        </w:rPr>
        <w:t>بتعاد عن الكحول والتدخين والكافائين وتنظيم الحياة الجنسية والاعتناء المنظم بالجسم واستغلال وقت الفراغ وطبيعة الحياة البيتيه</w:t>
      </w:r>
      <w:r>
        <w:rPr>
          <w:rFonts w:cs="Simplified Arabic" w:hint="cs"/>
          <w:b/>
          <w:bCs/>
          <w:sz w:val="34"/>
          <w:szCs w:val="34"/>
          <w:rtl/>
        </w:rPr>
        <w:t xml:space="preserve"> و</w:t>
      </w:r>
      <w:r w:rsidRPr="005B265F">
        <w:rPr>
          <w:rFonts w:cs="Simplified Arabic" w:hint="cs"/>
          <w:b/>
          <w:bCs/>
          <w:sz w:val="34"/>
          <w:szCs w:val="34"/>
          <w:rtl/>
        </w:rPr>
        <w:t xml:space="preserve">ذات الطابع الجيد ذات </w:t>
      </w:r>
      <w:r>
        <w:rPr>
          <w:rFonts w:cs="Simplified Arabic" w:hint="cs"/>
          <w:b/>
          <w:bCs/>
          <w:sz w:val="34"/>
          <w:szCs w:val="34"/>
          <w:rtl/>
        </w:rPr>
        <w:t>ال</w:t>
      </w:r>
      <w:r w:rsidRPr="005B265F">
        <w:rPr>
          <w:rFonts w:cs="Simplified Arabic" w:hint="cs"/>
          <w:b/>
          <w:bCs/>
          <w:sz w:val="34"/>
          <w:szCs w:val="34"/>
          <w:rtl/>
        </w:rPr>
        <w:t xml:space="preserve">محيط ذي </w:t>
      </w:r>
      <w:r>
        <w:rPr>
          <w:rFonts w:cs="Simplified Arabic" w:hint="cs"/>
          <w:b/>
          <w:bCs/>
          <w:sz w:val="34"/>
          <w:szCs w:val="34"/>
          <w:rtl/>
        </w:rPr>
        <w:t>ال</w:t>
      </w:r>
      <w:r w:rsidRPr="005B265F">
        <w:rPr>
          <w:rFonts w:cs="Simplified Arabic" w:hint="cs"/>
          <w:b/>
          <w:bCs/>
          <w:sz w:val="34"/>
          <w:szCs w:val="34"/>
          <w:rtl/>
        </w:rPr>
        <w:t xml:space="preserve">هواء </w:t>
      </w:r>
      <w:r>
        <w:rPr>
          <w:rFonts w:cs="Simplified Arabic" w:hint="cs"/>
          <w:b/>
          <w:bCs/>
          <w:sz w:val="34"/>
          <w:szCs w:val="34"/>
          <w:rtl/>
        </w:rPr>
        <w:t>ال</w:t>
      </w:r>
      <w:r w:rsidRPr="005B265F">
        <w:rPr>
          <w:rFonts w:cs="Simplified Arabic" w:hint="cs"/>
          <w:b/>
          <w:bCs/>
          <w:sz w:val="34"/>
          <w:szCs w:val="34"/>
          <w:rtl/>
        </w:rPr>
        <w:t xml:space="preserve">نقي له تأثير واضح </w:t>
      </w:r>
      <w:r>
        <w:rPr>
          <w:rFonts w:cs="Simplified Arabic" w:hint="cs"/>
          <w:b/>
          <w:bCs/>
          <w:sz w:val="34"/>
          <w:szCs w:val="34"/>
          <w:rtl/>
        </w:rPr>
        <w:t>في</w:t>
      </w:r>
      <w:r w:rsidRPr="005B265F">
        <w:rPr>
          <w:rFonts w:cs="Simplified Arabic" w:hint="cs"/>
          <w:b/>
          <w:bCs/>
          <w:sz w:val="34"/>
          <w:szCs w:val="34"/>
          <w:rtl/>
        </w:rPr>
        <w:t xml:space="preserve"> رياض</w:t>
      </w:r>
      <w:r>
        <w:rPr>
          <w:rFonts w:cs="Simplified Arabic" w:hint="cs"/>
          <w:b/>
          <w:bCs/>
          <w:sz w:val="34"/>
          <w:szCs w:val="34"/>
          <w:rtl/>
        </w:rPr>
        <w:t>يي</w:t>
      </w:r>
      <w:r w:rsidRPr="005B265F">
        <w:rPr>
          <w:rFonts w:cs="Simplified Arabic" w:hint="cs"/>
          <w:b/>
          <w:bCs/>
          <w:sz w:val="34"/>
          <w:szCs w:val="34"/>
          <w:rtl/>
        </w:rPr>
        <w:t xml:space="preserve"> المستويات العليا .</w:t>
      </w:r>
    </w:p>
    <w:p w:rsidR="00145C2A" w:rsidRPr="008B37E1" w:rsidRDefault="00145C2A" w:rsidP="00145C2A">
      <w:pPr>
        <w:jc w:val="both"/>
        <w:rPr>
          <w:rFonts w:cs="PT Bold Heading" w:hint="cs"/>
          <w:sz w:val="34"/>
          <w:szCs w:val="34"/>
          <w:rtl/>
        </w:rPr>
      </w:pPr>
      <w:r w:rsidRPr="008B37E1">
        <w:rPr>
          <w:rFonts w:cs="PT Bold Heading" w:hint="cs"/>
          <w:sz w:val="34"/>
          <w:szCs w:val="34"/>
          <w:rtl/>
        </w:rPr>
        <w:t>2- ظروف المحيط وشروطه :-</w:t>
      </w:r>
    </w:p>
    <w:p w:rsidR="00145C2A" w:rsidRPr="005B265F" w:rsidRDefault="00145C2A" w:rsidP="00145C2A">
      <w:pPr>
        <w:ind w:firstLine="720"/>
        <w:jc w:val="both"/>
        <w:rPr>
          <w:rFonts w:cs="Simplified Arabic" w:hint="cs"/>
          <w:b/>
          <w:bCs/>
          <w:sz w:val="34"/>
          <w:szCs w:val="34"/>
          <w:rtl/>
        </w:rPr>
      </w:pP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شروط هذه الظروف </w:t>
      </w:r>
      <w:r>
        <w:rPr>
          <w:rFonts w:cs="Simplified Arabic" w:hint="cs"/>
          <w:b/>
          <w:bCs/>
          <w:sz w:val="34"/>
          <w:szCs w:val="34"/>
          <w:rtl/>
        </w:rPr>
        <w:t>ت</w:t>
      </w:r>
      <w:r w:rsidRPr="005B265F">
        <w:rPr>
          <w:rFonts w:cs="Simplified Arabic" w:hint="cs"/>
          <w:b/>
          <w:bCs/>
          <w:sz w:val="34"/>
          <w:szCs w:val="34"/>
          <w:rtl/>
        </w:rPr>
        <w:t xml:space="preserve">تطلب حياة عائلية هادئة وخالية من المشاكل ومحبة للرياضي كذلك أصدقاء جيدين ويكون الانضمام لمجموعة الرياضيين وان تكون علاقة قوية بين الرياضيين والمدرب وبين الرياضيين أنفسهم فضلاً عن الطبيب المعالج أن وجد والاقتناع بالعمل والانتصارات الدائمة في العمل والدراسة وهدف واضح للمستقبل كذلك هناك علاقة متوافقة بين العمل والرياضة . </w:t>
      </w:r>
      <w:r>
        <w:rPr>
          <w:rFonts w:cs="Simplified Arabic" w:hint="cs"/>
          <w:b/>
          <w:bCs/>
          <w:sz w:val="34"/>
          <w:szCs w:val="34"/>
          <w:rtl/>
        </w:rPr>
        <w:t>فضلاً عن</w:t>
      </w:r>
      <w:r w:rsidRPr="005B265F">
        <w:rPr>
          <w:rFonts w:cs="Simplified Arabic" w:hint="cs"/>
          <w:b/>
          <w:bCs/>
          <w:sz w:val="34"/>
          <w:szCs w:val="34"/>
          <w:rtl/>
        </w:rPr>
        <w:t xml:space="preserve"> طر</w:t>
      </w:r>
      <w:r>
        <w:rPr>
          <w:rFonts w:cs="Simplified Arabic" w:hint="cs"/>
          <w:b/>
          <w:bCs/>
          <w:sz w:val="34"/>
          <w:szCs w:val="34"/>
          <w:rtl/>
        </w:rPr>
        <w:t>ائ</w:t>
      </w:r>
      <w:r w:rsidRPr="005B265F">
        <w:rPr>
          <w:rFonts w:cs="Simplified Arabic" w:hint="cs"/>
          <w:b/>
          <w:bCs/>
          <w:sz w:val="34"/>
          <w:szCs w:val="34"/>
          <w:rtl/>
        </w:rPr>
        <w:t xml:space="preserve">ق مواصلات قصيرة إلى محل العمل والتدريب </w:t>
      </w:r>
      <w:r>
        <w:rPr>
          <w:rFonts w:cs="Simplified Arabic" w:hint="cs"/>
          <w:b/>
          <w:bCs/>
          <w:sz w:val="34"/>
          <w:szCs w:val="34"/>
          <w:rtl/>
        </w:rPr>
        <w:t xml:space="preserve">، </w:t>
      </w:r>
      <w:r w:rsidRPr="005B265F">
        <w:rPr>
          <w:rFonts w:cs="Simplified Arabic" w:hint="cs"/>
          <w:b/>
          <w:bCs/>
          <w:sz w:val="34"/>
          <w:szCs w:val="34"/>
          <w:rtl/>
        </w:rPr>
        <w:t xml:space="preserve">من ناحية القرب مع صفات جو جيدة ومكان ملائم </w:t>
      </w:r>
      <w:r>
        <w:rPr>
          <w:rFonts w:cs="Simplified Arabic" w:hint="cs"/>
          <w:b/>
          <w:bCs/>
          <w:sz w:val="34"/>
          <w:szCs w:val="34"/>
          <w:rtl/>
        </w:rPr>
        <w:t>و</w:t>
      </w:r>
      <w:r w:rsidRPr="005B265F">
        <w:rPr>
          <w:rFonts w:cs="Simplified Arabic" w:hint="cs"/>
          <w:b/>
          <w:bCs/>
          <w:sz w:val="34"/>
          <w:szCs w:val="34"/>
          <w:rtl/>
        </w:rPr>
        <w:t>مناسب .</w:t>
      </w:r>
    </w:p>
    <w:p w:rsidR="00145C2A" w:rsidRPr="008B37E1" w:rsidRDefault="00145C2A" w:rsidP="00145C2A">
      <w:pPr>
        <w:jc w:val="both"/>
        <w:rPr>
          <w:rFonts w:cs="PT Bold Heading" w:hint="cs"/>
          <w:sz w:val="34"/>
          <w:szCs w:val="34"/>
          <w:rtl/>
        </w:rPr>
      </w:pPr>
      <w:r w:rsidRPr="008B37E1">
        <w:rPr>
          <w:rFonts w:cs="PT Bold Heading" w:hint="cs"/>
          <w:sz w:val="34"/>
          <w:szCs w:val="34"/>
          <w:rtl/>
        </w:rPr>
        <w:t>3- الأدوات والملاعب :-</w:t>
      </w:r>
    </w:p>
    <w:p w:rsidR="00145C2A" w:rsidRDefault="00145C2A" w:rsidP="00145C2A">
      <w:pPr>
        <w:jc w:val="both"/>
        <w:rPr>
          <w:rFonts w:cs="Simplified Arabic" w:hint="cs"/>
          <w:b/>
          <w:bCs/>
          <w:sz w:val="34"/>
          <w:szCs w:val="34"/>
          <w:rtl/>
        </w:rPr>
      </w:pPr>
      <w:r w:rsidRPr="005B265F">
        <w:rPr>
          <w:rFonts w:cs="Simplified Arabic" w:hint="cs"/>
          <w:b/>
          <w:bCs/>
          <w:sz w:val="34"/>
          <w:szCs w:val="34"/>
          <w:rtl/>
        </w:rPr>
        <w:lastRenderedPageBreak/>
        <w:t>يعد هذا العنصر مهم</w:t>
      </w:r>
      <w:r>
        <w:rPr>
          <w:rFonts w:cs="Simplified Arabic" w:hint="cs"/>
          <w:b/>
          <w:bCs/>
          <w:sz w:val="34"/>
          <w:szCs w:val="34"/>
          <w:rtl/>
        </w:rPr>
        <w:t>اً</w:t>
      </w:r>
      <w:r w:rsidRPr="005B265F">
        <w:rPr>
          <w:rFonts w:cs="Simplified Arabic" w:hint="cs"/>
          <w:b/>
          <w:bCs/>
          <w:sz w:val="34"/>
          <w:szCs w:val="34"/>
          <w:rtl/>
        </w:rPr>
        <w:t xml:space="preserve"> للرياضي إذ</w:t>
      </w:r>
      <w:r>
        <w:rPr>
          <w:rFonts w:cs="Simplified Arabic" w:hint="cs"/>
          <w:b/>
          <w:bCs/>
          <w:sz w:val="34"/>
          <w:szCs w:val="34"/>
          <w:rtl/>
        </w:rPr>
        <w:t>ا</w:t>
      </w:r>
      <w:r w:rsidRPr="005B265F">
        <w:rPr>
          <w:rFonts w:cs="Simplified Arabic" w:hint="cs"/>
          <w:b/>
          <w:bCs/>
          <w:sz w:val="34"/>
          <w:szCs w:val="34"/>
          <w:rtl/>
        </w:rPr>
        <w:t xml:space="preserve"> تو</w:t>
      </w:r>
      <w:r>
        <w:rPr>
          <w:rFonts w:cs="Simplified Arabic" w:hint="cs"/>
          <w:b/>
          <w:bCs/>
          <w:sz w:val="34"/>
          <w:szCs w:val="34"/>
          <w:rtl/>
        </w:rPr>
        <w:t>ا</w:t>
      </w:r>
      <w:r w:rsidRPr="005B265F">
        <w:rPr>
          <w:rFonts w:cs="Simplified Arabic" w:hint="cs"/>
          <w:b/>
          <w:bCs/>
          <w:sz w:val="34"/>
          <w:szCs w:val="34"/>
          <w:rtl/>
        </w:rPr>
        <w:t xml:space="preserve">فرت ملاعب رياضية ذات نوعية جيدة وملابس رياضية جيدة فضلاً عن أدوات وأجهزة رياضية جيدة تساعد الرياضي </w:t>
      </w:r>
      <w:r>
        <w:rPr>
          <w:rFonts w:cs="Simplified Arabic" w:hint="cs"/>
          <w:b/>
          <w:bCs/>
          <w:sz w:val="34"/>
          <w:szCs w:val="34"/>
          <w:rtl/>
        </w:rPr>
        <w:t>على ا</w:t>
      </w:r>
      <w:r w:rsidRPr="005B265F">
        <w:rPr>
          <w:rFonts w:cs="Simplified Arabic" w:hint="cs"/>
          <w:b/>
          <w:bCs/>
          <w:sz w:val="34"/>
          <w:szCs w:val="34"/>
          <w:rtl/>
        </w:rPr>
        <w:t xml:space="preserve">لوصول الى المستويات الرياضية العليا ، والاقتصاد في الزمن وتحقيق </w:t>
      </w:r>
      <w:r>
        <w:rPr>
          <w:rFonts w:cs="Simplified Arabic" w:hint="cs"/>
          <w:b/>
          <w:bCs/>
          <w:sz w:val="34"/>
          <w:szCs w:val="34"/>
          <w:rtl/>
        </w:rPr>
        <w:t>الإنجاز</w:t>
      </w:r>
      <w:r w:rsidRPr="005B265F">
        <w:rPr>
          <w:rFonts w:cs="Simplified Arabic" w:hint="cs"/>
          <w:b/>
          <w:bCs/>
          <w:sz w:val="34"/>
          <w:szCs w:val="34"/>
          <w:rtl/>
        </w:rPr>
        <w:t>ات العالي .</w:t>
      </w:r>
    </w:p>
    <w:p w:rsidR="007A0F5C" w:rsidRDefault="007A0F5C"/>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2A"/>
    <w:rsid w:val="00145C2A"/>
    <w:rsid w:val="007A0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2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2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2018-12-20T17:05:00Z</dcterms:created>
  <dcterms:modified xsi:type="dcterms:W3CDTF">2018-12-20T17:06:00Z</dcterms:modified>
</cp:coreProperties>
</file>