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09C5" w:rsidRDefault="009009C5" w:rsidP="009009C5">
      <w:pPr>
        <w:tabs>
          <w:tab w:val="num" w:pos="1440"/>
        </w:tabs>
        <w:ind w:left="-334" w:right="360"/>
        <w:jc w:val="lowKashida"/>
        <w:rPr>
          <w:rFonts w:cs="PT Bold Heading" w:hint="cs"/>
          <w:sz w:val="34"/>
          <w:szCs w:val="34"/>
          <w:rtl/>
        </w:rPr>
      </w:pPr>
      <w:r>
        <w:rPr>
          <w:rFonts w:cs="PT Bold Heading" w:hint="cs"/>
          <w:sz w:val="34"/>
          <w:szCs w:val="34"/>
          <w:rtl/>
        </w:rPr>
        <w:t xml:space="preserve">ثانياً: </w:t>
      </w:r>
      <w:r w:rsidRPr="00EB32B2">
        <w:rPr>
          <w:rFonts w:cs="PT Bold Heading" w:hint="cs"/>
          <w:sz w:val="34"/>
          <w:szCs w:val="34"/>
          <w:rtl/>
        </w:rPr>
        <w:t xml:space="preserve">أساليب </w:t>
      </w:r>
      <w:r>
        <w:rPr>
          <w:rFonts w:cs="PT Bold Heading" w:hint="cs"/>
          <w:sz w:val="34"/>
          <w:szCs w:val="34"/>
          <w:rtl/>
        </w:rPr>
        <w:t>الإدارة</w:t>
      </w:r>
      <w:r w:rsidRPr="00EB32B2">
        <w:rPr>
          <w:rFonts w:cs="PT Bold Heading" w:hint="cs"/>
          <w:sz w:val="34"/>
          <w:szCs w:val="34"/>
          <w:rtl/>
        </w:rPr>
        <w:t xml:space="preserve"> التي تطبق في التدريب الرياضي:-</w:t>
      </w:r>
    </w:p>
    <w:p w:rsidR="009009C5" w:rsidRDefault="009009C5" w:rsidP="009009C5">
      <w:pPr>
        <w:ind w:left="-154" w:right="360" w:firstLine="456"/>
        <w:jc w:val="lowKashida"/>
        <w:rPr>
          <w:rFonts w:cs="Simplified Arabic"/>
          <w:b/>
          <w:bCs/>
          <w:sz w:val="34"/>
          <w:szCs w:val="34"/>
          <w:rtl/>
        </w:rPr>
      </w:pPr>
      <w:r>
        <w:rPr>
          <w:rFonts w:cs="Simplified Arabic" w:hint="cs"/>
          <w:b/>
          <w:bCs/>
          <w:sz w:val="34"/>
          <w:szCs w:val="34"/>
          <w:rtl/>
        </w:rPr>
        <w:t xml:space="preserve">أصبحت الإدارة الرياضية أحدى العناصر المهمة التي يتأسس عليها الوصول الى المستويات العليا فالإدارة الرياضية الناجحة هي التي تحدد المسارات الواضحة للوصول الى أفضل المنجزات وهي التي تضع الضوابط الحاكمة لتكافؤ الفرص وعدالة </w:t>
      </w:r>
      <w:proofErr w:type="spellStart"/>
      <w:r>
        <w:rPr>
          <w:rFonts w:cs="Simplified Arabic" w:hint="cs"/>
          <w:b/>
          <w:bCs/>
          <w:sz w:val="34"/>
          <w:szCs w:val="34"/>
          <w:rtl/>
        </w:rPr>
        <w:t>الإختيار</w:t>
      </w:r>
      <w:proofErr w:type="spellEnd"/>
      <w:r>
        <w:rPr>
          <w:rFonts w:cs="Simplified Arabic" w:hint="cs"/>
          <w:b/>
          <w:bCs/>
          <w:sz w:val="34"/>
          <w:szCs w:val="34"/>
          <w:rtl/>
        </w:rPr>
        <w:t xml:space="preserve"> ، والمنافسة وباعتبار الانشطة الرياضية في ما بينها وتتنوع ، وغالباً ما يكون التنوع واسعاً في طبيعته لعدة من المسابقات لذا يفرض على الإدارة في مجالها نوعاً من الكفاية التي يجب أن يتمتع بها الإداري بحيث تجمع هذه الكفاية بين العلم والخبرة ، الى جانب دراسات التدريب ويجب أن يحتوي التدريب على بعض المعلومات لكيفية ممارسة الإدارة الحديثة.</w:t>
      </w:r>
    </w:p>
    <w:p w:rsidR="009009C5" w:rsidRPr="00EB32B2" w:rsidRDefault="009009C5" w:rsidP="009009C5">
      <w:pPr>
        <w:numPr>
          <w:ilvl w:val="1"/>
          <w:numId w:val="6"/>
        </w:numPr>
        <w:tabs>
          <w:tab w:val="clear" w:pos="1121"/>
          <w:tab w:val="num" w:pos="26"/>
        </w:tabs>
        <w:ind w:left="-154" w:right="360"/>
        <w:jc w:val="lowKashida"/>
        <w:rPr>
          <w:rFonts w:cs="Simplified Arabic"/>
          <w:b/>
          <w:bCs/>
          <w:sz w:val="34"/>
          <w:szCs w:val="34"/>
          <w:rtl/>
        </w:rPr>
      </w:pPr>
      <w:r>
        <w:rPr>
          <w:rFonts w:cs="PT Bold Heading" w:hint="cs"/>
          <w:sz w:val="34"/>
          <w:szCs w:val="34"/>
          <w:rtl/>
        </w:rPr>
        <w:t>الإدارة</w:t>
      </w:r>
      <w:r w:rsidRPr="00EB32B2">
        <w:rPr>
          <w:rFonts w:cs="PT Bold Heading" w:hint="cs"/>
          <w:sz w:val="34"/>
          <w:szCs w:val="34"/>
          <w:rtl/>
        </w:rPr>
        <w:t xml:space="preserve"> ب</w:t>
      </w:r>
      <w:r>
        <w:rPr>
          <w:rFonts w:cs="PT Bold Heading" w:hint="cs"/>
          <w:sz w:val="34"/>
          <w:szCs w:val="34"/>
          <w:rtl/>
        </w:rPr>
        <w:t>الأهداف</w:t>
      </w:r>
      <w:r w:rsidRPr="00EB32B2">
        <w:rPr>
          <w:rFonts w:cs="Simplified Arabic" w:hint="cs"/>
          <w:b/>
          <w:bCs/>
          <w:sz w:val="34"/>
          <w:szCs w:val="34"/>
          <w:rtl/>
        </w:rPr>
        <w:t>: يحتاج العمل إلى أسلوب للإدارة يعطي مفهوم</w:t>
      </w:r>
      <w:r>
        <w:rPr>
          <w:rFonts w:cs="Simplified Arabic" w:hint="cs"/>
          <w:b/>
          <w:bCs/>
          <w:sz w:val="34"/>
          <w:szCs w:val="34"/>
          <w:rtl/>
        </w:rPr>
        <w:t>اً</w:t>
      </w:r>
      <w:r w:rsidRPr="00EB32B2">
        <w:rPr>
          <w:rFonts w:cs="Simplified Arabic" w:hint="cs"/>
          <w:b/>
          <w:bCs/>
          <w:sz w:val="34"/>
          <w:szCs w:val="34"/>
          <w:rtl/>
        </w:rPr>
        <w:t xml:space="preserve"> كامل</w:t>
      </w:r>
      <w:r>
        <w:rPr>
          <w:rFonts w:cs="Simplified Arabic" w:hint="cs"/>
          <w:b/>
          <w:bCs/>
          <w:sz w:val="34"/>
          <w:szCs w:val="34"/>
          <w:rtl/>
        </w:rPr>
        <w:t>اً</w:t>
      </w:r>
      <w:r w:rsidRPr="00EB32B2">
        <w:rPr>
          <w:rFonts w:cs="Simplified Arabic" w:hint="cs"/>
          <w:b/>
          <w:bCs/>
          <w:sz w:val="34"/>
          <w:szCs w:val="34"/>
          <w:rtl/>
        </w:rPr>
        <w:t xml:space="preserve"> عن القوة الفردية والمسؤولية. </w:t>
      </w:r>
      <w:r>
        <w:rPr>
          <w:rFonts w:cs="Simplified Arabic" w:hint="cs"/>
          <w:b/>
          <w:bCs/>
          <w:sz w:val="34"/>
          <w:szCs w:val="34"/>
          <w:rtl/>
        </w:rPr>
        <w:t>و</w:t>
      </w:r>
      <w:r w:rsidRPr="00EB32B2">
        <w:rPr>
          <w:rFonts w:cs="Simplified Arabic" w:hint="cs"/>
          <w:b/>
          <w:bCs/>
          <w:sz w:val="34"/>
          <w:szCs w:val="34"/>
          <w:rtl/>
        </w:rPr>
        <w:t>في الوقت نفس</w:t>
      </w:r>
      <w:r>
        <w:rPr>
          <w:rFonts w:cs="Simplified Arabic" w:hint="cs"/>
          <w:b/>
          <w:bCs/>
          <w:sz w:val="34"/>
          <w:szCs w:val="34"/>
          <w:rtl/>
        </w:rPr>
        <w:t>ه</w:t>
      </w:r>
      <w:r w:rsidRPr="00EB32B2">
        <w:rPr>
          <w:rFonts w:cs="Simplified Arabic" w:hint="cs"/>
          <w:b/>
          <w:bCs/>
          <w:sz w:val="34"/>
          <w:szCs w:val="34"/>
          <w:rtl/>
        </w:rPr>
        <w:t xml:space="preserve"> يعطي </w:t>
      </w:r>
      <w:proofErr w:type="spellStart"/>
      <w:r>
        <w:rPr>
          <w:rFonts w:cs="Simplified Arabic" w:hint="cs"/>
          <w:b/>
          <w:bCs/>
          <w:sz w:val="34"/>
          <w:szCs w:val="34"/>
          <w:rtl/>
        </w:rPr>
        <w:t>ٱ</w:t>
      </w:r>
      <w:r w:rsidRPr="00EB32B2">
        <w:rPr>
          <w:rFonts w:cs="Simplified Arabic" w:hint="cs"/>
          <w:b/>
          <w:bCs/>
          <w:sz w:val="34"/>
          <w:szCs w:val="34"/>
          <w:rtl/>
        </w:rPr>
        <w:t>تجاهاً</w:t>
      </w:r>
      <w:proofErr w:type="spellEnd"/>
      <w:r w:rsidRPr="00EB32B2">
        <w:rPr>
          <w:rFonts w:cs="Simplified Arabic" w:hint="cs"/>
          <w:b/>
          <w:bCs/>
          <w:sz w:val="34"/>
          <w:szCs w:val="34"/>
          <w:rtl/>
        </w:rPr>
        <w:t xml:space="preserve"> عاماً للرؤية والجهد وكيفية تكوين فريق عمل وتنسيق أهداف </w:t>
      </w:r>
      <w:r>
        <w:rPr>
          <w:rFonts w:cs="Simplified Arabic" w:hint="cs"/>
          <w:b/>
          <w:bCs/>
          <w:sz w:val="34"/>
          <w:szCs w:val="34"/>
          <w:rtl/>
        </w:rPr>
        <w:t>الأفراد</w:t>
      </w:r>
      <w:r w:rsidRPr="00EB32B2">
        <w:rPr>
          <w:rFonts w:cs="Simplified Arabic" w:hint="cs"/>
          <w:b/>
          <w:bCs/>
          <w:sz w:val="34"/>
          <w:szCs w:val="34"/>
          <w:rtl/>
        </w:rPr>
        <w:t xml:space="preserve"> والرضاء العام. </w:t>
      </w:r>
      <w:r>
        <w:rPr>
          <w:rFonts w:cs="Simplified Arabic" w:hint="cs"/>
          <w:b/>
          <w:bCs/>
          <w:sz w:val="34"/>
          <w:szCs w:val="34"/>
          <w:rtl/>
        </w:rPr>
        <w:t>و</w:t>
      </w:r>
      <w:r w:rsidRPr="00EB32B2">
        <w:rPr>
          <w:rFonts w:cs="Simplified Arabic" w:hint="cs"/>
          <w:b/>
          <w:bCs/>
          <w:sz w:val="34"/>
          <w:szCs w:val="34"/>
          <w:rtl/>
        </w:rPr>
        <w:t xml:space="preserve">قد يتكلم (بيتر </w:t>
      </w:r>
      <w:proofErr w:type="spellStart"/>
      <w:r w:rsidRPr="00EB32B2">
        <w:rPr>
          <w:rFonts w:cs="Simplified Arabic" w:hint="cs"/>
          <w:b/>
          <w:bCs/>
          <w:sz w:val="34"/>
          <w:szCs w:val="34"/>
          <w:rtl/>
        </w:rPr>
        <w:t>دراكر</w:t>
      </w:r>
      <w:proofErr w:type="spellEnd"/>
      <w:r w:rsidRPr="00EB32B2">
        <w:rPr>
          <w:rFonts w:cs="Simplified Arabic" w:hint="cs"/>
          <w:b/>
          <w:bCs/>
          <w:sz w:val="34"/>
          <w:szCs w:val="34"/>
          <w:rtl/>
        </w:rPr>
        <w:t xml:space="preserve">) هنا عن تدريب فريق من الرياضيين ، </w:t>
      </w:r>
      <w:r>
        <w:rPr>
          <w:rFonts w:cs="Simplified Arabic" w:hint="cs"/>
          <w:b/>
          <w:bCs/>
          <w:sz w:val="34"/>
          <w:szCs w:val="34"/>
          <w:rtl/>
        </w:rPr>
        <w:t>و</w:t>
      </w:r>
      <w:r w:rsidRPr="00EB32B2">
        <w:rPr>
          <w:rFonts w:cs="Simplified Arabic" w:hint="cs"/>
          <w:b/>
          <w:bCs/>
          <w:sz w:val="34"/>
          <w:szCs w:val="34"/>
          <w:rtl/>
        </w:rPr>
        <w:t>هنا تتوافر المتطلبات نفس</w:t>
      </w:r>
      <w:r>
        <w:rPr>
          <w:rFonts w:cs="Simplified Arabic" w:hint="cs"/>
          <w:b/>
          <w:bCs/>
          <w:sz w:val="34"/>
          <w:szCs w:val="34"/>
          <w:rtl/>
        </w:rPr>
        <w:t>ها</w:t>
      </w:r>
      <w:r w:rsidRPr="00EB32B2">
        <w:rPr>
          <w:rFonts w:cs="Simplified Arabic" w:hint="cs"/>
          <w:b/>
          <w:bCs/>
          <w:sz w:val="34"/>
          <w:szCs w:val="34"/>
          <w:rtl/>
        </w:rPr>
        <w:t xml:space="preserve"> </w:t>
      </w:r>
      <w:r w:rsidRPr="00EB32B2">
        <w:rPr>
          <w:rFonts w:cs="Simplified Arabic"/>
          <w:b/>
          <w:bCs/>
          <w:sz w:val="34"/>
          <w:szCs w:val="34"/>
          <w:rtl/>
        </w:rPr>
        <w:t>–</w:t>
      </w:r>
      <w:r w:rsidRPr="00EB32B2">
        <w:rPr>
          <w:rFonts w:cs="Simplified Arabic" w:hint="cs"/>
          <w:b/>
          <w:bCs/>
          <w:sz w:val="34"/>
          <w:szCs w:val="34"/>
          <w:rtl/>
        </w:rPr>
        <w:t xml:space="preserve"> القوة الفردية المس</w:t>
      </w:r>
      <w:r>
        <w:rPr>
          <w:rFonts w:cs="Simplified Arabic" w:hint="cs"/>
          <w:b/>
          <w:bCs/>
          <w:sz w:val="34"/>
          <w:szCs w:val="34"/>
          <w:rtl/>
        </w:rPr>
        <w:t>ؤ</w:t>
      </w:r>
      <w:r w:rsidRPr="00EB32B2">
        <w:rPr>
          <w:rFonts w:cs="Simplified Arabic" w:hint="cs"/>
          <w:b/>
          <w:bCs/>
          <w:sz w:val="34"/>
          <w:szCs w:val="34"/>
          <w:rtl/>
        </w:rPr>
        <w:t xml:space="preserve">ولية ، </w:t>
      </w:r>
      <w:r>
        <w:rPr>
          <w:rFonts w:cs="Simplified Arabic" w:hint="cs"/>
          <w:b/>
          <w:bCs/>
          <w:sz w:val="34"/>
          <w:szCs w:val="34"/>
          <w:rtl/>
        </w:rPr>
        <w:t>و</w:t>
      </w:r>
      <w:r w:rsidRPr="00EB32B2">
        <w:rPr>
          <w:rFonts w:cs="Simplified Arabic" w:hint="cs"/>
          <w:b/>
          <w:bCs/>
          <w:sz w:val="34"/>
          <w:szCs w:val="34"/>
          <w:rtl/>
        </w:rPr>
        <w:t xml:space="preserve">الجهد والرؤية المشتركة ، </w:t>
      </w:r>
      <w:r>
        <w:rPr>
          <w:rFonts w:cs="Simplified Arabic" w:hint="cs"/>
          <w:b/>
          <w:bCs/>
          <w:sz w:val="34"/>
          <w:szCs w:val="34"/>
          <w:rtl/>
        </w:rPr>
        <w:t>و</w:t>
      </w:r>
      <w:r w:rsidRPr="00EB32B2">
        <w:rPr>
          <w:rFonts w:cs="Simplified Arabic" w:hint="cs"/>
          <w:b/>
          <w:bCs/>
          <w:sz w:val="34"/>
          <w:szCs w:val="34"/>
          <w:rtl/>
        </w:rPr>
        <w:t xml:space="preserve">تنسيق </w:t>
      </w:r>
      <w:r>
        <w:rPr>
          <w:rFonts w:cs="Simplified Arabic" w:hint="cs"/>
          <w:b/>
          <w:bCs/>
          <w:sz w:val="34"/>
          <w:szCs w:val="34"/>
          <w:rtl/>
        </w:rPr>
        <w:t>الأهداف</w:t>
      </w:r>
      <w:r w:rsidRPr="00EB32B2">
        <w:rPr>
          <w:rFonts w:cs="Simplified Arabic" w:hint="cs"/>
          <w:b/>
          <w:bCs/>
          <w:sz w:val="34"/>
          <w:szCs w:val="34"/>
          <w:rtl/>
        </w:rPr>
        <w:t xml:space="preserve"> والجهد لأعضاء الفريق ، ويمكن أن تكون </w:t>
      </w:r>
      <w:r>
        <w:rPr>
          <w:rFonts w:cs="Simplified Arabic" w:hint="cs"/>
          <w:b/>
          <w:bCs/>
          <w:sz w:val="34"/>
          <w:szCs w:val="34"/>
          <w:rtl/>
        </w:rPr>
        <w:t>الأهداف</w:t>
      </w:r>
      <w:r w:rsidRPr="00EB32B2">
        <w:rPr>
          <w:rFonts w:cs="Simplified Arabic" w:hint="cs"/>
          <w:b/>
          <w:bCs/>
          <w:sz w:val="34"/>
          <w:szCs w:val="34"/>
          <w:rtl/>
        </w:rPr>
        <w:t xml:space="preserve"> طويلة </w:t>
      </w:r>
      <w:r>
        <w:rPr>
          <w:rFonts w:cs="Simplified Arabic" w:hint="cs"/>
          <w:b/>
          <w:bCs/>
          <w:sz w:val="34"/>
          <w:szCs w:val="34"/>
          <w:rtl/>
        </w:rPr>
        <w:t xml:space="preserve">المدى </w:t>
      </w:r>
      <w:r w:rsidRPr="00EB32B2">
        <w:rPr>
          <w:rFonts w:cs="Simplified Arabic" w:hint="cs"/>
          <w:b/>
          <w:bCs/>
          <w:sz w:val="34"/>
          <w:szCs w:val="34"/>
          <w:rtl/>
        </w:rPr>
        <w:t xml:space="preserve">التي من شانها </w:t>
      </w:r>
      <w:proofErr w:type="spellStart"/>
      <w:r w:rsidRPr="00EB32B2">
        <w:rPr>
          <w:rFonts w:cs="Simplified Arabic" w:hint="cs"/>
          <w:b/>
          <w:bCs/>
          <w:sz w:val="34"/>
          <w:szCs w:val="34"/>
          <w:rtl/>
        </w:rPr>
        <w:t>أستيفاء</w:t>
      </w:r>
      <w:proofErr w:type="spellEnd"/>
      <w:r w:rsidRPr="00EB32B2">
        <w:rPr>
          <w:rFonts w:cs="Simplified Arabic" w:hint="cs"/>
          <w:b/>
          <w:bCs/>
          <w:sz w:val="34"/>
          <w:szCs w:val="34"/>
          <w:rtl/>
        </w:rPr>
        <w:t xml:space="preserve"> تلك المهام (الأدوار) المذكورة ، وأهداف قصيرة المدى </w:t>
      </w:r>
      <w:r>
        <w:rPr>
          <w:rFonts w:cs="Simplified Arabic" w:hint="cs"/>
          <w:b/>
          <w:bCs/>
          <w:sz w:val="34"/>
          <w:szCs w:val="34"/>
          <w:rtl/>
        </w:rPr>
        <w:t xml:space="preserve">، </w:t>
      </w:r>
      <w:r w:rsidRPr="00EB32B2">
        <w:rPr>
          <w:rFonts w:cs="Simplified Arabic" w:hint="cs"/>
          <w:b/>
          <w:bCs/>
          <w:sz w:val="34"/>
          <w:szCs w:val="34"/>
          <w:rtl/>
        </w:rPr>
        <w:t xml:space="preserve">ولكن </w:t>
      </w:r>
      <w:r>
        <w:rPr>
          <w:rFonts w:cs="Simplified Arabic" w:hint="cs"/>
          <w:b/>
          <w:bCs/>
          <w:sz w:val="34"/>
          <w:szCs w:val="34"/>
          <w:rtl/>
        </w:rPr>
        <w:t>يجب أن يتفهمها الرياضيو</w:t>
      </w:r>
      <w:r w:rsidRPr="00EB32B2">
        <w:rPr>
          <w:rFonts w:cs="Simplified Arabic" w:hint="cs"/>
          <w:b/>
          <w:bCs/>
          <w:sz w:val="34"/>
          <w:szCs w:val="34"/>
          <w:rtl/>
        </w:rPr>
        <w:t xml:space="preserve">ن ويوافقوا على </w:t>
      </w:r>
      <w:proofErr w:type="spellStart"/>
      <w:r w:rsidRPr="00EB32B2">
        <w:rPr>
          <w:rFonts w:cs="Simplified Arabic" w:hint="cs"/>
          <w:b/>
          <w:bCs/>
          <w:sz w:val="34"/>
          <w:szCs w:val="34"/>
          <w:rtl/>
        </w:rPr>
        <w:t>أمتلاك</w:t>
      </w:r>
      <w:proofErr w:type="spellEnd"/>
      <w:r w:rsidRPr="00EB32B2">
        <w:rPr>
          <w:rFonts w:cs="Simplified Arabic" w:hint="cs"/>
          <w:b/>
          <w:bCs/>
          <w:sz w:val="34"/>
          <w:szCs w:val="34"/>
          <w:rtl/>
        </w:rPr>
        <w:t xml:space="preserve"> تلك </w:t>
      </w:r>
      <w:r>
        <w:rPr>
          <w:rFonts w:cs="Simplified Arabic" w:hint="cs"/>
          <w:b/>
          <w:bCs/>
          <w:sz w:val="34"/>
          <w:szCs w:val="34"/>
          <w:rtl/>
        </w:rPr>
        <w:t>الأهداف</w:t>
      </w:r>
      <w:r w:rsidRPr="00EB32B2">
        <w:rPr>
          <w:rFonts w:cs="Simplified Arabic" w:hint="cs"/>
          <w:b/>
          <w:bCs/>
          <w:sz w:val="34"/>
          <w:szCs w:val="34"/>
          <w:rtl/>
        </w:rPr>
        <w:t xml:space="preserve"> (لذا تعد </w:t>
      </w:r>
      <w:r>
        <w:rPr>
          <w:rFonts w:cs="Simplified Arabic" w:hint="cs"/>
          <w:b/>
          <w:bCs/>
          <w:sz w:val="34"/>
          <w:szCs w:val="34"/>
          <w:rtl/>
        </w:rPr>
        <w:t>الإدارة</w:t>
      </w:r>
      <w:r w:rsidRPr="00EB32B2">
        <w:rPr>
          <w:rFonts w:cs="Simplified Arabic" w:hint="cs"/>
          <w:b/>
          <w:bCs/>
          <w:sz w:val="34"/>
          <w:szCs w:val="34"/>
          <w:rtl/>
        </w:rPr>
        <w:t xml:space="preserve"> ب</w:t>
      </w:r>
      <w:r>
        <w:rPr>
          <w:rFonts w:cs="Simplified Arabic" w:hint="cs"/>
          <w:b/>
          <w:bCs/>
          <w:sz w:val="34"/>
          <w:szCs w:val="34"/>
          <w:rtl/>
        </w:rPr>
        <w:t>الأهداف</w:t>
      </w:r>
      <w:r w:rsidRPr="00EB32B2">
        <w:rPr>
          <w:rFonts w:cs="Simplified Arabic" w:hint="cs"/>
          <w:b/>
          <w:bCs/>
          <w:sz w:val="34"/>
          <w:szCs w:val="34"/>
          <w:rtl/>
        </w:rPr>
        <w:t xml:space="preserve"> نظام</w:t>
      </w:r>
      <w:r>
        <w:rPr>
          <w:rFonts w:cs="Simplified Arabic" w:hint="cs"/>
          <w:b/>
          <w:bCs/>
          <w:sz w:val="34"/>
          <w:szCs w:val="34"/>
          <w:rtl/>
        </w:rPr>
        <w:t>اً</w:t>
      </w:r>
      <w:r w:rsidRPr="00EB32B2">
        <w:rPr>
          <w:rFonts w:cs="Simplified Arabic" w:hint="cs"/>
          <w:b/>
          <w:bCs/>
          <w:sz w:val="34"/>
          <w:szCs w:val="34"/>
          <w:rtl/>
        </w:rPr>
        <w:t xml:space="preserve"> ديناميكي</w:t>
      </w:r>
      <w:r>
        <w:rPr>
          <w:rFonts w:cs="Simplified Arabic" w:hint="cs"/>
          <w:b/>
          <w:bCs/>
          <w:sz w:val="34"/>
          <w:szCs w:val="34"/>
          <w:rtl/>
        </w:rPr>
        <w:t>اً</w:t>
      </w:r>
      <w:r w:rsidRPr="00EB32B2">
        <w:rPr>
          <w:rFonts w:cs="Simplified Arabic" w:hint="cs"/>
          <w:b/>
          <w:bCs/>
          <w:sz w:val="34"/>
          <w:szCs w:val="34"/>
          <w:rtl/>
        </w:rPr>
        <w:t xml:space="preserve"> يساعد على تنسيق </w:t>
      </w:r>
      <w:r>
        <w:rPr>
          <w:rFonts w:cs="Simplified Arabic" w:hint="cs"/>
          <w:b/>
          <w:bCs/>
          <w:sz w:val="34"/>
          <w:szCs w:val="34"/>
          <w:rtl/>
        </w:rPr>
        <w:t>الأهداف للرياضيين والمدربين ت</w:t>
      </w:r>
      <w:r w:rsidRPr="00EB32B2">
        <w:rPr>
          <w:rFonts w:cs="Simplified Arabic" w:hint="cs"/>
          <w:b/>
          <w:bCs/>
          <w:sz w:val="34"/>
          <w:szCs w:val="34"/>
          <w:rtl/>
        </w:rPr>
        <w:t>قدم طر</w:t>
      </w:r>
      <w:r>
        <w:rPr>
          <w:rFonts w:cs="Simplified Arabic" w:hint="cs"/>
          <w:b/>
          <w:bCs/>
          <w:sz w:val="34"/>
          <w:szCs w:val="34"/>
          <w:rtl/>
        </w:rPr>
        <w:t>ائ</w:t>
      </w:r>
      <w:r w:rsidRPr="00EB32B2">
        <w:rPr>
          <w:rFonts w:cs="Simplified Arabic" w:hint="cs"/>
          <w:b/>
          <w:bCs/>
          <w:sz w:val="34"/>
          <w:szCs w:val="34"/>
          <w:rtl/>
        </w:rPr>
        <w:t xml:space="preserve">ق تحقيق </w:t>
      </w:r>
      <w:r>
        <w:rPr>
          <w:rFonts w:cs="Simplified Arabic" w:hint="cs"/>
          <w:b/>
          <w:bCs/>
          <w:sz w:val="34"/>
          <w:szCs w:val="34"/>
          <w:rtl/>
        </w:rPr>
        <w:t>الأهداف وتطو</w:t>
      </w:r>
      <w:r w:rsidRPr="00EB32B2">
        <w:rPr>
          <w:rFonts w:cs="Simplified Arabic" w:hint="cs"/>
          <w:b/>
          <w:bCs/>
          <w:sz w:val="34"/>
          <w:szCs w:val="34"/>
          <w:rtl/>
        </w:rPr>
        <w:t xml:space="preserve">ر الخطط فضلاً عن قياس الأداء </w:t>
      </w:r>
      <w:r w:rsidRPr="00EB32B2">
        <w:rPr>
          <w:rFonts w:cs="Simplified Arabic"/>
          <w:b/>
          <w:bCs/>
          <w:sz w:val="34"/>
          <w:szCs w:val="34"/>
          <w:rtl/>
        </w:rPr>
        <w:t>–</w:t>
      </w:r>
      <w:r w:rsidRPr="00EB32B2">
        <w:rPr>
          <w:rFonts w:cs="Simplified Arabic" w:hint="cs"/>
          <w:b/>
          <w:bCs/>
          <w:sz w:val="34"/>
          <w:szCs w:val="34"/>
          <w:rtl/>
        </w:rPr>
        <w:t xml:space="preserve"> مقارنة ب</w:t>
      </w:r>
      <w:r>
        <w:rPr>
          <w:rFonts w:cs="Simplified Arabic" w:hint="cs"/>
          <w:b/>
          <w:bCs/>
          <w:sz w:val="34"/>
          <w:szCs w:val="34"/>
          <w:rtl/>
        </w:rPr>
        <w:t>الأهداف</w:t>
      </w:r>
      <w:r w:rsidRPr="00EB32B2">
        <w:rPr>
          <w:rFonts w:cs="Simplified Arabic" w:hint="cs"/>
          <w:b/>
          <w:bCs/>
          <w:sz w:val="34"/>
          <w:szCs w:val="34"/>
          <w:rtl/>
        </w:rPr>
        <w:t xml:space="preserve"> والتي تحدد فاعلية التدريب).</w:t>
      </w:r>
    </w:p>
    <w:p w:rsidR="009009C5" w:rsidRPr="00EB32B2" w:rsidRDefault="009009C5" w:rsidP="009009C5">
      <w:pPr>
        <w:numPr>
          <w:ilvl w:val="1"/>
          <w:numId w:val="6"/>
        </w:numPr>
        <w:tabs>
          <w:tab w:val="clear" w:pos="1121"/>
          <w:tab w:val="num" w:pos="-154"/>
        </w:tabs>
        <w:ind w:left="-154" w:right="360"/>
        <w:jc w:val="lowKashida"/>
        <w:rPr>
          <w:rFonts w:cs="Simplified Arabic"/>
          <w:b/>
          <w:bCs/>
          <w:sz w:val="34"/>
          <w:szCs w:val="34"/>
          <w:rtl/>
        </w:rPr>
      </w:pPr>
      <w:r>
        <w:rPr>
          <w:rFonts w:cs="PT Bold Heading" w:hint="cs"/>
          <w:sz w:val="34"/>
          <w:szCs w:val="34"/>
          <w:rtl/>
        </w:rPr>
        <w:t>الإدارة</w:t>
      </w:r>
      <w:r w:rsidRPr="00EB32B2">
        <w:rPr>
          <w:rFonts w:cs="PT Bold Heading" w:hint="cs"/>
          <w:sz w:val="34"/>
          <w:szCs w:val="34"/>
          <w:rtl/>
        </w:rPr>
        <w:t xml:space="preserve"> بالجودة الكلية</w:t>
      </w:r>
      <w:r>
        <w:rPr>
          <w:rFonts w:cs="PT Bold Heading" w:hint="cs"/>
          <w:sz w:val="34"/>
          <w:szCs w:val="34"/>
          <w:rtl/>
        </w:rPr>
        <w:t>(الشاملة)</w:t>
      </w:r>
      <w:r w:rsidRPr="00EB32B2">
        <w:rPr>
          <w:rFonts w:cs="Simplified Arabic" w:hint="cs"/>
          <w:b/>
          <w:bCs/>
          <w:sz w:val="34"/>
          <w:szCs w:val="34"/>
          <w:rtl/>
        </w:rPr>
        <w:t>: يوجد منهج</w:t>
      </w:r>
      <w:r>
        <w:rPr>
          <w:rFonts w:cs="Simplified Arabic" w:hint="cs"/>
          <w:b/>
          <w:bCs/>
          <w:sz w:val="34"/>
          <w:szCs w:val="34"/>
          <w:rtl/>
        </w:rPr>
        <w:t>ا</w:t>
      </w:r>
      <w:r w:rsidRPr="00EB32B2">
        <w:rPr>
          <w:rFonts w:cs="Simplified Arabic" w:hint="cs"/>
          <w:b/>
          <w:bCs/>
          <w:sz w:val="34"/>
          <w:szCs w:val="34"/>
          <w:rtl/>
        </w:rPr>
        <w:t>ن من إدارة الجودة الك</w:t>
      </w:r>
      <w:r>
        <w:rPr>
          <w:rFonts w:cs="Simplified Arabic" w:hint="cs"/>
          <w:b/>
          <w:bCs/>
          <w:sz w:val="34"/>
          <w:szCs w:val="34"/>
          <w:rtl/>
        </w:rPr>
        <w:t xml:space="preserve">لية ، يمكن تطبيقهما على التدريب </w:t>
      </w:r>
      <w:r w:rsidRPr="00EB32B2">
        <w:rPr>
          <w:rFonts w:cs="Simplified Arabic" w:hint="cs"/>
          <w:b/>
          <w:bCs/>
          <w:sz w:val="34"/>
          <w:szCs w:val="34"/>
          <w:rtl/>
        </w:rPr>
        <w:t>هما:</w:t>
      </w:r>
    </w:p>
    <w:p w:rsidR="009009C5" w:rsidRPr="00EB32B2" w:rsidRDefault="009009C5" w:rsidP="009009C5">
      <w:pPr>
        <w:ind w:right="360"/>
        <w:jc w:val="lowKashida"/>
        <w:rPr>
          <w:rFonts w:cs="Simplified Arabic"/>
          <w:b/>
          <w:bCs/>
          <w:sz w:val="34"/>
          <w:szCs w:val="34"/>
          <w:rtl/>
        </w:rPr>
      </w:pPr>
      <w:r>
        <w:rPr>
          <w:rFonts w:cs="Simplified Arabic" w:hint="cs"/>
          <w:b/>
          <w:bCs/>
          <w:sz w:val="34"/>
          <w:szCs w:val="34"/>
          <w:rtl/>
        </w:rPr>
        <w:t xml:space="preserve">أ- </w:t>
      </w:r>
      <w:r w:rsidRPr="00EB32B2">
        <w:rPr>
          <w:rFonts w:cs="Simplified Arabic" w:hint="cs"/>
          <w:b/>
          <w:bCs/>
          <w:sz w:val="34"/>
          <w:szCs w:val="34"/>
          <w:rtl/>
        </w:rPr>
        <w:t>التحسن المستمر.</w:t>
      </w:r>
    </w:p>
    <w:p w:rsidR="009009C5" w:rsidRPr="00EB32B2" w:rsidRDefault="009009C5" w:rsidP="009009C5">
      <w:pPr>
        <w:ind w:right="360"/>
        <w:jc w:val="lowKashida"/>
        <w:rPr>
          <w:rFonts w:cs="Simplified Arabic"/>
          <w:b/>
          <w:bCs/>
          <w:sz w:val="34"/>
          <w:szCs w:val="34"/>
        </w:rPr>
      </w:pPr>
      <w:r>
        <w:rPr>
          <w:rFonts w:cs="Simplified Arabic" w:hint="cs"/>
          <w:b/>
          <w:bCs/>
          <w:sz w:val="34"/>
          <w:szCs w:val="34"/>
          <w:rtl/>
        </w:rPr>
        <w:lastRenderedPageBreak/>
        <w:t xml:space="preserve">ب- </w:t>
      </w:r>
      <w:r w:rsidRPr="00EB32B2">
        <w:rPr>
          <w:rFonts w:cs="Simplified Arabic" w:hint="cs"/>
          <w:b/>
          <w:bCs/>
          <w:sz w:val="34"/>
          <w:szCs w:val="34"/>
          <w:rtl/>
        </w:rPr>
        <w:t>تنوع الإحصائيات.</w:t>
      </w:r>
    </w:p>
    <w:p w:rsidR="009009C5" w:rsidRPr="00EB32B2" w:rsidRDefault="009009C5" w:rsidP="009009C5">
      <w:pPr>
        <w:ind w:left="-154" w:right="360"/>
        <w:jc w:val="lowKashida"/>
        <w:rPr>
          <w:rFonts w:cs="Simplified Arabic"/>
          <w:b/>
          <w:bCs/>
          <w:sz w:val="34"/>
          <w:szCs w:val="34"/>
          <w:rtl/>
        </w:rPr>
      </w:pPr>
      <w:r>
        <w:rPr>
          <w:rFonts w:cs="PT Bold Heading" w:hint="cs"/>
          <w:sz w:val="34"/>
          <w:szCs w:val="34"/>
          <w:rtl/>
        </w:rPr>
        <w:t>أ</w:t>
      </w:r>
      <w:r>
        <w:rPr>
          <w:rFonts w:hint="cs"/>
          <w:sz w:val="34"/>
          <w:szCs w:val="34"/>
          <w:rtl/>
        </w:rPr>
        <w:t xml:space="preserve">- </w:t>
      </w:r>
      <w:r w:rsidRPr="006E4188">
        <w:rPr>
          <w:rFonts w:cs="PT Bold Heading" w:hint="cs"/>
          <w:sz w:val="34"/>
          <w:szCs w:val="34"/>
          <w:rtl/>
        </w:rPr>
        <w:t>التحسين المستمر</w:t>
      </w:r>
      <w:r>
        <w:rPr>
          <w:rFonts w:cs="Simplified Arabic" w:hint="cs"/>
          <w:b/>
          <w:bCs/>
          <w:sz w:val="34"/>
          <w:szCs w:val="34"/>
          <w:rtl/>
        </w:rPr>
        <w:t>: و</w:t>
      </w:r>
      <w:r w:rsidRPr="00EB32B2">
        <w:rPr>
          <w:rFonts w:cs="Simplified Arabic" w:hint="cs"/>
          <w:b/>
          <w:bCs/>
          <w:sz w:val="34"/>
          <w:szCs w:val="34"/>
          <w:rtl/>
        </w:rPr>
        <w:t xml:space="preserve">يمكن تطبيقه على العاب القوى وخاصة فيما يتعلق بالأسلوب فالأسلوب لا يصل </w:t>
      </w:r>
      <w:r>
        <w:rPr>
          <w:rFonts w:cs="Simplified Arabic" w:hint="cs"/>
          <w:b/>
          <w:bCs/>
          <w:sz w:val="34"/>
          <w:szCs w:val="34"/>
          <w:rtl/>
        </w:rPr>
        <w:t>ا</w:t>
      </w:r>
      <w:r w:rsidRPr="00EB32B2">
        <w:rPr>
          <w:rFonts w:cs="Simplified Arabic" w:hint="cs"/>
          <w:b/>
          <w:bCs/>
          <w:sz w:val="34"/>
          <w:szCs w:val="34"/>
          <w:rtl/>
        </w:rPr>
        <w:t>ل</w:t>
      </w:r>
      <w:r>
        <w:rPr>
          <w:rFonts w:cs="Simplified Arabic" w:hint="cs"/>
          <w:b/>
          <w:bCs/>
          <w:sz w:val="34"/>
          <w:szCs w:val="34"/>
          <w:rtl/>
        </w:rPr>
        <w:t>ى ا</w:t>
      </w:r>
      <w:r w:rsidRPr="00EB32B2">
        <w:rPr>
          <w:rFonts w:cs="Simplified Arabic" w:hint="cs"/>
          <w:b/>
          <w:bCs/>
          <w:sz w:val="34"/>
          <w:szCs w:val="34"/>
          <w:rtl/>
        </w:rPr>
        <w:t xml:space="preserve">لكمال مطلقاً </w:t>
      </w:r>
      <w:r>
        <w:rPr>
          <w:rFonts w:cs="Simplified Arabic" w:hint="cs"/>
          <w:b/>
          <w:bCs/>
          <w:sz w:val="34"/>
          <w:szCs w:val="34"/>
          <w:rtl/>
        </w:rPr>
        <w:t>إذ</w:t>
      </w:r>
      <w:r w:rsidRPr="00EB32B2">
        <w:rPr>
          <w:rFonts w:cs="Simplified Arabic" w:hint="cs"/>
          <w:b/>
          <w:bCs/>
          <w:sz w:val="34"/>
          <w:szCs w:val="34"/>
          <w:rtl/>
        </w:rPr>
        <w:t xml:space="preserve"> يترك </w:t>
      </w:r>
      <w:proofErr w:type="spellStart"/>
      <w:r w:rsidRPr="00EB32B2">
        <w:rPr>
          <w:rFonts w:cs="Simplified Arabic" w:hint="cs"/>
          <w:b/>
          <w:bCs/>
          <w:sz w:val="34"/>
          <w:szCs w:val="34"/>
          <w:rtl/>
        </w:rPr>
        <w:t>أحتمال</w:t>
      </w:r>
      <w:r>
        <w:rPr>
          <w:rFonts w:cs="Simplified Arabic" w:hint="cs"/>
          <w:b/>
          <w:bCs/>
          <w:sz w:val="34"/>
          <w:szCs w:val="34"/>
          <w:rtl/>
        </w:rPr>
        <w:t>اً</w:t>
      </w:r>
      <w:proofErr w:type="spellEnd"/>
      <w:r w:rsidRPr="00EB32B2">
        <w:rPr>
          <w:rFonts w:cs="Simplified Arabic" w:hint="cs"/>
          <w:b/>
          <w:bCs/>
          <w:sz w:val="34"/>
          <w:szCs w:val="34"/>
          <w:rtl/>
        </w:rPr>
        <w:t xml:space="preserve"> للتحسين المستمر ومع كل تحسن للأسلوب يأتي تحسن الأداء قد يكون لكل منهما مدلول معين ولكن ككل يع</w:t>
      </w:r>
      <w:r>
        <w:rPr>
          <w:rFonts w:cs="Simplified Arabic" w:hint="cs"/>
          <w:b/>
          <w:bCs/>
          <w:sz w:val="34"/>
          <w:szCs w:val="34"/>
          <w:rtl/>
        </w:rPr>
        <w:t>د</w:t>
      </w:r>
      <w:r w:rsidRPr="00EB32B2">
        <w:rPr>
          <w:rFonts w:cs="Simplified Arabic" w:hint="cs"/>
          <w:b/>
          <w:bCs/>
          <w:sz w:val="34"/>
          <w:szCs w:val="34"/>
          <w:rtl/>
        </w:rPr>
        <w:t>وا كمجموعة و</w:t>
      </w:r>
      <w:r>
        <w:rPr>
          <w:rFonts w:cs="Simplified Arabic" w:hint="cs"/>
          <w:b/>
          <w:bCs/>
          <w:sz w:val="34"/>
          <w:szCs w:val="34"/>
          <w:rtl/>
        </w:rPr>
        <w:t xml:space="preserve">احدة </w:t>
      </w:r>
      <w:r w:rsidRPr="00EB32B2">
        <w:rPr>
          <w:rFonts w:cs="Simplified Arabic" w:hint="cs"/>
          <w:b/>
          <w:bCs/>
          <w:sz w:val="34"/>
          <w:szCs w:val="34"/>
          <w:rtl/>
        </w:rPr>
        <w:t xml:space="preserve">، </w:t>
      </w:r>
      <w:r>
        <w:rPr>
          <w:rFonts w:cs="Simplified Arabic" w:hint="cs"/>
          <w:b/>
          <w:bCs/>
          <w:sz w:val="34"/>
          <w:szCs w:val="34"/>
          <w:rtl/>
        </w:rPr>
        <w:t>و</w:t>
      </w:r>
      <w:r w:rsidRPr="00EB32B2">
        <w:rPr>
          <w:rFonts w:cs="Simplified Arabic" w:hint="cs"/>
          <w:b/>
          <w:bCs/>
          <w:sz w:val="34"/>
          <w:szCs w:val="34"/>
          <w:rtl/>
        </w:rPr>
        <w:t>يحدث ذلك إذا كان التحسن المستمر هو فلسفة ملزمة للرياضي والمدرب.</w:t>
      </w:r>
    </w:p>
    <w:p w:rsidR="009009C5" w:rsidRDefault="009009C5" w:rsidP="009009C5">
      <w:pPr>
        <w:ind w:left="-154" w:right="360"/>
        <w:jc w:val="lowKashida"/>
        <w:rPr>
          <w:rFonts w:cs="Simplified Arabic"/>
          <w:b/>
          <w:bCs/>
          <w:sz w:val="34"/>
          <w:szCs w:val="34"/>
          <w:rtl/>
        </w:rPr>
      </w:pPr>
      <w:r>
        <w:rPr>
          <w:rFonts w:cs="PT Bold Heading" w:hint="cs"/>
          <w:sz w:val="34"/>
          <w:szCs w:val="34"/>
          <w:rtl/>
        </w:rPr>
        <w:t>ب</w:t>
      </w:r>
      <w:r>
        <w:rPr>
          <w:rFonts w:hint="cs"/>
          <w:sz w:val="34"/>
          <w:szCs w:val="34"/>
          <w:rtl/>
        </w:rPr>
        <w:t xml:space="preserve">- </w:t>
      </w:r>
      <w:r w:rsidRPr="006E4188">
        <w:rPr>
          <w:rFonts w:cs="PT Bold Heading" w:hint="cs"/>
          <w:sz w:val="34"/>
          <w:szCs w:val="34"/>
          <w:rtl/>
        </w:rPr>
        <w:t>تنوع الإحصائي</w:t>
      </w:r>
      <w:r>
        <w:rPr>
          <w:rFonts w:cs="PT Bold Heading" w:hint="cs"/>
          <w:sz w:val="34"/>
          <w:szCs w:val="34"/>
          <w:rtl/>
        </w:rPr>
        <w:t>ات</w:t>
      </w:r>
      <w:r w:rsidRPr="00EB32B2">
        <w:rPr>
          <w:rFonts w:cs="Simplified Arabic" w:hint="cs"/>
          <w:b/>
          <w:bCs/>
          <w:sz w:val="34"/>
          <w:szCs w:val="34"/>
          <w:rtl/>
        </w:rPr>
        <w:t>: لا توجد إحصائية عملية أو أسلوب متكامل وأن النتيجة ستكون متنوعة. هذا صحيح بالنسبة للأسلوب (شخص الرياضي) وإنتاجه (أداء الرياضي) عند أي</w:t>
      </w:r>
      <w:r>
        <w:rPr>
          <w:rFonts w:cs="Simplified Arabic" w:hint="cs"/>
          <w:b/>
          <w:bCs/>
          <w:sz w:val="34"/>
          <w:szCs w:val="34"/>
          <w:rtl/>
        </w:rPr>
        <w:t>ة</w:t>
      </w:r>
      <w:r w:rsidRPr="00EB32B2">
        <w:rPr>
          <w:rFonts w:cs="Simplified Arabic" w:hint="cs"/>
          <w:b/>
          <w:bCs/>
          <w:sz w:val="34"/>
          <w:szCs w:val="34"/>
          <w:rtl/>
        </w:rPr>
        <w:t xml:space="preserve"> مرحلة من تنمية الرياضي فتحديد مدى الأداء ممكن ومناسب </w:t>
      </w:r>
      <w:r>
        <w:rPr>
          <w:rFonts w:cs="Simplified Arabic" w:hint="cs"/>
          <w:b/>
          <w:bCs/>
          <w:sz w:val="34"/>
          <w:szCs w:val="34"/>
          <w:rtl/>
        </w:rPr>
        <w:t>،</w:t>
      </w:r>
      <w:r w:rsidRPr="00EB32B2">
        <w:rPr>
          <w:rFonts w:cs="Simplified Arabic" w:hint="cs"/>
          <w:b/>
          <w:bCs/>
          <w:sz w:val="34"/>
          <w:szCs w:val="34"/>
          <w:rtl/>
        </w:rPr>
        <w:t>ولكن أسو</w:t>
      </w:r>
      <w:r>
        <w:rPr>
          <w:rFonts w:cs="Simplified Arabic" w:hint="cs"/>
          <w:b/>
          <w:bCs/>
          <w:sz w:val="34"/>
          <w:szCs w:val="34"/>
          <w:rtl/>
        </w:rPr>
        <w:t xml:space="preserve"> </w:t>
      </w:r>
      <w:r w:rsidRPr="00EB32B2">
        <w:rPr>
          <w:rFonts w:cs="Simplified Arabic" w:hint="cs"/>
          <w:b/>
          <w:bCs/>
          <w:sz w:val="34"/>
          <w:szCs w:val="34"/>
          <w:rtl/>
        </w:rPr>
        <w:t xml:space="preserve">ما فيه أنه لن يوضح التدهور أو التحسن في الشكل </w:t>
      </w:r>
      <w:r>
        <w:rPr>
          <w:rFonts w:cs="Simplified Arabic" w:hint="cs"/>
          <w:b/>
          <w:bCs/>
          <w:sz w:val="34"/>
          <w:szCs w:val="34"/>
          <w:rtl/>
        </w:rPr>
        <w:t xml:space="preserve">، </w:t>
      </w:r>
      <w:r w:rsidRPr="00EB32B2">
        <w:rPr>
          <w:rFonts w:cs="Simplified Arabic" w:hint="cs"/>
          <w:b/>
          <w:bCs/>
          <w:sz w:val="34"/>
          <w:szCs w:val="34"/>
          <w:rtl/>
        </w:rPr>
        <w:t>وعندما يدرك المدربون ذلك ، فسيعرفون أنهم لا يستطيعون الارتكاز على أحسن أداء للرياضي ولكن على مدى هذا الأداء. ويظهر التحسن بالتغير في معنى المدى ، ولكن عند مرحلة معينة ، وكلما ضاق المدى كلما كثرت ثقة ال</w:t>
      </w:r>
      <w:r>
        <w:rPr>
          <w:rFonts w:cs="Simplified Arabic" w:hint="cs"/>
          <w:b/>
          <w:bCs/>
          <w:sz w:val="34"/>
          <w:szCs w:val="34"/>
          <w:rtl/>
        </w:rPr>
        <w:t>رياضي.</w:t>
      </w:r>
    </w:p>
    <w:p w:rsidR="009009C5" w:rsidRPr="00997323" w:rsidRDefault="009009C5" w:rsidP="009009C5">
      <w:pPr>
        <w:ind w:left="-154" w:right="360"/>
        <w:jc w:val="lowKashida"/>
        <w:rPr>
          <w:rFonts w:cs="PT Bold Heading"/>
          <w:sz w:val="34"/>
          <w:szCs w:val="34"/>
          <w:rtl/>
        </w:rPr>
      </w:pPr>
      <w:r>
        <w:rPr>
          <w:rFonts w:cs="Simplified Arabic" w:hint="cs"/>
          <w:sz w:val="46"/>
          <w:szCs w:val="46"/>
          <w:rtl/>
          <w:lang w:bidi="ar-IQ"/>
        </w:rPr>
        <w:t xml:space="preserve"> </w:t>
      </w:r>
      <w:r w:rsidRPr="00045FB7">
        <w:rPr>
          <w:rFonts w:cs="Simplified Arabic" w:hint="cs"/>
          <w:sz w:val="46"/>
          <w:szCs w:val="46"/>
          <w:lang w:bidi="ar-IQ"/>
        </w:rPr>
        <w:sym w:font="Wingdings" w:char="F045"/>
      </w:r>
      <w:r>
        <w:rPr>
          <w:rFonts w:cs="Simplified Arabic" w:hint="cs"/>
          <w:sz w:val="46"/>
          <w:szCs w:val="46"/>
          <w:rtl/>
          <w:lang w:bidi="ar-IQ"/>
        </w:rPr>
        <w:t xml:space="preserve"> </w:t>
      </w:r>
      <w:r>
        <w:rPr>
          <w:rFonts w:cs="PT Bold Heading" w:hint="cs"/>
          <w:sz w:val="34"/>
          <w:szCs w:val="34"/>
          <w:rtl/>
        </w:rPr>
        <w:t>الإدارة</w:t>
      </w:r>
      <w:r w:rsidRPr="00997323">
        <w:rPr>
          <w:rFonts w:cs="PT Bold Heading" w:hint="cs"/>
          <w:sz w:val="34"/>
          <w:szCs w:val="34"/>
          <w:rtl/>
        </w:rPr>
        <w:t xml:space="preserve"> الرياضية بين العلم والفن:-</w:t>
      </w:r>
    </w:p>
    <w:p w:rsidR="009009C5" w:rsidRDefault="009009C5" w:rsidP="009009C5">
      <w:pPr>
        <w:ind w:left="-154" w:right="360" w:firstLine="874"/>
        <w:jc w:val="lowKashida"/>
        <w:rPr>
          <w:rFonts w:cs="Simplified Arabic"/>
          <w:b/>
          <w:bCs/>
          <w:sz w:val="34"/>
          <w:szCs w:val="34"/>
          <w:rtl/>
        </w:rPr>
      </w:pPr>
      <w:r>
        <w:rPr>
          <w:rFonts w:cs="Simplified Arabic" w:hint="cs"/>
          <w:b/>
          <w:bCs/>
          <w:sz w:val="34"/>
          <w:szCs w:val="34"/>
          <w:rtl/>
        </w:rPr>
        <w:t xml:space="preserve">الإدارة الرياضية مهنه كغيرها من المهن الأخرى تعتمد على العلم في وصف العلوم الإنسانية ، وذلك بين النظرية والتطبيق وهذا </w:t>
      </w:r>
      <w:proofErr w:type="spellStart"/>
      <w:r>
        <w:rPr>
          <w:rFonts w:cs="Simplified Arabic" w:hint="cs"/>
          <w:b/>
          <w:bCs/>
          <w:sz w:val="34"/>
          <w:szCs w:val="34"/>
          <w:rtl/>
        </w:rPr>
        <w:t>مايعرف</w:t>
      </w:r>
      <w:proofErr w:type="spellEnd"/>
      <w:r>
        <w:rPr>
          <w:rFonts w:cs="Simplified Arabic" w:hint="cs"/>
          <w:b/>
          <w:bCs/>
          <w:sz w:val="34"/>
          <w:szCs w:val="34"/>
          <w:rtl/>
        </w:rPr>
        <w:t xml:space="preserve"> بالعلم، ومازال استخدام الفروض فيها </w:t>
      </w:r>
      <w:proofErr w:type="spellStart"/>
      <w:r>
        <w:rPr>
          <w:rFonts w:cs="Simplified Arabic" w:hint="cs"/>
          <w:b/>
          <w:bCs/>
          <w:sz w:val="34"/>
          <w:szCs w:val="34"/>
          <w:rtl/>
        </w:rPr>
        <w:t>وٱختيارها</w:t>
      </w:r>
      <w:proofErr w:type="spellEnd"/>
      <w:r>
        <w:rPr>
          <w:rFonts w:cs="Simplified Arabic" w:hint="cs"/>
          <w:b/>
          <w:bCs/>
          <w:sz w:val="34"/>
          <w:szCs w:val="34"/>
          <w:rtl/>
        </w:rPr>
        <w:t xml:space="preserve"> هو الحل الوحيد لمحاولة الوصول لمثل هذه المبادئ ، أما في مجال الأداء البشري باختلاف إشكاله فإن </w:t>
      </w:r>
      <w:proofErr w:type="spellStart"/>
      <w:r>
        <w:rPr>
          <w:rFonts w:cs="Simplified Arabic" w:hint="cs"/>
          <w:b/>
          <w:bCs/>
          <w:sz w:val="34"/>
          <w:szCs w:val="34"/>
          <w:rtl/>
        </w:rPr>
        <w:t>ماتحقق</w:t>
      </w:r>
      <w:proofErr w:type="spellEnd"/>
      <w:r>
        <w:rPr>
          <w:rFonts w:cs="Simplified Arabic" w:hint="cs"/>
          <w:b/>
          <w:bCs/>
          <w:sz w:val="34"/>
          <w:szCs w:val="34"/>
          <w:rtl/>
        </w:rPr>
        <w:t xml:space="preserve"> أفضل أداء من خلال </w:t>
      </w:r>
      <w:proofErr w:type="spellStart"/>
      <w:r>
        <w:rPr>
          <w:rFonts w:cs="Simplified Arabic" w:hint="cs"/>
          <w:b/>
          <w:bCs/>
          <w:sz w:val="34"/>
          <w:szCs w:val="34"/>
          <w:rtl/>
        </w:rPr>
        <w:t>إداره</w:t>
      </w:r>
      <w:proofErr w:type="spellEnd"/>
      <w:r>
        <w:rPr>
          <w:rFonts w:cs="Simplified Arabic" w:hint="cs"/>
          <w:b/>
          <w:bCs/>
          <w:sz w:val="34"/>
          <w:szCs w:val="34"/>
          <w:rtl/>
        </w:rPr>
        <w:t xml:space="preserve"> ناجحة (فن) نلخص مما سبق بأن الإدارة كمهنة تعتمد في تكوينها الأساس </w:t>
      </w:r>
      <w:r w:rsidRPr="00127BA6">
        <w:rPr>
          <w:rFonts w:cs="PT Bold Heading" w:hint="cs"/>
          <w:sz w:val="34"/>
          <w:szCs w:val="34"/>
          <w:rtl/>
        </w:rPr>
        <w:t>على جانبين رئيسين</w:t>
      </w:r>
      <w:r>
        <w:rPr>
          <w:rFonts w:cs="Simplified Arabic" w:hint="cs"/>
          <w:b/>
          <w:bCs/>
          <w:sz w:val="34"/>
          <w:szCs w:val="34"/>
          <w:rtl/>
        </w:rPr>
        <w:t>:-</w:t>
      </w:r>
    </w:p>
    <w:p w:rsidR="009009C5" w:rsidRDefault="009009C5" w:rsidP="009009C5">
      <w:pPr>
        <w:ind w:left="926" w:right="360" w:hanging="1080"/>
        <w:jc w:val="lowKashida"/>
        <w:rPr>
          <w:rFonts w:cs="Simplified Arabic"/>
          <w:b/>
          <w:bCs/>
          <w:sz w:val="34"/>
          <w:szCs w:val="34"/>
          <w:rtl/>
        </w:rPr>
      </w:pPr>
      <w:r>
        <w:rPr>
          <w:rFonts w:cs="Simplified Arabic" w:hint="cs"/>
          <w:b/>
          <w:bCs/>
          <w:sz w:val="34"/>
          <w:szCs w:val="34"/>
          <w:rtl/>
        </w:rPr>
        <w:t xml:space="preserve">- </w:t>
      </w:r>
      <w:r w:rsidRPr="00997323">
        <w:rPr>
          <w:rFonts w:cs="PT Bold Heading" w:hint="cs"/>
          <w:sz w:val="34"/>
          <w:szCs w:val="34"/>
          <w:rtl/>
        </w:rPr>
        <w:t>أولهما</w:t>
      </w:r>
      <w:r>
        <w:rPr>
          <w:rFonts w:cs="Simplified Arabic" w:hint="cs"/>
          <w:b/>
          <w:bCs/>
          <w:sz w:val="34"/>
          <w:szCs w:val="34"/>
          <w:rtl/>
        </w:rPr>
        <w:t>: الجانب العلمي الذي يستقي مبادئه وأسسه من إفادات العلوم المختلفة كالعلوم الاجتماعية والإنسانية.</w:t>
      </w:r>
    </w:p>
    <w:p w:rsidR="009009C5" w:rsidRPr="00EB32B2" w:rsidRDefault="009009C5" w:rsidP="009009C5">
      <w:pPr>
        <w:ind w:left="926" w:right="360" w:hanging="1080"/>
        <w:jc w:val="lowKashida"/>
        <w:rPr>
          <w:rFonts w:cs="Simplified Arabic"/>
          <w:b/>
          <w:bCs/>
          <w:sz w:val="34"/>
          <w:szCs w:val="34"/>
          <w:rtl/>
        </w:rPr>
      </w:pPr>
      <w:r>
        <w:rPr>
          <w:rFonts w:cs="Simplified Arabic" w:hint="cs"/>
          <w:b/>
          <w:bCs/>
          <w:sz w:val="34"/>
          <w:szCs w:val="34"/>
          <w:rtl/>
        </w:rPr>
        <w:lastRenderedPageBreak/>
        <w:t xml:space="preserve">- </w:t>
      </w:r>
      <w:r w:rsidRPr="00997323">
        <w:rPr>
          <w:rFonts w:cs="PT Bold Heading" w:hint="cs"/>
          <w:sz w:val="34"/>
          <w:szCs w:val="34"/>
          <w:rtl/>
        </w:rPr>
        <w:t>ثانيهما</w:t>
      </w:r>
      <w:r>
        <w:rPr>
          <w:rFonts w:cs="Simplified Arabic" w:hint="cs"/>
          <w:b/>
          <w:bCs/>
          <w:sz w:val="34"/>
          <w:szCs w:val="34"/>
          <w:rtl/>
        </w:rPr>
        <w:t>: خبرة التطبيق التي تتطلب قدرات ومهارات خاصة يطلق عليها البعض الموهبة الإدارية.</w:t>
      </w:r>
    </w:p>
    <w:p w:rsidR="009009C5" w:rsidRPr="00EB32B2" w:rsidRDefault="009009C5" w:rsidP="009009C5">
      <w:pPr>
        <w:ind w:left="258" w:right="360"/>
        <w:jc w:val="lowKashida"/>
        <w:rPr>
          <w:rFonts w:cs="Simplified Arabic"/>
          <w:b/>
          <w:bCs/>
          <w:sz w:val="34"/>
          <w:szCs w:val="34"/>
        </w:rPr>
      </w:pPr>
    </w:p>
    <w:p w:rsidR="009009C5" w:rsidRPr="006E4188" w:rsidRDefault="009009C5" w:rsidP="009009C5">
      <w:pPr>
        <w:tabs>
          <w:tab w:val="left" w:pos="719"/>
          <w:tab w:val="right" w:pos="10592"/>
        </w:tabs>
        <w:ind w:right="180"/>
        <w:jc w:val="lowKashida"/>
        <w:rPr>
          <w:rFonts w:cs="Simplified Arabic"/>
          <w:b/>
          <w:bCs/>
          <w:sz w:val="34"/>
          <w:szCs w:val="34"/>
          <w:rtl/>
          <w:lang w:bidi="ar-IQ"/>
        </w:rPr>
      </w:pPr>
    </w:p>
    <w:p w:rsidR="009009C5" w:rsidRDefault="009009C5" w:rsidP="009009C5">
      <w:pPr>
        <w:tabs>
          <w:tab w:val="left" w:pos="719"/>
          <w:tab w:val="right" w:pos="10592"/>
        </w:tabs>
        <w:ind w:right="180"/>
        <w:jc w:val="lowKashida"/>
        <w:rPr>
          <w:rFonts w:cs="Simplified Arabic"/>
          <w:b/>
          <w:bCs/>
          <w:sz w:val="34"/>
          <w:szCs w:val="34"/>
          <w:rtl/>
          <w:lang w:bidi="ar-IQ"/>
        </w:rPr>
      </w:pPr>
    </w:p>
    <w:p w:rsidR="009009C5" w:rsidRPr="00DB5EA1" w:rsidRDefault="009009C5" w:rsidP="009009C5">
      <w:pPr>
        <w:ind w:firstLine="26"/>
        <w:jc w:val="lowKashida"/>
        <w:rPr>
          <w:rFonts w:cs="Simplified Arabic" w:hint="cs"/>
          <w:b/>
          <w:bCs/>
          <w:sz w:val="34"/>
          <w:szCs w:val="34"/>
          <w:rtl/>
          <w:lang w:bidi="ar-IQ"/>
        </w:rPr>
      </w:pPr>
      <w:r w:rsidRPr="00372472">
        <w:rPr>
          <w:rFonts w:cs="Simplified Arabic" w:hint="cs"/>
          <w:sz w:val="48"/>
          <w:szCs w:val="48"/>
          <w:lang w:bidi="ar-IQ"/>
        </w:rPr>
        <w:sym w:font="Wingdings" w:char="F045"/>
      </w:r>
      <w:r>
        <w:rPr>
          <w:rFonts w:cs="Simplified Arabic" w:hint="cs"/>
          <w:b/>
          <w:bCs/>
          <w:sz w:val="34"/>
          <w:szCs w:val="34"/>
          <w:rtl/>
          <w:lang w:bidi="ar-IQ"/>
        </w:rPr>
        <w:t xml:space="preserve"> </w:t>
      </w:r>
      <w:r w:rsidRPr="00F82173">
        <w:rPr>
          <w:rFonts w:cs="PT Bold Heading" w:hint="cs"/>
          <w:sz w:val="34"/>
          <w:szCs w:val="34"/>
          <w:rtl/>
          <w:lang w:bidi="ar-IQ"/>
        </w:rPr>
        <w:t>التخطيط في التدريب الرياضي:-</w:t>
      </w:r>
    </w:p>
    <w:p w:rsidR="009009C5" w:rsidRDefault="009009C5" w:rsidP="009009C5">
      <w:pPr>
        <w:tabs>
          <w:tab w:val="left" w:pos="26"/>
        </w:tabs>
        <w:ind w:left="-334" w:right="-360" w:firstLine="360"/>
        <w:jc w:val="lowKashida"/>
        <w:rPr>
          <w:rFonts w:cs="Simplified Arabic" w:hint="cs"/>
          <w:b/>
          <w:bCs/>
          <w:sz w:val="34"/>
          <w:szCs w:val="34"/>
          <w:rtl/>
          <w:lang w:bidi="ar-IQ"/>
        </w:rPr>
      </w:pPr>
      <w:r>
        <w:rPr>
          <w:rFonts w:cs="Simplified Arabic" w:hint="cs"/>
          <w:b/>
          <w:bCs/>
          <w:sz w:val="34"/>
          <w:szCs w:val="34"/>
          <w:rtl/>
          <w:lang w:bidi="ar-IQ"/>
        </w:rPr>
        <w:t xml:space="preserve">نتيجة التطور الحاصل في تحقيق الأرقام القياسية والمستوى العالي في الانجازات الرياضية الناتجة من </w:t>
      </w:r>
      <w:proofErr w:type="spellStart"/>
      <w:r>
        <w:rPr>
          <w:rFonts w:cs="Simplified Arabic" w:hint="cs"/>
          <w:b/>
          <w:bCs/>
          <w:sz w:val="34"/>
          <w:szCs w:val="34"/>
          <w:rtl/>
          <w:lang w:bidi="ar-IQ"/>
        </w:rPr>
        <w:t>ٱستخدام</w:t>
      </w:r>
      <w:proofErr w:type="spellEnd"/>
      <w:r>
        <w:rPr>
          <w:rFonts w:cs="Simplified Arabic" w:hint="cs"/>
          <w:b/>
          <w:bCs/>
          <w:sz w:val="34"/>
          <w:szCs w:val="34"/>
          <w:rtl/>
          <w:lang w:bidi="ar-IQ"/>
        </w:rPr>
        <w:t xml:space="preserve"> أحدث الأساليب والوسائل التدريبية، فضلاً عن الاكتفاء بالأحمال التدريبية الناجمة عن حمل التدريب لكثير من القدرات والصفات البدنية والمهارات الحركية والتكنيك والتكتيك العالي لدى رياضيي المستويات العليا ، والى جانب العلوم الأخر أتجه علماء التدريب الى </w:t>
      </w:r>
      <w:proofErr w:type="spellStart"/>
      <w:r>
        <w:rPr>
          <w:rFonts w:cs="Simplified Arabic" w:hint="cs"/>
          <w:b/>
          <w:bCs/>
          <w:sz w:val="34"/>
          <w:szCs w:val="34"/>
          <w:rtl/>
          <w:lang w:bidi="ar-IQ"/>
        </w:rPr>
        <w:t>آستراتيجيات</w:t>
      </w:r>
      <w:proofErr w:type="spellEnd"/>
      <w:r>
        <w:rPr>
          <w:rFonts w:cs="Simplified Arabic" w:hint="cs"/>
          <w:b/>
          <w:bCs/>
          <w:sz w:val="34"/>
          <w:szCs w:val="34"/>
          <w:rtl/>
          <w:lang w:bidi="ar-IQ"/>
        </w:rPr>
        <w:t xml:space="preserve"> التخطيط جنباً الى جنب مع العملية التدريبية لغرض نجاح عملية إعداد الرياضيين  ، وتحقيق مستوى الانجاز العالي.</w:t>
      </w:r>
    </w:p>
    <w:p w:rsidR="009009C5" w:rsidRDefault="009009C5" w:rsidP="009009C5">
      <w:pPr>
        <w:tabs>
          <w:tab w:val="left" w:pos="26"/>
        </w:tabs>
        <w:ind w:left="-334" w:right="-360" w:firstLine="360"/>
        <w:jc w:val="lowKashida"/>
        <w:rPr>
          <w:rFonts w:cs="Simplified Arabic" w:hint="cs"/>
          <w:b/>
          <w:bCs/>
          <w:sz w:val="34"/>
          <w:szCs w:val="34"/>
          <w:rtl/>
          <w:lang w:bidi="ar-IQ"/>
        </w:rPr>
      </w:pPr>
      <w:r>
        <w:rPr>
          <w:rFonts w:cs="Simplified Arabic" w:hint="cs"/>
          <w:b/>
          <w:bCs/>
          <w:sz w:val="34"/>
          <w:szCs w:val="34"/>
          <w:rtl/>
          <w:lang w:bidi="ar-IQ"/>
        </w:rPr>
        <w:t xml:space="preserve">فالتخطيط يتعلق بالمستقبل مستنداً الى الحاضر ومتخذاً من الماضي تجربه حية فهو </w:t>
      </w:r>
      <w:proofErr w:type="spellStart"/>
      <w:r>
        <w:rPr>
          <w:rFonts w:cs="Simplified Arabic" w:hint="cs"/>
          <w:b/>
          <w:bCs/>
          <w:sz w:val="34"/>
          <w:szCs w:val="34"/>
          <w:rtl/>
          <w:lang w:bidi="ar-IQ"/>
        </w:rPr>
        <w:t>لايقوم</w:t>
      </w:r>
      <w:proofErr w:type="spellEnd"/>
      <w:r>
        <w:rPr>
          <w:rFonts w:cs="Simplified Arabic" w:hint="cs"/>
          <w:b/>
          <w:bCs/>
          <w:sz w:val="34"/>
          <w:szCs w:val="34"/>
          <w:rtl/>
          <w:lang w:bidi="ar-IQ"/>
        </w:rPr>
        <w:t xml:space="preserve"> على افتراضات عشوائية وإنَّما يستند الى </w:t>
      </w:r>
      <w:proofErr w:type="spellStart"/>
      <w:r>
        <w:rPr>
          <w:rFonts w:cs="Simplified Arabic" w:hint="cs"/>
          <w:b/>
          <w:bCs/>
          <w:sz w:val="34"/>
          <w:szCs w:val="34"/>
          <w:rtl/>
          <w:lang w:bidi="ar-IQ"/>
        </w:rPr>
        <w:t>الإحتمالات</w:t>
      </w:r>
      <w:proofErr w:type="spellEnd"/>
      <w:r>
        <w:rPr>
          <w:rFonts w:cs="Simplified Arabic" w:hint="cs"/>
          <w:b/>
          <w:bCs/>
          <w:sz w:val="34"/>
          <w:szCs w:val="34"/>
          <w:rtl/>
          <w:lang w:bidi="ar-IQ"/>
        </w:rPr>
        <w:t xml:space="preserve"> العلمية المدروسة.</w:t>
      </w:r>
    </w:p>
    <w:p w:rsidR="009009C5" w:rsidRDefault="009009C5" w:rsidP="009009C5">
      <w:pPr>
        <w:tabs>
          <w:tab w:val="left" w:pos="26"/>
        </w:tabs>
        <w:ind w:left="-334" w:right="-360" w:firstLine="360"/>
        <w:jc w:val="lowKashida"/>
        <w:rPr>
          <w:rFonts w:cs="Simplified Arabic" w:hint="cs"/>
          <w:b/>
          <w:bCs/>
          <w:sz w:val="34"/>
          <w:szCs w:val="34"/>
          <w:rtl/>
          <w:lang w:bidi="ar-IQ"/>
        </w:rPr>
      </w:pPr>
      <w:r>
        <w:rPr>
          <w:rFonts w:cs="Simplified Arabic" w:hint="cs"/>
          <w:b/>
          <w:bCs/>
          <w:sz w:val="34"/>
          <w:szCs w:val="34"/>
          <w:rtl/>
          <w:lang w:bidi="ar-IQ"/>
        </w:rPr>
        <w:t>وحقق التخطيط نجاحاً واسع النطاق في مجال الإنتاج الأمر الذي دعا كثيراً من الخبراء في مجال الرياضة بوضع خطة للنهوض بالرياضة في نادٍ أو اتحاد أو دولة ، وفي البداية يفترض التمييز بين (التخطيط والخطة).</w:t>
      </w:r>
    </w:p>
    <w:p w:rsidR="009009C5" w:rsidRDefault="009009C5" w:rsidP="009009C5">
      <w:pPr>
        <w:tabs>
          <w:tab w:val="left" w:pos="26"/>
        </w:tabs>
        <w:ind w:left="-334" w:right="-360"/>
        <w:jc w:val="lowKashida"/>
        <w:rPr>
          <w:rFonts w:cs="Simplified Arabic" w:hint="cs"/>
          <w:b/>
          <w:bCs/>
          <w:sz w:val="34"/>
          <w:szCs w:val="34"/>
          <w:rtl/>
          <w:lang w:bidi="ar-IQ"/>
        </w:rPr>
      </w:pPr>
      <w:r w:rsidRPr="00682E7E">
        <w:rPr>
          <w:rFonts w:cs="PT Bold Heading" w:hint="cs"/>
          <w:sz w:val="34"/>
          <w:szCs w:val="34"/>
          <w:rtl/>
          <w:lang w:bidi="ar-IQ"/>
        </w:rPr>
        <w:t>التخطيط</w:t>
      </w:r>
      <w:r>
        <w:rPr>
          <w:rFonts w:cs="Simplified Arabic" w:hint="cs"/>
          <w:b/>
          <w:bCs/>
          <w:sz w:val="34"/>
          <w:szCs w:val="34"/>
          <w:rtl/>
          <w:lang w:bidi="ar-IQ"/>
        </w:rPr>
        <w:t xml:space="preserve"> هو : تنبؤ + خطة وعليه فالتخطيط أشمل وأعم.</w:t>
      </w:r>
    </w:p>
    <w:p w:rsidR="009009C5" w:rsidRDefault="009009C5" w:rsidP="009009C5">
      <w:pPr>
        <w:tabs>
          <w:tab w:val="left" w:pos="26"/>
        </w:tabs>
        <w:ind w:left="-334" w:right="-360"/>
        <w:jc w:val="lowKashida"/>
        <w:rPr>
          <w:rFonts w:cs="Simplified Arabic" w:hint="cs"/>
          <w:b/>
          <w:bCs/>
          <w:sz w:val="34"/>
          <w:szCs w:val="34"/>
          <w:rtl/>
          <w:lang w:bidi="ar-IQ"/>
        </w:rPr>
      </w:pPr>
      <w:r w:rsidRPr="00682E7E">
        <w:rPr>
          <w:rFonts w:cs="PT Bold Heading" w:hint="cs"/>
          <w:sz w:val="34"/>
          <w:szCs w:val="34"/>
          <w:rtl/>
          <w:lang w:bidi="ar-IQ"/>
        </w:rPr>
        <w:t>أما الخطة</w:t>
      </w:r>
      <w:r>
        <w:rPr>
          <w:rFonts w:cs="Simplified Arabic" w:hint="cs"/>
          <w:b/>
          <w:bCs/>
          <w:sz w:val="34"/>
          <w:szCs w:val="34"/>
          <w:rtl/>
          <w:lang w:bidi="ar-IQ"/>
        </w:rPr>
        <w:t xml:space="preserve"> : فهي جزء مهم من التخطيط ، فضلاً عن التنبؤ بما سيحدث </w:t>
      </w:r>
      <w:r w:rsidRPr="00DB5EA1">
        <w:rPr>
          <w:rFonts w:cs="Simplified Arabic" w:hint="cs"/>
          <w:b/>
          <w:bCs/>
          <w:sz w:val="34"/>
          <w:szCs w:val="34"/>
          <w:rtl/>
          <w:lang w:bidi="ar-IQ"/>
        </w:rPr>
        <w:t>أو ستكون عليه عملية التخطيط</w:t>
      </w:r>
      <w:r>
        <w:rPr>
          <w:rFonts w:cs="Simplified Arabic" w:hint="cs"/>
          <w:b/>
          <w:bCs/>
          <w:sz w:val="34"/>
          <w:szCs w:val="34"/>
          <w:rtl/>
          <w:lang w:bidi="ar-IQ"/>
        </w:rPr>
        <w:t xml:space="preserve"> وما النتائج المرجوة من ذلك.</w:t>
      </w:r>
    </w:p>
    <w:p w:rsidR="009009C5" w:rsidRDefault="009009C5" w:rsidP="009009C5">
      <w:pPr>
        <w:tabs>
          <w:tab w:val="left" w:pos="26"/>
        </w:tabs>
        <w:ind w:left="-334" w:right="-360"/>
        <w:jc w:val="lowKashida"/>
        <w:rPr>
          <w:rFonts w:cs="Simplified Arabic" w:hint="cs"/>
          <w:b/>
          <w:bCs/>
          <w:sz w:val="34"/>
          <w:szCs w:val="34"/>
          <w:rtl/>
          <w:lang w:bidi="ar-IQ"/>
        </w:rPr>
      </w:pPr>
      <w:r>
        <w:rPr>
          <w:rFonts w:cs="Simplified Arabic" w:hint="cs"/>
          <w:b/>
          <w:bCs/>
          <w:sz w:val="34"/>
          <w:szCs w:val="34"/>
          <w:rtl/>
          <w:lang w:bidi="ar-IQ"/>
        </w:rPr>
        <w:t xml:space="preserve">لذا يمكن </w:t>
      </w:r>
      <w:r w:rsidRPr="0078397B">
        <w:rPr>
          <w:rFonts w:cs="PT Bold Heading" w:hint="cs"/>
          <w:sz w:val="34"/>
          <w:szCs w:val="34"/>
          <w:rtl/>
          <w:lang w:bidi="ar-IQ"/>
        </w:rPr>
        <w:t>تعريف التخطيط</w:t>
      </w:r>
      <w:r>
        <w:rPr>
          <w:rFonts w:cs="Simplified Arabic" w:hint="cs"/>
          <w:b/>
          <w:bCs/>
          <w:sz w:val="34"/>
          <w:szCs w:val="34"/>
          <w:rtl/>
          <w:lang w:bidi="ar-IQ"/>
        </w:rPr>
        <w:t>: بأنه عملية تنبؤ بالمستقبل ، واستعداد لهذا المستقبل بخطة أي تحديد الأهداف وتدعيم طرائق تحقيق الأهداف في ضوء المتغيرات التي ستحدث في المستقبل.</w:t>
      </w:r>
    </w:p>
    <w:p w:rsidR="009009C5" w:rsidRDefault="009009C5" w:rsidP="009009C5">
      <w:pPr>
        <w:tabs>
          <w:tab w:val="left" w:pos="26"/>
        </w:tabs>
        <w:ind w:left="-334" w:right="-360"/>
        <w:jc w:val="lowKashida"/>
        <w:rPr>
          <w:rFonts w:cs="Simplified Arabic" w:hint="cs"/>
          <w:b/>
          <w:bCs/>
          <w:sz w:val="34"/>
          <w:szCs w:val="34"/>
          <w:rtl/>
          <w:lang w:bidi="ar-IQ"/>
        </w:rPr>
      </w:pPr>
      <w:r>
        <w:rPr>
          <w:rFonts w:cs="Simplified Arabic" w:hint="cs"/>
          <w:b/>
          <w:bCs/>
          <w:sz w:val="34"/>
          <w:szCs w:val="34"/>
          <w:rtl/>
          <w:lang w:bidi="ar-IQ"/>
        </w:rPr>
        <w:lastRenderedPageBreak/>
        <w:t xml:space="preserve"> </w:t>
      </w:r>
      <w:r>
        <w:rPr>
          <w:rFonts w:cs="Simplified Arabic" w:hint="cs"/>
          <w:b/>
          <w:bCs/>
          <w:sz w:val="34"/>
          <w:szCs w:val="34"/>
          <w:rtl/>
          <w:lang w:bidi="ar-IQ"/>
        </w:rPr>
        <w:tab/>
        <w:t xml:space="preserve">ويعد التخطيط في مجال التدريب الرياضي: </w:t>
      </w:r>
      <w:proofErr w:type="spellStart"/>
      <w:r>
        <w:rPr>
          <w:rFonts w:cs="Simplified Arabic" w:hint="cs"/>
          <w:b/>
          <w:bCs/>
          <w:sz w:val="34"/>
          <w:szCs w:val="34"/>
          <w:rtl/>
          <w:lang w:bidi="ar-IQ"/>
        </w:rPr>
        <w:t>ماهو</w:t>
      </w:r>
      <w:proofErr w:type="spellEnd"/>
      <w:r>
        <w:rPr>
          <w:rFonts w:cs="Simplified Arabic" w:hint="cs"/>
          <w:b/>
          <w:bCs/>
          <w:sz w:val="34"/>
          <w:szCs w:val="34"/>
          <w:rtl/>
          <w:lang w:bidi="ar-IQ"/>
        </w:rPr>
        <w:t xml:space="preserve"> إلاَّ إحدى الوسائل العلمية الاستراتيجية المهمة والمساعدة في وضع وتنسيق البرامج الخاصة بالعملية التدريبية للوصول الى المستوى الرياضي المنشود(مستويات عليا).</w:t>
      </w:r>
    </w:p>
    <w:p w:rsidR="009009C5" w:rsidRDefault="009009C5" w:rsidP="009009C5">
      <w:pPr>
        <w:tabs>
          <w:tab w:val="left" w:pos="26"/>
        </w:tabs>
        <w:ind w:left="-334" w:right="-360"/>
        <w:jc w:val="lowKashida"/>
        <w:rPr>
          <w:rFonts w:cs="Simplified Arabic" w:hint="cs"/>
          <w:b/>
          <w:bCs/>
          <w:sz w:val="34"/>
          <w:szCs w:val="34"/>
          <w:rtl/>
          <w:lang w:bidi="ar-IQ"/>
        </w:rPr>
      </w:pPr>
      <w:r>
        <w:rPr>
          <w:rFonts w:cs="Simplified Arabic" w:hint="cs"/>
          <w:b/>
          <w:bCs/>
          <w:sz w:val="34"/>
          <w:szCs w:val="34"/>
          <w:rtl/>
          <w:lang w:bidi="ar-IQ"/>
        </w:rPr>
        <w:t xml:space="preserve"> </w:t>
      </w:r>
      <w:r w:rsidRPr="00DB5EA1">
        <w:rPr>
          <w:rFonts w:cs="PT Bold Heading" w:hint="cs"/>
          <w:sz w:val="34"/>
          <w:szCs w:val="34"/>
          <w:rtl/>
          <w:lang w:bidi="ar-IQ"/>
        </w:rPr>
        <w:t>أم</w:t>
      </w:r>
      <w:r>
        <w:rPr>
          <w:rFonts w:cs="PT Bold Heading" w:hint="cs"/>
          <w:sz w:val="34"/>
          <w:szCs w:val="34"/>
          <w:rtl/>
          <w:lang w:bidi="ar-IQ"/>
        </w:rPr>
        <w:t>ّ</w:t>
      </w:r>
      <w:r w:rsidRPr="00DB5EA1">
        <w:rPr>
          <w:rFonts w:cs="PT Bold Heading" w:hint="cs"/>
          <w:sz w:val="34"/>
          <w:szCs w:val="34"/>
          <w:rtl/>
          <w:lang w:bidi="ar-IQ"/>
        </w:rPr>
        <w:t>ا الخطة</w:t>
      </w:r>
      <w:r>
        <w:rPr>
          <w:rFonts w:cs="Simplified Arabic" w:hint="cs"/>
          <w:b/>
          <w:bCs/>
          <w:sz w:val="34"/>
          <w:szCs w:val="34"/>
          <w:rtl/>
          <w:lang w:bidi="ar-IQ"/>
        </w:rPr>
        <w:t>: فهي الإطار العام الذي يحدد المعالم الأساسية للبرنامج التدريبي.</w:t>
      </w:r>
    </w:p>
    <w:p w:rsidR="009009C5" w:rsidRDefault="009009C5" w:rsidP="009009C5">
      <w:pPr>
        <w:ind w:left="26"/>
        <w:jc w:val="lowKashida"/>
        <w:rPr>
          <w:rFonts w:cs="Simplified Arabic" w:hint="cs"/>
          <w:b/>
          <w:bCs/>
          <w:sz w:val="34"/>
          <w:szCs w:val="34"/>
          <w:rtl/>
          <w:lang w:bidi="ar-IQ"/>
        </w:rPr>
      </w:pPr>
      <w:r w:rsidRPr="00DB5EA1">
        <w:rPr>
          <w:rFonts w:cs="PT Bold Heading" w:hint="cs"/>
          <w:sz w:val="34"/>
          <w:szCs w:val="34"/>
          <w:rtl/>
          <w:lang w:bidi="ar-IQ"/>
        </w:rPr>
        <w:t>عوامل نجاح التخطيط الرياضي</w:t>
      </w:r>
      <w:r>
        <w:rPr>
          <w:rFonts w:cs="Simplified Arabic" w:hint="cs"/>
          <w:b/>
          <w:bCs/>
          <w:sz w:val="34"/>
          <w:szCs w:val="34"/>
          <w:rtl/>
          <w:lang w:bidi="ar-IQ"/>
        </w:rPr>
        <w:t>:-</w:t>
      </w:r>
    </w:p>
    <w:p w:rsidR="009009C5" w:rsidRDefault="009009C5" w:rsidP="009009C5">
      <w:pPr>
        <w:ind w:left="26"/>
        <w:jc w:val="lowKashida"/>
        <w:rPr>
          <w:rFonts w:cs="Simplified Arabic" w:hint="cs"/>
          <w:b/>
          <w:bCs/>
          <w:sz w:val="34"/>
          <w:szCs w:val="34"/>
          <w:rtl/>
          <w:lang w:bidi="ar-IQ"/>
        </w:rPr>
      </w:pPr>
      <w:r>
        <w:rPr>
          <w:rFonts w:cs="Simplified Arabic" w:hint="cs"/>
          <w:b/>
          <w:bCs/>
          <w:sz w:val="34"/>
          <w:szCs w:val="34"/>
          <w:rtl/>
          <w:lang w:bidi="ar-IQ"/>
        </w:rPr>
        <w:t xml:space="preserve">يجب أن نراعي عند التخطيط لأي برنامج يتعلق بالشباب والرياضة ومن هذه العوامل نذكر </w:t>
      </w:r>
      <w:proofErr w:type="spellStart"/>
      <w:r w:rsidRPr="009D6857">
        <w:rPr>
          <w:rFonts w:cs="PT Bold Heading" w:hint="cs"/>
          <w:sz w:val="34"/>
          <w:szCs w:val="34"/>
          <w:rtl/>
          <w:lang w:bidi="ar-IQ"/>
        </w:rPr>
        <w:t>ماي</w:t>
      </w:r>
      <w:r>
        <w:rPr>
          <w:rFonts w:cs="PT Bold Heading" w:hint="cs"/>
          <w:sz w:val="34"/>
          <w:szCs w:val="34"/>
          <w:rtl/>
          <w:lang w:bidi="ar-IQ"/>
        </w:rPr>
        <w:t>أت</w:t>
      </w:r>
      <w:r w:rsidRPr="009D6857">
        <w:rPr>
          <w:rFonts w:cs="PT Bold Heading" w:hint="cs"/>
          <w:sz w:val="34"/>
          <w:szCs w:val="34"/>
          <w:rtl/>
          <w:lang w:bidi="ar-IQ"/>
        </w:rPr>
        <w:t>ي</w:t>
      </w:r>
      <w:proofErr w:type="spellEnd"/>
      <w:r>
        <w:rPr>
          <w:rFonts w:cs="Simplified Arabic" w:hint="cs"/>
          <w:b/>
          <w:bCs/>
          <w:sz w:val="34"/>
          <w:szCs w:val="34"/>
          <w:rtl/>
          <w:lang w:bidi="ar-IQ"/>
        </w:rPr>
        <w:t>:-</w:t>
      </w:r>
    </w:p>
    <w:p w:rsidR="009009C5" w:rsidRDefault="009009C5" w:rsidP="009009C5">
      <w:pPr>
        <w:numPr>
          <w:ilvl w:val="1"/>
          <w:numId w:val="1"/>
        </w:numPr>
        <w:tabs>
          <w:tab w:val="clear" w:pos="1466"/>
          <w:tab w:val="num" w:pos="566"/>
        </w:tabs>
        <w:ind w:left="566" w:hanging="540"/>
        <w:jc w:val="lowKashida"/>
        <w:rPr>
          <w:rFonts w:cs="Simplified Arabic" w:hint="cs"/>
          <w:b/>
          <w:bCs/>
          <w:sz w:val="34"/>
          <w:szCs w:val="34"/>
          <w:rtl/>
          <w:lang w:bidi="ar-IQ"/>
        </w:rPr>
      </w:pPr>
      <w:r>
        <w:rPr>
          <w:rFonts w:cs="Simplified Arabic" w:hint="cs"/>
          <w:b/>
          <w:bCs/>
          <w:sz w:val="34"/>
          <w:szCs w:val="34"/>
          <w:rtl/>
          <w:lang w:bidi="ar-IQ"/>
        </w:rPr>
        <w:t xml:space="preserve">أن تكون الخطة مستهدفة: وعند تحديد الأهداف يجب مراعاة </w:t>
      </w:r>
      <w:proofErr w:type="spellStart"/>
      <w:r w:rsidRPr="009D6857">
        <w:rPr>
          <w:rFonts w:cs="PT Bold Heading" w:hint="cs"/>
          <w:sz w:val="34"/>
          <w:szCs w:val="34"/>
          <w:rtl/>
          <w:lang w:bidi="ar-IQ"/>
        </w:rPr>
        <w:t>ماي</w:t>
      </w:r>
      <w:r>
        <w:rPr>
          <w:rFonts w:cs="PT Bold Heading" w:hint="cs"/>
          <w:sz w:val="34"/>
          <w:szCs w:val="34"/>
          <w:rtl/>
          <w:lang w:bidi="ar-IQ"/>
        </w:rPr>
        <w:t>أت</w:t>
      </w:r>
      <w:r w:rsidRPr="009D6857">
        <w:rPr>
          <w:rFonts w:cs="PT Bold Heading" w:hint="cs"/>
          <w:sz w:val="34"/>
          <w:szCs w:val="34"/>
          <w:rtl/>
          <w:lang w:bidi="ar-IQ"/>
        </w:rPr>
        <w:t>ي</w:t>
      </w:r>
      <w:proofErr w:type="spellEnd"/>
      <w:r>
        <w:rPr>
          <w:rFonts w:cs="Simplified Arabic" w:hint="cs"/>
          <w:b/>
          <w:bCs/>
          <w:sz w:val="34"/>
          <w:szCs w:val="34"/>
          <w:rtl/>
          <w:lang w:bidi="ar-IQ"/>
        </w:rPr>
        <w:t>:-</w:t>
      </w:r>
    </w:p>
    <w:p w:rsidR="009009C5" w:rsidRDefault="009009C5" w:rsidP="009009C5">
      <w:pPr>
        <w:numPr>
          <w:ilvl w:val="0"/>
          <w:numId w:val="2"/>
        </w:numPr>
        <w:jc w:val="lowKashida"/>
        <w:rPr>
          <w:rFonts w:cs="Simplified Arabic" w:hint="cs"/>
          <w:b/>
          <w:bCs/>
          <w:sz w:val="34"/>
          <w:szCs w:val="34"/>
          <w:rtl/>
          <w:lang w:bidi="ar-IQ"/>
        </w:rPr>
      </w:pPr>
      <w:r>
        <w:rPr>
          <w:rFonts w:cs="Simplified Arabic" w:hint="cs"/>
          <w:b/>
          <w:bCs/>
          <w:sz w:val="34"/>
          <w:szCs w:val="34"/>
          <w:rtl/>
          <w:lang w:bidi="ar-IQ"/>
        </w:rPr>
        <w:t>أن تكون هذه الأهداف محققة لفائدة مزدوجة للجهاز المعني (الشباب الرياضي).</w:t>
      </w:r>
    </w:p>
    <w:p w:rsidR="009009C5" w:rsidRDefault="009009C5" w:rsidP="009009C5">
      <w:pPr>
        <w:numPr>
          <w:ilvl w:val="0"/>
          <w:numId w:val="2"/>
        </w:numPr>
        <w:jc w:val="lowKashida"/>
        <w:rPr>
          <w:rFonts w:cs="Simplified Arabic" w:hint="cs"/>
          <w:b/>
          <w:bCs/>
          <w:sz w:val="34"/>
          <w:szCs w:val="34"/>
          <w:lang w:bidi="ar-IQ"/>
        </w:rPr>
      </w:pPr>
      <w:r>
        <w:rPr>
          <w:rFonts w:cs="Simplified Arabic" w:hint="cs"/>
          <w:b/>
          <w:bCs/>
          <w:sz w:val="34"/>
          <w:szCs w:val="34"/>
          <w:rtl/>
          <w:lang w:bidi="ar-IQ"/>
        </w:rPr>
        <w:t>أن تكون الأهداف واقعية وليست خيالية.</w:t>
      </w:r>
    </w:p>
    <w:p w:rsidR="009009C5" w:rsidRDefault="009009C5" w:rsidP="009009C5">
      <w:pPr>
        <w:ind w:left="1286" w:hanging="540"/>
        <w:jc w:val="lowKashida"/>
        <w:rPr>
          <w:rFonts w:cs="Simplified Arabic" w:hint="cs"/>
          <w:b/>
          <w:bCs/>
          <w:sz w:val="34"/>
          <w:szCs w:val="34"/>
          <w:rtl/>
          <w:lang w:bidi="ar-IQ"/>
        </w:rPr>
      </w:pPr>
      <w:r>
        <w:rPr>
          <w:rFonts w:cs="Simplified Arabic" w:hint="cs"/>
          <w:b/>
          <w:bCs/>
          <w:sz w:val="34"/>
          <w:szCs w:val="34"/>
          <w:rtl/>
          <w:lang w:bidi="ar-IQ"/>
        </w:rPr>
        <w:t>ج- عندما تكون هذه الأهداف واضحة ومحددة يمكن ترجمتها على شكل أرقام أو مظاهر يمكن تحقيقها.</w:t>
      </w:r>
    </w:p>
    <w:p w:rsidR="009009C5" w:rsidRDefault="009009C5" w:rsidP="009009C5">
      <w:pPr>
        <w:ind w:left="1286" w:hanging="540"/>
        <w:jc w:val="lowKashida"/>
        <w:rPr>
          <w:rFonts w:cs="Simplified Arabic" w:hint="cs"/>
          <w:b/>
          <w:bCs/>
          <w:sz w:val="34"/>
          <w:szCs w:val="34"/>
          <w:rtl/>
          <w:lang w:bidi="ar-IQ"/>
        </w:rPr>
      </w:pPr>
      <w:r>
        <w:rPr>
          <w:rFonts w:cs="Simplified Arabic" w:hint="cs"/>
          <w:b/>
          <w:bCs/>
          <w:sz w:val="34"/>
          <w:szCs w:val="34"/>
          <w:rtl/>
          <w:lang w:bidi="ar-IQ"/>
        </w:rPr>
        <w:t>د- إذا قسمت الأهداف العامة الى مرحلية فينبغي أن تكون هذه الأهداف مترابطة بحيث يساعد تحقيق هدف معين على تحقيق الأهداف التالية...وهكذا.</w:t>
      </w:r>
    </w:p>
    <w:p w:rsidR="009009C5" w:rsidRDefault="009009C5" w:rsidP="009009C5">
      <w:pPr>
        <w:numPr>
          <w:ilvl w:val="1"/>
          <w:numId w:val="1"/>
        </w:numPr>
        <w:tabs>
          <w:tab w:val="clear" w:pos="1466"/>
          <w:tab w:val="left" w:pos="26"/>
        </w:tabs>
        <w:ind w:left="386" w:hanging="540"/>
        <w:jc w:val="lowKashida"/>
        <w:rPr>
          <w:rFonts w:cs="Simplified Arabic" w:hint="cs"/>
          <w:b/>
          <w:bCs/>
          <w:sz w:val="34"/>
          <w:szCs w:val="34"/>
          <w:rtl/>
          <w:lang w:bidi="ar-IQ"/>
        </w:rPr>
      </w:pPr>
      <w:r>
        <w:rPr>
          <w:rFonts w:cs="Simplified Arabic" w:hint="cs"/>
          <w:b/>
          <w:bCs/>
          <w:sz w:val="34"/>
          <w:szCs w:val="34"/>
          <w:rtl/>
          <w:lang w:bidi="ar-IQ"/>
        </w:rPr>
        <w:t>الاعتماد على الدراسة العلمية.</w:t>
      </w:r>
    </w:p>
    <w:p w:rsidR="009009C5" w:rsidRDefault="009009C5" w:rsidP="009009C5">
      <w:pPr>
        <w:ind w:left="386" w:firstLine="334"/>
        <w:jc w:val="lowKashida"/>
        <w:rPr>
          <w:rFonts w:cs="Simplified Arabic" w:hint="cs"/>
          <w:b/>
          <w:bCs/>
          <w:sz w:val="34"/>
          <w:szCs w:val="34"/>
          <w:rtl/>
          <w:lang w:bidi="ar-IQ"/>
        </w:rPr>
      </w:pPr>
      <w:r>
        <w:rPr>
          <w:rFonts w:cs="Simplified Arabic" w:hint="cs"/>
          <w:b/>
          <w:bCs/>
          <w:sz w:val="34"/>
          <w:szCs w:val="34"/>
          <w:rtl/>
          <w:lang w:bidi="ar-IQ"/>
        </w:rPr>
        <w:t xml:space="preserve">إنَّ المعلومات إذا </w:t>
      </w:r>
      <w:proofErr w:type="spellStart"/>
      <w:r>
        <w:rPr>
          <w:rFonts w:cs="Simplified Arabic" w:hint="cs"/>
          <w:b/>
          <w:bCs/>
          <w:sz w:val="34"/>
          <w:szCs w:val="34"/>
          <w:rtl/>
          <w:lang w:bidi="ar-IQ"/>
        </w:rPr>
        <w:t>ٱتصفت</w:t>
      </w:r>
      <w:proofErr w:type="spellEnd"/>
      <w:r>
        <w:rPr>
          <w:rFonts w:cs="Simplified Arabic" w:hint="cs"/>
          <w:b/>
          <w:bCs/>
          <w:sz w:val="34"/>
          <w:szCs w:val="34"/>
          <w:rtl/>
          <w:lang w:bidi="ar-IQ"/>
        </w:rPr>
        <w:t xml:space="preserve"> بالدقة والموضوعية فإن هذا يساعد على نجاح الخطة وحتى تكون المعلومات دقيقة وموضوعية ينبغي الاعتماد على الدراسة العلمية.</w:t>
      </w:r>
    </w:p>
    <w:p w:rsidR="009009C5" w:rsidRDefault="009009C5" w:rsidP="009009C5">
      <w:pPr>
        <w:ind w:left="386" w:hanging="540"/>
        <w:jc w:val="lowKashida"/>
        <w:rPr>
          <w:rFonts w:cs="Simplified Arabic" w:hint="cs"/>
          <w:b/>
          <w:bCs/>
          <w:sz w:val="34"/>
          <w:szCs w:val="34"/>
          <w:rtl/>
          <w:lang w:bidi="ar-IQ"/>
        </w:rPr>
      </w:pPr>
      <w:r>
        <w:rPr>
          <w:rFonts w:cs="Simplified Arabic" w:hint="cs"/>
          <w:b/>
          <w:bCs/>
          <w:sz w:val="34"/>
          <w:szCs w:val="34"/>
          <w:rtl/>
          <w:lang w:bidi="ar-IQ"/>
        </w:rPr>
        <w:t>3- تصميم الخطة في حدود الإمكانات.</w:t>
      </w:r>
    </w:p>
    <w:p w:rsidR="009009C5" w:rsidRDefault="009009C5" w:rsidP="009009C5">
      <w:pPr>
        <w:ind w:left="386" w:firstLine="334"/>
        <w:jc w:val="lowKashida"/>
        <w:rPr>
          <w:rFonts w:cs="Simplified Arabic" w:hint="cs"/>
          <w:b/>
          <w:bCs/>
          <w:sz w:val="34"/>
          <w:szCs w:val="34"/>
          <w:rtl/>
          <w:lang w:bidi="ar-IQ"/>
        </w:rPr>
      </w:pPr>
      <w:r>
        <w:rPr>
          <w:rFonts w:cs="Simplified Arabic" w:hint="cs"/>
          <w:b/>
          <w:bCs/>
          <w:sz w:val="34"/>
          <w:szCs w:val="34"/>
          <w:rtl/>
          <w:lang w:bidi="ar-IQ"/>
        </w:rPr>
        <w:t>يجب أن تكون الخطة متناسبة مع تلك الإمكانيات والموارد المتاحة وبدون ذلك تصبح الخطة عاجزة عن تحقيق الأهداف.</w:t>
      </w:r>
    </w:p>
    <w:p w:rsidR="009009C5" w:rsidRDefault="009009C5" w:rsidP="009009C5">
      <w:pPr>
        <w:ind w:left="386" w:hanging="540"/>
        <w:jc w:val="lowKashida"/>
        <w:rPr>
          <w:rFonts w:cs="Simplified Arabic" w:hint="cs"/>
          <w:b/>
          <w:bCs/>
          <w:sz w:val="34"/>
          <w:szCs w:val="34"/>
          <w:rtl/>
          <w:lang w:bidi="ar-IQ"/>
        </w:rPr>
      </w:pPr>
      <w:r>
        <w:rPr>
          <w:rFonts w:cs="Simplified Arabic" w:hint="cs"/>
          <w:b/>
          <w:bCs/>
          <w:sz w:val="34"/>
          <w:szCs w:val="34"/>
          <w:rtl/>
          <w:lang w:bidi="ar-IQ"/>
        </w:rPr>
        <w:lastRenderedPageBreak/>
        <w:t xml:space="preserve">4- يجب إسناد مسؤولية وضع الخطوات وتنفيذها ومتابعتها الى من تتوافر لديهم الخبرة والدراية من أصحاب </w:t>
      </w:r>
      <w:proofErr w:type="spellStart"/>
      <w:r>
        <w:rPr>
          <w:rFonts w:cs="Simplified Arabic" w:hint="cs"/>
          <w:b/>
          <w:bCs/>
          <w:sz w:val="34"/>
          <w:szCs w:val="34"/>
          <w:rtl/>
          <w:lang w:bidi="ar-IQ"/>
        </w:rPr>
        <w:t>الإختصاص</w:t>
      </w:r>
      <w:proofErr w:type="spellEnd"/>
      <w:r>
        <w:rPr>
          <w:rFonts w:cs="Simplified Arabic" w:hint="cs"/>
          <w:b/>
          <w:bCs/>
          <w:sz w:val="34"/>
          <w:szCs w:val="34"/>
          <w:rtl/>
          <w:lang w:bidi="ar-IQ"/>
        </w:rPr>
        <w:t>.</w:t>
      </w:r>
    </w:p>
    <w:p w:rsidR="009009C5" w:rsidRDefault="009009C5" w:rsidP="009009C5">
      <w:pPr>
        <w:ind w:left="386" w:hanging="540"/>
        <w:jc w:val="lowKashida"/>
        <w:rPr>
          <w:rFonts w:cs="Simplified Arabic" w:hint="cs"/>
          <w:b/>
          <w:bCs/>
          <w:sz w:val="34"/>
          <w:szCs w:val="34"/>
          <w:rtl/>
          <w:lang w:bidi="ar-IQ"/>
        </w:rPr>
      </w:pPr>
      <w:r>
        <w:rPr>
          <w:rFonts w:cs="Simplified Arabic" w:hint="cs"/>
          <w:b/>
          <w:bCs/>
          <w:sz w:val="34"/>
          <w:szCs w:val="34"/>
          <w:rtl/>
          <w:lang w:bidi="ar-IQ"/>
        </w:rPr>
        <w:t>5- مراعاة الوقت المناسب لتنفيذ الخطة.</w:t>
      </w:r>
    </w:p>
    <w:p w:rsidR="009009C5" w:rsidRDefault="009009C5" w:rsidP="009009C5">
      <w:pPr>
        <w:ind w:left="386" w:hanging="540"/>
        <w:jc w:val="lowKashida"/>
        <w:rPr>
          <w:rFonts w:cs="Simplified Arabic" w:hint="cs"/>
          <w:b/>
          <w:bCs/>
          <w:sz w:val="34"/>
          <w:szCs w:val="34"/>
          <w:rtl/>
          <w:lang w:bidi="ar-IQ"/>
        </w:rPr>
      </w:pPr>
      <w:r>
        <w:rPr>
          <w:rFonts w:cs="Simplified Arabic" w:hint="cs"/>
          <w:b/>
          <w:bCs/>
          <w:sz w:val="34"/>
          <w:szCs w:val="34"/>
          <w:rtl/>
          <w:lang w:bidi="ar-IQ"/>
        </w:rPr>
        <w:t xml:space="preserve">6- استخدام الوسائل الإعلامية المناسبة. </w:t>
      </w:r>
    </w:p>
    <w:p w:rsidR="009009C5" w:rsidRPr="009D6857" w:rsidRDefault="009009C5" w:rsidP="009009C5">
      <w:pPr>
        <w:ind w:left="566" w:hanging="720"/>
        <w:jc w:val="lowKashida"/>
        <w:rPr>
          <w:rFonts w:cs="PT Bold Heading" w:hint="cs"/>
          <w:sz w:val="34"/>
          <w:szCs w:val="34"/>
          <w:rtl/>
          <w:lang w:bidi="ar-IQ"/>
        </w:rPr>
      </w:pPr>
      <w:r w:rsidRPr="009D6857">
        <w:rPr>
          <w:rFonts w:cs="PT Bold Heading" w:hint="cs"/>
          <w:sz w:val="34"/>
          <w:szCs w:val="34"/>
          <w:rtl/>
          <w:lang w:bidi="ar-IQ"/>
        </w:rPr>
        <w:t>معوقات التخطيط الرياضي:-</w:t>
      </w:r>
    </w:p>
    <w:p w:rsidR="009009C5" w:rsidRDefault="009009C5" w:rsidP="009009C5">
      <w:pPr>
        <w:ind w:left="566" w:hanging="720"/>
        <w:jc w:val="lowKashida"/>
        <w:rPr>
          <w:rFonts w:cs="Simplified Arabic" w:hint="cs"/>
          <w:b/>
          <w:bCs/>
          <w:sz w:val="34"/>
          <w:szCs w:val="34"/>
          <w:rtl/>
          <w:lang w:bidi="ar-IQ"/>
        </w:rPr>
      </w:pPr>
      <w:r>
        <w:rPr>
          <w:rFonts w:cs="Simplified Arabic" w:hint="cs"/>
          <w:b/>
          <w:bCs/>
          <w:sz w:val="34"/>
          <w:szCs w:val="34"/>
          <w:rtl/>
          <w:lang w:bidi="ar-IQ"/>
        </w:rPr>
        <w:t>إنَّ أهم العوامل المعيقة للتخطيط الرياضي هي:-</w:t>
      </w:r>
    </w:p>
    <w:p w:rsidR="009009C5" w:rsidRDefault="009009C5" w:rsidP="009009C5">
      <w:pPr>
        <w:numPr>
          <w:ilvl w:val="0"/>
          <w:numId w:val="3"/>
        </w:numPr>
        <w:ind w:left="566"/>
        <w:jc w:val="lowKashida"/>
        <w:rPr>
          <w:rFonts w:cs="Simplified Arabic" w:hint="cs"/>
          <w:b/>
          <w:bCs/>
          <w:sz w:val="34"/>
          <w:szCs w:val="34"/>
          <w:rtl/>
          <w:lang w:bidi="ar-IQ"/>
        </w:rPr>
      </w:pPr>
      <w:r>
        <w:rPr>
          <w:rFonts w:cs="Simplified Arabic" w:hint="cs"/>
          <w:b/>
          <w:bCs/>
          <w:sz w:val="34"/>
          <w:szCs w:val="34"/>
          <w:rtl/>
          <w:lang w:bidi="ar-IQ"/>
        </w:rPr>
        <w:t>التغير المستمر.</w:t>
      </w:r>
    </w:p>
    <w:p w:rsidR="009009C5" w:rsidRDefault="009009C5" w:rsidP="009009C5">
      <w:pPr>
        <w:numPr>
          <w:ilvl w:val="0"/>
          <w:numId w:val="3"/>
        </w:numPr>
        <w:ind w:left="566"/>
        <w:jc w:val="lowKashida"/>
        <w:rPr>
          <w:rFonts w:cs="Simplified Arabic" w:hint="cs"/>
          <w:b/>
          <w:bCs/>
          <w:sz w:val="34"/>
          <w:szCs w:val="34"/>
          <w:lang w:bidi="ar-IQ"/>
        </w:rPr>
      </w:pPr>
      <w:r>
        <w:rPr>
          <w:rFonts w:cs="Simplified Arabic" w:hint="cs"/>
          <w:b/>
          <w:bCs/>
          <w:sz w:val="34"/>
          <w:szCs w:val="34"/>
          <w:rtl/>
          <w:lang w:bidi="ar-IQ"/>
        </w:rPr>
        <w:t>عدم توافر الوقت للتخطيط.</w:t>
      </w:r>
    </w:p>
    <w:p w:rsidR="009009C5" w:rsidRDefault="009009C5" w:rsidP="009009C5">
      <w:pPr>
        <w:numPr>
          <w:ilvl w:val="0"/>
          <w:numId w:val="3"/>
        </w:numPr>
        <w:ind w:left="566"/>
        <w:jc w:val="lowKashida"/>
        <w:rPr>
          <w:rFonts w:cs="Simplified Arabic" w:hint="cs"/>
          <w:b/>
          <w:bCs/>
          <w:sz w:val="34"/>
          <w:szCs w:val="34"/>
          <w:lang w:bidi="ar-IQ"/>
        </w:rPr>
      </w:pPr>
      <w:r>
        <w:rPr>
          <w:rFonts w:cs="Simplified Arabic" w:hint="cs"/>
          <w:b/>
          <w:bCs/>
          <w:sz w:val="34"/>
          <w:szCs w:val="34"/>
          <w:rtl/>
          <w:lang w:bidi="ar-IQ"/>
        </w:rPr>
        <w:t>صعوبة تقييم  النتائج</w:t>
      </w:r>
      <w:r w:rsidRPr="00FF1BB6">
        <w:rPr>
          <w:rFonts w:cs="Simplified Arabic" w:hint="cs"/>
          <w:b/>
          <w:bCs/>
          <w:sz w:val="34"/>
          <w:szCs w:val="34"/>
          <w:rtl/>
          <w:lang w:bidi="ar-IQ"/>
        </w:rPr>
        <w:t xml:space="preserve"> </w:t>
      </w:r>
      <w:r>
        <w:rPr>
          <w:rFonts w:cs="Simplified Arabic" w:hint="cs"/>
          <w:b/>
          <w:bCs/>
          <w:sz w:val="34"/>
          <w:szCs w:val="34"/>
          <w:rtl/>
          <w:lang w:bidi="ar-IQ"/>
        </w:rPr>
        <w:t>واختيارها.</w:t>
      </w:r>
    </w:p>
    <w:p w:rsidR="009009C5" w:rsidRDefault="009009C5" w:rsidP="009009C5">
      <w:pPr>
        <w:numPr>
          <w:ilvl w:val="0"/>
          <w:numId w:val="3"/>
        </w:numPr>
        <w:ind w:left="566" w:right="-180"/>
        <w:jc w:val="lowKashida"/>
        <w:rPr>
          <w:rFonts w:cs="Simplified Arabic" w:hint="cs"/>
          <w:b/>
          <w:bCs/>
          <w:sz w:val="34"/>
          <w:szCs w:val="34"/>
          <w:lang w:bidi="ar-IQ"/>
        </w:rPr>
      </w:pPr>
      <w:r>
        <w:rPr>
          <w:rFonts w:cs="Simplified Arabic" w:hint="cs"/>
          <w:b/>
          <w:bCs/>
          <w:sz w:val="34"/>
          <w:szCs w:val="34"/>
          <w:rtl/>
          <w:lang w:bidi="ar-IQ"/>
        </w:rPr>
        <w:t xml:space="preserve">عدم توافر الخبرة الفنية (إدارية وتدريبية من ذوي الخبرة </w:t>
      </w:r>
      <w:proofErr w:type="spellStart"/>
      <w:r>
        <w:rPr>
          <w:rFonts w:cs="Simplified Arabic" w:hint="cs"/>
          <w:b/>
          <w:bCs/>
          <w:sz w:val="34"/>
          <w:szCs w:val="34"/>
          <w:rtl/>
          <w:lang w:bidi="ar-IQ"/>
        </w:rPr>
        <w:t>والإختصاص</w:t>
      </w:r>
      <w:proofErr w:type="spellEnd"/>
      <w:r>
        <w:rPr>
          <w:rFonts w:cs="Simplified Arabic" w:hint="cs"/>
          <w:b/>
          <w:bCs/>
          <w:sz w:val="34"/>
          <w:szCs w:val="34"/>
          <w:rtl/>
          <w:lang w:bidi="ar-IQ"/>
        </w:rPr>
        <w:t xml:space="preserve"> ).</w:t>
      </w:r>
    </w:p>
    <w:p w:rsidR="009009C5" w:rsidRDefault="009009C5" w:rsidP="009009C5">
      <w:pPr>
        <w:numPr>
          <w:ilvl w:val="0"/>
          <w:numId w:val="3"/>
        </w:numPr>
        <w:ind w:left="566"/>
        <w:jc w:val="lowKashida"/>
        <w:rPr>
          <w:rFonts w:cs="Simplified Arabic" w:hint="cs"/>
          <w:b/>
          <w:bCs/>
          <w:sz w:val="34"/>
          <w:szCs w:val="34"/>
          <w:lang w:bidi="ar-IQ"/>
        </w:rPr>
      </w:pPr>
      <w:r>
        <w:rPr>
          <w:rFonts w:cs="Simplified Arabic" w:hint="cs"/>
          <w:b/>
          <w:bCs/>
          <w:sz w:val="34"/>
          <w:szCs w:val="34"/>
          <w:rtl/>
          <w:lang w:bidi="ar-IQ"/>
        </w:rPr>
        <w:t>الفهم الخاطئ لأهمية النشاط الرياضي.</w:t>
      </w:r>
    </w:p>
    <w:p w:rsidR="009009C5" w:rsidRDefault="009009C5" w:rsidP="009009C5">
      <w:pPr>
        <w:numPr>
          <w:ilvl w:val="0"/>
          <w:numId w:val="3"/>
        </w:numPr>
        <w:ind w:left="566"/>
        <w:jc w:val="lowKashida"/>
        <w:rPr>
          <w:rFonts w:cs="Simplified Arabic" w:hint="cs"/>
          <w:b/>
          <w:bCs/>
          <w:sz w:val="34"/>
          <w:szCs w:val="34"/>
          <w:lang w:bidi="ar-IQ"/>
        </w:rPr>
      </w:pPr>
      <w:r>
        <w:rPr>
          <w:rFonts w:cs="Simplified Arabic" w:hint="cs"/>
          <w:b/>
          <w:bCs/>
          <w:sz w:val="34"/>
          <w:szCs w:val="34"/>
          <w:rtl/>
          <w:lang w:bidi="ar-IQ"/>
        </w:rPr>
        <w:t xml:space="preserve"> التخفيض المستمر في الميزانية المالية المخطط لها في تنفيذ المشروع.</w:t>
      </w:r>
    </w:p>
    <w:p w:rsidR="009009C5" w:rsidRDefault="009009C5" w:rsidP="009009C5">
      <w:pPr>
        <w:ind w:left="-154"/>
        <w:jc w:val="lowKashida"/>
        <w:rPr>
          <w:rFonts w:cs="Simplified Arabic" w:hint="cs"/>
          <w:b/>
          <w:bCs/>
          <w:sz w:val="34"/>
          <w:szCs w:val="34"/>
          <w:lang w:bidi="ar-IQ"/>
        </w:rPr>
      </w:pPr>
    </w:p>
    <w:p w:rsidR="009009C5" w:rsidRPr="002A3154" w:rsidRDefault="009009C5" w:rsidP="009009C5">
      <w:pPr>
        <w:ind w:left="566" w:hanging="720"/>
        <w:jc w:val="lowKashida"/>
        <w:rPr>
          <w:rFonts w:cs="PT Bold Heading" w:hint="cs"/>
          <w:sz w:val="34"/>
          <w:szCs w:val="34"/>
          <w:rtl/>
          <w:lang w:bidi="ar-IQ"/>
        </w:rPr>
      </w:pPr>
      <w:r w:rsidRPr="00372472">
        <w:rPr>
          <w:rFonts w:cs="Simplified Arabic" w:hint="cs"/>
          <w:sz w:val="48"/>
          <w:szCs w:val="48"/>
          <w:lang w:bidi="ar-IQ"/>
        </w:rPr>
        <w:sym w:font="Wingdings" w:char="F045"/>
      </w:r>
      <w:r>
        <w:rPr>
          <w:rFonts w:cs="PT Bold Heading" w:hint="cs"/>
          <w:sz w:val="34"/>
          <w:szCs w:val="34"/>
          <w:rtl/>
          <w:lang w:bidi="ar-IQ"/>
        </w:rPr>
        <w:t xml:space="preserve"> </w:t>
      </w:r>
      <w:r w:rsidRPr="002A3154">
        <w:rPr>
          <w:rFonts w:cs="PT Bold Heading" w:hint="cs"/>
          <w:sz w:val="34"/>
          <w:szCs w:val="34"/>
          <w:rtl/>
          <w:lang w:bidi="ar-IQ"/>
        </w:rPr>
        <w:t>أسس تخطيط التدريب الرياضي ومبادئ</w:t>
      </w:r>
      <w:r>
        <w:rPr>
          <w:rFonts w:cs="PT Bold Heading" w:hint="cs"/>
          <w:sz w:val="34"/>
          <w:szCs w:val="34"/>
          <w:rtl/>
          <w:lang w:bidi="ar-IQ"/>
        </w:rPr>
        <w:t>ه</w:t>
      </w:r>
      <w:r w:rsidRPr="002A3154">
        <w:rPr>
          <w:rFonts w:cs="PT Bold Heading" w:hint="cs"/>
          <w:sz w:val="34"/>
          <w:szCs w:val="34"/>
          <w:rtl/>
          <w:lang w:bidi="ar-IQ"/>
        </w:rPr>
        <w:t xml:space="preserve"> ، وتشمل </w:t>
      </w:r>
      <w:proofErr w:type="spellStart"/>
      <w:r w:rsidRPr="002A3154">
        <w:rPr>
          <w:rFonts w:cs="PT Bold Heading" w:hint="cs"/>
          <w:sz w:val="34"/>
          <w:szCs w:val="34"/>
          <w:rtl/>
          <w:lang w:bidi="ar-IQ"/>
        </w:rPr>
        <w:t>ماي</w:t>
      </w:r>
      <w:r>
        <w:rPr>
          <w:rFonts w:cs="PT Bold Heading" w:hint="cs"/>
          <w:sz w:val="34"/>
          <w:szCs w:val="34"/>
          <w:rtl/>
          <w:lang w:bidi="ar-IQ"/>
        </w:rPr>
        <w:t>أت</w:t>
      </w:r>
      <w:r w:rsidRPr="002A3154">
        <w:rPr>
          <w:rFonts w:cs="PT Bold Heading" w:hint="cs"/>
          <w:sz w:val="34"/>
          <w:szCs w:val="34"/>
          <w:rtl/>
          <w:lang w:bidi="ar-IQ"/>
        </w:rPr>
        <w:t>ي</w:t>
      </w:r>
      <w:proofErr w:type="spellEnd"/>
      <w:r w:rsidRPr="002A3154">
        <w:rPr>
          <w:rFonts w:cs="PT Bold Heading" w:hint="cs"/>
          <w:sz w:val="34"/>
          <w:szCs w:val="34"/>
          <w:rtl/>
          <w:lang w:bidi="ar-IQ"/>
        </w:rPr>
        <w:t>:-</w:t>
      </w:r>
    </w:p>
    <w:p w:rsidR="009009C5" w:rsidRDefault="009009C5" w:rsidP="009009C5">
      <w:pPr>
        <w:numPr>
          <w:ilvl w:val="0"/>
          <w:numId w:val="4"/>
        </w:numPr>
        <w:ind w:left="566"/>
        <w:jc w:val="lowKashida"/>
        <w:rPr>
          <w:rFonts w:cs="Simplified Arabic" w:hint="cs"/>
          <w:b/>
          <w:bCs/>
          <w:sz w:val="34"/>
          <w:szCs w:val="34"/>
          <w:rtl/>
          <w:lang w:bidi="ar-IQ"/>
        </w:rPr>
      </w:pPr>
      <w:r>
        <w:rPr>
          <w:rFonts w:cs="Simplified Arabic" w:hint="cs"/>
          <w:b/>
          <w:bCs/>
          <w:sz w:val="34"/>
          <w:szCs w:val="34"/>
          <w:rtl/>
          <w:lang w:bidi="ar-IQ"/>
        </w:rPr>
        <w:t xml:space="preserve">تحقيق الهدف : </w:t>
      </w:r>
      <w:r w:rsidRPr="00FF1BB6">
        <w:rPr>
          <w:rFonts w:cs="PT Bold Heading" w:hint="cs"/>
          <w:sz w:val="34"/>
          <w:szCs w:val="34"/>
          <w:rtl/>
          <w:lang w:bidi="ar-IQ"/>
        </w:rPr>
        <w:t>على وفق ما يأتي</w:t>
      </w:r>
      <w:r>
        <w:rPr>
          <w:rFonts w:cs="Simplified Arabic" w:hint="cs"/>
          <w:b/>
          <w:bCs/>
          <w:sz w:val="34"/>
          <w:szCs w:val="34"/>
          <w:rtl/>
          <w:lang w:bidi="ar-IQ"/>
        </w:rPr>
        <w:t>:-</w:t>
      </w:r>
    </w:p>
    <w:p w:rsidR="009009C5" w:rsidRDefault="009009C5" w:rsidP="009009C5">
      <w:pPr>
        <w:numPr>
          <w:ilvl w:val="0"/>
          <w:numId w:val="5"/>
        </w:numPr>
        <w:ind w:left="566"/>
        <w:jc w:val="lowKashida"/>
        <w:rPr>
          <w:rFonts w:cs="Simplified Arabic" w:hint="cs"/>
          <w:b/>
          <w:bCs/>
          <w:sz w:val="34"/>
          <w:szCs w:val="34"/>
          <w:rtl/>
          <w:lang w:bidi="ar-IQ"/>
        </w:rPr>
      </w:pPr>
      <w:r>
        <w:rPr>
          <w:rFonts w:cs="Simplified Arabic" w:hint="cs"/>
          <w:b/>
          <w:bCs/>
          <w:sz w:val="34"/>
          <w:szCs w:val="34"/>
          <w:rtl/>
          <w:lang w:bidi="ar-IQ"/>
        </w:rPr>
        <w:t>يجب أن تتجه عمليات تخطيط التدريب كافة الى تحقيق أهدافه.</w:t>
      </w:r>
    </w:p>
    <w:p w:rsidR="009009C5" w:rsidRDefault="009009C5" w:rsidP="009009C5">
      <w:pPr>
        <w:numPr>
          <w:ilvl w:val="0"/>
          <w:numId w:val="5"/>
        </w:numPr>
        <w:ind w:left="566"/>
        <w:jc w:val="lowKashida"/>
        <w:rPr>
          <w:rFonts w:cs="Simplified Arabic" w:hint="cs"/>
          <w:b/>
          <w:bCs/>
          <w:sz w:val="34"/>
          <w:szCs w:val="34"/>
          <w:lang w:bidi="ar-IQ"/>
        </w:rPr>
      </w:pPr>
      <w:r>
        <w:rPr>
          <w:rFonts w:cs="Simplified Arabic" w:hint="cs"/>
          <w:b/>
          <w:bCs/>
          <w:sz w:val="34"/>
          <w:szCs w:val="34"/>
          <w:rtl/>
          <w:lang w:bidi="ar-IQ"/>
        </w:rPr>
        <w:t>يجب أن تنبثق أهداف العمليات من أهداف الخطط ، وهذه تنبثق من أهداف الخطة العامة.</w:t>
      </w:r>
    </w:p>
    <w:p w:rsidR="009009C5" w:rsidRDefault="009009C5" w:rsidP="009009C5">
      <w:pPr>
        <w:numPr>
          <w:ilvl w:val="0"/>
          <w:numId w:val="4"/>
        </w:numPr>
        <w:ind w:left="566"/>
        <w:jc w:val="lowKashida"/>
        <w:rPr>
          <w:rFonts w:cs="Simplified Arabic" w:hint="cs"/>
          <w:b/>
          <w:bCs/>
          <w:sz w:val="34"/>
          <w:szCs w:val="34"/>
          <w:rtl/>
          <w:lang w:bidi="ar-IQ"/>
        </w:rPr>
      </w:pPr>
      <w:r>
        <w:rPr>
          <w:rFonts w:cs="Simplified Arabic" w:hint="cs"/>
          <w:b/>
          <w:bCs/>
          <w:sz w:val="34"/>
          <w:szCs w:val="34"/>
          <w:rtl/>
          <w:lang w:bidi="ar-IQ"/>
        </w:rPr>
        <w:t>العلمية:- ضرورة انطلاق التخطيط من الأسس والمبادئ العلمية في كافة الجوانب.</w:t>
      </w:r>
    </w:p>
    <w:p w:rsidR="009009C5" w:rsidRDefault="009009C5" w:rsidP="009009C5">
      <w:pPr>
        <w:numPr>
          <w:ilvl w:val="0"/>
          <w:numId w:val="4"/>
        </w:numPr>
        <w:ind w:left="566"/>
        <w:jc w:val="lowKashida"/>
        <w:rPr>
          <w:rFonts w:cs="Simplified Arabic" w:hint="cs"/>
          <w:b/>
          <w:bCs/>
          <w:sz w:val="34"/>
          <w:szCs w:val="34"/>
          <w:lang w:bidi="ar-IQ"/>
        </w:rPr>
      </w:pPr>
      <w:r>
        <w:rPr>
          <w:rFonts w:cs="Simplified Arabic" w:hint="cs"/>
          <w:b/>
          <w:bCs/>
          <w:sz w:val="34"/>
          <w:szCs w:val="34"/>
          <w:rtl/>
          <w:lang w:bidi="ar-IQ"/>
        </w:rPr>
        <w:t>الشمول:- أن التخطيط للتدريب الرياضي يشمل مراحل الإعداد كلها ويجب أن ينطلق من التخطيط العام للرياضة التخصصية.</w:t>
      </w:r>
    </w:p>
    <w:p w:rsidR="009009C5" w:rsidRDefault="009009C5" w:rsidP="009009C5">
      <w:pPr>
        <w:numPr>
          <w:ilvl w:val="0"/>
          <w:numId w:val="4"/>
        </w:numPr>
        <w:ind w:left="566"/>
        <w:jc w:val="lowKashida"/>
        <w:rPr>
          <w:rFonts w:cs="Simplified Arabic" w:hint="cs"/>
          <w:b/>
          <w:bCs/>
          <w:sz w:val="34"/>
          <w:szCs w:val="34"/>
          <w:lang w:bidi="ar-IQ"/>
        </w:rPr>
      </w:pPr>
      <w:r>
        <w:rPr>
          <w:rFonts w:cs="Simplified Arabic" w:hint="cs"/>
          <w:b/>
          <w:bCs/>
          <w:sz w:val="34"/>
          <w:szCs w:val="34"/>
          <w:rtl/>
          <w:lang w:bidi="ar-IQ"/>
        </w:rPr>
        <w:t xml:space="preserve">البيانات والمعلومات الصحيحة:- حتى </w:t>
      </w:r>
      <w:proofErr w:type="spellStart"/>
      <w:r>
        <w:rPr>
          <w:rFonts w:cs="Simplified Arabic" w:hint="cs"/>
          <w:b/>
          <w:bCs/>
          <w:sz w:val="34"/>
          <w:szCs w:val="34"/>
          <w:rtl/>
          <w:lang w:bidi="ar-IQ"/>
        </w:rPr>
        <w:t>لايكون</w:t>
      </w:r>
      <w:proofErr w:type="spellEnd"/>
      <w:r>
        <w:rPr>
          <w:rFonts w:cs="Simplified Arabic" w:hint="cs"/>
          <w:b/>
          <w:bCs/>
          <w:sz w:val="34"/>
          <w:szCs w:val="34"/>
          <w:rtl/>
          <w:lang w:bidi="ar-IQ"/>
        </w:rPr>
        <w:t xml:space="preserve"> التخطيط الرياضي مضبباَ يجب </w:t>
      </w:r>
      <w:proofErr w:type="spellStart"/>
      <w:r>
        <w:rPr>
          <w:rFonts w:cs="Simplified Arabic" w:hint="cs"/>
          <w:b/>
          <w:bCs/>
          <w:sz w:val="34"/>
          <w:szCs w:val="34"/>
          <w:rtl/>
          <w:lang w:bidi="ar-IQ"/>
        </w:rPr>
        <w:t>الإنطلاق</w:t>
      </w:r>
      <w:proofErr w:type="spellEnd"/>
      <w:r>
        <w:rPr>
          <w:rFonts w:cs="Simplified Arabic" w:hint="cs"/>
          <w:b/>
          <w:bCs/>
          <w:sz w:val="34"/>
          <w:szCs w:val="34"/>
          <w:rtl/>
          <w:lang w:bidi="ar-IQ"/>
        </w:rPr>
        <w:t xml:space="preserve"> من قواعد بيانات ومعلومات وإحصاءات سليمة.</w:t>
      </w:r>
    </w:p>
    <w:p w:rsidR="009009C5" w:rsidRDefault="009009C5" w:rsidP="009009C5">
      <w:pPr>
        <w:numPr>
          <w:ilvl w:val="0"/>
          <w:numId w:val="4"/>
        </w:numPr>
        <w:ind w:left="566"/>
        <w:jc w:val="lowKashida"/>
        <w:rPr>
          <w:rFonts w:cs="Simplified Arabic" w:hint="cs"/>
          <w:b/>
          <w:bCs/>
          <w:sz w:val="34"/>
          <w:szCs w:val="34"/>
          <w:lang w:bidi="ar-IQ"/>
        </w:rPr>
      </w:pPr>
      <w:r>
        <w:rPr>
          <w:rFonts w:cs="Simplified Arabic" w:hint="cs"/>
          <w:b/>
          <w:bCs/>
          <w:sz w:val="34"/>
          <w:szCs w:val="34"/>
          <w:rtl/>
          <w:lang w:bidi="ar-IQ"/>
        </w:rPr>
        <w:lastRenderedPageBreak/>
        <w:t xml:space="preserve">الواقعية:- يجب أن ينطلق التخطيط من واقع المعطيات البشرية والمالية على أن يتم بالطموح غير المبالغ فيه حتى </w:t>
      </w:r>
      <w:proofErr w:type="spellStart"/>
      <w:r>
        <w:rPr>
          <w:rFonts w:cs="Simplified Arabic" w:hint="cs"/>
          <w:b/>
          <w:bCs/>
          <w:sz w:val="34"/>
          <w:szCs w:val="34"/>
          <w:rtl/>
          <w:lang w:bidi="ar-IQ"/>
        </w:rPr>
        <w:t>لايفاجأ</w:t>
      </w:r>
      <w:proofErr w:type="spellEnd"/>
      <w:r>
        <w:rPr>
          <w:rFonts w:cs="Simplified Arabic" w:hint="cs"/>
          <w:b/>
          <w:bCs/>
          <w:sz w:val="34"/>
          <w:szCs w:val="34"/>
          <w:rtl/>
          <w:lang w:bidi="ar-IQ"/>
        </w:rPr>
        <w:t xml:space="preserve"> المخطط بالنتائج غير المقبولة.</w:t>
      </w:r>
    </w:p>
    <w:p w:rsidR="009009C5" w:rsidRDefault="009009C5" w:rsidP="009009C5">
      <w:pPr>
        <w:numPr>
          <w:ilvl w:val="0"/>
          <w:numId w:val="4"/>
        </w:numPr>
        <w:ind w:left="566"/>
        <w:jc w:val="lowKashida"/>
        <w:rPr>
          <w:rFonts w:cs="Simplified Arabic" w:hint="cs"/>
          <w:b/>
          <w:bCs/>
          <w:sz w:val="34"/>
          <w:szCs w:val="34"/>
          <w:lang w:bidi="ar-IQ"/>
        </w:rPr>
      </w:pPr>
      <w:r>
        <w:rPr>
          <w:rFonts w:cs="Simplified Arabic" w:hint="cs"/>
          <w:b/>
          <w:bCs/>
          <w:sz w:val="34"/>
          <w:szCs w:val="34"/>
          <w:rtl/>
          <w:lang w:bidi="ar-IQ"/>
        </w:rPr>
        <w:t>التدرج:- يقصد به التدرج في تحقيق الأهداف ، والإجراءات والوسائل المستخدمة في تنفيذ الخطط في ضوء توزيع زمن أمثل.</w:t>
      </w:r>
    </w:p>
    <w:p w:rsidR="009009C5" w:rsidRDefault="009009C5" w:rsidP="009009C5">
      <w:pPr>
        <w:numPr>
          <w:ilvl w:val="0"/>
          <w:numId w:val="4"/>
        </w:numPr>
        <w:ind w:left="566"/>
        <w:jc w:val="lowKashida"/>
        <w:rPr>
          <w:rFonts w:cs="Simplified Arabic" w:hint="cs"/>
          <w:b/>
          <w:bCs/>
          <w:sz w:val="34"/>
          <w:szCs w:val="34"/>
          <w:lang w:bidi="ar-IQ"/>
        </w:rPr>
      </w:pPr>
      <w:r>
        <w:rPr>
          <w:rFonts w:cs="Simplified Arabic" w:hint="cs"/>
          <w:b/>
          <w:bCs/>
          <w:sz w:val="34"/>
          <w:szCs w:val="34"/>
          <w:rtl/>
          <w:lang w:bidi="ar-IQ"/>
        </w:rPr>
        <w:t>المرونة:- إنَّ المخططين يجب أن يضعوا الفروض طبقاً للظروف المتوقعة التي سيتم تنفيذ مخططات التدريب الرياضي فيها ، لذا يجب أن تكون مرنة لكي تتم اعادة النظر فيها.</w:t>
      </w:r>
    </w:p>
    <w:p w:rsidR="009009C5" w:rsidRDefault="009009C5" w:rsidP="009009C5">
      <w:pPr>
        <w:numPr>
          <w:ilvl w:val="0"/>
          <w:numId w:val="4"/>
        </w:numPr>
        <w:ind w:left="566"/>
        <w:jc w:val="lowKashida"/>
        <w:rPr>
          <w:rFonts w:cs="Simplified Arabic" w:hint="cs"/>
          <w:b/>
          <w:bCs/>
          <w:sz w:val="34"/>
          <w:szCs w:val="34"/>
          <w:lang w:bidi="ar-IQ"/>
        </w:rPr>
      </w:pPr>
      <w:r>
        <w:rPr>
          <w:rFonts w:cs="Simplified Arabic" w:hint="cs"/>
          <w:b/>
          <w:bCs/>
          <w:sz w:val="34"/>
          <w:szCs w:val="34"/>
          <w:rtl/>
          <w:lang w:bidi="ar-IQ"/>
        </w:rPr>
        <w:t>الاستغلال الأمثل للإمكانيات:- يجب أن يتم التخطيط في إعطاء ما متاح من إمكانيات وما سيتم تدبيره من مورد.</w:t>
      </w:r>
    </w:p>
    <w:p w:rsidR="009009C5" w:rsidRDefault="009009C5" w:rsidP="009009C5">
      <w:pPr>
        <w:numPr>
          <w:ilvl w:val="0"/>
          <w:numId w:val="4"/>
        </w:numPr>
        <w:ind w:left="566"/>
        <w:jc w:val="lowKashida"/>
        <w:rPr>
          <w:rFonts w:cs="Simplified Arabic" w:hint="cs"/>
          <w:b/>
          <w:bCs/>
          <w:sz w:val="34"/>
          <w:szCs w:val="34"/>
          <w:lang w:bidi="ar-IQ"/>
        </w:rPr>
      </w:pPr>
      <w:r>
        <w:rPr>
          <w:rFonts w:cs="Simplified Arabic" w:hint="cs"/>
          <w:b/>
          <w:bCs/>
          <w:sz w:val="34"/>
          <w:szCs w:val="34"/>
          <w:rtl/>
          <w:lang w:bidi="ar-IQ"/>
        </w:rPr>
        <w:t>التنسيق:- يجب أن ينسق بين الأجهزة الفنية والإدارية القائمة على التخطيط والتنفيذ ضماناً لنجاح التخطيط.</w:t>
      </w:r>
    </w:p>
    <w:p w:rsidR="009009C5" w:rsidRDefault="009009C5" w:rsidP="009009C5">
      <w:pPr>
        <w:numPr>
          <w:ilvl w:val="0"/>
          <w:numId w:val="4"/>
        </w:numPr>
        <w:ind w:left="566"/>
        <w:jc w:val="lowKashida"/>
        <w:rPr>
          <w:rFonts w:cs="Simplified Arabic" w:hint="cs"/>
          <w:b/>
          <w:bCs/>
          <w:sz w:val="34"/>
          <w:szCs w:val="34"/>
          <w:lang w:bidi="ar-IQ"/>
        </w:rPr>
      </w:pPr>
      <w:r>
        <w:rPr>
          <w:rFonts w:cs="Simplified Arabic" w:hint="cs"/>
          <w:b/>
          <w:bCs/>
          <w:sz w:val="34"/>
          <w:szCs w:val="34"/>
          <w:rtl/>
          <w:lang w:bidi="ar-IQ"/>
        </w:rPr>
        <w:t>المشاركة الجماعية:- يجب أن يشارك في التخطيط (خاصة طويل الأمد) ممثلون من المستويات العاملة في مجال التدريب الرياضي لتزويد التخطيط بخبرات تمثل مستويات التدريب</w:t>
      </w:r>
      <w:r w:rsidRPr="00FF1BB6">
        <w:rPr>
          <w:rFonts w:cs="Simplified Arabic" w:hint="cs"/>
          <w:b/>
          <w:bCs/>
          <w:sz w:val="34"/>
          <w:szCs w:val="34"/>
          <w:rtl/>
          <w:lang w:bidi="ar-IQ"/>
        </w:rPr>
        <w:t xml:space="preserve"> </w:t>
      </w:r>
      <w:r>
        <w:rPr>
          <w:rFonts w:cs="Simplified Arabic" w:hint="cs"/>
          <w:b/>
          <w:bCs/>
          <w:sz w:val="34"/>
          <w:szCs w:val="34"/>
          <w:rtl/>
          <w:lang w:bidi="ar-IQ"/>
        </w:rPr>
        <w:t>كافة.</w:t>
      </w:r>
    </w:p>
    <w:p w:rsidR="009009C5" w:rsidRDefault="009009C5" w:rsidP="009009C5">
      <w:pPr>
        <w:numPr>
          <w:ilvl w:val="0"/>
          <w:numId w:val="4"/>
        </w:numPr>
        <w:ind w:left="566"/>
        <w:jc w:val="lowKashida"/>
        <w:rPr>
          <w:rFonts w:cs="Simplified Arabic" w:hint="cs"/>
          <w:b/>
          <w:bCs/>
          <w:sz w:val="34"/>
          <w:szCs w:val="34"/>
          <w:lang w:bidi="ar-IQ"/>
        </w:rPr>
      </w:pPr>
      <w:r>
        <w:rPr>
          <w:rFonts w:cs="Simplified Arabic" w:hint="cs"/>
          <w:b/>
          <w:bCs/>
          <w:sz w:val="34"/>
          <w:szCs w:val="34"/>
          <w:rtl/>
          <w:lang w:bidi="ar-IQ"/>
        </w:rPr>
        <w:t>الاقتصادية:- أن توفير الجهد والمال والوقت مبدأ أساس في فاعلية التخطيط للتدريب الرياضي.</w:t>
      </w:r>
    </w:p>
    <w:p w:rsidR="0041064E" w:rsidRPr="009009C5" w:rsidRDefault="0041064E">
      <w:pPr>
        <w:rPr>
          <w:rFonts w:hint="cs"/>
        </w:rPr>
      </w:pPr>
      <w:bookmarkStart w:id="0" w:name="_GoBack"/>
      <w:bookmarkEnd w:id="0"/>
    </w:p>
    <w:sectPr w:rsidR="0041064E" w:rsidRPr="009009C5" w:rsidSect="00565B9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Simplified Arabic">
    <w:panose1 w:val="02020603050405020304"/>
    <w:charset w:val="00"/>
    <w:family w:val="roman"/>
    <w:pitch w:val="variable"/>
    <w:sig w:usb0="00002003" w:usb1="00000000" w:usb2="00000000" w:usb3="00000000" w:csb0="0000004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13911"/>
    <w:multiLevelType w:val="hybridMultilevel"/>
    <w:tmpl w:val="862E19DA"/>
    <w:lvl w:ilvl="0" w:tplc="0F22F988">
      <w:start w:val="1"/>
      <w:numFmt w:val="decimal"/>
      <w:lvlText w:val="%1-"/>
      <w:lvlJc w:val="left"/>
      <w:pPr>
        <w:tabs>
          <w:tab w:val="num" w:pos="232"/>
        </w:tabs>
        <w:ind w:left="232" w:hanging="720"/>
      </w:pPr>
      <w:rPr>
        <w:rFonts w:hint="default"/>
      </w:rPr>
    </w:lvl>
    <w:lvl w:ilvl="1" w:tplc="04090019" w:tentative="1">
      <w:start w:val="1"/>
      <w:numFmt w:val="lowerLetter"/>
      <w:lvlText w:val="%2."/>
      <w:lvlJc w:val="left"/>
      <w:pPr>
        <w:tabs>
          <w:tab w:val="num" w:pos="592"/>
        </w:tabs>
        <w:ind w:left="592" w:hanging="360"/>
      </w:pPr>
    </w:lvl>
    <w:lvl w:ilvl="2" w:tplc="0409001B" w:tentative="1">
      <w:start w:val="1"/>
      <w:numFmt w:val="lowerRoman"/>
      <w:lvlText w:val="%3."/>
      <w:lvlJc w:val="right"/>
      <w:pPr>
        <w:tabs>
          <w:tab w:val="num" w:pos="1312"/>
        </w:tabs>
        <w:ind w:left="1312" w:hanging="180"/>
      </w:pPr>
    </w:lvl>
    <w:lvl w:ilvl="3" w:tplc="0409000F" w:tentative="1">
      <w:start w:val="1"/>
      <w:numFmt w:val="decimal"/>
      <w:lvlText w:val="%4."/>
      <w:lvlJc w:val="left"/>
      <w:pPr>
        <w:tabs>
          <w:tab w:val="num" w:pos="2032"/>
        </w:tabs>
        <w:ind w:left="2032" w:hanging="360"/>
      </w:pPr>
    </w:lvl>
    <w:lvl w:ilvl="4" w:tplc="04090019" w:tentative="1">
      <w:start w:val="1"/>
      <w:numFmt w:val="lowerLetter"/>
      <w:lvlText w:val="%5."/>
      <w:lvlJc w:val="left"/>
      <w:pPr>
        <w:tabs>
          <w:tab w:val="num" w:pos="2752"/>
        </w:tabs>
        <w:ind w:left="2752" w:hanging="360"/>
      </w:pPr>
    </w:lvl>
    <w:lvl w:ilvl="5" w:tplc="0409001B" w:tentative="1">
      <w:start w:val="1"/>
      <w:numFmt w:val="lowerRoman"/>
      <w:lvlText w:val="%6."/>
      <w:lvlJc w:val="right"/>
      <w:pPr>
        <w:tabs>
          <w:tab w:val="num" w:pos="3472"/>
        </w:tabs>
        <w:ind w:left="3472" w:hanging="180"/>
      </w:pPr>
    </w:lvl>
    <w:lvl w:ilvl="6" w:tplc="0409000F" w:tentative="1">
      <w:start w:val="1"/>
      <w:numFmt w:val="decimal"/>
      <w:lvlText w:val="%7."/>
      <w:lvlJc w:val="left"/>
      <w:pPr>
        <w:tabs>
          <w:tab w:val="num" w:pos="4192"/>
        </w:tabs>
        <w:ind w:left="4192" w:hanging="360"/>
      </w:pPr>
    </w:lvl>
    <w:lvl w:ilvl="7" w:tplc="04090019" w:tentative="1">
      <w:start w:val="1"/>
      <w:numFmt w:val="lowerLetter"/>
      <w:lvlText w:val="%8."/>
      <w:lvlJc w:val="left"/>
      <w:pPr>
        <w:tabs>
          <w:tab w:val="num" w:pos="4912"/>
        </w:tabs>
        <w:ind w:left="4912" w:hanging="360"/>
      </w:pPr>
    </w:lvl>
    <w:lvl w:ilvl="8" w:tplc="0409001B" w:tentative="1">
      <w:start w:val="1"/>
      <w:numFmt w:val="lowerRoman"/>
      <w:lvlText w:val="%9."/>
      <w:lvlJc w:val="right"/>
      <w:pPr>
        <w:tabs>
          <w:tab w:val="num" w:pos="5632"/>
        </w:tabs>
        <w:ind w:left="5632" w:hanging="180"/>
      </w:pPr>
    </w:lvl>
  </w:abstractNum>
  <w:abstractNum w:abstractNumId="1">
    <w:nsid w:val="07236CA0"/>
    <w:multiLevelType w:val="hybridMultilevel"/>
    <w:tmpl w:val="3F8688D0"/>
    <w:lvl w:ilvl="0" w:tplc="E9888EF8">
      <w:start w:val="1"/>
      <w:numFmt w:val="arabicAlpha"/>
      <w:lvlText w:val="%1-"/>
      <w:lvlJc w:val="left"/>
      <w:pPr>
        <w:tabs>
          <w:tab w:val="num" w:pos="746"/>
        </w:tabs>
        <w:ind w:left="746" w:hanging="720"/>
      </w:pPr>
      <w:rPr>
        <w:rFonts w:hint="default"/>
      </w:rPr>
    </w:lvl>
    <w:lvl w:ilvl="1" w:tplc="1DD0316E">
      <w:start w:val="1"/>
      <w:numFmt w:val="decimal"/>
      <w:lvlText w:val="%2-"/>
      <w:lvlJc w:val="left"/>
      <w:pPr>
        <w:tabs>
          <w:tab w:val="num" w:pos="1466"/>
        </w:tabs>
        <w:ind w:left="1466" w:hanging="720"/>
      </w:pPr>
      <w:rPr>
        <w:rFonts w:hint="default"/>
      </w:rPr>
    </w:lvl>
    <w:lvl w:ilvl="2" w:tplc="0409001B" w:tentative="1">
      <w:start w:val="1"/>
      <w:numFmt w:val="lowerRoman"/>
      <w:lvlText w:val="%3."/>
      <w:lvlJc w:val="right"/>
      <w:pPr>
        <w:tabs>
          <w:tab w:val="num" w:pos="1826"/>
        </w:tabs>
        <w:ind w:left="1826" w:hanging="180"/>
      </w:pPr>
    </w:lvl>
    <w:lvl w:ilvl="3" w:tplc="0409000F" w:tentative="1">
      <w:start w:val="1"/>
      <w:numFmt w:val="decimal"/>
      <w:lvlText w:val="%4."/>
      <w:lvlJc w:val="left"/>
      <w:pPr>
        <w:tabs>
          <w:tab w:val="num" w:pos="2546"/>
        </w:tabs>
        <w:ind w:left="2546" w:hanging="360"/>
      </w:pPr>
    </w:lvl>
    <w:lvl w:ilvl="4" w:tplc="04090019" w:tentative="1">
      <w:start w:val="1"/>
      <w:numFmt w:val="lowerLetter"/>
      <w:lvlText w:val="%5."/>
      <w:lvlJc w:val="left"/>
      <w:pPr>
        <w:tabs>
          <w:tab w:val="num" w:pos="3266"/>
        </w:tabs>
        <w:ind w:left="3266" w:hanging="360"/>
      </w:pPr>
    </w:lvl>
    <w:lvl w:ilvl="5" w:tplc="0409001B" w:tentative="1">
      <w:start w:val="1"/>
      <w:numFmt w:val="lowerRoman"/>
      <w:lvlText w:val="%6."/>
      <w:lvlJc w:val="right"/>
      <w:pPr>
        <w:tabs>
          <w:tab w:val="num" w:pos="3986"/>
        </w:tabs>
        <w:ind w:left="3986" w:hanging="180"/>
      </w:pPr>
    </w:lvl>
    <w:lvl w:ilvl="6" w:tplc="0409000F" w:tentative="1">
      <w:start w:val="1"/>
      <w:numFmt w:val="decimal"/>
      <w:lvlText w:val="%7."/>
      <w:lvlJc w:val="left"/>
      <w:pPr>
        <w:tabs>
          <w:tab w:val="num" w:pos="4706"/>
        </w:tabs>
        <w:ind w:left="4706" w:hanging="360"/>
      </w:pPr>
    </w:lvl>
    <w:lvl w:ilvl="7" w:tplc="04090019" w:tentative="1">
      <w:start w:val="1"/>
      <w:numFmt w:val="lowerLetter"/>
      <w:lvlText w:val="%8."/>
      <w:lvlJc w:val="left"/>
      <w:pPr>
        <w:tabs>
          <w:tab w:val="num" w:pos="5426"/>
        </w:tabs>
        <w:ind w:left="5426" w:hanging="360"/>
      </w:pPr>
    </w:lvl>
    <w:lvl w:ilvl="8" w:tplc="0409001B" w:tentative="1">
      <w:start w:val="1"/>
      <w:numFmt w:val="lowerRoman"/>
      <w:lvlText w:val="%9."/>
      <w:lvlJc w:val="right"/>
      <w:pPr>
        <w:tabs>
          <w:tab w:val="num" w:pos="6146"/>
        </w:tabs>
        <w:ind w:left="6146" w:hanging="180"/>
      </w:pPr>
    </w:lvl>
  </w:abstractNum>
  <w:abstractNum w:abstractNumId="2">
    <w:nsid w:val="0B212557"/>
    <w:multiLevelType w:val="hybridMultilevel"/>
    <w:tmpl w:val="37BA513C"/>
    <w:lvl w:ilvl="0" w:tplc="86E6AAE8">
      <w:start w:val="1"/>
      <w:numFmt w:val="arabicAlpha"/>
      <w:lvlText w:val="%1-"/>
      <w:lvlJc w:val="left"/>
      <w:pPr>
        <w:tabs>
          <w:tab w:val="num" w:pos="1466"/>
        </w:tabs>
        <w:ind w:left="1466" w:hanging="720"/>
      </w:pPr>
      <w:rPr>
        <w:rFonts w:hint="default"/>
      </w:rPr>
    </w:lvl>
    <w:lvl w:ilvl="1" w:tplc="04090019" w:tentative="1">
      <w:start w:val="1"/>
      <w:numFmt w:val="lowerLetter"/>
      <w:lvlText w:val="%2."/>
      <w:lvlJc w:val="left"/>
      <w:pPr>
        <w:tabs>
          <w:tab w:val="num" w:pos="1826"/>
        </w:tabs>
        <w:ind w:left="1826" w:hanging="360"/>
      </w:pPr>
    </w:lvl>
    <w:lvl w:ilvl="2" w:tplc="0409001B" w:tentative="1">
      <w:start w:val="1"/>
      <w:numFmt w:val="lowerRoman"/>
      <w:lvlText w:val="%3."/>
      <w:lvlJc w:val="right"/>
      <w:pPr>
        <w:tabs>
          <w:tab w:val="num" w:pos="2546"/>
        </w:tabs>
        <w:ind w:left="2546" w:hanging="180"/>
      </w:pPr>
    </w:lvl>
    <w:lvl w:ilvl="3" w:tplc="0409000F" w:tentative="1">
      <w:start w:val="1"/>
      <w:numFmt w:val="decimal"/>
      <w:lvlText w:val="%4."/>
      <w:lvlJc w:val="left"/>
      <w:pPr>
        <w:tabs>
          <w:tab w:val="num" w:pos="3266"/>
        </w:tabs>
        <w:ind w:left="3266" w:hanging="360"/>
      </w:pPr>
    </w:lvl>
    <w:lvl w:ilvl="4" w:tplc="04090019" w:tentative="1">
      <w:start w:val="1"/>
      <w:numFmt w:val="lowerLetter"/>
      <w:lvlText w:val="%5."/>
      <w:lvlJc w:val="left"/>
      <w:pPr>
        <w:tabs>
          <w:tab w:val="num" w:pos="3986"/>
        </w:tabs>
        <w:ind w:left="3986" w:hanging="360"/>
      </w:pPr>
    </w:lvl>
    <w:lvl w:ilvl="5" w:tplc="0409001B" w:tentative="1">
      <w:start w:val="1"/>
      <w:numFmt w:val="lowerRoman"/>
      <w:lvlText w:val="%6."/>
      <w:lvlJc w:val="right"/>
      <w:pPr>
        <w:tabs>
          <w:tab w:val="num" w:pos="4706"/>
        </w:tabs>
        <w:ind w:left="4706" w:hanging="180"/>
      </w:pPr>
    </w:lvl>
    <w:lvl w:ilvl="6" w:tplc="0409000F" w:tentative="1">
      <w:start w:val="1"/>
      <w:numFmt w:val="decimal"/>
      <w:lvlText w:val="%7."/>
      <w:lvlJc w:val="left"/>
      <w:pPr>
        <w:tabs>
          <w:tab w:val="num" w:pos="5426"/>
        </w:tabs>
        <w:ind w:left="5426" w:hanging="360"/>
      </w:pPr>
    </w:lvl>
    <w:lvl w:ilvl="7" w:tplc="04090019" w:tentative="1">
      <w:start w:val="1"/>
      <w:numFmt w:val="lowerLetter"/>
      <w:lvlText w:val="%8."/>
      <w:lvlJc w:val="left"/>
      <w:pPr>
        <w:tabs>
          <w:tab w:val="num" w:pos="6146"/>
        </w:tabs>
        <w:ind w:left="6146" w:hanging="360"/>
      </w:pPr>
    </w:lvl>
    <w:lvl w:ilvl="8" w:tplc="0409001B" w:tentative="1">
      <w:start w:val="1"/>
      <w:numFmt w:val="lowerRoman"/>
      <w:lvlText w:val="%9."/>
      <w:lvlJc w:val="right"/>
      <w:pPr>
        <w:tabs>
          <w:tab w:val="num" w:pos="6866"/>
        </w:tabs>
        <w:ind w:left="6866" w:hanging="180"/>
      </w:pPr>
    </w:lvl>
  </w:abstractNum>
  <w:abstractNum w:abstractNumId="3">
    <w:nsid w:val="13A9729E"/>
    <w:multiLevelType w:val="hybridMultilevel"/>
    <w:tmpl w:val="ADEA83FC"/>
    <w:lvl w:ilvl="0" w:tplc="2876B738">
      <w:start w:val="1"/>
      <w:numFmt w:val="arabicAlpha"/>
      <w:lvlText w:val="%1-"/>
      <w:lvlJc w:val="left"/>
      <w:pPr>
        <w:tabs>
          <w:tab w:val="num" w:pos="232"/>
        </w:tabs>
        <w:ind w:left="232" w:hanging="720"/>
      </w:pPr>
      <w:rPr>
        <w:rFonts w:hint="default"/>
      </w:rPr>
    </w:lvl>
    <w:lvl w:ilvl="1" w:tplc="DC68073E">
      <w:start w:val="1"/>
      <w:numFmt w:val="decimal"/>
      <w:lvlText w:val="%2-"/>
      <w:lvlJc w:val="left"/>
      <w:pPr>
        <w:tabs>
          <w:tab w:val="num" w:pos="952"/>
        </w:tabs>
        <w:ind w:left="952" w:hanging="720"/>
      </w:pPr>
      <w:rPr>
        <w:rFonts w:hint="default"/>
      </w:rPr>
    </w:lvl>
    <w:lvl w:ilvl="2" w:tplc="0409001B" w:tentative="1">
      <w:start w:val="1"/>
      <w:numFmt w:val="lowerRoman"/>
      <w:lvlText w:val="%3."/>
      <w:lvlJc w:val="right"/>
      <w:pPr>
        <w:tabs>
          <w:tab w:val="num" w:pos="1312"/>
        </w:tabs>
        <w:ind w:left="1312" w:hanging="180"/>
      </w:pPr>
    </w:lvl>
    <w:lvl w:ilvl="3" w:tplc="0409000F" w:tentative="1">
      <w:start w:val="1"/>
      <w:numFmt w:val="decimal"/>
      <w:lvlText w:val="%4."/>
      <w:lvlJc w:val="left"/>
      <w:pPr>
        <w:tabs>
          <w:tab w:val="num" w:pos="2032"/>
        </w:tabs>
        <w:ind w:left="2032" w:hanging="360"/>
      </w:pPr>
    </w:lvl>
    <w:lvl w:ilvl="4" w:tplc="04090019" w:tentative="1">
      <w:start w:val="1"/>
      <w:numFmt w:val="lowerLetter"/>
      <w:lvlText w:val="%5."/>
      <w:lvlJc w:val="left"/>
      <w:pPr>
        <w:tabs>
          <w:tab w:val="num" w:pos="2752"/>
        </w:tabs>
        <w:ind w:left="2752" w:hanging="360"/>
      </w:pPr>
    </w:lvl>
    <w:lvl w:ilvl="5" w:tplc="0409001B" w:tentative="1">
      <w:start w:val="1"/>
      <w:numFmt w:val="lowerRoman"/>
      <w:lvlText w:val="%6."/>
      <w:lvlJc w:val="right"/>
      <w:pPr>
        <w:tabs>
          <w:tab w:val="num" w:pos="3472"/>
        </w:tabs>
        <w:ind w:left="3472" w:hanging="180"/>
      </w:pPr>
    </w:lvl>
    <w:lvl w:ilvl="6" w:tplc="0409000F" w:tentative="1">
      <w:start w:val="1"/>
      <w:numFmt w:val="decimal"/>
      <w:lvlText w:val="%7."/>
      <w:lvlJc w:val="left"/>
      <w:pPr>
        <w:tabs>
          <w:tab w:val="num" w:pos="4192"/>
        </w:tabs>
        <w:ind w:left="4192" w:hanging="360"/>
      </w:pPr>
    </w:lvl>
    <w:lvl w:ilvl="7" w:tplc="04090019" w:tentative="1">
      <w:start w:val="1"/>
      <w:numFmt w:val="lowerLetter"/>
      <w:lvlText w:val="%8."/>
      <w:lvlJc w:val="left"/>
      <w:pPr>
        <w:tabs>
          <w:tab w:val="num" w:pos="4912"/>
        </w:tabs>
        <w:ind w:left="4912" w:hanging="360"/>
      </w:pPr>
    </w:lvl>
    <w:lvl w:ilvl="8" w:tplc="0409001B" w:tentative="1">
      <w:start w:val="1"/>
      <w:numFmt w:val="lowerRoman"/>
      <w:lvlText w:val="%9."/>
      <w:lvlJc w:val="right"/>
      <w:pPr>
        <w:tabs>
          <w:tab w:val="num" w:pos="5632"/>
        </w:tabs>
        <w:ind w:left="5632" w:hanging="180"/>
      </w:pPr>
    </w:lvl>
  </w:abstractNum>
  <w:abstractNum w:abstractNumId="4">
    <w:nsid w:val="5B97050B"/>
    <w:multiLevelType w:val="hybridMultilevel"/>
    <w:tmpl w:val="B7C204D2"/>
    <w:lvl w:ilvl="0" w:tplc="01E050D2">
      <w:start w:val="1"/>
      <w:numFmt w:val="arabicAbjad"/>
      <w:lvlText w:val="%1-"/>
      <w:lvlJc w:val="center"/>
      <w:pPr>
        <w:tabs>
          <w:tab w:val="num" w:pos="386"/>
        </w:tabs>
        <w:ind w:left="386" w:hanging="360"/>
      </w:pPr>
      <w:rPr>
        <w:rFonts w:hint="default"/>
      </w:rPr>
    </w:lvl>
    <w:lvl w:ilvl="1" w:tplc="57EC8E7A">
      <w:start w:val="1"/>
      <w:numFmt w:val="decimal"/>
      <w:lvlText w:val="%2."/>
      <w:lvlJc w:val="left"/>
      <w:pPr>
        <w:tabs>
          <w:tab w:val="num" w:pos="1121"/>
        </w:tabs>
        <w:ind w:left="1121" w:hanging="375"/>
      </w:pPr>
      <w:rPr>
        <w:rFonts w:hint="default"/>
      </w:rPr>
    </w:lvl>
    <w:lvl w:ilvl="2" w:tplc="0409001B" w:tentative="1">
      <w:start w:val="1"/>
      <w:numFmt w:val="lowerRoman"/>
      <w:lvlText w:val="%3."/>
      <w:lvlJc w:val="right"/>
      <w:pPr>
        <w:tabs>
          <w:tab w:val="num" w:pos="1826"/>
        </w:tabs>
        <w:ind w:left="1826" w:hanging="180"/>
      </w:pPr>
    </w:lvl>
    <w:lvl w:ilvl="3" w:tplc="0409000F" w:tentative="1">
      <w:start w:val="1"/>
      <w:numFmt w:val="decimal"/>
      <w:lvlText w:val="%4."/>
      <w:lvlJc w:val="left"/>
      <w:pPr>
        <w:tabs>
          <w:tab w:val="num" w:pos="2546"/>
        </w:tabs>
        <w:ind w:left="2546" w:hanging="360"/>
      </w:pPr>
    </w:lvl>
    <w:lvl w:ilvl="4" w:tplc="04090019" w:tentative="1">
      <w:start w:val="1"/>
      <w:numFmt w:val="lowerLetter"/>
      <w:lvlText w:val="%5."/>
      <w:lvlJc w:val="left"/>
      <w:pPr>
        <w:tabs>
          <w:tab w:val="num" w:pos="3266"/>
        </w:tabs>
        <w:ind w:left="3266" w:hanging="360"/>
      </w:pPr>
    </w:lvl>
    <w:lvl w:ilvl="5" w:tplc="0409001B" w:tentative="1">
      <w:start w:val="1"/>
      <w:numFmt w:val="lowerRoman"/>
      <w:lvlText w:val="%6."/>
      <w:lvlJc w:val="right"/>
      <w:pPr>
        <w:tabs>
          <w:tab w:val="num" w:pos="3986"/>
        </w:tabs>
        <w:ind w:left="3986" w:hanging="180"/>
      </w:pPr>
    </w:lvl>
    <w:lvl w:ilvl="6" w:tplc="0409000F" w:tentative="1">
      <w:start w:val="1"/>
      <w:numFmt w:val="decimal"/>
      <w:lvlText w:val="%7."/>
      <w:lvlJc w:val="left"/>
      <w:pPr>
        <w:tabs>
          <w:tab w:val="num" w:pos="4706"/>
        </w:tabs>
        <w:ind w:left="4706" w:hanging="360"/>
      </w:pPr>
    </w:lvl>
    <w:lvl w:ilvl="7" w:tplc="04090019" w:tentative="1">
      <w:start w:val="1"/>
      <w:numFmt w:val="lowerLetter"/>
      <w:lvlText w:val="%8."/>
      <w:lvlJc w:val="left"/>
      <w:pPr>
        <w:tabs>
          <w:tab w:val="num" w:pos="5426"/>
        </w:tabs>
        <w:ind w:left="5426" w:hanging="360"/>
      </w:pPr>
    </w:lvl>
    <w:lvl w:ilvl="8" w:tplc="0409001B" w:tentative="1">
      <w:start w:val="1"/>
      <w:numFmt w:val="lowerRoman"/>
      <w:lvlText w:val="%9."/>
      <w:lvlJc w:val="right"/>
      <w:pPr>
        <w:tabs>
          <w:tab w:val="num" w:pos="6146"/>
        </w:tabs>
        <w:ind w:left="6146" w:hanging="180"/>
      </w:pPr>
    </w:lvl>
  </w:abstractNum>
  <w:abstractNum w:abstractNumId="5">
    <w:nsid w:val="6E6A3A6A"/>
    <w:multiLevelType w:val="hybridMultilevel"/>
    <w:tmpl w:val="1EA4BB9C"/>
    <w:lvl w:ilvl="0" w:tplc="4D52D510">
      <w:start w:val="1"/>
      <w:numFmt w:val="decimal"/>
      <w:lvlText w:val="%1-"/>
      <w:lvlJc w:val="left"/>
      <w:pPr>
        <w:tabs>
          <w:tab w:val="num" w:pos="232"/>
        </w:tabs>
        <w:ind w:left="232" w:hanging="720"/>
      </w:pPr>
      <w:rPr>
        <w:rFonts w:hint="default"/>
      </w:rPr>
    </w:lvl>
    <w:lvl w:ilvl="1" w:tplc="F8A0D306">
      <w:start w:val="1"/>
      <w:numFmt w:val="decimal"/>
      <w:lvlText w:val="%2-"/>
      <w:lvlJc w:val="left"/>
      <w:pPr>
        <w:tabs>
          <w:tab w:val="num" w:pos="952"/>
        </w:tabs>
        <w:ind w:left="952" w:hanging="720"/>
      </w:pPr>
      <w:rPr>
        <w:rFonts w:hint="default"/>
      </w:rPr>
    </w:lvl>
    <w:lvl w:ilvl="2" w:tplc="0409001B" w:tentative="1">
      <w:start w:val="1"/>
      <w:numFmt w:val="lowerRoman"/>
      <w:lvlText w:val="%3."/>
      <w:lvlJc w:val="right"/>
      <w:pPr>
        <w:tabs>
          <w:tab w:val="num" w:pos="1312"/>
        </w:tabs>
        <w:ind w:left="1312" w:hanging="180"/>
      </w:pPr>
    </w:lvl>
    <w:lvl w:ilvl="3" w:tplc="0409000F" w:tentative="1">
      <w:start w:val="1"/>
      <w:numFmt w:val="decimal"/>
      <w:lvlText w:val="%4."/>
      <w:lvlJc w:val="left"/>
      <w:pPr>
        <w:tabs>
          <w:tab w:val="num" w:pos="2032"/>
        </w:tabs>
        <w:ind w:left="2032" w:hanging="360"/>
      </w:pPr>
    </w:lvl>
    <w:lvl w:ilvl="4" w:tplc="04090019" w:tentative="1">
      <w:start w:val="1"/>
      <w:numFmt w:val="lowerLetter"/>
      <w:lvlText w:val="%5."/>
      <w:lvlJc w:val="left"/>
      <w:pPr>
        <w:tabs>
          <w:tab w:val="num" w:pos="2752"/>
        </w:tabs>
        <w:ind w:left="2752" w:hanging="360"/>
      </w:pPr>
    </w:lvl>
    <w:lvl w:ilvl="5" w:tplc="0409001B" w:tentative="1">
      <w:start w:val="1"/>
      <w:numFmt w:val="lowerRoman"/>
      <w:lvlText w:val="%6."/>
      <w:lvlJc w:val="right"/>
      <w:pPr>
        <w:tabs>
          <w:tab w:val="num" w:pos="3472"/>
        </w:tabs>
        <w:ind w:left="3472" w:hanging="180"/>
      </w:pPr>
    </w:lvl>
    <w:lvl w:ilvl="6" w:tplc="0409000F" w:tentative="1">
      <w:start w:val="1"/>
      <w:numFmt w:val="decimal"/>
      <w:lvlText w:val="%7."/>
      <w:lvlJc w:val="left"/>
      <w:pPr>
        <w:tabs>
          <w:tab w:val="num" w:pos="4192"/>
        </w:tabs>
        <w:ind w:left="4192" w:hanging="360"/>
      </w:pPr>
    </w:lvl>
    <w:lvl w:ilvl="7" w:tplc="04090019" w:tentative="1">
      <w:start w:val="1"/>
      <w:numFmt w:val="lowerLetter"/>
      <w:lvlText w:val="%8."/>
      <w:lvlJc w:val="left"/>
      <w:pPr>
        <w:tabs>
          <w:tab w:val="num" w:pos="4912"/>
        </w:tabs>
        <w:ind w:left="4912" w:hanging="360"/>
      </w:pPr>
    </w:lvl>
    <w:lvl w:ilvl="8" w:tplc="0409001B" w:tentative="1">
      <w:start w:val="1"/>
      <w:numFmt w:val="lowerRoman"/>
      <w:lvlText w:val="%9."/>
      <w:lvlJc w:val="right"/>
      <w:pPr>
        <w:tabs>
          <w:tab w:val="num" w:pos="5632"/>
        </w:tabs>
        <w:ind w:left="5632" w:hanging="180"/>
      </w:pPr>
    </w:lvl>
  </w:abstractNum>
  <w:num w:numId="1">
    <w:abstractNumId w:val="1"/>
  </w:num>
  <w:num w:numId="2">
    <w:abstractNumId w:val="2"/>
  </w:num>
  <w:num w:numId="3">
    <w:abstractNumId w:val="5"/>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09C5"/>
    <w:rsid w:val="0041064E"/>
    <w:rsid w:val="00565B94"/>
    <w:rsid w:val="009009C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09C5"/>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09C5"/>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1053</Words>
  <Characters>6008</Characters>
  <Application>Microsoft Office Word</Application>
  <DocSecurity>0</DocSecurity>
  <Lines>50</Lines>
  <Paragraphs>14</Paragraphs>
  <ScaleCrop>false</ScaleCrop>
  <Company>SACC</Company>
  <LinksUpToDate>false</LinksUpToDate>
  <CharactersWithSpaces>7047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1</cp:revision>
  <dcterms:created xsi:type="dcterms:W3CDTF">2018-12-26T14:59:00Z</dcterms:created>
  <dcterms:modified xsi:type="dcterms:W3CDTF">2018-12-26T15:01:00Z</dcterms:modified>
</cp:coreProperties>
</file>