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CA" w:rsidRPr="002365CA" w:rsidRDefault="002365CA" w:rsidP="002365CA">
      <w:pPr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2365CA">
        <w:rPr>
          <w:b/>
          <w:bCs/>
          <w:color w:val="C00000"/>
          <w:sz w:val="36"/>
          <w:szCs w:val="36"/>
          <w:rtl/>
        </w:rPr>
        <w:t>الحضارة المصرية القديمة</w:t>
      </w:r>
      <w:r w:rsidRPr="002365CA">
        <w:rPr>
          <w:b/>
          <w:bCs/>
          <w:color w:val="C00000"/>
          <w:sz w:val="32"/>
          <w:szCs w:val="32"/>
        </w:rPr>
        <w:t>[</w:t>
      </w:r>
    </w:p>
    <w:p w:rsidR="002365CA" w:rsidRPr="002365CA" w:rsidRDefault="002365CA" w:rsidP="002365CA">
      <w:pPr>
        <w:rPr>
          <w:sz w:val="32"/>
          <w:szCs w:val="32"/>
        </w:rPr>
      </w:pPr>
      <w:r w:rsidRPr="002365CA">
        <w:rPr>
          <w:sz w:val="32"/>
          <w:szCs w:val="32"/>
          <w:rtl/>
        </w:rPr>
        <w:t>بدأت الحضارة في مصر قبل نحو 150.000 سنة ، ويرجح أن الإنسان ظهر على أرض مصر لأول مرة منذ ذلك التاريخ . وقد وفد إليها أقوام من</w:t>
      </w:r>
      <w:r w:rsidRPr="002365CA">
        <w:rPr>
          <w:sz w:val="32"/>
          <w:szCs w:val="32"/>
        </w:rPr>
        <w:t> </w:t>
      </w:r>
      <w:hyperlink r:id="rId5" w:tooltip="ليبيا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ليبيا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ومن</w:t>
      </w:r>
      <w:r w:rsidRPr="002365CA">
        <w:rPr>
          <w:sz w:val="32"/>
          <w:szCs w:val="32"/>
        </w:rPr>
        <w:t> </w:t>
      </w:r>
      <w:hyperlink r:id="rId6" w:tooltip="الصومال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الصومال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وقبائل آسيوية من الجنس السامي. وظل المصريون القدماء منذ أواخر العصر الحجري القديم (110 آلاف عام قبل الميلاد) فرعاً من سلالات البحر المتوسط الجنوبية ، واعتبروا أنفسهم أمة قائمة بذاتها وأطلقوا علي أنفسهم "</w:t>
      </w:r>
      <w:proofErr w:type="spellStart"/>
      <w:r w:rsidRPr="002365CA">
        <w:rPr>
          <w:sz w:val="32"/>
          <w:szCs w:val="32"/>
          <w:rtl/>
        </w:rPr>
        <w:t>تاوي</w:t>
      </w:r>
      <w:proofErr w:type="spellEnd"/>
      <w:r w:rsidRPr="002365CA">
        <w:rPr>
          <w:sz w:val="32"/>
          <w:szCs w:val="32"/>
          <w:rtl/>
        </w:rPr>
        <w:t xml:space="preserve"> تم" أي أهل مصر أو ناس</w:t>
      </w:r>
      <w:r w:rsidRPr="002365CA">
        <w:rPr>
          <w:sz w:val="32"/>
          <w:szCs w:val="32"/>
        </w:rPr>
        <w:t> </w:t>
      </w:r>
      <w:hyperlink r:id="rId7" w:tooltip="الأرض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الأرض</w:t>
        </w:r>
      </w:hyperlink>
      <w:r w:rsidRPr="002365CA">
        <w:rPr>
          <w:sz w:val="32"/>
          <w:szCs w:val="32"/>
        </w:rPr>
        <w:t>.</w:t>
      </w:r>
    </w:p>
    <w:p w:rsidR="002365CA" w:rsidRPr="002365CA" w:rsidRDefault="002365CA" w:rsidP="002365CA">
      <w:pPr>
        <w:rPr>
          <w:sz w:val="32"/>
          <w:szCs w:val="32"/>
        </w:rPr>
      </w:pPr>
      <w:r w:rsidRPr="002365CA">
        <w:rPr>
          <w:sz w:val="32"/>
          <w:szCs w:val="32"/>
          <w:rtl/>
        </w:rPr>
        <w:t xml:space="preserve">وينقسم عصر </w:t>
      </w:r>
      <w:proofErr w:type="spellStart"/>
      <w:r w:rsidRPr="002365CA">
        <w:rPr>
          <w:sz w:val="32"/>
          <w:szCs w:val="32"/>
          <w:rtl/>
        </w:rPr>
        <w:t>الباليوليتي</w:t>
      </w:r>
      <w:proofErr w:type="spellEnd"/>
      <w:r w:rsidRPr="002365CA">
        <w:rPr>
          <w:sz w:val="32"/>
          <w:szCs w:val="32"/>
          <w:rtl/>
        </w:rPr>
        <w:t xml:space="preserve"> المتوسط (100.000 سنة سبقت ) إلى خمسة عصور هي</w:t>
      </w:r>
      <w:r w:rsidRPr="002365CA">
        <w:rPr>
          <w:sz w:val="32"/>
          <w:szCs w:val="32"/>
        </w:rPr>
        <w:t>:</w:t>
      </w:r>
    </w:p>
    <w:p w:rsidR="002365CA" w:rsidRPr="002365CA" w:rsidRDefault="002365CA" w:rsidP="002365CA">
      <w:pPr>
        <w:rPr>
          <w:sz w:val="32"/>
          <w:szCs w:val="32"/>
        </w:rPr>
      </w:pPr>
      <w:r w:rsidRPr="002365CA">
        <w:rPr>
          <w:sz w:val="32"/>
          <w:szCs w:val="32"/>
        </w:rPr>
        <w:t>1- </w:t>
      </w:r>
      <w:r w:rsidRPr="002365CA">
        <w:rPr>
          <w:sz w:val="32"/>
          <w:szCs w:val="32"/>
          <w:rtl/>
        </w:rPr>
        <w:t>العصر الحجري القديم</w:t>
      </w:r>
      <w:r w:rsidRPr="002365CA">
        <w:rPr>
          <w:sz w:val="32"/>
          <w:szCs w:val="32"/>
        </w:rPr>
        <w:t xml:space="preserve">: </w:t>
      </w:r>
      <w:r w:rsidRPr="002365CA">
        <w:rPr>
          <w:sz w:val="32"/>
          <w:szCs w:val="32"/>
          <w:rtl/>
        </w:rPr>
        <w:t>ففي العصر الحجري القديم عاش المصريون القدماء علي الهضاب حول النيل في كهوف من الصخور هرباً من قسوة الطبيعة والحيوانات البرية : وعاش الإنسان علي صيد الحيوان، واستخدام الأدوات الحجرية . وبعد العصر المطير حدثت نوبات من الجفاف أدت إلى تجمع السكان في وادي النيل بعد أن أصبحت الصحراء فقيرة في مواردها من ماء ونبات وحيوان . وكانت أكبر انجازات هذا العصر اكتشاف</w:t>
      </w:r>
      <w:r w:rsidRPr="002365CA">
        <w:rPr>
          <w:sz w:val="32"/>
          <w:szCs w:val="32"/>
        </w:rPr>
        <w:t> </w:t>
      </w:r>
      <w:hyperlink r:id="rId8" w:tooltip="نار (توضيح)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النار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واستخدمها القدماء في الطهي وتخويف الحيوانات المفترسة. كما استطاع الإنسان أن يتوصل إلى صناعة بعض أنواع بدائية من الفخار استعملها كأدوات له</w:t>
      </w:r>
      <w:r w:rsidRPr="002365CA">
        <w:rPr>
          <w:sz w:val="32"/>
          <w:szCs w:val="32"/>
        </w:rPr>
        <w:t xml:space="preserve"> .</w:t>
      </w:r>
    </w:p>
    <w:p w:rsidR="002365CA" w:rsidRDefault="002365CA" w:rsidP="002365CA">
      <w:pPr>
        <w:rPr>
          <w:rFonts w:hint="cs"/>
          <w:sz w:val="32"/>
          <w:szCs w:val="32"/>
          <w:rtl/>
        </w:rPr>
      </w:pPr>
      <w:r w:rsidRPr="002365CA">
        <w:rPr>
          <w:sz w:val="32"/>
          <w:szCs w:val="32"/>
          <w:rtl/>
        </w:rPr>
        <w:t>في مناطق أخرى من العالم نشأت حضارة شبيهة مثل حضارة</w:t>
      </w:r>
      <w:r w:rsidRPr="002365CA">
        <w:rPr>
          <w:sz w:val="32"/>
          <w:szCs w:val="32"/>
        </w:rPr>
        <w:t> </w:t>
      </w:r>
      <w:hyperlink r:id="rId9" w:tooltip="مصر القديمة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قدماء المصريين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 xml:space="preserve">على </w:t>
      </w:r>
      <w:proofErr w:type="spellStart"/>
      <w:r w:rsidRPr="002365CA">
        <w:rPr>
          <w:sz w:val="32"/>
          <w:szCs w:val="32"/>
          <w:rtl/>
        </w:rPr>
        <w:t>شواطيء</w:t>
      </w:r>
      <w:proofErr w:type="spellEnd"/>
      <w:r w:rsidRPr="002365CA">
        <w:rPr>
          <w:sz w:val="32"/>
          <w:szCs w:val="32"/>
          <w:rtl/>
        </w:rPr>
        <w:t xml:space="preserve"> الأنهار في المناطق الدافئة، مثل</w:t>
      </w:r>
      <w:r w:rsidRPr="002365CA">
        <w:rPr>
          <w:sz w:val="32"/>
          <w:szCs w:val="32"/>
        </w:rPr>
        <w:t> </w:t>
      </w:r>
      <w:hyperlink r:id="rId10" w:tooltip="بلاد الرافدين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بلاد الرافدين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وفي</w:t>
      </w:r>
      <w:r w:rsidRPr="002365CA">
        <w:rPr>
          <w:sz w:val="32"/>
          <w:szCs w:val="32"/>
        </w:rPr>
        <w:t> </w:t>
      </w:r>
      <w:hyperlink r:id="rId11" w:tooltip="الهند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الهند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</w:t>
      </w:r>
      <w:r w:rsidRPr="002365CA">
        <w:rPr>
          <w:sz w:val="32"/>
          <w:szCs w:val="32"/>
        </w:rPr>
        <w:t> </w:t>
      </w:r>
      <w:hyperlink r:id="rId12" w:tooltip="الصين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الصين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و</w:t>
      </w:r>
      <w:r w:rsidRPr="002365CA">
        <w:rPr>
          <w:sz w:val="32"/>
          <w:szCs w:val="32"/>
        </w:rPr>
        <w:t> </w:t>
      </w:r>
      <w:hyperlink r:id="rId13" w:tooltip="نيجيريا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نيجيريا</w:t>
        </w:r>
      </w:hyperlink>
      <w:r w:rsidRPr="002365CA">
        <w:rPr>
          <w:sz w:val="32"/>
          <w:szCs w:val="32"/>
        </w:rPr>
        <w:t xml:space="preserve">. </w:t>
      </w:r>
      <w:r w:rsidRPr="002365CA">
        <w:rPr>
          <w:sz w:val="32"/>
          <w:szCs w:val="32"/>
          <w:rtl/>
        </w:rPr>
        <w:t>أما في الشمال البارد مثل</w:t>
      </w:r>
      <w:r w:rsidRPr="002365CA">
        <w:rPr>
          <w:sz w:val="32"/>
          <w:szCs w:val="32"/>
        </w:rPr>
        <w:t> </w:t>
      </w:r>
      <w:hyperlink r:id="rId14" w:tooltip="أوروبا" w:history="1">
        <w:r w:rsidRPr="002365CA">
          <w:rPr>
            <w:rStyle w:val="Hyperlink"/>
            <w:color w:val="auto"/>
            <w:sz w:val="32"/>
            <w:szCs w:val="32"/>
            <w:u w:val="none"/>
            <w:rtl/>
          </w:rPr>
          <w:t>أوروبا</w:t>
        </w:r>
      </w:hyperlink>
      <w:r w:rsidRPr="002365CA">
        <w:rPr>
          <w:sz w:val="32"/>
          <w:szCs w:val="32"/>
        </w:rPr>
        <w:t> </w:t>
      </w:r>
      <w:r w:rsidRPr="002365CA">
        <w:rPr>
          <w:sz w:val="32"/>
          <w:szCs w:val="32"/>
          <w:rtl/>
        </w:rPr>
        <w:t>فكانت الأمطار وفيرة وكثرت الغابات، وعاش الناس على الصيد. واستخدموا رماحا لصيد الحيوانات، وكانوا يعيشون في جماعات صغيرة</w:t>
      </w:r>
      <w:r w:rsidRPr="002365CA">
        <w:rPr>
          <w:sz w:val="32"/>
          <w:szCs w:val="32"/>
        </w:rPr>
        <w:t>.</w:t>
      </w:r>
    </w:p>
    <w:p w:rsidR="002365CA" w:rsidRDefault="002365CA" w:rsidP="002365CA">
      <w:pPr>
        <w:rPr>
          <w:rFonts w:hint="cs"/>
          <w:sz w:val="32"/>
          <w:szCs w:val="32"/>
          <w:rtl/>
        </w:rPr>
      </w:pPr>
    </w:p>
    <w:p w:rsidR="002365CA" w:rsidRDefault="002365CA" w:rsidP="002365CA">
      <w:pPr>
        <w:rPr>
          <w:rFonts w:hint="cs"/>
          <w:sz w:val="32"/>
          <w:szCs w:val="32"/>
          <w:rtl/>
        </w:rPr>
      </w:pPr>
    </w:p>
    <w:p w:rsidR="002365CA" w:rsidRDefault="002365CA" w:rsidP="002365CA">
      <w:pPr>
        <w:rPr>
          <w:rFonts w:hint="cs"/>
          <w:sz w:val="32"/>
          <w:szCs w:val="32"/>
          <w:rtl/>
        </w:rPr>
      </w:pPr>
    </w:p>
    <w:p w:rsidR="002365CA" w:rsidRDefault="002365CA" w:rsidP="002365CA">
      <w:pPr>
        <w:rPr>
          <w:rFonts w:hint="cs"/>
          <w:sz w:val="32"/>
          <w:szCs w:val="32"/>
          <w:rtl/>
        </w:rPr>
      </w:pPr>
    </w:p>
    <w:p w:rsidR="002365CA" w:rsidRDefault="002365CA" w:rsidP="002365CA">
      <w:pPr>
        <w:rPr>
          <w:rFonts w:hint="cs"/>
          <w:sz w:val="32"/>
          <w:szCs w:val="32"/>
          <w:rtl/>
        </w:rPr>
      </w:pPr>
    </w:p>
    <w:p w:rsidR="002365CA" w:rsidRPr="002365CA" w:rsidRDefault="002365CA" w:rsidP="002365CA">
      <w:pPr>
        <w:rPr>
          <w:rFonts w:hint="cs"/>
          <w:sz w:val="32"/>
          <w:szCs w:val="32"/>
          <w:lang w:bidi="ar-IQ"/>
        </w:rPr>
      </w:pPr>
    </w:p>
    <w:p w:rsidR="0000540E" w:rsidRPr="002365CA" w:rsidRDefault="0000540E" w:rsidP="002365CA">
      <w:pPr>
        <w:rPr>
          <w:rFonts w:hint="cs"/>
          <w:sz w:val="32"/>
          <w:szCs w:val="32"/>
          <w:lang w:bidi="ar-IQ"/>
        </w:rPr>
      </w:pPr>
    </w:p>
    <w:sectPr w:rsidR="0000540E" w:rsidRPr="002365CA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CA"/>
    <w:rsid w:val="0000540E"/>
    <w:rsid w:val="002365CA"/>
    <w:rsid w:val="006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365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365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365CA"/>
  </w:style>
  <w:style w:type="character" w:customStyle="1" w:styleId="mw-editsection">
    <w:name w:val="mw-editsection"/>
    <w:basedOn w:val="a0"/>
    <w:rsid w:val="002365CA"/>
  </w:style>
  <w:style w:type="character" w:customStyle="1" w:styleId="mw-editsection-bracket">
    <w:name w:val="mw-editsection-bracket"/>
    <w:basedOn w:val="a0"/>
    <w:rsid w:val="002365CA"/>
  </w:style>
  <w:style w:type="character" w:styleId="Hyperlink">
    <w:name w:val="Hyperlink"/>
    <w:basedOn w:val="a0"/>
    <w:uiPriority w:val="99"/>
    <w:unhideWhenUsed/>
    <w:rsid w:val="002365CA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2365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365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365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365CA"/>
  </w:style>
  <w:style w:type="character" w:customStyle="1" w:styleId="mw-editsection">
    <w:name w:val="mw-editsection"/>
    <w:basedOn w:val="a0"/>
    <w:rsid w:val="002365CA"/>
  </w:style>
  <w:style w:type="character" w:customStyle="1" w:styleId="mw-editsection-bracket">
    <w:name w:val="mw-editsection-bracket"/>
    <w:basedOn w:val="a0"/>
    <w:rsid w:val="002365CA"/>
  </w:style>
  <w:style w:type="character" w:styleId="Hyperlink">
    <w:name w:val="Hyperlink"/>
    <w:basedOn w:val="a0"/>
    <w:uiPriority w:val="99"/>
    <w:unhideWhenUsed/>
    <w:rsid w:val="002365CA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2365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6%D8%A7%D8%B1_(%D8%AA%D9%88%D8%B6%D9%8A%D8%AD)" TargetMode="External"/><Relationship Id="rId13" Type="http://schemas.openxmlformats.org/officeDocument/2006/relationships/hyperlink" Target="https://ar.wikipedia.org/wiki/%D9%86%D9%8A%D8%AC%D9%8A%D8%B1%D9%8A%D8%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8%A3%D8%B1%D8%B6" TargetMode="External"/><Relationship Id="rId12" Type="http://schemas.openxmlformats.org/officeDocument/2006/relationships/hyperlink" Target="https://ar.wikipedia.org/wiki/%D8%A7%D9%84%D8%B5%D9%8A%D9%8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B5%D9%88%D9%85%D8%A7%D9%84" TargetMode="External"/><Relationship Id="rId11" Type="http://schemas.openxmlformats.org/officeDocument/2006/relationships/hyperlink" Target="https://ar.wikipedia.org/wiki/%D8%A7%D9%84%D9%87%D9%86%D8%AF" TargetMode="External"/><Relationship Id="rId5" Type="http://schemas.openxmlformats.org/officeDocument/2006/relationships/hyperlink" Target="https://ar.wikipedia.org/wiki/%D9%84%D9%8A%D8%A8%D9%8A%D8%A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A8%D9%84%D8%A7%D8%AF_%D8%A7%D9%84%D8%B1%D8%A7%D9%81%D8%AF%D9%8A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B5%D8%B1_%D8%A7%D9%84%D9%82%D8%AF%D9%8A%D9%85%D8%A9" TargetMode="External"/><Relationship Id="rId14" Type="http://schemas.openxmlformats.org/officeDocument/2006/relationships/hyperlink" Target="https://ar.wikipedia.org/wiki/%D8%A3%D9%88%D8%B1%D9%88%D8%A8%D8%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>SACC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2019-10-25T23:01:00Z</dcterms:created>
  <dcterms:modified xsi:type="dcterms:W3CDTF">2019-10-25T23:06:00Z</dcterms:modified>
</cp:coreProperties>
</file>