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36F" w:rsidRDefault="0057536F" w:rsidP="0057536F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57536F" w:rsidRPr="007B16C0" w:rsidRDefault="0057536F" w:rsidP="0057536F">
      <w:pPr>
        <w:spacing w:before="12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  <w:r w:rsidRPr="0036580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                     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          </w:t>
      </w:r>
      <w:r w:rsidRPr="0036580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الاعداد النفسي</w:t>
      </w:r>
    </w:p>
    <w:p w:rsidR="0057536F" w:rsidRPr="007B116F" w:rsidRDefault="0057536F" w:rsidP="0057536F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LY"/>
        </w:rPr>
      </w:pPr>
    </w:p>
    <w:p w:rsidR="0057536F" w:rsidRPr="007B116F" w:rsidRDefault="0057536F" w:rsidP="0057536F">
      <w:pPr>
        <w:pStyle w:val="a3"/>
        <w:numPr>
          <w:ilvl w:val="0"/>
          <w:numId w:val="1"/>
        </w:numPr>
        <w:bidi/>
        <w:spacing w:before="120" w:line="360" w:lineRule="auto"/>
        <w:jc w:val="lowKashida"/>
        <w:rPr>
          <w:rFonts w:asciiTheme="minorBidi" w:eastAsia="Times New Roman" w:hAnsiTheme="minorBidi"/>
          <w:b/>
          <w:bCs/>
          <w:sz w:val="28"/>
          <w:szCs w:val="28"/>
          <w:rtl/>
          <w:lang w:bidi="ar-LY"/>
        </w:rPr>
      </w:pPr>
      <w:r w:rsidRPr="007B116F">
        <w:rPr>
          <w:rFonts w:asciiTheme="minorBidi" w:eastAsia="Times New Roman" w:hAnsiTheme="minorBidi"/>
          <w:b/>
          <w:bCs/>
          <w:sz w:val="28"/>
          <w:szCs w:val="28"/>
          <w:rtl/>
          <w:lang w:bidi="ar-LY"/>
        </w:rPr>
        <w:t>مفهوم الإعداد النفسي:</w:t>
      </w:r>
    </w:p>
    <w:p w:rsidR="0057536F" w:rsidRPr="007B116F" w:rsidRDefault="0057536F" w:rsidP="0057536F">
      <w:pPr>
        <w:spacing w:after="200" w:line="360" w:lineRule="auto"/>
        <w:ind w:right="-450"/>
        <w:jc w:val="both"/>
        <w:rPr>
          <w:rFonts w:asciiTheme="minorBidi" w:eastAsia="Calibri" w:hAnsiTheme="minorBidi"/>
          <w:sz w:val="28"/>
          <w:szCs w:val="28"/>
          <w:rtl/>
          <w:lang w:bidi="ar-LY"/>
        </w:rPr>
      </w:pP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>الاعداد </w:t>
      </w:r>
      <w:r w:rsidRPr="007B116F">
        <w:rPr>
          <w:rFonts w:asciiTheme="minorBidi" w:hAnsiTheme="minorBidi"/>
          <w:color w:val="040C28"/>
          <w:sz w:val="28"/>
          <w:szCs w:val="28"/>
          <w:rtl/>
        </w:rPr>
        <w:t>النفسي</w:t>
      </w: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> هو مجموعة من الاجراءات العلمية التربوية المحددة عن طريق الاخصائي </w:t>
      </w:r>
      <w:r w:rsidRPr="007B116F">
        <w:rPr>
          <w:rFonts w:asciiTheme="minorBidi" w:hAnsiTheme="minorBidi"/>
          <w:color w:val="040C28"/>
          <w:sz w:val="28"/>
          <w:szCs w:val="28"/>
          <w:rtl/>
        </w:rPr>
        <w:t>النفسي</w:t>
      </w: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> الرياضي تبعا للمتطلبات </w:t>
      </w:r>
      <w:r w:rsidRPr="007B116F">
        <w:rPr>
          <w:rFonts w:asciiTheme="minorBidi" w:hAnsiTheme="minorBidi"/>
          <w:color w:val="040C28"/>
          <w:sz w:val="28"/>
          <w:szCs w:val="28"/>
          <w:rtl/>
        </w:rPr>
        <w:t>النفسية</w:t>
      </w: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> للممارسة الرياضية بصفة عامة والممارسة النوعية للنشاط الرياضي التخصصي من جهة واستعدادات الرياضي </w:t>
      </w:r>
      <w:r w:rsidRPr="007B116F">
        <w:rPr>
          <w:rFonts w:asciiTheme="minorBidi" w:hAnsiTheme="minorBidi"/>
          <w:color w:val="040C28"/>
          <w:sz w:val="28"/>
          <w:szCs w:val="28"/>
          <w:rtl/>
        </w:rPr>
        <w:t>النفسي</w:t>
      </w: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  <w:rtl/>
        </w:rPr>
        <w:t> من جهة اخرى، وذلك بهدف تطوير دوافعه وتنمية مهاراته العقلية وسماته الانفعالية لتحمل الاعباء البدنية</w:t>
      </w:r>
      <w:r w:rsidRPr="007B116F">
        <w:rPr>
          <w:rFonts w:asciiTheme="minorBidi" w:hAnsiTheme="minorBidi"/>
          <w:color w:val="1F1F1F"/>
          <w:sz w:val="28"/>
          <w:szCs w:val="28"/>
          <w:shd w:val="clear" w:color="auto" w:fill="FFFFFF"/>
        </w:rPr>
        <w:t xml:space="preserve"> ...</w:t>
      </w:r>
    </w:p>
    <w:p w:rsidR="0057536F" w:rsidRPr="007B116F" w:rsidRDefault="0057536F" w:rsidP="0057536F">
      <w:pPr>
        <w:pStyle w:val="a3"/>
        <w:numPr>
          <w:ilvl w:val="0"/>
          <w:numId w:val="1"/>
        </w:numPr>
        <w:bidi/>
        <w:spacing w:before="120"/>
        <w:jc w:val="lowKashida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</w:pPr>
      <w:r w:rsidRPr="007B116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 xml:space="preserve">أهمية الإعداد النفسي </w:t>
      </w:r>
    </w:p>
    <w:p w:rsidR="0057536F" w:rsidRDefault="0057536F" w:rsidP="0057536F">
      <w:pPr>
        <w:spacing w:before="120" w:line="360" w:lineRule="auto"/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يعتبر</w:t>
      </w:r>
      <w:r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 xml:space="preserve"> الاعداد </w:t>
      </w:r>
      <w:proofErr w:type="gramStart"/>
      <w:r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 xml:space="preserve">النفسي 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من</w:t>
      </w:r>
      <w:proofErr w:type="gramEnd"/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المحاور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الهامة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المدرجة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في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برامج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التحضير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إعداد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الرياضيين،</w:t>
      </w:r>
      <w:r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وهذا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من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خلال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إبراز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مفهوم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الإعداد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النفسي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والحالة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النفسية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للرياضيين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مع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تبيان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أهمية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الأخصائي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النفسي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للفريق،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أهمية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تنمية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السمات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النفسية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للرياضيين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.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أن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الإعداد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النفسي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للرياضيين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عملية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هامة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وضرورية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لتدعيم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الإعداد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الحركي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العام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proofErr w:type="gramStart"/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والتخصصي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،وكذلك</w:t>
      </w:r>
      <w:proofErr w:type="gramEnd"/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لتحقيق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الفوز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والانجاز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رفيع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 w:cs="Arial" w:hint="cs"/>
          <w:sz w:val="28"/>
          <w:szCs w:val="28"/>
          <w:rtl/>
          <w:lang w:bidi="ar-LY"/>
        </w:rPr>
        <w:t>المستوي</w:t>
      </w:r>
      <w:r w:rsidRPr="00453E74">
        <w:rPr>
          <w:rFonts w:asciiTheme="minorBidi" w:eastAsia="Times New Roman" w:hAnsiTheme="minorBidi" w:cs="Arial"/>
          <w:sz w:val="28"/>
          <w:szCs w:val="28"/>
          <w:rtl/>
          <w:lang w:bidi="ar-LY"/>
        </w:rPr>
        <w:t>.</w:t>
      </w: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 </w:t>
      </w:r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ويؤدى الإعداد النفسي </w:t>
      </w:r>
      <w:proofErr w:type="gramStart"/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إلى </w:t>
      </w: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>:</w:t>
      </w:r>
      <w:proofErr w:type="gramEnd"/>
    </w:p>
    <w:p w:rsidR="0057536F" w:rsidRDefault="0057536F" w:rsidP="0057536F">
      <w:pPr>
        <w:spacing w:before="120" w:line="360" w:lineRule="auto"/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- </w:t>
      </w:r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تنمية الصفات الإدارية </w:t>
      </w:r>
    </w:p>
    <w:p w:rsidR="0057536F" w:rsidRDefault="0057536F" w:rsidP="0057536F">
      <w:pPr>
        <w:spacing w:before="120" w:line="360" w:lineRule="auto"/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 xml:space="preserve">- </w:t>
      </w:r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وتنمية عملية الإحساس والانتباه </w:t>
      </w:r>
      <w:proofErr w:type="gramStart"/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>و الملاحظة</w:t>
      </w:r>
      <w:proofErr w:type="gramEnd"/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 التي تظهر في القدرة على تذكر خصائص الأداء في مواقف اللعب المختلفة</w:t>
      </w:r>
    </w:p>
    <w:p w:rsidR="0057536F" w:rsidRPr="007B116F" w:rsidRDefault="0057536F" w:rsidP="0057536F">
      <w:pPr>
        <w:spacing w:before="120" w:line="360" w:lineRule="auto"/>
        <w:jc w:val="lowKashida"/>
        <w:rPr>
          <w:rFonts w:asciiTheme="minorBidi" w:eastAsia="Times New Roman" w:hAnsiTheme="minorBidi"/>
          <w:sz w:val="28"/>
          <w:szCs w:val="28"/>
          <w:rtl/>
          <w:lang w:bidi="ar-LY"/>
        </w:rPr>
      </w:pPr>
      <w:r>
        <w:rPr>
          <w:rFonts w:asciiTheme="minorBidi" w:eastAsia="Times New Roman" w:hAnsiTheme="minorBidi" w:hint="cs"/>
          <w:sz w:val="28"/>
          <w:szCs w:val="28"/>
          <w:rtl/>
          <w:lang w:bidi="ar-LY"/>
        </w:rPr>
        <w:t>-</w:t>
      </w:r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 </w:t>
      </w:r>
      <w:proofErr w:type="gramStart"/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>و المقدرة</w:t>
      </w:r>
      <w:proofErr w:type="gramEnd"/>
      <w:r w:rsidRPr="00453E74"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 عل</w:t>
      </w:r>
      <w:r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ى التصور والتوقع </w:t>
      </w:r>
      <w:proofErr w:type="spellStart"/>
      <w:r>
        <w:rPr>
          <w:rFonts w:asciiTheme="minorBidi" w:eastAsia="Times New Roman" w:hAnsiTheme="minorBidi"/>
          <w:sz w:val="28"/>
          <w:szCs w:val="28"/>
          <w:rtl/>
          <w:lang w:bidi="ar-LY"/>
        </w:rPr>
        <w:t>الخططي</w:t>
      </w:r>
      <w:proofErr w:type="spellEnd"/>
      <w:r>
        <w:rPr>
          <w:rFonts w:asciiTheme="minorBidi" w:eastAsia="Times New Roman" w:hAnsiTheme="minorBidi"/>
          <w:sz w:val="28"/>
          <w:szCs w:val="28"/>
          <w:rtl/>
          <w:lang w:bidi="ar-LY"/>
        </w:rPr>
        <w:t xml:space="preserve"> الصحيح.</w:t>
      </w:r>
    </w:p>
    <w:p w:rsidR="0057536F" w:rsidRDefault="0057536F" w:rsidP="0057536F">
      <w:pPr>
        <w:spacing w:after="200" w:line="24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 xml:space="preserve">- </w:t>
      </w:r>
      <w:r w:rsidRPr="0036580F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LY"/>
        </w:rPr>
        <w:t>أنواع الأعداد النفسي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: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proofErr w:type="spellStart"/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أولا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: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proofErr w:type="spellEnd"/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طويل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proofErr w:type="spellStart"/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ثانيا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: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proofErr w:type="spellEnd"/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قصير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</w:p>
    <w:p w:rsidR="0057536F" w:rsidRPr="007B116F" w:rsidRDefault="0057536F" w:rsidP="0057536F">
      <w:pPr>
        <w:pStyle w:val="a3"/>
        <w:numPr>
          <w:ilvl w:val="0"/>
          <w:numId w:val="1"/>
        </w:numPr>
        <w:bidi/>
        <w:spacing w:line="240" w:lineRule="auto"/>
        <w:ind w:right="-450"/>
        <w:rPr>
          <w:b/>
          <w:bCs/>
          <w:sz w:val="28"/>
          <w:szCs w:val="28"/>
          <w:rtl/>
          <w:lang w:bidi="ar-LY"/>
        </w:rPr>
      </w:pPr>
      <w:r w:rsidRPr="007B116F">
        <w:rPr>
          <w:rFonts w:hint="cs"/>
          <w:b/>
          <w:bCs/>
          <w:sz w:val="28"/>
          <w:szCs w:val="28"/>
          <w:rtl/>
          <w:lang w:bidi="ar-LY"/>
        </w:rPr>
        <w:t>الأعداد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النفسي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طويل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المدى</w:t>
      </w:r>
      <w:r w:rsidRPr="007B116F">
        <w:rPr>
          <w:b/>
          <w:bCs/>
          <w:sz w:val="28"/>
          <w:szCs w:val="28"/>
          <w:rtl/>
          <w:lang w:bidi="ar-LY"/>
        </w:rPr>
        <w:t>: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يبدأ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التخطيط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للأعداد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طويل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بمجرد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انخراط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الناشئ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التدريب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سن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مبكر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ويستمر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لفترات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تصل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(10</w:t>
      </w:r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سنوات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)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أكثر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وقد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يستمر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الاعتزال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،ويعتبر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lastRenderedPageBreak/>
        <w:t>بمثابة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القاعدي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الذي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يتأسس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عليه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قصير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وتعتمد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العمليات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التطبيقية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بشكل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رئيسي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جانبين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هما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1-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بناء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وتطوير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السمات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الشخصية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للاعب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2-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بناء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وتطوير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الدافعية</w:t>
      </w:r>
    </w:p>
    <w:p w:rsidR="0057536F" w:rsidRPr="00651E92" w:rsidRDefault="0057536F" w:rsidP="0057536F">
      <w:pPr>
        <w:spacing w:after="200" w:line="36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واهم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يهدف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إليه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هذا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تطوير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دوافع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الرياضيين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نحو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اللعبة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المزاولة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ومساعدتهم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اكتساب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دوافع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قوية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جديدة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وهذا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يحدث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خلال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الجيد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،وهذه</w:t>
      </w:r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الدوافع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تساعد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الاستمرار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الكفاح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وبذل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مزيد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الجهد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ثم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تتكون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لديه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اتجاهات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ايجابية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تؤدي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تثبيت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مكونات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الشخصية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تكون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مستلزمات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نجاحه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نوع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اللعبة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يزاولها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ولأجل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تحقيق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إغراض</w:t>
      </w:r>
      <w:proofErr w:type="spell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طويل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يتم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استخدام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الأساليب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الآتية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: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1-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منح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اللاعب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فرصة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كفاح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مناسبة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،تبعا</w:t>
      </w:r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لمستوى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قدراته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2-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أمداد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بالمعلومات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الصحيحة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تخدم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نوع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يزاولها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.</w:t>
      </w:r>
      <w:proofErr w:type="gramEnd"/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3-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مساعدة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تقيم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ذاته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ومقارنة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نتائجه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بنتائج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زملائه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نفس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المستوى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4-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مشاركة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اللاعب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منافسات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رياضية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5-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تعويد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بذل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الجهد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والكفاح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سبيل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الفوز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651E92" w:rsidRDefault="0057536F" w:rsidP="0057536F">
      <w:pPr>
        <w:spacing w:after="200" w:line="24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6-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الاهتمام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بالحالة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الصحية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spell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تفيده</w:t>
      </w:r>
      <w:proofErr w:type="spell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Pr="002F19C0" w:rsidRDefault="0057536F" w:rsidP="0057536F">
      <w:pPr>
        <w:spacing w:line="240" w:lineRule="auto"/>
        <w:ind w:right="-450"/>
        <w:rPr>
          <w:sz w:val="28"/>
          <w:szCs w:val="28"/>
          <w:lang w:bidi="ar-LY"/>
        </w:rPr>
      </w:pPr>
      <w:r>
        <w:rPr>
          <w:rFonts w:hint="cs"/>
          <w:sz w:val="28"/>
          <w:szCs w:val="28"/>
          <w:rtl/>
          <w:lang w:bidi="ar-LY"/>
        </w:rPr>
        <w:t>7-</w:t>
      </w:r>
      <w:r w:rsidRPr="002F19C0">
        <w:rPr>
          <w:rFonts w:hint="cs"/>
          <w:sz w:val="28"/>
          <w:szCs w:val="28"/>
          <w:rtl/>
          <w:lang w:bidi="ar-LY"/>
        </w:rPr>
        <w:t>الوضوح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التام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للاعب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اهتمام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المدرب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بعملية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التدريب</w:t>
      </w:r>
      <w:r w:rsidRPr="002F19C0">
        <w:rPr>
          <w:sz w:val="28"/>
          <w:szCs w:val="28"/>
          <w:rtl/>
          <w:lang w:bidi="ar-LY"/>
        </w:rPr>
        <w:t xml:space="preserve"> </w:t>
      </w:r>
      <w:proofErr w:type="gramStart"/>
      <w:r w:rsidRPr="002F19C0">
        <w:rPr>
          <w:rFonts w:hint="cs"/>
          <w:sz w:val="28"/>
          <w:szCs w:val="28"/>
          <w:rtl/>
          <w:lang w:bidi="ar-LY"/>
        </w:rPr>
        <w:t>و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إيمانه</w:t>
      </w:r>
      <w:proofErr w:type="gramEnd"/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القوي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يزيد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من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الدافع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لتحسين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مستوى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هذا</w:t>
      </w:r>
      <w:r w:rsidRPr="002F19C0">
        <w:rPr>
          <w:sz w:val="28"/>
          <w:szCs w:val="28"/>
          <w:rtl/>
          <w:lang w:bidi="ar-LY"/>
        </w:rPr>
        <w:t xml:space="preserve"> </w:t>
      </w:r>
      <w:r w:rsidRPr="002F19C0">
        <w:rPr>
          <w:rFonts w:hint="cs"/>
          <w:sz w:val="28"/>
          <w:szCs w:val="28"/>
          <w:rtl/>
          <w:lang w:bidi="ar-LY"/>
        </w:rPr>
        <w:t>اللاعب</w:t>
      </w:r>
      <w:r w:rsidRPr="002F19C0">
        <w:rPr>
          <w:sz w:val="28"/>
          <w:szCs w:val="28"/>
          <w:rtl/>
          <w:lang w:bidi="ar-LY"/>
        </w:rPr>
        <w:t>.</w:t>
      </w:r>
    </w:p>
    <w:p w:rsidR="0057536F" w:rsidRDefault="0057536F" w:rsidP="0057536F">
      <w:pPr>
        <w:spacing w:line="240" w:lineRule="auto"/>
        <w:ind w:right="-450"/>
        <w:rPr>
          <w:sz w:val="28"/>
          <w:szCs w:val="28"/>
          <w:rtl/>
          <w:lang w:bidi="ar-LY"/>
        </w:rPr>
      </w:pPr>
    </w:p>
    <w:p w:rsidR="0057536F" w:rsidRDefault="0057536F" w:rsidP="0057536F">
      <w:pPr>
        <w:spacing w:line="240" w:lineRule="auto"/>
        <w:ind w:right="-450"/>
        <w:rPr>
          <w:sz w:val="28"/>
          <w:szCs w:val="28"/>
          <w:rtl/>
          <w:lang w:bidi="ar-LY"/>
        </w:rPr>
      </w:pPr>
    </w:p>
    <w:p w:rsidR="0057536F" w:rsidRDefault="0057536F" w:rsidP="0057536F">
      <w:pPr>
        <w:spacing w:line="240" w:lineRule="auto"/>
        <w:ind w:right="-450"/>
        <w:rPr>
          <w:sz w:val="28"/>
          <w:szCs w:val="28"/>
          <w:rtl/>
          <w:lang w:bidi="ar-LY"/>
        </w:rPr>
      </w:pPr>
    </w:p>
    <w:p w:rsidR="0057536F" w:rsidRDefault="0057536F" w:rsidP="0057536F">
      <w:pPr>
        <w:spacing w:line="240" w:lineRule="auto"/>
        <w:ind w:right="-450"/>
        <w:rPr>
          <w:sz w:val="28"/>
          <w:szCs w:val="28"/>
          <w:rtl/>
          <w:lang w:bidi="ar-LY"/>
        </w:rPr>
      </w:pPr>
    </w:p>
    <w:p w:rsidR="0057536F" w:rsidRPr="002F19C0" w:rsidRDefault="0057536F" w:rsidP="0057536F">
      <w:pPr>
        <w:spacing w:line="240" w:lineRule="auto"/>
        <w:ind w:right="-450"/>
        <w:rPr>
          <w:sz w:val="28"/>
          <w:szCs w:val="28"/>
          <w:rtl/>
          <w:lang w:bidi="ar-LY"/>
        </w:rPr>
      </w:pPr>
    </w:p>
    <w:p w:rsidR="0057536F" w:rsidRPr="007B116F" w:rsidRDefault="0057536F" w:rsidP="0057536F">
      <w:pPr>
        <w:pStyle w:val="a3"/>
        <w:numPr>
          <w:ilvl w:val="0"/>
          <w:numId w:val="2"/>
        </w:numPr>
        <w:bidi/>
        <w:spacing w:line="240" w:lineRule="auto"/>
        <w:ind w:right="-450"/>
        <w:rPr>
          <w:b/>
          <w:bCs/>
          <w:sz w:val="28"/>
          <w:szCs w:val="28"/>
          <w:rtl/>
          <w:lang w:bidi="ar-LY"/>
        </w:rPr>
      </w:pPr>
      <w:r w:rsidRPr="007B116F">
        <w:rPr>
          <w:rFonts w:hint="cs"/>
          <w:b/>
          <w:bCs/>
          <w:sz w:val="28"/>
          <w:szCs w:val="28"/>
          <w:rtl/>
          <w:lang w:bidi="ar-LY"/>
        </w:rPr>
        <w:t>الأعداد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النفسي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قصير</w:t>
      </w:r>
      <w:r w:rsidRPr="007B116F">
        <w:rPr>
          <w:b/>
          <w:bCs/>
          <w:sz w:val="28"/>
          <w:szCs w:val="28"/>
          <w:rtl/>
          <w:lang w:bidi="ar-LY"/>
        </w:rPr>
        <w:t xml:space="preserve"> </w:t>
      </w:r>
      <w:r w:rsidRPr="007B116F">
        <w:rPr>
          <w:rFonts w:hint="cs"/>
          <w:b/>
          <w:bCs/>
          <w:sz w:val="28"/>
          <w:szCs w:val="28"/>
          <w:rtl/>
          <w:lang w:bidi="ar-LY"/>
        </w:rPr>
        <w:t>المدى</w:t>
      </w:r>
      <w:r w:rsidRPr="007B116F">
        <w:rPr>
          <w:b/>
          <w:bCs/>
          <w:sz w:val="28"/>
          <w:szCs w:val="28"/>
          <w:rtl/>
          <w:lang w:bidi="ar-LY"/>
        </w:rPr>
        <w:t xml:space="preserve">: </w:t>
      </w:r>
    </w:p>
    <w:p w:rsidR="0057536F" w:rsidRPr="00651E92" w:rsidRDefault="0057536F" w:rsidP="0057536F">
      <w:pPr>
        <w:spacing w:after="200" w:line="360" w:lineRule="auto"/>
        <w:ind w:right="-450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المقصود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بالأعداد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قصير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الرياضي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نفسيا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قبل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اشتراكه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المباراة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proofErr w:type="gramStart"/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إيصاله</w:t>
      </w:r>
      <w:proofErr w:type="gramEnd"/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حالة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الاستعداد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تؤهله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بذل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أقصى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جهوده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وتحقيق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أفضل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النتائج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خلال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السباق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Default="0057536F" w:rsidP="0057536F">
      <w:pPr>
        <w:spacing w:after="200" w:line="360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حيث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يسعى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قصير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تعبئة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وتنشيط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قدرات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اللاعب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للتنافس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بأعلى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مستوى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،فأحيانا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يتعرض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اللاعبون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قبل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المسابقات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بعض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المظاهر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المتمثلة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عدم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انتظام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النوم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الأرق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وزيادة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التوتر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والإثارة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ووصولها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أحيانا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لدرجة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التشنج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والإرهاق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وعدم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التفكير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وانخفاض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درجة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lastRenderedPageBreak/>
        <w:t>الحماس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والفتور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للاشتراك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المسابقة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،فمن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واجب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قصير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المدى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تجاوز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كل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الأمور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التي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يمر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بها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اللاعب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قبل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المنافسات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0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وان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الاستعداد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للمباراة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بحالة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نفسية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جيدة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هو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عامل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مهم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لبلوغ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الذروة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الانجاز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ففي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هذه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الحالة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يجب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تكون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هدف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sz w:val="28"/>
          <w:szCs w:val="28"/>
          <w:rtl/>
          <w:lang w:bidi="ar-LY"/>
        </w:rPr>
        <w:t>المخطط</w:t>
      </w:r>
      <w:r w:rsidRPr="00651E92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للرياضي؟</w:t>
      </w:r>
    </w:p>
    <w:p w:rsidR="0057536F" w:rsidRPr="00651E92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</w:pP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هناك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العديد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من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الطرق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المستحدثة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الإعداد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النفسي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لرياضي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النخبة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تتمثل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 xml:space="preserve"> </w:t>
      </w:r>
      <w:r w:rsidRPr="00651E92">
        <w:rPr>
          <w:rFonts w:ascii="Calibri" w:eastAsia="Calibri" w:hAnsi="Calibri" w:cs="Arial" w:hint="cs"/>
          <w:b/>
          <w:bCs/>
          <w:sz w:val="28"/>
          <w:szCs w:val="28"/>
          <w:rtl/>
          <w:lang w:bidi="ar-LY"/>
        </w:rPr>
        <w:t>في</w:t>
      </w:r>
      <w:r w:rsidRPr="00651E92">
        <w:rPr>
          <w:rFonts w:ascii="Calibri" w:eastAsia="Calibri" w:hAnsi="Calibri" w:cs="Arial"/>
          <w:b/>
          <w:bCs/>
          <w:sz w:val="28"/>
          <w:szCs w:val="28"/>
          <w:rtl/>
          <w:lang w:bidi="ar-LY"/>
        </w:rPr>
        <w:t>: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تدريبات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الاسترخاء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(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المتدرج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التنفسي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–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الفعلي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) 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التدريب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الذهني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للمهارات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>.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التفكير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الايجابي،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تأكيد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الذات،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بناء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الأهداف،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</w:p>
    <w:p w:rsidR="0057536F" w:rsidRDefault="0057536F" w:rsidP="0057536F">
      <w:pPr>
        <w:spacing w:after="200" w:line="276" w:lineRule="auto"/>
        <w:ind w:right="-450"/>
        <w:jc w:val="both"/>
        <w:rPr>
          <w:rFonts w:ascii="Calibri" w:eastAsia="Calibri" w:hAnsi="Calibri" w:cs="Arial"/>
          <w:sz w:val="28"/>
          <w:szCs w:val="28"/>
          <w:rtl/>
          <w:lang w:bidi="ar-LY"/>
        </w:rPr>
      </w:pPr>
      <w:r>
        <w:rPr>
          <w:rFonts w:ascii="Calibri" w:eastAsia="Calibri" w:hAnsi="Calibri" w:cs="Arial" w:hint="cs"/>
          <w:sz w:val="28"/>
          <w:szCs w:val="28"/>
          <w:rtl/>
          <w:lang w:bidi="ar-LY"/>
        </w:rPr>
        <w:t>-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برامج</w:t>
      </w:r>
      <w:r w:rsidRPr="00453E74">
        <w:rPr>
          <w:rFonts w:ascii="Calibri" w:eastAsia="Calibri" w:hAnsi="Calibri" w:cs="Arial"/>
          <w:sz w:val="28"/>
          <w:szCs w:val="28"/>
          <w:rtl/>
          <w:lang w:bidi="ar-LY"/>
        </w:rPr>
        <w:t xml:space="preserve"> </w:t>
      </w:r>
      <w:r w:rsidRPr="00453E74">
        <w:rPr>
          <w:rFonts w:ascii="Calibri" w:eastAsia="Calibri" w:hAnsi="Calibri" w:cs="Arial" w:hint="cs"/>
          <w:sz w:val="28"/>
          <w:szCs w:val="28"/>
          <w:rtl/>
          <w:lang w:bidi="ar-LY"/>
        </w:rPr>
        <w:t>الاستمتا</w:t>
      </w:r>
      <w:r>
        <w:rPr>
          <w:rFonts w:ascii="Calibri" w:eastAsia="Calibri" w:hAnsi="Calibri" w:cs="Arial" w:hint="cs"/>
          <w:sz w:val="28"/>
          <w:szCs w:val="28"/>
          <w:rtl/>
          <w:lang w:bidi="ar-LY"/>
        </w:rPr>
        <w:t>ع</w:t>
      </w:r>
    </w:p>
    <w:p w:rsidR="00397F83" w:rsidRDefault="00397F83">
      <w:pPr>
        <w:rPr>
          <w:lang w:bidi="ar-LY"/>
        </w:rPr>
      </w:pPr>
      <w:bookmarkStart w:id="0" w:name="_GoBack"/>
      <w:bookmarkEnd w:id="0"/>
    </w:p>
    <w:sectPr w:rsidR="00397F83" w:rsidSect="00235B2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charset w:val="00"/>
    <w:family w:val="roman"/>
    <w:pitch w:val="variable"/>
    <w:sig w:usb0="00002003" w:usb1="00000000" w:usb2="00000000" w:usb3="00000000" w:csb0="0000004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6663"/>
    <w:multiLevelType w:val="hybridMultilevel"/>
    <w:tmpl w:val="4BF43478"/>
    <w:lvl w:ilvl="0" w:tplc="6CEC1F04">
      <w:numFmt w:val="bullet"/>
      <w:lvlText w:val="-"/>
      <w:lvlJc w:val="left"/>
      <w:pPr>
        <w:ind w:left="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3BA44C8D"/>
    <w:multiLevelType w:val="hybridMultilevel"/>
    <w:tmpl w:val="FAB47D3C"/>
    <w:lvl w:ilvl="0" w:tplc="96CCAE9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6F"/>
    <w:rsid w:val="00235B24"/>
    <w:rsid w:val="00397F83"/>
    <w:rsid w:val="0057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A9215-59F8-4795-B2FC-997511352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3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36F"/>
    <w:pPr>
      <w:bidi w:val="0"/>
      <w:spacing w:after="200" w:line="276" w:lineRule="auto"/>
      <w:ind w:left="720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2024-09-20T13:31:00Z</dcterms:created>
  <dcterms:modified xsi:type="dcterms:W3CDTF">2024-09-20T13:32:00Z</dcterms:modified>
</cp:coreProperties>
</file>