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E5" w:rsidRPr="004A65EE" w:rsidRDefault="009745E5" w:rsidP="009745E5">
      <w:pPr>
        <w:jc w:val="center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المحاضرة الرابعة</w:t>
      </w:r>
    </w:p>
    <w:p w:rsidR="009745E5" w:rsidRPr="004A65EE" w:rsidRDefault="009745E5" w:rsidP="009745E5">
      <w:pPr>
        <w:jc w:val="center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الظروف الخاصة بالتدريب الرياضي</w:t>
      </w:r>
    </w:p>
    <w:p w:rsidR="009745E5" w:rsidRPr="004A65EE" w:rsidRDefault="009745E5" w:rsidP="009745E5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حتى تستمر العملية التدريبية والوصول بالفرد الرياضي الى تحقيق أفضل النتائج الى رياضي المستويات العليا ، يجب متابعة الظروف الخاصة بالتدريب الرياضي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9745E5" w:rsidRPr="004A65EE" w:rsidRDefault="009745E5" w:rsidP="009745E5">
      <w:pPr>
        <w:numPr>
          <w:ilvl w:val="1"/>
          <w:numId w:val="2"/>
        </w:numPr>
        <w:tabs>
          <w:tab w:val="clear" w:pos="2310"/>
          <w:tab w:val="num" w:pos="566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الظروف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الإجتماعية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وتعني معرفة دقيقة لوضع الرياضي في محيط البيت والمؤثرات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الإجتماعية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المتمثلة في(البيت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المدرسية إذا كان طالباً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المؤسسة العملية إذا كان عاملاً ) لكي تكون عند المدرب صورة متكاملة عن الرياضي.</w:t>
      </w:r>
    </w:p>
    <w:p w:rsidR="009745E5" w:rsidRPr="004A65EE" w:rsidRDefault="009745E5" w:rsidP="009745E5">
      <w:pPr>
        <w:numPr>
          <w:ilvl w:val="1"/>
          <w:numId w:val="2"/>
        </w:numPr>
        <w:tabs>
          <w:tab w:val="clear" w:pos="2310"/>
          <w:tab w:val="num" w:pos="566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الظروف التربوية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وتعالج هذه الناحية تربية الرياضي على أساس القواعد والأسس التربوية المتمثلة بـ(الطاعة والاحترام المتبادل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التعاون المشترك- احترام الآخرين) ، فضلاً عن تقدير الجهود المبذولة خلال العمل التدريبي والتوجيه الخلقي والتربوي.</w:t>
      </w:r>
    </w:p>
    <w:p w:rsidR="009745E5" w:rsidRPr="004A65EE" w:rsidRDefault="009745E5" w:rsidP="009745E5">
      <w:pPr>
        <w:numPr>
          <w:ilvl w:val="1"/>
          <w:numId w:val="2"/>
        </w:numPr>
        <w:tabs>
          <w:tab w:val="clear" w:pos="2310"/>
          <w:tab w:val="num" w:pos="566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الظروف المادية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وتعد من أهم الظروف لغرض ضمان الناحية المعيشية والغذائية والصحية الى جانب حل المشكلات المتعلقة بإعداد القاعات والساحات والملاعب وتجهيزها الحديث وعلى وفق المواصفا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ت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الدولية والقانونية ، لتوفر الأجواء الخاصة بالتدريب بما يتلاءم مع ظروف السابقات.</w:t>
      </w:r>
    </w:p>
    <w:p w:rsidR="009745E5" w:rsidRPr="004A65EE" w:rsidRDefault="009745E5" w:rsidP="009745E5">
      <w:pPr>
        <w:numPr>
          <w:ilvl w:val="1"/>
          <w:numId w:val="2"/>
        </w:numPr>
        <w:tabs>
          <w:tab w:val="clear" w:pos="2310"/>
          <w:tab w:val="num" w:pos="566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الظروف التنظيمية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وتعني إعداد وتنظيم مستلزما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ت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التدريب وبضمنها توافر المدربين من ذوي الخبرة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والإختصاص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، فضلاً عن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الادارين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ومنظمي السباقات والحكام والمختصين بعلم الطب والنفسي الرياضي ومن مختلف الانشطة الرياضية وغيرها.</w:t>
      </w:r>
    </w:p>
    <w:p w:rsidR="009745E5" w:rsidRPr="004A65EE" w:rsidRDefault="009745E5" w:rsidP="009745E5">
      <w:pPr>
        <w:numPr>
          <w:ilvl w:val="1"/>
          <w:numId w:val="2"/>
        </w:numPr>
        <w:tabs>
          <w:tab w:val="clear" w:pos="2310"/>
          <w:tab w:val="num" w:pos="566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العوامل الطبيعية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ونعني بها توافر ظروف التدريب في الأجواء المناخية المختلفة ومنها الهواء الطلق وتحت اشعة الشمس ، فضلاً عن الأماكن المرتفعة والمنخفضة عن سطح البحر والتدريب على الأنهر والشواطئ ، والهدف هو عملية التكيف للأجهزة الوظيفية الداخلية ولرفع القدرة الوظيفية والكفاية الصحية ومن ثمَّ اكتساب نتائج رياضة عالية.</w:t>
      </w:r>
    </w:p>
    <w:p w:rsidR="009745E5" w:rsidRPr="004A65EE" w:rsidRDefault="009745E5" w:rsidP="009745E5">
      <w:pPr>
        <w:jc w:val="lowKashida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lastRenderedPageBreak/>
        <w:t>خصائص التدريب الرياضي:-</w:t>
      </w:r>
    </w:p>
    <w:p w:rsidR="009745E5" w:rsidRPr="004A65EE" w:rsidRDefault="009745E5" w:rsidP="009745E5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هناك عدد من الخصائص المهمة التي تعطي مفاهيم خاصة للتدريب الرياضي </w:t>
      </w:r>
      <w:r w:rsidRPr="004A65EE">
        <w:rPr>
          <w:rFonts w:cs="PT Bold Heading" w:hint="cs"/>
          <w:sz w:val="32"/>
          <w:szCs w:val="32"/>
          <w:rtl/>
          <w:lang w:bidi="ar-IQ"/>
        </w:rPr>
        <w:t>وكما يأتي: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-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إنَّ عملية التدريب يجب أن تكون ذات هدف للوصول إلى أعلى مستوى من الإنجاز الرياضي في فعالية واحدة أو الألعاب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تتم عملية التدريب في محتوياتها جميعاً بشكل انفرادي.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تتم عمليات التدريب تحت قيادة وإشراف دقيق ومنتظم ويرتكز على برمجة بعيدة المدى.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تأكيد على وحدة التربية والتدريب ويحتاج هذا الجانب الى مدرب واعٍ ونشط وفعال بالتعاون مع الرياضي الواعي.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تنظيم أوقات أسلوب الحياة اليومية من عمل ودراسة وتدريب وراحة وأوقات التغذية وغيرها.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يعتمد التدريب على القياسات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والإختبارات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والمنافسات للوصول الى أفضل نتائج رياضية.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ضرورة التدريب على أسس وخطوات علمية وهذا يعتمد على خبرة المدرب العلمية.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يجب أن يكون هيكل التدريب بالتنظيم والتخطيط.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قدرة المدرب واستقلاليته في العمل لها ضرورة خاصة للوصول الى الهدف المطلوب.</w:t>
      </w:r>
    </w:p>
    <w:p w:rsidR="009745E5" w:rsidRPr="004A65EE" w:rsidRDefault="009745E5" w:rsidP="009745E5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رفع مستوى اللياقة البدنية والنفسية عند الرياضيين يقودهم الى الشعور بالنجاح المستمر والتكيف الذين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يتطلبها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المستوى العالي للرياضي.   </w:t>
      </w:r>
    </w:p>
    <w:p w:rsidR="009745E5" w:rsidRDefault="009745E5" w:rsidP="009745E5">
      <w:pPr>
        <w:ind w:left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5A20AD" w:rsidRDefault="005A20AD" w:rsidP="009745E5">
      <w:pPr>
        <w:ind w:left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5A20AD" w:rsidRDefault="005A20AD" w:rsidP="009745E5">
      <w:pPr>
        <w:ind w:left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5A20AD" w:rsidRPr="004A65EE" w:rsidRDefault="005A20AD" w:rsidP="009745E5">
      <w:pPr>
        <w:ind w:left="108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</w:p>
    <w:p w:rsidR="009745E5" w:rsidRPr="004A65EE" w:rsidRDefault="009745E5" w:rsidP="009745E5">
      <w:pPr>
        <w:jc w:val="both"/>
        <w:rPr>
          <w:rFonts w:cs="PT Bold Heading"/>
          <w:sz w:val="32"/>
          <w:szCs w:val="32"/>
          <w:rtl/>
        </w:rPr>
      </w:pPr>
      <w:r w:rsidRPr="004A65EE">
        <w:rPr>
          <w:rFonts w:cs="PT Bold Heading" w:hint="cs"/>
          <w:sz w:val="32"/>
          <w:szCs w:val="32"/>
          <w:rtl/>
        </w:rPr>
        <w:lastRenderedPageBreak/>
        <w:t>المبادئ الأساسية للتدريب:-</w:t>
      </w:r>
    </w:p>
    <w:p w:rsidR="009745E5" w:rsidRPr="004A65EE" w:rsidRDefault="009745E5" w:rsidP="009745E5">
      <w:pPr>
        <w:ind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 xml:space="preserve">إن التدريب الرياضي هو عمل تربوي شامل ، يجب من خلاله تطوير العناصر والعوامل بمجملها بشكل منتظم ، إذ تشكل بحد ذاتها شروطاً في علاقتها بالمستوى الرياضي ،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</w:rPr>
        <w:t>وٱستناداً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</w:rPr>
        <w:t xml:space="preserve"> الى عوامل هيكل الإنجاز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</w:rPr>
        <w:t>تستشق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</w:rPr>
        <w:t xml:space="preserve"> الوظائف الرئيسية  الأتية  للتدريب:-</w:t>
      </w:r>
    </w:p>
    <w:p w:rsidR="009745E5" w:rsidRPr="004A65EE" w:rsidRDefault="009745E5" w:rsidP="009745E5">
      <w:pPr>
        <w:pStyle w:val="a5"/>
        <w:numPr>
          <w:ilvl w:val="0"/>
          <w:numId w:val="5"/>
        </w:numPr>
        <w:bidi/>
        <w:spacing w:line="240" w:lineRule="auto"/>
        <w:jc w:val="both"/>
        <w:rPr>
          <w:rFonts w:cs="MCS Taybah S_U normal."/>
          <w:sz w:val="32"/>
          <w:szCs w:val="32"/>
        </w:rPr>
      </w:pPr>
      <w:r w:rsidRPr="004A65EE">
        <w:rPr>
          <w:rFonts w:cs="MCS Taybah S_U normal." w:hint="cs"/>
          <w:sz w:val="32"/>
          <w:szCs w:val="32"/>
          <w:rtl/>
        </w:rPr>
        <w:t>التحضير البدني.</w:t>
      </w:r>
    </w:p>
    <w:p w:rsidR="009745E5" w:rsidRPr="004A65EE" w:rsidRDefault="009745E5" w:rsidP="009745E5">
      <w:pPr>
        <w:pStyle w:val="a5"/>
        <w:numPr>
          <w:ilvl w:val="0"/>
          <w:numId w:val="5"/>
        </w:numPr>
        <w:bidi/>
        <w:spacing w:line="240" w:lineRule="auto"/>
        <w:jc w:val="both"/>
        <w:rPr>
          <w:rFonts w:cs="MCS Taybah S_U normal."/>
          <w:sz w:val="32"/>
          <w:szCs w:val="32"/>
        </w:rPr>
      </w:pPr>
      <w:r w:rsidRPr="004A65EE">
        <w:rPr>
          <w:rFonts w:cs="MCS Taybah S_U normal." w:hint="cs"/>
          <w:sz w:val="32"/>
          <w:szCs w:val="32"/>
          <w:rtl/>
        </w:rPr>
        <w:t xml:space="preserve">التحضير </w:t>
      </w:r>
      <w:proofErr w:type="spellStart"/>
      <w:r w:rsidRPr="004A65EE">
        <w:rPr>
          <w:rFonts w:cs="MCS Taybah S_U normal." w:hint="cs"/>
          <w:sz w:val="32"/>
          <w:szCs w:val="32"/>
          <w:rtl/>
        </w:rPr>
        <w:t>المهاري</w:t>
      </w:r>
      <w:proofErr w:type="spellEnd"/>
      <w:r w:rsidRPr="004A65EE">
        <w:rPr>
          <w:rFonts w:cs="MCS Taybah S_U normal." w:hint="cs"/>
          <w:sz w:val="32"/>
          <w:szCs w:val="32"/>
          <w:rtl/>
        </w:rPr>
        <w:t xml:space="preserve"> التوافقي.</w:t>
      </w:r>
    </w:p>
    <w:p w:rsidR="009745E5" w:rsidRPr="004A65EE" w:rsidRDefault="009745E5" w:rsidP="009745E5">
      <w:pPr>
        <w:pStyle w:val="a5"/>
        <w:numPr>
          <w:ilvl w:val="0"/>
          <w:numId w:val="5"/>
        </w:numPr>
        <w:bidi/>
        <w:spacing w:line="240" w:lineRule="auto"/>
        <w:jc w:val="both"/>
        <w:rPr>
          <w:rFonts w:cs="MCS Taybah S_U normal."/>
          <w:sz w:val="32"/>
          <w:szCs w:val="32"/>
        </w:rPr>
      </w:pPr>
      <w:r w:rsidRPr="004A65EE">
        <w:rPr>
          <w:rFonts w:cs="MCS Taybah S_U normal." w:hint="cs"/>
          <w:sz w:val="32"/>
          <w:szCs w:val="32"/>
          <w:rtl/>
        </w:rPr>
        <w:t>التحضير الفكري والتكتيكي.</w:t>
      </w:r>
    </w:p>
    <w:p w:rsidR="009745E5" w:rsidRPr="004A65EE" w:rsidRDefault="009745E5" w:rsidP="009745E5">
      <w:pPr>
        <w:pStyle w:val="a5"/>
        <w:numPr>
          <w:ilvl w:val="0"/>
          <w:numId w:val="5"/>
        </w:numPr>
        <w:bidi/>
        <w:spacing w:line="240" w:lineRule="auto"/>
        <w:jc w:val="both"/>
        <w:rPr>
          <w:rFonts w:cs="MCS Taybah S_U normal."/>
          <w:sz w:val="32"/>
          <w:szCs w:val="32"/>
        </w:rPr>
      </w:pPr>
      <w:r w:rsidRPr="004A65EE">
        <w:rPr>
          <w:rFonts w:cs="MCS Taybah S_U normal." w:hint="cs"/>
          <w:sz w:val="32"/>
          <w:szCs w:val="32"/>
          <w:rtl/>
        </w:rPr>
        <w:t>التربية.</w:t>
      </w:r>
    </w:p>
    <w:p w:rsidR="009745E5" w:rsidRPr="004A65EE" w:rsidRDefault="009745E5" w:rsidP="009745E5">
      <w:pPr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>وتشكل هذه الوظائف الرئيسة ، على وفق خصائص هيكل الإنجاز لكل مسابقة ثقلاً مختلفاً ؛ وتأخذ صلات متميزة عن بعضها في مراحل التدريب المختلفة كذلك مضموناً متغيراً.</w:t>
      </w:r>
    </w:p>
    <w:p w:rsidR="009745E5" w:rsidRPr="004A65EE" w:rsidRDefault="009745E5" w:rsidP="009745E5">
      <w:pPr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>وعلى الرغم من معالجتها في التدريب عموماً بشكل منفرد ، إلا أنها تشكل الحل دائماً مجتمعة ويتوضح ذلك غالباً من التأثير المجمل للتمرينات التدريبية على تطوير اللياقة والمهارة ، ويبدو الطابع المركب لوظائف التدريب في وحدة التعليم والتربية بشكل خاص.</w:t>
      </w:r>
    </w:p>
    <w:p w:rsidR="009745E5" w:rsidRPr="004A65EE" w:rsidRDefault="009745E5" w:rsidP="009745E5">
      <w:pPr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 xml:space="preserve">" أننا نقوم بالعمل التربوي من خلال تنظيمنا وإنجازنا للأعمال ، ومن خلال تطويرنا للمضمون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</w:rPr>
        <w:t>والإتجاه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</w:rPr>
        <w:t xml:space="preserve"> للعمل متفقاً مع الغرض التربوي... الخ" ، وهذا يعني بالنسبة للعمل التدريبي أنَّ الأولوية هي للتربية وتكون مترادفة مع أعمال خاصة ، وهذا يعني أنه يجب أن يؤخذ بها في التدريب.</w:t>
      </w:r>
    </w:p>
    <w:p w:rsidR="009745E5" w:rsidRPr="004A65EE" w:rsidRDefault="009745E5" w:rsidP="009745E5">
      <w:pPr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 xml:space="preserve">إنَّ كل تفاعل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</w:rPr>
        <w:t>إجتماعي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</w:rPr>
        <w:t xml:space="preserve"> (كذلك الحال في العمل الرياضي) يخضع الى قوانين عامة ، تمت صياغتها الى مبادئ.</w:t>
      </w:r>
    </w:p>
    <w:p w:rsidR="009745E5" w:rsidRPr="004A65EE" w:rsidRDefault="009745E5" w:rsidP="009745E5">
      <w:pPr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>إن المبادئ المبرهنة علمياً من خلال التجارب العملية تؤثر وتحدد نوع تطور الإنجاز الرياضي ، وهي تعكس صورة لمختلف المبادئ العامة الحتمية.</w:t>
      </w:r>
    </w:p>
    <w:p w:rsidR="009745E5" w:rsidRPr="004A65EE" w:rsidRDefault="009745E5" w:rsidP="009745E5">
      <w:pPr>
        <w:ind w:left="360" w:firstLine="360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 xml:space="preserve">لذا تتميز مبادئ التدريب بالخصائص </w:t>
      </w:r>
      <w:r w:rsidRPr="004A65EE">
        <w:rPr>
          <w:rFonts w:cs="PT Bold Heading" w:hint="cs"/>
          <w:sz w:val="32"/>
          <w:szCs w:val="32"/>
          <w:rtl/>
        </w:rPr>
        <w:t>الأتية</w:t>
      </w:r>
      <w:r w:rsidRPr="004A65EE">
        <w:rPr>
          <w:rFonts w:cs="Simplified Arabic" w:hint="cs"/>
          <w:b/>
          <w:bCs/>
          <w:sz w:val="32"/>
          <w:szCs w:val="32"/>
          <w:rtl/>
        </w:rPr>
        <w:t>:-</w:t>
      </w:r>
    </w:p>
    <w:p w:rsidR="009745E5" w:rsidRPr="004A65EE" w:rsidRDefault="009745E5" w:rsidP="009745E5">
      <w:pPr>
        <w:numPr>
          <w:ilvl w:val="1"/>
          <w:numId w:val="1"/>
        </w:numPr>
        <w:tabs>
          <w:tab w:val="clear" w:pos="1935"/>
        </w:tabs>
        <w:ind w:left="746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t>إنها أساس لصيغة أشكال التدريب ولها تأثير كبير ، لأنها تعطي العمل التدريبي التوجه الأساس(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</w:rPr>
        <w:t>إستناداً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</w:rPr>
        <w:t xml:space="preserve"> الى القوانين المجردة).</w:t>
      </w:r>
    </w:p>
    <w:p w:rsidR="009745E5" w:rsidRPr="004A65EE" w:rsidRDefault="009745E5" w:rsidP="009745E5">
      <w:pPr>
        <w:numPr>
          <w:ilvl w:val="1"/>
          <w:numId w:val="1"/>
        </w:numPr>
        <w:tabs>
          <w:tab w:val="clear" w:pos="1935"/>
        </w:tabs>
        <w:ind w:left="746"/>
        <w:jc w:val="both"/>
        <w:rPr>
          <w:rFonts w:cs="Simplified Arabic"/>
          <w:b/>
          <w:bCs/>
          <w:sz w:val="32"/>
          <w:szCs w:val="32"/>
          <w:rtl/>
        </w:rPr>
      </w:pPr>
      <w:r w:rsidRPr="004A65EE">
        <w:rPr>
          <w:rFonts w:cs="Simplified Arabic" w:hint="cs"/>
          <w:b/>
          <w:bCs/>
          <w:sz w:val="32"/>
          <w:szCs w:val="32"/>
          <w:rtl/>
        </w:rPr>
        <w:lastRenderedPageBreak/>
        <w:t xml:space="preserve">تعمل على تحديد وجهات ووظائف وتفاعلات جزئية مهمة للتدريب ، علماً أن بعض المبادئ يشدد عليها ، أي أنها تلقى اهتماماً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</w:rPr>
        <w:t>أولوياً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</w:rPr>
        <w:t xml:space="preserve"> فعالاً بمواقع خاصة في العمل التدريبي.</w:t>
      </w:r>
    </w:p>
    <w:p w:rsidR="009745E5" w:rsidRPr="004A65EE" w:rsidRDefault="009745E5" w:rsidP="009745E5">
      <w:pPr>
        <w:tabs>
          <w:tab w:val="left" w:pos="746"/>
        </w:tabs>
        <w:ind w:left="360" w:hanging="514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3- إنَّ مفعولها يمتد الى مراحل التعليم(التدريب) كلها ، الى جانب المبادئ ذات الصيغة العامة مثل التبعية لفئة معينة ، وحدة التعليم والتربية ، والعلمية في العمل وأمور أخرى ، ويمكن استخراج مجموعتين من المبادئ للعمل التدريبي </w:t>
      </w:r>
      <w:r w:rsidRPr="004A65EE">
        <w:rPr>
          <w:rFonts w:cs="PT Bold Heading" w:hint="cs"/>
          <w:sz w:val="32"/>
          <w:szCs w:val="32"/>
          <w:rtl/>
          <w:lang w:bidi="ar-IQ"/>
        </w:rPr>
        <w:t>هي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</w:t>
      </w:r>
    </w:p>
    <w:p w:rsidR="009745E5" w:rsidRPr="004A65EE" w:rsidRDefault="009745E5" w:rsidP="009745E5">
      <w:pPr>
        <w:numPr>
          <w:ilvl w:val="1"/>
          <w:numId w:val="3"/>
        </w:numPr>
        <w:tabs>
          <w:tab w:val="clear" w:pos="1800"/>
          <w:tab w:val="left" w:pos="651"/>
        </w:tabs>
        <w:ind w:left="651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مبادئ التدريب التي تهتم بشكل مركز بمنح التطور المتوسط والبعيد المدى(مثل الفردية والتخصص والتدرج المنتظم وتنظيم الحمل بشكل دوري ورفع متطلبات الحمل ، إمكانية التكرار ووحدة الإعداد العام والخاص).</w:t>
      </w:r>
    </w:p>
    <w:p w:rsidR="009745E5" w:rsidRPr="004A65EE" w:rsidRDefault="009745E5" w:rsidP="009745E5">
      <w:pPr>
        <w:numPr>
          <w:ilvl w:val="1"/>
          <w:numId w:val="3"/>
        </w:numPr>
        <w:tabs>
          <w:tab w:val="clear" w:pos="1800"/>
          <w:tab w:val="left" w:pos="651"/>
          <w:tab w:val="left" w:pos="1646"/>
        </w:tabs>
        <w:ind w:left="651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مبادئ التدريب التي تهتم بشكل مركز بالتطور قصير المدة وتنظيم الوحدات التدريبية (مثل الاستيعاب والوعي ، والنشاط والتوضيح وضمان النتائج).</w:t>
      </w:r>
    </w:p>
    <w:p w:rsidR="009745E5" w:rsidRPr="004A65EE" w:rsidRDefault="009745E5" w:rsidP="009745E5">
      <w:pPr>
        <w:tabs>
          <w:tab w:val="left" w:pos="1166"/>
          <w:tab w:val="left" w:pos="1646"/>
        </w:tabs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</w:p>
    <w:p w:rsidR="009745E5" w:rsidRPr="004A65EE" w:rsidRDefault="009745E5" w:rsidP="009745E5">
      <w:pPr>
        <w:tabs>
          <w:tab w:val="left" w:pos="1166"/>
          <w:tab w:val="left" w:pos="1646"/>
        </w:tabs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78740</wp:posOffset>
                </wp:positionV>
                <wp:extent cx="6172200" cy="2628900"/>
                <wp:effectExtent l="19050" t="27940" r="19050" b="19685"/>
                <wp:wrapNone/>
                <wp:docPr id="28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8" o:spid="_x0000_s1026" style="position:absolute;left:0;text-align:left;margin-left:-36pt;margin-top:6.2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" strokeweight="3pt">
                <v:stroke linestyle="thinThin"/>
              </v:rect>
            </w:pict>
          </mc:Fallback>
        </mc:AlternateContent>
      </w:r>
    </w:p>
    <w:p w:rsidR="009745E5" w:rsidRPr="004A65EE" w:rsidRDefault="009745E5" w:rsidP="009745E5">
      <w:pPr>
        <w:tabs>
          <w:tab w:val="left" w:pos="1166"/>
          <w:tab w:val="left" w:pos="1646"/>
        </w:tabs>
        <w:ind w:left="108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5943600" cy="2171700"/>
                <wp:effectExtent l="9525" t="10795" r="9525" b="8255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171700"/>
                          <a:chOff x="540" y="2879"/>
                          <a:chExt cx="10620" cy="34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4050" y="503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40" y="2879"/>
                            <a:ext cx="10620" cy="3420"/>
                            <a:chOff x="540" y="2879"/>
                            <a:chExt cx="10620" cy="3420"/>
                          </a:xfrm>
                        </wpg:grpSpPr>
                        <wps:wsp>
                          <wps:cNvPr id="4" name="Line 5"/>
                          <wps:cNvCnPr/>
                          <wps:spPr bwMode="auto">
                            <a:xfrm>
                              <a:off x="10061" y="38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7485" y="3889"/>
                              <a:ext cx="1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5067" y="388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3285" y="388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1440" y="38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10080" y="50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3255" y="50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1425" y="500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40" y="2879"/>
                              <a:ext cx="10620" cy="3420"/>
                              <a:chOff x="540" y="2969"/>
                              <a:chExt cx="10620" cy="3330"/>
                            </a:xfrm>
                          </wpg:grpSpPr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60" y="296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التدرج المنتظم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0" y="2969"/>
                                <a:ext cx="1620" cy="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تنظيم الحمل بشكل دوري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45" y="296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004500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رفع متطلبات الحمل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296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004500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الفردية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0" y="296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التخصص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40" y="539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004500" w:rsidRDefault="009745E5" w:rsidP="009745E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الوعي</w:t>
                                  </w:r>
                                  <w:r w:rsidRPr="0000450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النشاط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40" y="539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004500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ضمان النتائج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0" y="539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إ</w:t>
                                  </w: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ستيعاب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539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004500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التوضيح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0" y="5399"/>
                                <a:ext cx="1620" cy="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إمكانية</w:t>
                                  </w:r>
                                  <w:r w:rsidRPr="0000450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التكرا</w:t>
                                  </w:r>
                                  <w:r w:rsidRPr="00926B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0" y="5399"/>
                                <a:ext cx="16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وحدة </w:t>
                                  </w:r>
                                  <w:r w:rsidRPr="0000450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إ</w:t>
                                  </w:r>
                                  <w:r w:rsidRPr="0000450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عداد</w:t>
                                  </w: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العام</w:t>
                                  </w:r>
                                  <w:r w:rsidRPr="000045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 xml:space="preserve"> والخاص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0" y="4289"/>
                                <a:ext cx="10260" cy="6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5E5" w:rsidRPr="00926BDF" w:rsidRDefault="009745E5" w:rsidP="009745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lang w:bidi="ar-IQ"/>
                                    </w:rPr>
                                  </w:pPr>
                                  <w:r w:rsidRPr="00926B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  <w:t xml:space="preserve">المبادئ </w:t>
                                  </w:r>
                                  <w:r w:rsidRPr="00926BD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  <w:t>الأساسية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  <w:t xml:space="preserve"> للتدريب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Line 26"/>
                          <wps:cNvCnPr/>
                          <wps:spPr bwMode="auto">
                            <a:xfrm>
                              <a:off x="8460" y="50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"/>
                          <wps:cNvCnPr/>
                          <wps:spPr bwMode="auto">
                            <a:xfrm>
                              <a:off x="6645" y="500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8"/>
                          <wps:cNvCnPr/>
                          <wps:spPr bwMode="auto">
                            <a:xfrm>
                              <a:off x="5040" y="5014"/>
                              <a:ext cx="1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27pt;margin-top:5.2pt;width:468pt;height:171pt;z-index:251659264" coordorigin="540,2879" coordsize="106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">
                <v:line id="Line 3" o:spid="_x0000_s1027" style="position:absolute;visibility:visible;mso-wrap-style:square" from="4050,5039" to="4050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group id="Group 4" o:spid="_x0000_s1028" style="position:absolute;left:540;top:2879;width:10620;height:3420" coordorigin="540,2879" coordsize="1062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29" style="position:absolute;visibility:visible;mso-wrap-style:square" from="10061,3899" to="10061,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6" o:spid="_x0000_s1030" style="position:absolute;visibility:visible;mso-wrap-style:square" from="7485,3889" to="7486,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7" o:spid="_x0000_s1031" style="position:absolute;visibility:visible;mso-wrap-style:square" from="5067,3884" to="5067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8" o:spid="_x0000_s1032" style="position:absolute;visibility:visible;mso-wrap-style:square" from="3285,3884" to="3285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9" o:spid="_x0000_s1033" style="position:absolute;visibility:visible;mso-wrap-style:square" from="1440,3899" to="1440,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0" o:spid="_x0000_s1034" style="position:absolute;visibility:visible;mso-wrap-style:square" from="10080,5039" to="10080,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1" o:spid="_x0000_s1035" style="position:absolute;visibility:visible;mso-wrap-style:square" from="3255,5024" to="3255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2" o:spid="_x0000_s1036" style="position:absolute;visibility:visible;mso-wrap-style:square" from="1425,5009" to="1425,5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group id="Group 13" o:spid="_x0000_s1037" style="position:absolute;left:540;top:2879;width:10620;height:3420" coordorigin="540,2969" coordsize="10620,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8" type="#_x0000_t202" style="position:absolute;left:9360;top:296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التدرج المنتظم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6660;top:2969;width:162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تنظيم الحمل بشكل دوري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4245;top:296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<v:textbox>
                        <w:txbxContent>
                          <w:p w:rsidR="009745E5" w:rsidRPr="00004500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رفع متطلبات الحمل</w:t>
                            </w:r>
                          </w:p>
                        </w:txbxContent>
                      </v:textbox>
                    </v:shape>
                    <v:shape id="Text Box 17" o:spid="_x0000_s1041" type="#_x0000_t202" style="position:absolute;left:2520;top:296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9745E5" w:rsidRPr="00004500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الفردية</w:t>
                            </w:r>
                          </w:p>
                        </w:txbxContent>
                      </v:textbox>
                    </v:shape>
                    <v:shape id="Text Box 18" o:spid="_x0000_s1042" type="#_x0000_t202" style="position:absolute;left:720;top:296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التخصص</w:t>
                            </w:r>
                          </w:p>
                        </w:txbxContent>
                      </v:textbox>
                    </v:shape>
                    <v:shape id="Text Box 19" o:spid="_x0000_s1043" type="#_x0000_t202" style="position:absolute;left:9540;top:539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9745E5" w:rsidRPr="00004500" w:rsidRDefault="009745E5" w:rsidP="009745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الوعي</w:t>
                            </w:r>
                            <w:r w:rsidRPr="00004500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/</w:t>
                            </w: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النشاط</w:t>
                            </w:r>
                          </w:p>
                        </w:txbxContent>
                      </v:textbox>
                    </v:shape>
                    <v:shape id="Text Box 20" o:spid="_x0000_s1044" type="#_x0000_t202" style="position:absolute;left:7740;top:539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9745E5" w:rsidRPr="00004500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ضمان النتائج</w:t>
                            </w:r>
                          </w:p>
                        </w:txbxContent>
                      </v:textbox>
                    </v:shape>
                    <v:shape id="Text Box 21" o:spid="_x0000_s1045" type="#_x0000_t202" style="position:absolute;left:5940;top:539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إ</w:t>
                            </w: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ستيعاب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2" o:spid="_x0000_s1046" type="#_x0000_t202" style="position:absolute;left:4140;top:539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<v:textbox>
                        <w:txbxContent>
                          <w:p w:rsidR="009745E5" w:rsidRPr="00004500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التوضيح</w:t>
                            </w:r>
                          </w:p>
                        </w:txbxContent>
                      </v:textbox>
                    </v:shape>
                    <v:shape id="Text Box 23" o:spid="_x0000_s1047" type="#_x0000_t202" style="position:absolute;left:2340;top:5399;width:162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إمكانية</w:t>
                            </w:r>
                            <w:r w:rsidRPr="00004500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>التكرا</w:t>
                            </w:r>
                            <w:r w:rsidRPr="00926BD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</w:p>
                        </w:txbxContent>
                      </v:textbox>
                    </v:shape>
                    <v:shape id="Text Box 24" o:spid="_x0000_s1048" type="#_x0000_t202" style="position:absolute;left:540;top:5399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وحدة </w:t>
                            </w:r>
                            <w:r w:rsidRPr="00004500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إ</w:t>
                            </w:r>
                            <w:r w:rsidRPr="00004500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عداد</w:t>
                            </w: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العام</w:t>
                            </w:r>
                            <w:r w:rsidRPr="0000450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والخاص</w:t>
                            </w:r>
                          </w:p>
                        </w:txbxContent>
                      </v:textbox>
                    </v:shape>
                    <v:shape id="Text Box 25" o:spid="_x0000_s1049" type="#_x0000_t202" style="position:absolute;left:720;top:4289;width:10260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<v:textbox>
                        <w:txbxContent>
                          <w:p w:rsidR="009745E5" w:rsidRPr="00926BDF" w:rsidRDefault="009745E5" w:rsidP="00974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926BDF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المبادئ </w:t>
                            </w:r>
                            <w:r w:rsidRPr="00926BDF"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الأساسية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للتدريب</w:t>
                            </w:r>
                          </w:p>
                        </w:txbxContent>
                      </v:textbox>
                    </v:shape>
                  </v:group>
                  <v:line id="Line 26" o:spid="_x0000_s1050" style="position:absolute;visibility:visible;mso-wrap-style:square" from="8460,5039" to="8460,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7" o:spid="_x0000_s1051" style="position:absolute;visibility:visible;mso-wrap-style:square" from="6645,5009" to="6645,5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8" o:spid="_x0000_s1052" style="position:absolute;visibility:visible;mso-wrap-style:square" from="5040,5014" to="5041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</v:group>
            </w:pict>
          </mc:Fallback>
        </mc:AlternateContent>
      </w:r>
    </w:p>
    <w:p w:rsidR="009745E5" w:rsidRPr="004A65EE" w:rsidRDefault="009745E5" w:rsidP="009745E5">
      <w:pPr>
        <w:tabs>
          <w:tab w:val="left" w:pos="1166"/>
        </w:tabs>
        <w:ind w:left="108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</w:t>
      </w:r>
    </w:p>
    <w:p w:rsidR="009745E5" w:rsidRPr="004A65EE" w:rsidRDefault="009745E5" w:rsidP="009745E5">
      <w:pPr>
        <w:rPr>
          <w:rFonts w:cs="Simplified Arabic"/>
          <w:b/>
          <w:bCs/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rFonts w:cs="Simplified Arabic"/>
          <w:b/>
          <w:bCs/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rPr>
          <w:sz w:val="32"/>
          <w:szCs w:val="32"/>
          <w:rtl/>
          <w:lang w:bidi="ar-IQ"/>
        </w:rPr>
      </w:pPr>
    </w:p>
    <w:p w:rsidR="009745E5" w:rsidRPr="004A65EE" w:rsidRDefault="009745E5" w:rsidP="009745E5">
      <w:pPr>
        <w:jc w:val="center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</w:t>
      </w:r>
    </w:p>
    <w:p w:rsidR="009745E5" w:rsidRPr="004A65EE" w:rsidRDefault="009745E5" w:rsidP="009745E5">
      <w:pPr>
        <w:jc w:val="center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يوضح المبادئ الأساسية للعمل التدريبي</w:t>
      </w:r>
    </w:p>
    <w:p w:rsidR="009745E5" w:rsidRDefault="009745E5" w:rsidP="009745E5">
      <w:pPr>
        <w:ind w:left="26"/>
        <w:jc w:val="lowKashida"/>
        <w:rPr>
          <w:rFonts w:cs="PT Bold Heading"/>
          <w:sz w:val="32"/>
          <w:szCs w:val="32"/>
          <w:rtl/>
          <w:lang w:bidi="ar-IQ"/>
        </w:rPr>
      </w:pPr>
    </w:p>
    <w:p w:rsidR="009745E5" w:rsidRDefault="009745E5" w:rsidP="009745E5">
      <w:pPr>
        <w:ind w:left="26"/>
        <w:jc w:val="lowKashida"/>
        <w:rPr>
          <w:rFonts w:cs="PT Bold Heading"/>
          <w:sz w:val="32"/>
          <w:szCs w:val="32"/>
          <w:rtl/>
          <w:lang w:bidi="ar-IQ"/>
        </w:rPr>
      </w:pPr>
    </w:p>
    <w:p w:rsidR="009745E5" w:rsidRPr="004A65EE" w:rsidRDefault="009745E5" w:rsidP="009745E5">
      <w:pPr>
        <w:ind w:left="26"/>
        <w:jc w:val="lowKashida"/>
        <w:rPr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lastRenderedPageBreak/>
        <w:t>مبادئ التدريب الرياضي:</w:t>
      </w:r>
      <w:r w:rsidRPr="004A65EE">
        <w:rPr>
          <w:rFonts w:hint="cs"/>
          <w:sz w:val="32"/>
          <w:szCs w:val="32"/>
          <w:rtl/>
          <w:lang w:bidi="ar-IQ"/>
        </w:rPr>
        <w:t>-</w:t>
      </w:r>
    </w:p>
    <w:p w:rsidR="009745E5" w:rsidRPr="004A65EE" w:rsidRDefault="009745E5" w:rsidP="009745E5">
      <w:pPr>
        <w:ind w:left="360" w:firstLine="36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يعد التدريب عملية منظمة لها أهداف تعمل على تحسين ورفع مستوى لياقة الفرد الرياضي للفعالية الخاصة أو النشاط التخصصي ، وتهتم برامج التدريب الرياضي باستخدام التمرينات والتدريبات اللازمة لتنمية المتطلبات الخاصة بالمسابقة ، ويتبع التدريب مبادئ  لذلك تخطط العملية التدريبية على أساس هذه المبادئ التي تحتاج الى تفهم كامل من   المدرب الرياضي قبل البدء في وضع برامج تدريبية طويلة المدى ، وتتلخص مبادئ التدريب الرياضي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بمايأتي</w:t>
      </w:r>
      <w:proofErr w:type="spellEnd"/>
      <w:r w:rsidRPr="004A65EE">
        <w:rPr>
          <w:rFonts w:cs="PT Bold Heading" w:hint="cs"/>
          <w:b/>
          <w:bCs/>
          <w:sz w:val="32"/>
          <w:szCs w:val="32"/>
          <w:rtl/>
          <w:lang w:bidi="ar-IQ"/>
        </w:rPr>
        <w:t>:-</w:t>
      </w:r>
    </w:p>
    <w:p w:rsidR="009745E5" w:rsidRPr="004A65EE" w:rsidRDefault="009745E5" w:rsidP="009745E5">
      <w:pPr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إنَّ الجسم قادر على التكيف مع أحمال التدريب.</w:t>
      </w:r>
    </w:p>
    <w:p w:rsidR="009745E5" w:rsidRPr="004A65EE" w:rsidRDefault="009745E5" w:rsidP="009745E5">
      <w:pPr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إنَّ أحمال التدري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ب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بالشدة والتوقيت الصحيح تؤدي الى زيادة استعادة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9745E5" w:rsidRPr="004A65EE" w:rsidRDefault="009745E5" w:rsidP="009745E5">
      <w:pPr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إنَّ الزيادة التدريجية في أحمال التدريب تؤدي الى تكرار زيادة استعادة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وارتفاع مستوى اللياقة البدنية.</w:t>
      </w:r>
    </w:p>
    <w:p w:rsidR="009745E5" w:rsidRPr="004A65EE" w:rsidRDefault="009745E5" w:rsidP="009745E5">
      <w:pPr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ليس هناك زيادة في اللياقة البدنية إذا استخدم الحمل نفسه باستمرار أو كانت أحمال التدريب على مدد متباعدة.</w:t>
      </w:r>
    </w:p>
    <w:p w:rsidR="009745E5" w:rsidRPr="004A65EE" w:rsidRDefault="009745E5" w:rsidP="009745E5">
      <w:pPr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إنَّ التدريب الزائد أو التكيف غير الكامل يحدث عندما تكون أحمال التدريب كبيرة جداً أو متفاوتة جداً.</w:t>
      </w:r>
    </w:p>
    <w:p w:rsidR="009745E5" w:rsidRPr="004A65EE" w:rsidRDefault="009745E5" w:rsidP="009745E5">
      <w:pPr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يكون التكيف خاصاً ومرتبطاً بطبيعة التدريب الخاص.</w:t>
      </w:r>
    </w:p>
    <w:p w:rsidR="009745E5" w:rsidRPr="004A65EE" w:rsidRDefault="009745E5" w:rsidP="009745E5">
      <w:pPr>
        <w:ind w:left="36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فضلاً عن ذلك فهناك القوانين الأساسية للت</w:t>
      </w:r>
      <w:bookmarkStart w:id="0" w:name="_GoBack"/>
      <w:bookmarkEnd w:id="0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كيف وهي(زيادة الحمل والمردود العائد والتخصص).</w:t>
      </w:r>
    </w:p>
    <w:p w:rsidR="00255FDB" w:rsidRDefault="00255FDB">
      <w:pPr>
        <w:rPr>
          <w:lang w:bidi="ar-IQ"/>
        </w:rPr>
      </w:pPr>
    </w:p>
    <w:sectPr w:rsidR="00255FDB" w:rsidSect="009A0D57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EA" w:rsidRDefault="00D247EA" w:rsidP="009745E5">
      <w:r>
        <w:separator/>
      </w:r>
    </w:p>
  </w:endnote>
  <w:endnote w:type="continuationSeparator" w:id="0">
    <w:p w:rsidR="00D247EA" w:rsidRDefault="00D247EA" w:rsidP="0097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-1571485975"/>
      <w:docPartObj>
        <w:docPartGallery w:val="Page Numbers (Bottom of Page)"/>
        <w:docPartUnique/>
      </w:docPartObj>
    </w:sdtPr>
    <w:sdtEndPr/>
    <w:sdtContent>
      <w:p w:rsidR="009745E5" w:rsidRPr="009745E5" w:rsidRDefault="009745E5">
        <w:pPr>
          <w:pStyle w:val="a4"/>
          <w:jc w:val="center"/>
          <w:rPr>
            <w:sz w:val="32"/>
            <w:szCs w:val="32"/>
          </w:rPr>
        </w:pPr>
        <w:r w:rsidRPr="009745E5">
          <w:rPr>
            <w:sz w:val="32"/>
            <w:szCs w:val="32"/>
          </w:rPr>
          <w:fldChar w:fldCharType="begin"/>
        </w:r>
        <w:r w:rsidRPr="009745E5">
          <w:rPr>
            <w:sz w:val="32"/>
            <w:szCs w:val="32"/>
          </w:rPr>
          <w:instrText>PAGE   \* MERGEFORMAT</w:instrText>
        </w:r>
        <w:r w:rsidRPr="009745E5">
          <w:rPr>
            <w:sz w:val="32"/>
            <w:szCs w:val="32"/>
          </w:rPr>
          <w:fldChar w:fldCharType="separate"/>
        </w:r>
        <w:r w:rsidR="005A20AD" w:rsidRPr="005A20AD">
          <w:rPr>
            <w:noProof/>
            <w:sz w:val="32"/>
            <w:szCs w:val="32"/>
            <w:rtl/>
            <w:lang w:val="ar-SA"/>
          </w:rPr>
          <w:t>5</w:t>
        </w:r>
        <w:r w:rsidRPr="009745E5">
          <w:rPr>
            <w:sz w:val="32"/>
            <w:szCs w:val="32"/>
          </w:rPr>
          <w:fldChar w:fldCharType="end"/>
        </w:r>
      </w:p>
    </w:sdtContent>
  </w:sdt>
  <w:p w:rsidR="009745E5" w:rsidRDefault="009745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EA" w:rsidRDefault="00D247EA" w:rsidP="009745E5">
      <w:r>
        <w:separator/>
      </w:r>
    </w:p>
  </w:footnote>
  <w:footnote w:type="continuationSeparator" w:id="0">
    <w:p w:rsidR="00D247EA" w:rsidRDefault="00D247EA" w:rsidP="0097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30E"/>
    <w:multiLevelType w:val="hybridMultilevel"/>
    <w:tmpl w:val="1C2ABF18"/>
    <w:lvl w:ilvl="0" w:tplc="3630315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930DC"/>
    <w:multiLevelType w:val="hybridMultilevel"/>
    <w:tmpl w:val="BC769CE8"/>
    <w:lvl w:ilvl="0" w:tplc="2FA4F648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150D5"/>
    <w:multiLevelType w:val="hybridMultilevel"/>
    <w:tmpl w:val="55449BAE"/>
    <w:lvl w:ilvl="0" w:tplc="1D1877E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0B2FD84">
      <w:start w:val="1"/>
      <w:numFmt w:val="decimal"/>
      <w:lvlText w:val="%2-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F2130"/>
    <w:multiLevelType w:val="hybridMultilevel"/>
    <w:tmpl w:val="E6BC42A8"/>
    <w:lvl w:ilvl="0" w:tplc="DEF2ACA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EFAB434">
      <w:start w:val="1"/>
      <w:numFmt w:val="arabicAbjad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5C22C0"/>
    <w:multiLevelType w:val="hybridMultilevel"/>
    <w:tmpl w:val="456EDF82"/>
    <w:lvl w:ilvl="0" w:tplc="0142878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5E62EA">
      <w:start w:val="1"/>
      <w:numFmt w:val="decimal"/>
      <w:lvlText w:val="%2-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6B24D156">
      <w:start w:val="1"/>
      <w:numFmt w:val="arabicAbjad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B150BC"/>
    <w:multiLevelType w:val="hybridMultilevel"/>
    <w:tmpl w:val="EB84E16E"/>
    <w:lvl w:ilvl="0" w:tplc="D74AF37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E5"/>
    <w:rsid w:val="00136B0B"/>
    <w:rsid w:val="00255FDB"/>
    <w:rsid w:val="005A20AD"/>
    <w:rsid w:val="009745E5"/>
    <w:rsid w:val="009A0D57"/>
    <w:rsid w:val="00D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5E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9745E5"/>
  </w:style>
  <w:style w:type="paragraph" w:styleId="a4">
    <w:name w:val="footer"/>
    <w:basedOn w:val="a"/>
    <w:link w:val="Char0"/>
    <w:uiPriority w:val="99"/>
    <w:unhideWhenUsed/>
    <w:rsid w:val="009745E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9745E5"/>
  </w:style>
  <w:style w:type="paragraph" w:styleId="a5">
    <w:name w:val="List Paragraph"/>
    <w:basedOn w:val="a"/>
    <w:qFormat/>
    <w:rsid w:val="009745E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5E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9745E5"/>
  </w:style>
  <w:style w:type="paragraph" w:styleId="a4">
    <w:name w:val="footer"/>
    <w:basedOn w:val="a"/>
    <w:link w:val="Char0"/>
    <w:uiPriority w:val="99"/>
    <w:unhideWhenUsed/>
    <w:rsid w:val="009745E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9745E5"/>
  </w:style>
  <w:style w:type="paragraph" w:styleId="a5">
    <w:name w:val="List Paragraph"/>
    <w:basedOn w:val="a"/>
    <w:qFormat/>
    <w:rsid w:val="009745E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4719</Characters>
  <Application>Microsoft Office Word</Application>
  <DocSecurity>0</DocSecurity>
  <Lines>39</Lines>
  <Paragraphs>11</Paragraphs>
  <ScaleCrop>false</ScaleCrop>
  <Company>SACC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cp:lastPrinted>2024-09-16T14:39:00Z</cp:lastPrinted>
  <dcterms:created xsi:type="dcterms:W3CDTF">2024-09-10T16:22:00Z</dcterms:created>
  <dcterms:modified xsi:type="dcterms:W3CDTF">2024-09-16T14:39:00Z</dcterms:modified>
</cp:coreProperties>
</file>