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5E" w:rsidRPr="001E3EEA" w:rsidRDefault="00AE3E5E" w:rsidP="001E3EEA">
      <w:pPr>
        <w:spacing w:line="240" w:lineRule="auto"/>
        <w:ind w:left="-99"/>
        <w:jc w:val="center"/>
        <w:rPr>
          <w:rFonts w:ascii="Simplified Arabic" w:hAnsi="Simplified Arabic" w:cs="Simplified Arabic"/>
          <w:b/>
          <w:bCs/>
          <w:color w:val="0D0D0D" w:themeColor="text1" w:themeTint="F2"/>
          <w:sz w:val="40"/>
          <w:szCs w:val="40"/>
          <w:rtl/>
          <w:lang w:bidi="ar-IQ"/>
        </w:rPr>
      </w:pPr>
      <w:r w:rsidRPr="001E3EEA">
        <w:rPr>
          <w:rFonts w:ascii="Simplified Arabic" w:hAnsi="Simplified Arabic" w:cs="Simplified Arabic"/>
          <w:b/>
          <w:bCs/>
          <w:color w:val="0D0D0D" w:themeColor="text1" w:themeTint="F2"/>
          <w:sz w:val="40"/>
          <w:szCs w:val="40"/>
          <w:rtl/>
          <w:lang w:bidi="ar-IQ"/>
        </w:rPr>
        <w:t>التعلم الحركي والمبادئ الأساسية للتعلم الحركي</w:t>
      </w:r>
    </w:p>
    <w:p w:rsidR="001E3EEA" w:rsidRPr="001E3EEA" w:rsidRDefault="001E3EEA" w:rsidP="001E3EEA">
      <w:pPr>
        <w:spacing w:line="240" w:lineRule="auto"/>
        <w:ind w:left="-99"/>
        <w:jc w:val="both"/>
        <w:rPr>
          <w:rFonts w:ascii="Simplified Arabic" w:hAnsi="Simplified Arabic" w:cs="Simplified Arabic"/>
          <w:color w:val="0D0D0D" w:themeColor="text1" w:themeTint="F2"/>
          <w:sz w:val="32"/>
          <w:szCs w:val="32"/>
          <w:rtl/>
          <w:lang w:bidi="ar-IQ"/>
        </w:rPr>
      </w:pPr>
      <w:r w:rsidRPr="001E3EEA">
        <w:rPr>
          <w:rFonts w:ascii="Simplified Arabic" w:hAnsi="Simplified Arabic" w:cs="Simplified Arabic" w:hint="cs"/>
          <w:color w:val="0D0D0D" w:themeColor="text1" w:themeTint="F2"/>
          <w:sz w:val="32"/>
          <w:szCs w:val="32"/>
          <w:rtl/>
          <w:lang w:bidi="ar-IQ"/>
        </w:rPr>
        <w:t>مفهوم التعلم الحركي: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color w:val="FF0000"/>
          <w:sz w:val="32"/>
          <w:szCs w:val="32"/>
          <w:rtl/>
          <w:lang w:bidi="ar-IQ"/>
        </w:rPr>
        <w:t>التعلم الحركي فهو سلسلة من المتغيرات تحدث خلال خبرة مكتسبة لتعديل سلوك الإنسان وهو عملية تكيف الاستجابات لتناسب المواقف المختلفة التي تعبر عن خبراته وتلائمه مع المحيط</w:t>
      </w:r>
      <w:r w:rsidRPr="001E3EEA">
        <w:rPr>
          <w:rFonts w:ascii="Simplified Arabic" w:hAnsi="Simplified Arabic" w:cs="Simplified Arabic"/>
          <w:sz w:val="32"/>
          <w:szCs w:val="32"/>
          <w:rtl/>
          <w:lang w:bidi="ar-IQ"/>
        </w:rPr>
        <w:t xml:space="preserve">. وهو </w:t>
      </w:r>
      <w:r w:rsidRPr="001E3EEA">
        <w:rPr>
          <w:rFonts w:ascii="Simplified Arabic" w:hAnsi="Simplified Arabic" w:cs="Simplified Arabic"/>
          <w:color w:val="FF0000"/>
          <w:sz w:val="32"/>
          <w:szCs w:val="32"/>
          <w:rtl/>
          <w:lang w:bidi="ar-IQ"/>
        </w:rPr>
        <w:t>عملية اكتساب وتطوير وتثبيت المهارات الحركية كذلك القدرة على استخدامها والاحتفاظ بها</w:t>
      </w:r>
      <w:r w:rsidRPr="001E3EEA">
        <w:rPr>
          <w:rFonts w:ascii="Simplified Arabic" w:hAnsi="Simplified Arabic" w:cs="Simplified Arabic"/>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يعرف التعلم الحركي بأنه تطور في المهارة الحركية الناتجة عن الشروط التجريبية والتطبيقية وليس بسبب العمليات </w:t>
      </w:r>
      <w:proofErr w:type="spellStart"/>
      <w:r w:rsidRPr="001E3EEA">
        <w:rPr>
          <w:rFonts w:ascii="Simplified Arabic" w:hAnsi="Simplified Arabic" w:cs="Simplified Arabic"/>
          <w:sz w:val="32"/>
          <w:szCs w:val="32"/>
          <w:rtl/>
          <w:lang w:bidi="ar-IQ"/>
        </w:rPr>
        <w:t>النضجية</w:t>
      </w:r>
      <w:proofErr w:type="spellEnd"/>
      <w:r w:rsidRPr="001E3EEA">
        <w:rPr>
          <w:rFonts w:ascii="Simplified Arabic" w:hAnsi="Simplified Arabic" w:cs="Simplified Arabic"/>
          <w:sz w:val="32"/>
          <w:szCs w:val="32"/>
          <w:rtl/>
          <w:lang w:bidi="ar-IQ"/>
        </w:rPr>
        <w:t xml:space="preserve"> أو الوظائف الفسلجية.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أو هو اكتساب وتحسين وتثبيت استعمال المهارات الحركية.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كما يقصد بالتعلم الحركي مجموعة العمليات التي تحدث من خلال التمرينات أو الخبرات والتي تؤدي إلى تغير ثابت في قدرة أو مهارة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هو العملية التي من خلالها يستطيع المتعلم تكوين قابليات حركية جديدة أو تبديل قابلياته عن طريق الممارسة والتجربة.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كما يعرف التعلم الحركي بأنه التغير في الأداء أو السلوك الحركي كنتيجة للتدريب الرياضي، وليس نتيجة للنضج أو تأثير بعض العقاقير وغير ذلك من العوامل التي قد تؤثر على الأداء أو السلوك الحركي تأثيرا وقتيا معينا.</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إن التعلم الحركي يعني اكتساب وتحسين وتثبيت واستعمال المهارات الحركية، وأنها تكمن في مجمل التطور للشخصية الإنسانية وتتكامل بربطها باكتساب المعلومات وبتطوير قابليات التوافق واللياقة البدنية وباكتساب صفات التصرف.</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بيتر. وتومبسون (1996): عرف التعلم الحركي بأنه عملية غير مرئية ويمكن رؤية نتائج التعلم المهاري في تحسن الاداء ولكن عملية التعلم تكون داخل الجسم والعقل ويشترك فيها الجهاز العصبي والمخ والذاكرة، والذاكرة العقلية لتكنيك معين تسمى (البرنامج الحركي) والذي يبدأ تكوينه في المراحل الاولى للتعلم المهاري.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p>
    <w:p w:rsidR="00AE3E5E" w:rsidRPr="001E3EEA" w:rsidRDefault="00AE3E5E" w:rsidP="001E3EEA">
      <w:pPr>
        <w:spacing w:line="240" w:lineRule="auto"/>
        <w:ind w:left="-99"/>
        <w:jc w:val="both"/>
        <w:rPr>
          <w:rFonts w:ascii="Simplified Arabic" w:hAnsi="Simplified Arabic" w:cs="Simplified Arabic"/>
          <w:b/>
          <w:bCs/>
          <w:sz w:val="36"/>
          <w:szCs w:val="36"/>
          <w:rtl/>
          <w:lang w:bidi="ar-IQ"/>
        </w:rPr>
      </w:pPr>
      <w:r w:rsidRPr="001E3EEA">
        <w:rPr>
          <w:rFonts w:ascii="Simplified Arabic" w:hAnsi="Simplified Arabic" w:cs="Simplified Arabic"/>
          <w:b/>
          <w:bCs/>
          <w:sz w:val="36"/>
          <w:szCs w:val="36"/>
          <w:rtl/>
          <w:lang w:bidi="ar-IQ"/>
        </w:rPr>
        <w:t>مصطلحات في التعلم الحركي: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اولا: التمييز بين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ومفهوم التعلم الحركي </w:t>
      </w:r>
      <w:r w:rsidRPr="001E3EEA">
        <w:rPr>
          <w:rFonts w:ascii="Simplified Arabic" w:hAnsi="Simplified Arabic" w:cs="Simplified Arabic"/>
          <w:sz w:val="32"/>
          <w:szCs w:val="32"/>
          <w:lang w:bidi="ar-IQ"/>
        </w:rPr>
        <w:t>Motor learning</w:t>
      </w:r>
      <w:r w:rsidRPr="001E3EEA">
        <w:rPr>
          <w:rFonts w:ascii="Simplified Arabic" w:hAnsi="Simplified Arabic" w:cs="Simplified Arabic"/>
          <w:sz w:val="32"/>
          <w:szCs w:val="32"/>
          <w:rtl/>
          <w:lang w:bidi="ar-IQ"/>
        </w:rPr>
        <w:t xml:space="preserve"> في الوقت الذي كان فيه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موجود منذ حوالي القرن الثالث قبل الميلاد حيث كان رائده الأول الفيلسوف (ارسطو)، وقد يتبعه في هذا المجال بعض العلماء والفلاسفة العرب ومن ثم علماء آخرون منهم </w:t>
      </w:r>
      <w:proofErr w:type="spellStart"/>
      <w:r w:rsidRPr="001E3EEA">
        <w:rPr>
          <w:rFonts w:ascii="Simplified Arabic" w:hAnsi="Simplified Arabic" w:cs="Simplified Arabic"/>
          <w:sz w:val="32"/>
          <w:szCs w:val="32"/>
          <w:rtl/>
          <w:lang w:bidi="ar-IQ"/>
        </w:rPr>
        <w:t>غاليلو</w:t>
      </w:r>
      <w:proofErr w:type="spellEnd"/>
      <w:r w:rsidRPr="001E3EEA">
        <w:rPr>
          <w:rFonts w:ascii="Simplified Arabic" w:hAnsi="Simplified Arabic" w:cs="Simplified Arabic"/>
          <w:sz w:val="32"/>
          <w:szCs w:val="32"/>
          <w:rtl/>
          <w:lang w:bidi="ar-IQ"/>
        </w:rPr>
        <w:t xml:space="preserve"> ونيوتن. وقد أشار بعض الباحثين والمعنيين بالحركة على انه (ميدان دراسة الأسس والقوانين الميكانيكية والتشريحية والمبادئ الفسيولوجية المتعلقة بحركة الإنسان للوصول به الى أعلى مستوى في الكفاءة الحركية). وفي مجال آخر أشير إليه على انه علم يوضح ويحلل حركات الإنسان العشوائية والمقيدة ويسخر المقيد منها لإنعاشه ويستخدم للحفاظ على الصحة العامة والإنتاج اليدوي والدفاع عن النفس والتفاهم الاجتماعي وتغيير الحركات العشوائية الى حركات مقيدة اذ ومن خلال ما تقدم نرى بأن، علم الحركة هو علم جامع للعديد من العلوم الرياضية </w:t>
      </w:r>
      <w:proofErr w:type="spellStart"/>
      <w:r w:rsidRPr="001E3EEA">
        <w:rPr>
          <w:rFonts w:ascii="Simplified Arabic" w:hAnsi="Simplified Arabic" w:cs="Simplified Arabic"/>
          <w:sz w:val="32"/>
          <w:szCs w:val="32"/>
          <w:rtl/>
          <w:lang w:bidi="ar-IQ"/>
        </w:rPr>
        <w:t>كالبيوميكانيك</w:t>
      </w:r>
      <w:proofErr w:type="spellEnd"/>
      <w:r w:rsidRPr="001E3EEA">
        <w:rPr>
          <w:rFonts w:ascii="Simplified Arabic" w:hAnsi="Simplified Arabic" w:cs="Simplified Arabic"/>
          <w:sz w:val="32"/>
          <w:szCs w:val="32"/>
          <w:rtl/>
          <w:lang w:bidi="ar-IQ"/>
        </w:rPr>
        <w:t xml:space="preserve"> والتحليل الحركي والتعلم والتطور الحركي وغيرها.</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اما مصطلح التعلم الحركي </w:t>
      </w:r>
      <w:r w:rsidRPr="001E3EEA">
        <w:rPr>
          <w:rFonts w:ascii="Simplified Arabic" w:hAnsi="Simplified Arabic" w:cs="Simplified Arabic"/>
          <w:sz w:val="32"/>
          <w:szCs w:val="32"/>
          <w:lang w:bidi="ar-IQ"/>
        </w:rPr>
        <w:t>Motor learning</w:t>
      </w:r>
      <w:r w:rsidRPr="001E3EEA">
        <w:rPr>
          <w:rFonts w:ascii="Simplified Arabic" w:hAnsi="Simplified Arabic" w:cs="Simplified Arabic"/>
          <w:sz w:val="32"/>
          <w:szCs w:val="32"/>
          <w:rtl/>
          <w:lang w:bidi="ar-IQ"/>
        </w:rPr>
        <w:t xml:space="preserve"> الذي يستخدم وفي كثير من الأحيان مرادفا وبديلا عن علم الحركة </w:t>
      </w:r>
      <w:r w:rsidRPr="001E3EEA">
        <w:rPr>
          <w:rFonts w:ascii="Simplified Arabic" w:hAnsi="Simplified Arabic" w:cs="Simplified Arabic"/>
          <w:sz w:val="32"/>
          <w:szCs w:val="32"/>
          <w:lang w:bidi="ar-IQ"/>
        </w:rPr>
        <w:t>Kinesiology</w:t>
      </w:r>
      <w:r w:rsidRPr="001E3EEA">
        <w:rPr>
          <w:rFonts w:ascii="Simplified Arabic" w:hAnsi="Simplified Arabic" w:cs="Simplified Arabic"/>
          <w:sz w:val="32"/>
          <w:szCs w:val="32"/>
          <w:rtl/>
          <w:lang w:bidi="ar-IQ"/>
        </w:rPr>
        <w:t xml:space="preserve"> فقد عرفه الكثير من الباحثين بتعاريف ذات اتجاهات ومجالات عديدة اذ أشير اليه في بعض منها على انه العملية التي من خلالها يستطيع التعلم لتكوين قابليات حركية جديدة او تبديل قابليات عن طريق الممارسة والتجريب. وفي مجال آخر حدد مفهوم التعلم الحركي بانه يرتبط بالعوامل العضوية والظرفية التي تؤثر في اكتساب واداء السلوك الذي ينعكس بشكل عام من خلال الحركة.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وقد ذهب البعض الى </w:t>
      </w:r>
      <w:proofErr w:type="gramStart"/>
      <w:r w:rsidRPr="001E3EEA">
        <w:rPr>
          <w:rFonts w:ascii="Simplified Arabic" w:hAnsi="Simplified Arabic" w:cs="Simplified Arabic"/>
          <w:sz w:val="32"/>
          <w:szCs w:val="32"/>
          <w:rtl/>
          <w:lang w:bidi="ar-IQ"/>
        </w:rPr>
        <w:t>اكثر</w:t>
      </w:r>
      <w:proofErr w:type="gramEnd"/>
      <w:r w:rsidRPr="001E3EEA">
        <w:rPr>
          <w:rFonts w:ascii="Simplified Arabic" w:hAnsi="Simplified Arabic" w:cs="Simplified Arabic"/>
          <w:sz w:val="32"/>
          <w:szCs w:val="32"/>
          <w:rtl/>
          <w:lang w:bidi="ar-IQ"/>
        </w:rPr>
        <w:t xml:space="preserve"> من ذلك في تفسيرهم للتعلم الحركي …ومدى اختلافه وتمييزه عن علم الحركة من جهة والسيطرة الحركية من جهة أخرى اذ أشار </w:t>
      </w:r>
      <w:r w:rsidRPr="001E3EEA">
        <w:rPr>
          <w:rFonts w:ascii="Simplified Arabic" w:hAnsi="Simplified Arabic" w:cs="Simplified Arabic"/>
          <w:sz w:val="32"/>
          <w:szCs w:val="32"/>
          <w:lang w:bidi="ar-IQ"/>
        </w:rPr>
        <w:t>Schmidt</w:t>
      </w:r>
      <w:r w:rsidRPr="001E3EEA">
        <w:rPr>
          <w:rFonts w:ascii="Simplified Arabic" w:hAnsi="Simplified Arabic" w:cs="Simplified Arabic"/>
          <w:sz w:val="32"/>
          <w:szCs w:val="32"/>
          <w:rtl/>
          <w:lang w:bidi="ar-IQ"/>
        </w:rPr>
        <w:t xml:space="preserve"> الى ان التعلم الحركي هو حقل دراسي يركز على اكتساب الحركات من المشاهدة الناتجة عن التدريب لذلك ميزه عن علم الحركة وعن السيطرة الحركية التي تستخدم بوصفها مفهوما </w:t>
      </w:r>
      <w:r w:rsidRPr="001E3EEA">
        <w:rPr>
          <w:rFonts w:ascii="Simplified Arabic" w:hAnsi="Simplified Arabic" w:cs="Simplified Arabic"/>
          <w:sz w:val="32"/>
          <w:szCs w:val="32"/>
          <w:rtl/>
          <w:lang w:bidi="ar-IQ"/>
        </w:rPr>
        <w:lastRenderedPageBreak/>
        <w:t xml:space="preserve">علميا بديلا عن التعلم الحركي في بعض الاحيان، اذ عرف شمت السيطرة الحركية </w:t>
      </w:r>
      <w:r w:rsidRPr="001E3EEA">
        <w:rPr>
          <w:rFonts w:ascii="Simplified Arabic" w:hAnsi="Simplified Arabic" w:cs="Simplified Arabic"/>
          <w:sz w:val="32"/>
          <w:szCs w:val="32"/>
          <w:lang w:bidi="ar-IQ"/>
        </w:rPr>
        <w:t>Motor control</w:t>
      </w:r>
      <w:r w:rsidRPr="001E3EEA">
        <w:rPr>
          <w:rFonts w:ascii="Simplified Arabic" w:hAnsi="Simplified Arabic" w:cs="Simplified Arabic"/>
          <w:sz w:val="32"/>
          <w:szCs w:val="32"/>
          <w:rtl/>
          <w:lang w:bidi="ar-IQ"/>
        </w:rPr>
        <w:t xml:space="preserve"> بانها حقل دراسي يركز على فهم الجوانب العصبية والبدنية والسلوكية للحركة.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ثانيا: التعلم الحركي والأداء الحركي: هناك خلط واستخدام غير دقيق لمفهومي التعلم والأداء حيث يستخدم في بعض الاحيان الأداء بديلا للتعلم الحركي وبالعكس… ويبدو ان التعلم الحركي والأداء كأنهما شيء واحد ويحملان نفس المفهوم ويشيران الى الظاهرة نفسها الا ان المنطق والأساس العلمي يشير الى وجود فرق كبير بين التعلم الحركي والأداء ويمكن الاستدلال على هذا الفرق والتمييز بينهما من خلال ما يأتي:</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المعنى والتعريف: عرف التعلم الحركي على انه التغيير الثابت نسبيا في الأداء نتيجة الخبرة والممارسة والذي يتم بفعل متغيرات مستقلة ذات تأثيرات دائمة نسبيا وقد تسمى تلك المتغيرات بمتغيرات التعلم </w:t>
      </w:r>
      <w:r w:rsidRPr="001E3EEA">
        <w:rPr>
          <w:rFonts w:ascii="Simplified Arabic" w:hAnsi="Simplified Arabic" w:cs="Simplified Arabic"/>
          <w:sz w:val="32"/>
          <w:szCs w:val="32"/>
          <w:lang w:bidi="ar-IQ"/>
        </w:rPr>
        <w:t>learning variable</w:t>
      </w:r>
      <w:r w:rsidRPr="001E3EEA">
        <w:rPr>
          <w:rFonts w:ascii="Simplified Arabic" w:hAnsi="Simplified Arabic" w:cs="Simplified Arabic"/>
          <w:sz w:val="32"/>
          <w:szCs w:val="32"/>
          <w:rtl/>
          <w:lang w:bidi="ar-IQ"/>
        </w:rPr>
        <w:t xml:space="preserve"> بينما عرف الأداء على انه حركة او نشاط مؤثر، وقد لا يكون </w:t>
      </w:r>
      <w:proofErr w:type="spellStart"/>
      <w:r w:rsidRPr="001E3EEA">
        <w:rPr>
          <w:rFonts w:ascii="Simplified Arabic" w:hAnsi="Simplified Arabic" w:cs="Simplified Arabic"/>
          <w:sz w:val="32"/>
          <w:szCs w:val="32"/>
          <w:rtl/>
          <w:lang w:bidi="ar-IQ"/>
        </w:rPr>
        <w:t>دائميا</w:t>
      </w:r>
      <w:proofErr w:type="spellEnd"/>
      <w:r w:rsidRPr="001E3EEA">
        <w:rPr>
          <w:rFonts w:ascii="Simplified Arabic" w:hAnsi="Simplified Arabic" w:cs="Simplified Arabic"/>
          <w:sz w:val="32"/>
          <w:szCs w:val="32"/>
          <w:rtl/>
          <w:lang w:bidi="ar-IQ"/>
        </w:rPr>
        <w:t xml:space="preserve"> او ثابتا فيما تتضمنه حركة الفرد، ويحدث بفعل متغيرات مستقلة قد تكون ظرفية او شخصية ذات تأثيرات قد تزول بزوال المتغير او بانعدامه او انعدام تأثيره وتسمى تلك المتغيرات بمتغيرات الأداء (</w:t>
      </w:r>
      <w:r w:rsidRPr="001E3EEA">
        <w:rPr>
          <w:rFonts w:ascii="Simplified Arabic" w:hAnsi="Simplified Arabic" w:cs="Simplified Arabic"/>
          <w:sz w:val="32"/>
          <w:szCs w:val="32"/>
          <w:lang w:bidi="ar-IQ"/>
        </w:rPr>
        <w:t>Performance variable</w:t>
      </w:r>
      <w:proofErr w:type="gramStart"/>
      <w:r w:rsidRPr="001E3EEA">
        <w:rPr>
          <w:rFonts w:ascii="Simplified Arabic" w:hAnsi="Simplified Arabic" w:cs="Simplified Arabic"/>
          <w:sz w:val="32"/>
          <w:szCs w:val="32"/>
          <w:lang w:bidi="ar-IQ"/>
        </w:rPr>
        <w:t>) .</w:t>
      </w:r>
      <w:proofErr w:type="gramEnd"/>
      <w:r w:rsidRPr="001E3EEA">
        <w:rPr>
          <w:rFonts w:ascii="Simplified Arabic" w:hAnsi="Simplified Arabic" w:cs="Simplified Arabic"/>
          <w:sz w:val="32"/>
          <w:szCs w:val="32"/>
          <w:lang w:bidi="ar-IQ"/>
        </w:rPr>
        <w:t xml:space="preserve">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تأثيرات العملية التدريبية في كل من التعلم </w:t>
      </w:r>
      <w:proofErr w:type="spellStart"/>
      <w:proofErr w:type="gramStart"/>
      <w:r w:rsidRPr="001E3EEA">
        <w:rPr>
          <w:rFonts w:ascii="Simplified Arabic" w:hAnsi="Simplified Arabic" w:cs="Simplified Arabic"/>
          <w:sz w:val="32"/>
          <w:szCs w:val="32"/>
          <w:rtl/>
          <w:lang w:bidi="ar-IQ"/>
        </w:rPr>
        <w:t>والأداء.ان</w:t>
      </w:r>
      <w:proofErr w:type="spellEnd"/>
      <w:proofErr w:type="gramEnd"/>
      <w:r w:rsidRPr="001E3EEA">
        <w:rPr>
          <w:rFonts w:ascii="Simplified Arabic" w:hAnsi="Simplified Arabic" w:cs="Simplified Arabic"/>
          <w:sz w:val="32"/>
          <w:szCs w:val="32"/>
          <w:rtl/>
          <w:lang w:bidi="ar-IQ"/>
        </w:rPr>
        <w:t xml:space="preserve"> العملية التدريبية تحمل اثرين مختلفين الأول مؤقت وزائل ينعكس من خلال الأداء والثاني ثابت ودائم ينعكس من خلال التعلم. </w:t>
      </w:r>
      <w:proofErr w:type="gramStart"/>
      <w:r w:rsidRPr="001E3EEA">
        <w:rPr>
          <w:rFonts w:ascii="Simplified Arabic" w:hAnsi="Simplified Arabic" w:cs="Simplified Arabic"/>
          <w:sz w:val="32"/>
          <w:szCs w:val="32"/>
          <w:rtl/>
          <w:lang w:bidi="ar-IQ"/>
        </w:rPr>
        <w:t>و استنادا</w:t>
      </w:r>
      <w:proofErr w:type="gramEnd"/>
      <w:r w:rsidRPr="001E3EEA">
        <w:rPr>
          <w:rFonts w:ascii="Simplified Arabic" w:hAnsi="Simplified Arabic" w:cs="Simplified Arabic"/>
          <w:sz w:val="32"/>
          <w:szCs w:val="32"/>
          <w:rtl/>
          <w:lang w:bidi="ar-IQ"/>
        </w:rPr>
        <w:t xml:space="preserve"> الى ذلك فأن الفرق بين التعلم والأداء يتأتى من كون الأداء هو المقياس الموضوعي الوحيد الذي يمكن ان يستند عليه في أداء الكائن الحي للمواقف، أما التعلم فأنه على العكس من ذلك فهو يشير الى العملية التي تقوم على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كما يظهر الفرق بين التعلم والأداء واضحا من خلال المنحنيات التي تشير الى التعلم والأداء حيث ان منحنيات التعلم هي غير منحنيات الأداء.</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ان اكثر الأشياء التي تظهر الفرق وتميز بين الأداء والتعلم هو التعزيز والذي يعرف على انه الحالات والأحداث والأشياء التي تزيد من احتمالات ظهور التصرف والسلوك الحركي المطلوب اذ ان كمية التعزيز تؤثر بشكل اكبر في الأداء منه في </w:t>
      </w:r>
      <w:proofErr w:type="gramStart"/>
      <w:r w:rsidRPr="001E3EEA">
        <w:rPr>
          <w:rFonts w:ascii="Simplified Arabic" w:hAnsi="Simplified Arabic" w:cs="Simplified Arabic"/>
          <w:sz w:val="32"/>
          <w:szCs w:val="32"/>
          <w:rtl/>
          <w:lang w:bidi="ar-IQ"/>
        </w:rPr>
        <w:t>التعلم .بالرغم</w:t>
      </w:r>
      <w:proofErr w:type="gramEnd"/>
      <w:r w:rsidRPr="001E3EEA">
        <w:rPr>
          <w:rFonts w:ascii="Simplified Arabic" w:hAnsi="Simplified Arabic" w:cs="Simplified Arabic"/>
          <w:sz w:val="32"/>
          <w:szCs w:val="32"/>
          <w:rtl/>
          <w:lang w:bidi="ar-IQ"/>
        </w:rPr>
        <w:t xml:space="preserve"> من هذا الاختلاف الواضح بين التعلم والأداء تبقى العلاقة بينهما قوية ومتماسكة اذ ان التعلم </w:t>
      </w:r>
      <w:r w:rsidRPr="001E3EEA">
        <w:rPr>
          <w:rFonts w:ascii="Simplified Arabic" w:hAnsi="Simplified Arabic" w:cs="Simplified Arabic"/>
          <w:sz w:val="32"/>
          <w:szCs w:val="32"/>
          <w:rtl/>
          <w:lang w:bidi="ar-IQ"/>
        </w:rPr>
        <w:lastRenderedPageBreak/>
        <w:t xml:space="preserve">عملية داخلية </w:t>
      </w:r>
      <w:proofErr w:type="spellStart"/>
      <w:r w:rsidRPr="001E3EEA">
        <w:rPr>
          <w:rFonts w:ascii="Simplified Arabic" w:hAnsi="Simplified Arabic" w:cs="Simplified Arabic"/>
          <w:sz w:val="32"/>
          <w:szCs w:val="32"/>
          <w:rtl/>
          <w:lang w:bidi="ar-IQ"/>
        </w:rPr>
        <w:t>لايمكن</w:t>
      </w:r>
      <w:proofErr w:type="spellEnd"/>
      <w:r w:rsidRPr="001E3EEA">
        <w:rPr>
          <w:rFonts w:ascii="Simplified Arabic" w:hAnsi="Simplified Arabic" w:cs="Simplified Arabic"/>
          <w:sz w:val="32"/>
          <w:szCs w:val="32"/>
          <w:rtl/>
          <w:lang w:bidi="ar-IQ"/>
        </w:rPr>
        <w:t xml:space="preserve"> ملاحظتها وقياسها بشكل مباشر إلا من خلال الأداء، ومن هنا فإننا لن نجد غير الأداء مقياسا لمستوى التعلم</w:t>
      </w:r>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r w:rsidRPr="001E3EEA">
        <w:rPr>
          <w:rFonts w:ascii="Simplified Arabic" w:hAnsi="Simplified Arabic" w:cs="Simplified Arabic"/>
          <w:b/>
          <w:bCs/>
          <w:sz w:val="32"/>
          <w:szCs w:val="32"/>
          <w:rtl/>
          <w:lang w:bidi="ar-IQ"/>
        </w:rPr>
        <w:t xml:space="preserve">العوامل المؤثرة على التعلم </w:t>
      </w:r>
      <w:proofErr w:type="gramStart"/>
      <w:r w:rsidRPr="001E3EEA">
        <w:rPr>
          <w:rFonts w:ascii="Simplified Arabic" w:hAnsi="Simplified Arabic" w:cs="Simplified Arabic"/>
          <w:b/>
          <w:bCs/>
          <w:sz w:val="32"/>
          <w:szCs w:val="32"/>
          <w:rtl/>
          <w:lang w:bidi="ar-IQ"/>
        </w:rPr>
        <w:t>الحركي :</w:t>
      </w:r>
      <w:proofErr w:type="gramEnd"/>
      <w:r w:rsidRPr="001E3EEA">
        <w:rPr>
          <w:rFonts w:ascii="Simplified Arabic" w:hAnsi="Simplified Arabic" w:cs="Simplified Arabic"/>
          <w:b/>
          <w:bCs/>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وتقسم هذه العوامل إلى ثلاثة أقسام </w:t>
      </w:r>
      <w:proofErr w:type="gramStart"/>
      <w:r w:rsidRPr="001E3EEA">
        <w:rPr>
          <w:rFonts w:ascii="Simplified Arabic" w:hAnsi="Simplified Arabic" w:cs="Simplified Arabic"/>
          <w:sz w:val="32"/>
          <w:szCs w:val="32"/>
          <w:rtl/>
          <w:lang w:bidi="ar-IQ"/>
        </w:rPr>
        <w:t>وهي :</w:t>
      </w:r>
      <w:proofErr w:type="gramEnd"/>
      <w:r w:rsidRPr="001E3EEA">
        <w:rPr>
          <w:rFonts w:ascii="Simplified Arabic" w:hAnsi="Simplified Arabic" w:cs="Simplified Arabic"/>
          <w:sz w:val="32"/>
          <w:szCs w:val="32"/>
          <w:rtl/>
          <w:lang w:bidi="ar-IQ"/>
        </w:rPr>
        <w:t>-</w:t>
      </w:r>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أولاً :</w:t>
      </w:r>
      <w:proofErr w:type="gramEnd"/>
      <w:r w:rsidRPr="001E3EEA">
        <w:rPr>
          <w:rFonts w:ascii="Simplified Arabic" w:hAnsi="Simplified Arabic" w:cs="Simplified Arabic"/>
          <w:b/>
          <w:bCs/>
          <w:sz w:val="32"/>
          <w:szCs w:val="32"/>
          <w:rtl/>
          <w:lang w:bidi="ar-IQ"/>
        </w:rPr>
        <w:t>-  عملية التعلم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      بالرغم من أن كل فرد يختلف عن الفرد الأخر وأن هناك بعض التشابه بين تعلم الأفراد فأن عملية التعلم جميعها تدخل فيما </w:t>
      </w:r>
      <w:proofErr w:type="gramStart"/>
      <w:r w:rsidRPr="001E3EEA">
        <w:rPr>
          <w:rFonts w:ascii="Simplified Arabic" w:hAnsi="Simplified Arabic" w:cs="Simplified Arabic"/>
          <w:sz w:val="32"/>
          <w:szCs w:val="32"/>
          <w:rtl/>
          <w:lang w:bidi="ar-IQ"/>
        </w:rPr>
        <w:t>يأتي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w:t>
      </w:r>
      <w:r w:rsidRPr="001E3EEA">
        <w:rPr>
          <w:rFonts w:ascii="Simplified Arabic" w:hAnsi="Simplified Arabic" w:cs="Simplified Arabic"/>
          <w:sz w:val="32"/>
          <w:szCs w:val="32"/>
          <w:rtl/>
          <w:lang w:bidi="ar-IQ"/>
        </w:rPr>
        <w:tab/>
        <w:t xml:space="preserve">التشابه بالتعلم بين </w:t>
      </w:r>
      <w:proofErr w:type="gramStart"/>
      <w:r w:rsidRPr="001E3EEA">
        <w:rPr>
          <w:rFonts w:ascii="Simplified Arabic" w:hAnsi="Simplified Arabic" w:cs="Simplified Arabic"/>
          <w:sz w:val="32"/>
          <w:szCs w:val="32"/>
          <w:rtl/>
          <w:lang w:bidi="ar-IQ"/>
        </w:rPr>
        <w:t>الأفراد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2-</w:t>
      </w:r>
      <w:r w:rsidRPr="001E3EEA">
        <w:rPr>
          <w:rFonts w:ascii="Simplified Arabic" w:hAnsi="Simplified Arabic" w:cs="Simplified Arabic"/>
          <w:sz w:val="32"/>
          <w:szCs w:val="32"/>
          <w:rtl/>
          <w:lang w:bidi="ar-IQ"/>
        </w:rPr>
        <w:tab/>
        <w:t xml:space="preserve">فروق فردية </w:t>
      </w:r>
      <w:proofErr w:type="gramStart"/>
      <w:r w:rsidRPr="001E3EEA">
        <w:rPr>
          <w:rFonts w:ascii="Simplified Arabic" w:hAnsi="Simplified Arabic" w:cs="Simplified Arabic"/>
          <w:sz w:val="32"/>
          <w:szCs w:val="32"/>
          <w:rtl/>
          <w:lang w:bidi="ar-IQ"/>
        </w:rPr>
        <w:t>بالإنجاز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3-</w:t>
      </w:r>
      <w:r w:rsidRPr="001E3EEA">
        <w:rPr>
          <w:rFonts w:ascii="Simplified Arabic" w:hAnsi="Simplified Arabic" w:cs="Simplified Arabic"/>
          <w:sz w:val="32"/>
          <w:szCs w:val="32"/>
          <w:rtl/>
          <w:lang w:bidi="ar-IQ"/>
        </w:rPr>
        <w:tab/>
        <w:t xml:space="preserve">استقبال وتحليل المعلومات متشابه في </w:t>
      </w:r>
      <w:proofErr w:type="gramStart"/>
      <w:r w:rsidRPr="001E3EEA">
        <w:rPr>
          <w:rFonts w:ascii="Simplified Arabic" w:hAnsi="Simplified Arabic" w:cs="Simplified Arabic"/>
          <w:sz w:val="32"/>
          <w:szCs w:val="32"/>
          <w:rtl/>
          <w:lang w:bidi="ar-IQ"/>
        </w:rPr>
        <w:t>الأفراد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4-</w:t>
      </w:r>
      <w:r w:rsidRPr="001E3EEA">
        <w:rPr>
          <w:rFonts w:ascii="Simplified Arabic" w:hAnsi="Simplified Arabic" w:cs="Simplified Arabic"/>
          <w:sz w:val="32"/>
          <w:szCs w:val="32"/>
          <w:rtl/>
          <w:lang w:bidi="ar-IQ"/>
        </w:rPr>
        <w:tab/>
        <w:t xml:space="preserve">استقبال المعلومات من العضو </w:t>
      </w:r>
      <w:proofErr w:type="gramStart"/>
      <w:r w:rsidRPr="001E3EEA">
        <w:rPr>
          <w:rFonts w:ascii="Simplified Arabic" w:hAnsi="Simplified Arabic" w:cs="Simplified Arabic"/>
          <w:sz w:val="32"/>
          <w:szCs w:val="32"/>
          <w:rtl/>
          <w:lang w:bidi="ar-IQ"/>
        </w:rPr>
        <w:t>الحسن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5-</w:t>
      </w:r>
      <w:r w:rsidRPr="001E3EEA">
        <w:rPr>
          <w:rFonts w:ascii="Simplified Arabic" w:hAnsi="Simplified Arabic" w:cs="Simplified Arabic"/>
          <w:sz w:val="32"/>
          <w:szCs w:val="32"/>
          <w:rtl/>
          <w:lang w:bidi="ar-IQ"/>
        </w:rPr>
        <w:tab/>
        <w:t xml:space="preserve">الاعتماد على التجارب </w:t>
      </w:r>
      <w:proofErr w:type="gramStart"/>
      <w:r w:rsidRPr="001E3EEA">
        <w:rPr>
          <w:rFonts w:ascii="Simplified Arabic" w:hAnsi="Simplified Arabic" w:cs="Simplified Arabic"/>
          <w:sz w:val="32"/>
          <w:szCs w:val="32"/>
          <w:rtl/>
          <w:lang w:bidi="ar-IQ"/>
        </w:rPr>
        <w:t>السابقة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6-</w:t>
      </w:r>
      <w:r w:rsidRPr="001E3EEA">
        <w:rPr>
          <w:rFonts w:ascii="Simplified Arabic" w:hAnsi="Simplified Arabic" w:cs="Simplified Arabic"/>
          <w:sz w:val="32"/>
          <w:szCs w:val="32"/>
          <w:rtl/>
          <w:lang w:bidi="ar-IQ"/>
        </w:rPr>
        <w:tab/>
        <w:t xml:space="preserve">يتم نظام المقارنة دائماً بعد </w:t>
      </w:r>
      <w:proofErr w:type="gramStart"/>
      <w:r w:rsidRPr="001E3EEA">
        <w:rPr>
          <w:rFonts w:ascii="Simplified Arabic" w:hAnsi="Simplified Arabic" w:cs="Simplified Arabic"/>
          <w:sz w:val="32"/>
          <w:szCs w:val="32"/>
          <w:rtl/>
          <w:lang w:bidi="ar-IQ"/>
        </w:rPr>
        <w:t>التطور .</w:t>
      </w:r>
      <w:proofErr w:type="gramEnd"/>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ثانياً :</w:t>
      </w:r>
      <w:proofErr w:type="gramEnd"/>
      <w:r w:rsidRPr="001E3EEA">
        <w:rPr>
          <w:rFonts w:ascii="Simplified Arabic" w:hAnsi="Simplified Arabic" w:cs="Simplified Arabic"/>
          <w:b/>
          <w:bCs/>
          <w:sz w:val="32"/>
          <w:szCs w:val="32"/>
          <w:rtl/>
          <w:lang w:bidi="ar-IQ"/>
        </w:rPr>
        <w:t>-  العوامل الشخصية للمتعلم :- وتشمل</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w:t>
      </w:r>
      <w:r w:rsidRPr="001E3EEA">
        <w:rPr>
          <w:rFonts w:ascii="Simplified Arabic" w:hAnsi="Simplified Arabic" w:cs="Simplified Arabic"/>
          <w:sz w:val="32"/>
          <w:szCs w:val="32"/>
          <w:rtl/>
          <w:lang w:bidi="ar-IQ"/>
        </w:rPr>
        <w:tab/>
        <w:t xml:space="preserve">حدة </w:t>
      </w:r>
      <w:proofErr w:type="gramStart"/>
      <w:r w:rsidRPr="001E3EEA">
        <w:rPr>
          <w:rFonts w:ascii="Simplified Arabic" w:hAnsi="Simplified Arabic" w:cs="Simplified Arabic"/>
          <w:sz w:val="32"/>
          <w:szCs w:val="32"/>
          <w:rtl/>
          <w:lang w:bidi="ar-IQ"/>
        </w:rPr>
        <w:t>الحس ،</w:t>
      </w:r>
      <w:proofErr w:type="gramEnd"/>
      <w:r w:rsidRPr="001E3EEA">
        <w:rPr>
          <w:rFonts w:ascii="Simplified Arabic" w:hAnsi="Simplified Arabic" w:cs="Simplified Arabic"/>
          <w:sz w:val="32"/>
          <w:szCs w:val="32"/>
          <w:rtl/>
          <w:lang w:bidi="ar-IQ"/>
        </w:rPr>
        <w:t xml:space="preserve"> قابلية الحواس على تسجيل الدقات المنبهة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2-</w:t>
      </w:r>
      <w:r w:rsidRPr="001E3EEA">
        <w:rPr>
          <w:rFonts w:ascii="Simplified Arabic" w:hAnsi="Simplified Arabic" w:cs="Simplified Arabic"/>
          <w:sz w:val="32"/>
          <w:szCs w:val="32"/>
          <w:rtl/>
          <w:lang w:bidi="ar-IQ"/>
        </w:rPr>
        <w:tab/>
      </w:r>
      <w:proofErr w:type="spellStart"/>
      <w:r w:rsidRPr="001E3EEA">
        <w:rPr>
          <w:rFonts w:ascii="Simplified Arabic" w:hAnsi="Simplified Arabic" w:cs="Simplified Arabic"/>
          <w:sz w:val="32"/>
          <w:szCs w:val="32"/>
          <w:rtl/>
          <w:lang w:bidi="ar-IQ"/>
        </w:rPr>
        <w:t>إلادراك</w:t>
      </w:r>
      <w:proofErr w:type="spellEnd"/>
      <w:r w:rsidRPr="001E3EEA">
        <w:rPr>
          <w:rFonts w:ascii="Simplified Arabic" w:hAnsi="Simplified Arabic" w:cs="Simplified Arabic"/>
          <w:sz w:val="32"/>
          <w:szCs w:val="32"/>
          <w:rtl/>
          <w:lang w:bidi="ar-IQ"/>
        </w:rPr>
        <w:t xml:space="preserve"> </w:t>
      </w:r>
      <w:proofErr w:type="gramStart"/>
      <w:r w:rsidRPr="001E3EEA">
        <w:rPr>
          <w:rFonts w:ascii="Simplified Arabic" w:hAnsi="Simplified Arabic" w:cs="Simplified Arabic"/>
          <w:sz w:val="32"/>
          <w:szCs w:val="32"/>
          <w:rtl/>
          <w:lang w:bidi="ar-IQ"/>
        </w:rPr>
        <w:t>الحسي ،</w:t>
      </w:r>
      <w:proofErr w:type="gramEnd"/>
      <w:r w:rsidRPr="001E3EEA">
        <w:rPr>
          <w:rFonts w:ascii="Simplified Arabic" w:hAnsi="Simplified Arabic" w:cs="Simplified Arabic"/>
          <w:sz w:val="32"/>
          <w:szCs w:val="32"/>
          <w:rtl/>
          <w:lang w:bidi="ar-IQ"/>
        </w:rPr>
        <w:t xml:space="preserve"> القابلية على صنع معنى للحالة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3-</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الذكاء ،</w:t>
      </w:r>
      <w:proofErr w:type="gramEnd"/>
      <w:r w:rsidRPr="001E3EEA">
        <w:rPr>
          <w:rFonts w:ascii="Simplified Arabic" w:hAnsi="Simplified Arabic" w:cs="Simplified Arabic"/>
          <w:sz w:val="32"/>
          <w:szCs w:val="32"/>
          <w:rtl/>
          <w:lang w:bidi="ar-IQ"/>
        </w:rPr>
        <w:t xml:space="preserve"> القابلية على تحليل وحل المشكلات وصياغة القرار بالاعتماد على أنجاز الحركة.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4-</w:t>
      </w:r>
      <w:r w:rsidRPr="001E3EEA">
        <w:rPr>
          <w:rFonts w:ascii="Simplified Arabic" w:hAnsi="Simplified Arabic" w:cs="Simplified Arabic"/>
          <w:sz w:val="32"/>
          <w:szCs w:val="32"/>
          <w:rtl/>
          <w:lang w:bidi="ar-IQ"/>
        </w:rPr>
        <w:tab/>
        <w:t xml:space="preserve">القياسات </w:t>
      </w:r>
      <w:proofErr w:type="gramStart"/>
      <w:r w:rsidRPr="001E3EEA">
        <w:rPr>
          <w:rFonts w:ascii="Simplified Arabic" w:hAnsi="Simplified Arabic" w:cs="Simplified Arabic"/>
          <w:sz w:val="32"/>
          <w:szCs w:val="32"/>
          <w:rtl/>
          <w:lang w:bidi="ar-IQ"/>
        </w:rPr>
        <w:t>البدنية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5-</w:t>
      </w:r>
      <w:r w:rsidRPr="001E3EEA">
        <w:rPr>
          <w:rFonts w:ascii="Simplified Arabic" w:hAnsi="Simplified Arabic" w:cs="Simplified Arabic"/>
          <w:sz w:val="32"/>
          <w:szCs w:val="32"/>
          <w:rtl/>
          <w:lang w:bidi="ar-IQ"/>
        </w:rPr>
        <w:tab/>
        <w:t xml:space="preserve">القياسات </w:t>
      </w:r>
      <w:proofErr w:type="spellStart"/>
      <w:proofErr w:type="gramStart"/>
      <w:r w:rsidRPr="001E3EEA">
        <w:rPr>
          <w:rFonts w:ascii="Simplified Arabic" w:hAnsi="Simplified Arabic" w:cs="Simplified Arabic"/>
          <w:sz w:val="32"/>
          <w:szCs w:val="32"/>
          <w:rtl/>
          <w:lang w:bidi="ar-IQ"/>
        </w:rPr>
        <w:t>الأنثروبومترية</w:t>
      </w:r>
      <w:proofErr w:type="spellEnd"/>
      <w:r w:rsidRPr="001E3EEA">
        <w:rPr>
          <w:rFonts w:ascii="Simplified Arabic" w:hAnsi="Simplified Arabic" w:cs="Simplified Arabic"/>
          <w:sz w:val="32"/>
          <w:szCs w:val="32"/>
          <w:rtl/>
          <w:lang w:bidi="ar-IQ"/>
        </w:rPr>
        <w:t xml:space="preserve">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6-</w:t>
      </w:r>
      <w:r w:rsidRPr="001E3EEA">
        <w:rPr>
          <w:rFonts w:ascii="Simplified Arabic" w:hAnsi="Simplified Arabic" w:cs="Simplified Arabic"/>
          <w:sz w:val="32"/>
          <w:szCs w:val="32"/>
          <w:rtl/>
          <w:lang w:bidi="ar-IQ"/>
        </w:rPr>
        <w:tab/>
        <w:t xml:space="preserve">التجارب </w:t>
      </w:r>
      <w:proofErr w:type="gramStart"/>
      <w:r w:rsidRPr="001E3EEA">
        <w:rPr>
          <w:rFonts w:ascii="Simplified Arabic" w:hAnsi="Simplified Arabic" w:cs="Simplified Arabic"/>
          <w:sz w:val="32"/>
          <w:szCs w:val="32"/>
          <w:rtl/>
          <w:lang w:bidi="ar-IQ"/>
        </w:rPr>
        <w:t>السابقة ،</w:t>
      </w:r>
      <w:proofErr w:type="gramEnd"/>
      <w:r w:rsidRPr="001E3EEA">
        <w:rPr>
          <w:rFonts w:ascii="Simplified Arabic" w:hAnsi="Simplified Arabic" w:cs="Simplified Arabic"/>
          <w:sz w:val="32"/>
          <w:szCs w:val="32"/>
          <w:rtl/>
          <w:lang w:bidi="ar-IQ"/>
        </w:rPr>
        <w:t xml:space="preserve"> امتداد ونوعية التجارب السابقة تعود أو ترتبط بحالة التعلم الحالية</w:t>
      </w:r>
      <w:r w:rsidR="001E3EEA">
        <w:rPr>
          <w:rFonts w:ascii="Simplified Arabic" w:hAnsi="Simplified Arabic" w:cs="Simplified Arabic"/>
          <w:sz w:val="32"/>
          <w:szCs w:val="32"/>
          <w:rtl/>
          <w:lang w:bidi="ar-IQ"/>
        </w:rPr>
        <w:t xml:space="preserve">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lastRenderedPageBreak/>
        <w:t>7-</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التمرين ،</w:t>
      </w:r>
      <w:proofErr w:type="gramEnd"/>
      <w:r w:rsidRPr="001E3EEA">
        <w:rPr>
          <w:rFonts w:ascii="Simplified Arabic" w:hAnsi="Simplified Arabic" w:cs="Simplified Arabic"/>
          <w:sz w:val="32"/>
          <w:szCs w:val="32"/>
          <w:rtl/>
          <w:lang w:bidi="ar-IQ"/>
        </w:rPr>
        <w:t xml:space="preserve"> وهي التمرين العملية للمهارة وبدون ممارسة </w:t>
      </w:r>
      <w:proofErr w:type="spellStart"/>
      <w:r w:rsidRPr="001E3EEA">
        <w:rPr>
          <w:rFonts w:ascii="Simplified Arabic" w:hAnsi="Simplified Arabic" w:cs="Simplified Arabic"/>
          <w:sz w:val="32"/>
          <w:szCs w:val="32"/>
          <w:rtl/>
          <w:lang w:bidi="ar-IQ"/>
        </w:rPr>
        <w:t>لايمكن</w:t>
      </w:r>
      <w:proofErr w:type="spellEnd"/>
      <w:r w:rsidRPr="001E3EEA">
        <w:rPr>
          <w:rFonts w:ascii="Simplified Arabic" w:hAnsi="Simplified Arabic" w:cs="Simplified Arabic"/>
          <w:sz w:val="32"/>
          <w:szCs w:val="32"/>
          <w:rtl/>
          <w:lang w:bidi="ar-IQ"/>
        </w:rPr>
        <w:t xml:space="preserve"> تعلمها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8-</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الانفعالات ،</w:t>
      </w:r>
      <w:proofErr w:type="gramEnd"/>
      <w:r w:rsidRPr="001E3EEA">
        <w:rPr>
          <w:rFonts w:ascii="Simplified Arabic" w:hAnsi="Simplified Arabic" w:cs="Simplified Arabic"/>
          <w:sz w:val="32"/>
          <w:szCs w:val="32"/>
          <w:rtl/>
          <w:lang w:bidi="ar-IQ"/>
        </w:rPr>
        <w:t xml:space="preserve"> القابلية على توجيه وسيطرة المشاعر بطريقة ملائمة قبل وخلال الإنجاز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9-</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الحث ،</w:t>
      </w:r>
      <w:proofErr w:type="gramEnd"/>
      <w:r w:rsidRPr="001E3EEA">
        <w:rPr>
          <w:rFonts w:ascii="Simplified Arabic" w:hAnsi="Simplified Arabic" w:cs="Simplified Arabic"/>
          <w:sz w:val="32"/>
          <w:szCs w:val="32"/>
          <w:rtl/>
          <w:lang w:bidi="ar-IQ"/>
        </w:rPr>
        <w:t xml:space="preserve"> استحضار مستوى يثمر من الحافز وتوقع الإنجاز في النشاط الخاص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10-</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المواقف ،</w:t>
      </w:r>
      <w:proofErr w:type="gramEnd"/>
      <w:r w:rsidRPr="001E3EEA">
        <w:rPr>
          <w:rFonts w:ascii="Simplified Arabic" w:hAnsi="Simplified Arabic" w:cs="Simplified Arabic"/>
          <w:sz w:val="32"/>
          <w:szCs w:val="32"/>
          <w:rtl/>
          <w:lang w:bidi="ar-IQ"/>
        </w:rPr>
        <w:t xml:space="preserve"> استحضار التشوق للفعالية وإعطاء قيمة لها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11-</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الجنس ،</w:t>
      </w:r>
      <w:proofErr w:type="gramEnd"/>
      <w:r w:rsidRPr="001E3EEA">
        <w:rPr>
          <w:rFonts w:ascii="Simplified Arabic" w:hAnsi="Simplified Arabic" w:cs="Simplified Arabic"/>
          <w:sz w:val="32"/>
          <w:szCs w:val="32"/>
          <w:rtl/>
          <w:lang w:bidi="ar-IQ"/>
        </w:rPr>
        <w:t xml:space="preserve"> التأثير على مكونات الجسم ، التجارب والعوامل الثقافية على إنجازات النشاط ، الرغبة في التحقيق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12-</w:t>
      </w:r>
      <w:r w:rsidRPr="001E3EEA">
        <w:rPr>
          <w:rFonts w:ascii="Simplified Arabic" w:hAnsi="Simplified Arabic" w:cs="Simplified Arabic"/>
          <w:sz w:val="32"/>
          <w:szCs w:val="32"/>
          <w:rtl/>
          <w:lang w:bidi="ar-IQ"/>
        </w:rPr>
        <w:tab/>
      </w:r>
      <w:proofErr w:type="gramStart"/>
      <w:r w:rsidRPr="001E3EEA">
        <w:rPr>
          <w:rFonts w:ascii="Simplified Arabic" w:hAnsi="Simplified Arabic" w:cs="Simplified Arabic"/>
          <w:sz w:val="32"/>
          <w:szCs w:val="32"/>
          <w:rtl/>
          <w:lang w:bidi="ar-IQ"/>
        </w:rPr>
        <w:t>العمر ،</w:t>
      </w:r>
      <w:proofErr w:type="gramEnd"/>
      <w:r w:rsidRPr="001E3EEA">
        <w:rPr>
          <w:rFonts w:ascii="Simplified Arabic" w:hAnsi="Simplified Arabic" w:cs="Simplified Arabic"/>
          <w:sz w:val="32"/>
          <w:szCs w:val="32"/>
          <w:rtl/>
          <w:lang w:bidi="ar-IQ"/>
        </w:rPr>
        <w:t xml:space="preserve"> تأثير الترتيب الزمني والنضج على الاستعداد والقابلية على التعلم وإنجاز مهمات  خاصة.</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13-</w:t>
      </w:r>
      <w:r w:rsidRPr="001E3EEA">
        <w:rPr>
          <w:rFonts w:ascii="Simplified Arabic" w:hAnsi="Simplified Arabic" w:cs="Simplified Arabic"/>
          <w:sz w:val="32"/>
          <w:szCs w:val="32"/>
          <w:rtl/>
          <w:lang w:bidi="ar-IQ"/>
        </w:rPr>
        <w:tab/>
        <w:t xml:space="preserve">عوامل شخصية أخرى مثل المزاج </w:t>
      </w:r>
      <w:proofErr w:type="gramStart"/>
      <w:r w:rsidRPr="001E3EEA">
        <w:rPr>
          <w:rFonts w:ascii="Simplified Arabic" w:hAnsi="Simplified Arabic" w:cs="Simplified Arabic"/>
          <w:sz w:val="32"/>
          <w:szCs w:val="32"/>
          <w:rtl/>
          <w:lang w:bidi="ar-IQ"/>
        </w:rPr>
        <w:t>والأنماط .</w:t>
      </w:r>
      <w:proofErr w:type="gramEnd"/>
    </w:p>
    <w:p w:rsidR="00AE3E5E" w:rsidRPr="001E3EEA" w:rsidRDefault="00AE3E5E" w:rsidP="001E3EEA">
      <w:pPr>
        <w:spacing w:line="240" w:lineRule="auto"/>
        <w:ind w:left="-99"/>
        <w:jc w:val="both"/>
        <w:rPr>
          <w:rFonts w:ascii="Simplified Arabic" w:hAnsi="Simplified Arabic" w:cs="Simplified Arabic"/>
          <w:b/>
          <w:bCs/>
          <w:sz w:val="32"/>
          <w:szCs w:val="32"/>
          <w:rtl/>
          <w:lang w:bidi="ar-IQ"/>
        </w:rPr>
      </w:pPr>
      <w:proofErr w:type="gramStart"/>
      <w:r w:rsidRPr="001E3EEA">
        <w:rPr>
          <w:rFonts w:ascii="Simplified Arabic" w:hAnsi="Simplified Arabic" w:cs="Simplified Arabic"/>
          <w:b/>
          <w:bCs/>
          <w:sz w:val="32"/>
          <w:szCs w:val="32"/>
          <w:rtl/>
          <w:lang w:bidi="ar-IQ"/>
        </w:rPr>
        <w:t>ثالثاً :</w:t>
      </w:r>
      <w:proofErr w:type="gramEnd"/>
      <w:r w:rsidRPr="001E3EEA">
        <w:rPr>
          <w:rFonts w:ascii="Simplified Arabic" w:hAnsi="Simplified Arabic" w:cs="Simplified Arabic"/>
          <w:b/>
          <w:bCs/>
          <w:sz w:val="32"/>
          <w:szCs w:val="32"/>
          <w:rtl/>
          <w:lang w:bidi="ar-IQ"/>
        </w:rPr>
        <w:t>- عوامل مكان التعلم والتي تحدث في مكان التدريب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1- العرض يودي دوراً مهماً في التعلم وكذلك ينبه على المواقف </w:t>
      </w:r>
      <w:proofErr w:type="gramStart"/>
      <w:r w:rsidRPr="001E3EEA">
        <w:rPr>
          <w:rFonts w:ascii="Simplified Arabic" w:hAnsi="Simplified Arabic" w:cs="Simplified Arabic"/>
          <w:sz w:val="32"/>
          <w:szCs w:val="32"/>
          <w:rtl/>
          <w:lang w:bidi="ar-IQ"/>
        </w:rPr>
        <w:t>الحقيقية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2- المتغيرات </w:t>
      </w:r>
      <w:proofErr w:type="gramStart"/>
      <w:r w:rsidRPr="001E3EEA">
        <w:rPr>
          <w:rFonts w:ascii="Simplified Arabic" w:hAnsi="Simplified Arabic" w:cs="Simplified Arabic"/>
          <w:sz w:val="32"/>
          <w:szCs w:val="32"/>
          <w:rtl/>
          <w:lang w:bidi="ar-IQ"/>
        </w:rPr>
        <w:t>الطرفية :</w:t>
      </w:r>
      <w:proofErr w:type="gramEnd"/>
      <w:r w:rsidRPr="001E3EEA">
        <w:rPr>
          <w:rFonts w:ascii="Simplified Arabic" w:hAnsi="Simplified Arabic" w:cs="Simplified Arabic"/>
          <w:sz w:val="32"/>
          <w:szCs w:val="32"/>
          <w:rtl/>
          <w:lang w:bidi="ar-IQ"/>
        </w:rPr>
        <w:t xml:space="preserve"> وهي التعلم تحت شروط مختلفة إذ أثبتت التجارب أن تغيير الشروط الظرفية تؤدي إلى تطور التعلم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proofErr w:type="gramStart"/>
      <w:r w:rsidRPr="001E3EEA">
        <w:rPr>
          <w:rFonts w:ascii="Simplified Arabic" w:hAnsi="Simplified Arabic" w:cs="Simplified Arabic"/>
          <w:sz w:val="32"/>
          <w:szCs w:val="32"/>
          <w:rtl/>
          <w:lang w:bidi="ar-IQ"/>
        </w:rPr>
        <w:t>3  توجيه</w:t>
      </w:r>
      <w:proofErr w:type="gramEnd"/>
      <w:r w:rsidRPr="001E3EEA">
        <w:rPr>
          <w:rFonts w:ascii="Simplified Arabic" w:hAnsi="Simplified Arabic" w:cs="Simplified Arabic"/>
          <w:sz w:val="32"/>
          <w:szCs w:val="32"/>
          <w:rtl/>
          <w:lang w:bidi="ar-IQ"/>
        </w:rPr>
        <w:t xml:space="preserve"> الانتباه : حيث أن التعلم يتعرض إلى أكثر من موقف أو مظهر خارجي يؤدي ذلك إلى عرقلة التعلم ، وعلى المدرب أن يركز وينتبه إلى القضايا المهمة فقط .</w:t>
      </w:r>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4- التعلم من البسيط إلى الأصعب إذ يجعل المتعلم يتقن المهارة بشكل </w:t>
      </w:r>
      <w:proofErr w:type="gramStart"/>
      <w:r w:rsidRPr="001E3EEA">
        <w:rPr>
          <w:rFonts w:ascii="Simplified Arabic" w:hAnsi="Simplified Arabic" w:cs="Simplified Arabic"/>
          <w:sz w:val="32"/>
          <w:szCs w:val="32"/>
          <w:rtl/>
          <w:lang w:bidi="ar-IQ"/>
        </w:rPr>
        <w:t>آلي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5- ترتيب المواقف بحيث أن ينظم المعلم التغذية الراجعة بما يفيد المتعلم حيث أن الإعادة الدقيقة مهمة </w:t>
      </w:r>
      <w:proofErr w:type="gramStart"/>
      <w:r w:rsidRPr="001E3EEA">
        <w:rPr>
          <w:rFonts w:ascii="Simplified Arabic" w:hAnsi="Simplified Arabic" w:cs="Simplified Arabic"/>
          <w:sz w:val="32"/>
          <w:szCs w:val="32"/>
          <w:rtl/>
          <w:lang w:bidi="ar-IQ"/>
        </w:rPr>
        <w:t>لاكتسابها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6- بجب أن يحتوي برنامج التعلم على وسائل مرئية مثل </w:t>
      </w:r>
      <w:proofErr w:type="gramStart"/>
      <w:r w:rsidRPr="001E3EEA">
        <w:rPr>
          <w:rFonts w:ascii="Simplified Arabic" w:hAnsi="Simplified Arabic" w:cs="Simplified Arabic"/>
          <w:sz w:val="32"/>
          <w:szCs w:val="32"/>
          <w:rtl/>
          <w:lang w:bidi="ar-IQ"/>
        </w:rPr>
        <w:t>الفيديو .</w:t>
      </w:r>
      <w:proofErr w:type="gramEnd"/>
    </w:p>
    <w:p w:rsidR="00AE3E5E" w:rsidRPr="001E3EEA" w:rsidRDefault="00AE3E5E" w:rsidP="001E3EEA">
      <w:pPr>
        <w:spacing w:line="240" w:lineRule="auto"/>
        <w:ind w:left="-99"/>
        <w:jc w:val="both"/>
        <w:rPr>
          <w:rFonts w:ascii="Simplified Arabic" w:hAnsi="Simplified Arabic" w:cs="Simplified Arabic"/>
          <w:sz w:val="32"/>
          <w:szCs w:val="32"/>
          <w:rtl/>
          <w:lang w:bidi="ar-IQ"/>
        </w:rPr>
      </w:pPr>
      <w:r w:rsidRPr="001E3EEA">
        <w:rPr>
          <w:rFonts w:ascii="Simplified Arabic" w:hAnsi="Simplified Arabic" w:cs="Simplified Arabic"/>
          <w:sz w:val="32"/>
          <w:szCs w:val="32"/>
          <w:rtl/>
          <w:lang w:bidi="ar-IQ"/>
        </w:rPr>
        <w:t xml:space="preserve">7- ملاحظة طريقة التدريب أي كمية الحجوم وطريقة الإعادة مع ملاحظة الأجهزة المستخدمة للتعلم أن كانت مساعدة أو الأجهزة الخاصة </w:t>
      </w:r>
      <w:proofErr w:type="gramStart"/>
      <w:r w:rsidRPr="001E3EEA">
        <w:rPr>
          <w:rFonts w:ascii="Simplified Arabic" w:hAnsi="Simplified Arabic" w:cs="Simplified Arabic"/>
          <w:sz w:val="32"/>
          <w:szCs w:val="32"/>
          <w:rtl/>
          <w:lang w:bidi="ar-IQ"/>
        </w:rPr>
        <w:t>بالمهارة .</w:t>
      </w:r>
      <w:proofErr w:type="gramEnd"/>
    </w:p>
    <w:p w:rsidR="00AE3E5E" w:rsidRPr="001E3EEA" w:rsidRDefault="00AE3E5E" w:rsidP="001E3EEA">
      <w:pPr>
        <w:spacing w:line="240" w:lineRule="auto"/>
        <w:ind w:left="-99"/>
        <w:jc w:val="both"/>
        <w:rPr>
          <w:rFonts w:ascii="Simplified Arabic" w:hAnsi="Simplified Arabic" w:cs="Simplified Arabic"/>
          <w:sz w:val="32"/>
          <w:szCs w:val="32"/>
          <w:lang w:bidi="ar-IQ"/>
        </w:rPr>
      </w:pPr>
      <w:r w:rsidRPr="001E3EEA">
        <w:rPr>
          <w:rFonts w:ascii="Simplified Arabic" w:hAnsi="Simplified Arabic" w:cs="Simplified Arabic"/>
          <w:sz w:val="32"/>
          <w:szCs w:val="32"/>
          <w:rtl/>
          <w:lang w:bidi="ar-IQ"/>
        </w:rPr>
        <w:lastRenderedPageBreak/>
        <w:t xml:space="preserve">8- أن يؤخذ بنظر الاعتبار المهارات التي يمكن من خلالها أن يتم نقل </w:t>
      </w:r>
      <w:proofErr w:type="gramStart"/>
      <w:r w:rsidRPr="001E3EEA">
        <w:rPr>
          <w:rFonts w:ascii="Simplified Arabic" w:hAnsi="Simplified Arabic" w:cs="Simplified Arabic"/>
          <w:sz w:val="32"/>
          <w:szCs w:val="32"/>
          <w:rtl/>
          <w:lang w:bidi="ar-IQ"/>
        </w:rPr>
        <w:t>التعلم .</w:t>
      </w:r>
      <w:proofErr w:type="gramEnd"/>
    </w:p>
    <w:p w:rsidR="00AE3E5E" w:rsidRPr="001E3EEA" w:rsidRDefault="00AE3E5E" w:rsidP="001E3EEA">
      <w:pPr>
        <w:ind w:left="-99"/>
        <w:jc w:val="both"/>
        <w:rPr>
          <w:rFonts w:ascii="Simplified Arabic" w:hAnsi="Simplified Arabic" w:cs="Simplified Arabic"/>
          <w:b/>
          <w:bCs/>
          <w:sz w:val="36"/>
          <w:szCs w:val="36"/>
          <w:rtl/>
        </w:rPr>
      </w:pPr>
      <w:r w:rsidRPr="001E3EEA">
        <w:rPr>
          <w:rFonts w:ascii="Simplified Arabic" w:hAnsi="Simplified Arabic" w:cs="Simplified Arabic"/>
          <w:b/>
          <w:bCs/>
          <w:sz w:val="36"/>
          <w:szCs w:val="36"/>
          <w:rtl/>
        </w:rPr>
        <w:t>مبادئ التعلم الحركي</w:t>
      </w:r>
    </w:p>
    <w:p w:rsidR="00AE3E5E" w:rsidRPr="001E3EEA" w:rsidRDefault="00AE3E5E" w:rsidP="001E3EEA">
      <w:pPr>
        <w:ind w:left="-99"/>
        <w:jc w:val="both"/>
        <w:rPr>
          <w:rFonts w:ascii="Simplified Arabic" w:hAnsi="Simplified Arabic" w:cs="Simplified Arabic"/>
          <w:sz w:val="32"/>
          <w:szCs w:val="32"/>
          <w:rtl/>
        </w:rPr>
      </w:pPr>
      <w:r w:rsidRPr="001E3EEA">
        <w:rPr>
          <w:rFonts w:ascii="Simplified Arabic" w:hAnsi="Simplified Arabic" w:cs="Simplified Arabic"/>
          <w:sz w:val="32"/>
          <w:szCs w:val="32"/>
          <w:rtl/>
        </w:rPr>
        <w:t>هناك اتفاق للعديد من الخبراء في مجال التعلم الحركي على مجموعة من المبادئ الاساسية للتعلم</w:t>
      </w:r>
      <w:r w:rsidR="001E3EEA">
        <w:rPr>
          <w:rFonts w:ascii="Simplified Arabic" w:hAnsi="Simplified Arabic" w:cs="Simplified Arabic" w:hint="cs"/>
          <w:sz w:val="32"/>
          <w:szCs w:val="32"/>
          <w:rtl/>
        </w:rPr>
        <w:t xml:space="preserve"> </w:t>
      </w:r>
      <w:r w:rsidRPr="001E3EEA">
        <w:rPr>
          <w:rFonts w:ascii="Simplified Arabic" w:hAnsi="Simplified Arabic" w:cs="Simplified Arabic"/>
          <w:sz w:val="32"/>
          <w:szCs w:val="32"/>
          <w:rtl/>
        </w:rPr>
        <w:t xml:space="preserve">الحركي اهمها ما </w:t>
      </w:r>
      <w:proofErr w:type="gramStart"/>
      <w:r w:rsidRPr="001E3EEA">
        <w:rPr>
          <w:rFonts w:ascii="Simplified Arabic" w:hAnsi="Simplified Arabic" w:cs="Simplified Arabic"/>
          <w:sz w:val="32"/>
          <w:szCs w:val="32"/>
          <w:rtl/>
        </w:rPr>
        <w:t>يلي :</w:t>
      </w:r>
      <w:proofErr w:type="gramEnd"/>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AE3E5E" w:rsidRPr="001E3EEA">
        <w:rPr>
          <w:rFonts w:ascii="Simplified Arabic" w:hAnsi="Simplified Arabic" w:cs="Simplified Arabic"/>
          <w:sz w:val="32"/>
          <w:szCs w:val="32"/>
          <w:rtl/>
        </w:rPr>
        <w:t>- الوضوح ويعني وضوح المهارة المراد تعلمها من قبل المتعلمين.</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AE3E5E" w:rsidRPr="001E3EEA">
        <w:rPr>
          <w:rFonts w:ascii="Simplified Arabic" w:hAnsi="Simplified Arabic" w:cs="Simplified Arabic"/>
          <w:sz w:val="32"/>
          <w:szCs w:val="32"/>
          <w:rtl/>
        </w:rPr>
        <w:t>- السهولة ويعني سهولة المهارة المراد تعلمها من قبل المتعلمين.</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AE3E5E" w:rsidRPr="001E3EEA">
        <w:rPr>
          <w:rFonts w:ascii="Simplified Arabic" w:hAnsi="Simplified Arabic" w:cs="Simplified Arabic"/>
          <w:sz w:val="32"/>
          <w:szCs w:val="32"/>
          <w:rtl/>
        </w:rPr>
        <w:t>- التدرج ويعني التدرج بالمهارة المراد تعلمها من السهل إلى الصعب.</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AE3E5E" w:rsidRPr="001E3EEA">
        <w:rPr>
          <w:rFonts w:ascii="Simplified Arabic" w:hAnsi="Simplified Arabic" w:cs="Simplified Arabic"/>
          <w:sz w:val="32"/>
          <w:szCs w:val="32"/>
          <w:rtl/>
        </w:rPr>
        <w:t>- الإتقان ويعني إتقان المهارة المراد تعلمها بشكل جيد قبل مغادرتها.</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5</w:t>
      </w:r>
      <w:r w:rsidR="00AE3E5E" w:rsidRPr="001E3EEA">
        <w:rPr>
          <w:rFonts w:ascii="Simplified Arabic" w:hAnsi="Simplified Arabic" w:cs="Simplified Arabic"/>
          <w:sz w:val="32"/>
          <w:szCs w:val="32"/>
          <w:rtl/>
        </w:rPr>
        <w:t>- التشويق والإثارة ويعني إدخال المتعة للمتعلمين أثناء تعلمهم المهارة.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AE3E5E" w:rsidRPr="001E3EEA">
        <w:rPr>
          <w:rFonts w:ascii="Simplified Arabic" w:hAnsi="Simplified Arabic" w:cs="Simplified Arabic"/>
          <w:sz w:val="32"/>
          <w:szCs w:val="32"/>
          <w:rtl/>
        </w:rPr>
        <w:t>- الاستيعاب وسرعة الفهم يجب أن تراعى الفروق الفردية بين المتعلمين بما يضمن استيعابهم جميعا وسرعة</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فهمهم للمهارة الجديدة.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7</w:t>
      </w:r>
      <w:r w:rsidR="00AE3E5E" w:rsidRPr="001E3EEA">
        <w:rPr>
          <w:rFonts w:ascii="Simplified Arabic" w:hAnsi="Simplified Arabic" w:cs="Simplified Arabic"/>
          <w:sz w:val="32"/>
          <w:szCs w:val="32"/>
          <w:rtl/>
        </w:rPr>
        <w:t>- التجربة والمعرفة والاستعداد يجب أن يخضع جميع المتعلمين إلى تجربة أداء المهارة الجديدة ومعرفتها</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والاستعداد النفسي والبدني لتطبيقها.</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8</w:t>
      </w:r>
      <w:r w:rsidR="00AE3E5E" w:rsidRPr="001E3EEA">
        <w:rPr>
          <w:rFonts w:ascii="Simplified Arabic" w:hAnsi="Simplified Arabic" w:cs="Simplified Arabic"/>
          <w:sz w:val="32"/>
          <w:szCs w:val="32"/>
          <w:rtl/>
        </w:rPr>
        <w:t xml:space="preserve">- </w:t>
      </w:r>
      <w:proofErr w:type="gramStart"/>
      <w:r w:rsidR="00AE3E5E" w:rsidRPr="001E3EEA">
        <w:rPr>
          <w:rFonts w:ascii="Simplified Arabic" w:hAnsi="Simplified Arabic" w:cs="Simplified Arabic"/>
          <w:sz w:val="32"/>
          <w:szCs w:val="32"/>
          <w:rtl/>
        </w:rPr>
        <w:t>النضج :</w:t>
      </w:r>
      <w:proofErr w:type="gramEnd"/>
      <w:r w:rsidR="00AE3E5E" w:rsidRPr="001E3EEA">
        <w:rPr>
          <w:rFonts w:ascii="Simplified Arabic" w:hAnsi="Simplified Arabic" w:cs="Simplified Arabic"/>
          <w:sz w:val="32"/>
          <w:szCs w:val="32"/>
          <w:rtl/>
        </w:rPr>
        <w:t xml:space="preserve"> السن المناسب لاختيار نوع اللعبة.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9</w:t>
      </w:r>
      <w:r w:rsidR="00AE3E5E" w:rsidRPr="001E3EEA">
        <w:rPr>
          <w:rFonts w:ascii="Simplified Arabic" w:hAnsi="Simplified Arabic" w:cs="Simplified Arabic"/>
          <w:sz w:val="32"/>
          <w:szCs w:val="32"/>
          <w:rtl/>
        </w:rPr>
        <w:t xml:space="preserve">- </w:t>
      </w:r>
      <w:proofErr w:type="gramStart"/>
      <w:r w:rsidR="00AE3E5E" w:rsidRPr="001E3EEA">
        <w:rPr>
          <w:rFonts w:ascii="Simplified Arabic" w:hAnsi="Simplified Arabic" w:cs="Simplified Arabic"/>
          <w:sz w:val="32"/>
          <w:szCs w:val="32"/>
          <w:rtl/>
        </w:rPr>
        <w:t>المزاج :</w:t>
      </w:r>
      <w:proofErr w:type="gramEnd"/>
      <w:r w:rsidR="00AE3E5E" w:rsidRPr="001E3EEA">
        <w:rPr>
          <w:rFonts w:ascii="Simplified Arabic" w:hAnsi="Simplified Arabic" w:cs="Simplified Arabic"/>
          <w:sz w:val="32"/>
          <w:szCs w:val="32"/>
          <w:rtl/>
        </w:rPr>
        <w:t xml:space="preserve"> المزاج السائد لدى الفرد يؤثر على سير الحركة.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10</w:t>
      </w:r>
      <w:r w:rsidR="00AE3E5E" w:rsidRPr="001E3EEA">
        <w:rPr>
          <w:rFonts w:ascii="Simplified Arabic" w:hAnsi="Simplified Arabic" w:cs="Simplified Arabic"/>
          <w:sz w:val="32"/>
          <w:szCs w:val="32"/>
          <w:rtl/>
        </w:rPr>
        <w:t xml:space="preserve">- النمط </w:t>
      </w:r>
      <w:proofErr w:type="gramStart"/>
      <w:r w:rsidR="00AE3E5E" w:rsidRPr="001E3EEA">
        <w:rPr>
          <w:rFonts w:ascii="Simplified Arabic" w:hAnsi="Simplified Arabic" w:cs="Simplified Arabic"/>
          <w:sz w:val="32"/>
          <w:szCs w:val="32"/>
          <w:rtl/>
        </w:rPr>
        <w:t>الجسمي :</w:t>
      </w:r>
      <w:proofErr w:type="gramEnd"/>
      <w:r w:rsidR="00AE3E5E" w:rsidRPr="001E3EEA">
        <w:rPr>
          <w:rFonts w:ascii="Simplified Arabic" w:hAnsi="Simplified Arabic" w:cs="Simplified Arabic"/>
          <w:sz w:val="32"/>
          <w:szCs w:val="32"/>
          <w:rtl/>
        </w:rPr>
        <w:t xml:space="preserve"> يمكن على اساسه توزيع الانشطة الرياضية.</w:t>
      </w:r>
    </w:p>
    <w:p w:rsidR="00AE3E5E" w:rsidRPr="001E3EEA" w:rsidRDefault="001E3EEA" w:rsidP="001E3EEA">
      <w:pPr>
        <w:ind w:left="-99"/>
        <w:jc w:val="both"/>
        <w:rPr>
          <w:rFonts w:ascii="Simplified Arabic" w:hAnsi="Simplified Arabic" w:cs="Simplified Arabic"/>
          <w:sz w:val="32"/>
          <w:szCs w:val="32"/>
          <w:rtl/>
        </w:rPr>
      </w:pPr>
      <w:r>
        <w:rPr>
          <w:rFonts w:ascii="Simplified Arabic" w:hAnsi="Simplified Arabic" w:cs="Simplified Arabic" w:hint="cs"/>
          <w:sz w:val="32"/>
          <w:szCs w:val="32"/>
          <w:rtl/>
        </w:rPr>
        <w:t>11</w:t>
      </w:r>
      <w:r w:rsidR="00AE3E5E" w:rsidRPr="001E3EEA">
        <w:rPr>
          <w:rFonts w:ascii="Simplified Arabic" w:hAnsi="Simplified Arabic" w:cs="Simplified Arabic"/>
          <w:sz w:val="32"/>
          <w:szCs w:val="32"/>
          <w:rtl/>
        </w:rPr>
        <w:t xml:space="preserve">- المجتمع </w:t>
      </w:r>
      <w:proofErr w:type="gramStart"/>
      <w:r w:rsidR="00AE3E5E" w:rsidRPr="001E3EEA">
        <w:rPr>
          <w:rFonts w:ascii="Simplified Arabic" w:hAnsi="Simplified Arabic" w:cs="Simplified Arabic"/>
          <w:sz w:val="32"/>
          <w:szCs w:val="32"/>
          <w:rtl/>
        </w:rPr>
        <w:t>والبيئة :</w:t>
      </w:r>
      <w:proofErr w:type="gramEnd"/>
      <w:r w:rsidR="00AE3E5E" w:rsidRPr="001E3EEA">
        <w:rPr>
          <w:rFonts w:ascii="Simplified Arabic" w:hAnsi="Simplified Arabic" w:cs="Simplified Arabic"/>
          <w:sz w:val="32"/>
          <w:szCs w:val="32"/>
          <w:rtl/>
        </w:rPr>
        <w:t xml:space="preserve"> المستوى الاجتماعي له دور كبير في تعلم المهارات الحركية ، يجب مراعاة ظروف</w:t>
      </w:r>
      <w:r>
        <w:rPr>
          <w:rFonts w:ascii="Simplified Arabic" w:hAnsi="Simplified Arabic" w:cs="Simplified Arabic" w:hint="cs"/>
          <w:sz w:val="32"/>
          <w:szCs w:val="32"/>
          <w:rtl/>
        </w:rPr>
        <w:t xml:space="preserve"> </w:t>
      </w:r>
      <w:r w:rsidR="00AE3E5E" w:rsidRPr="001E3EEA">
        <w:rPr>
          <w:rFonts w:ascii="Simplified Arabic" w:hAnsi="Simplified Arabic" w:cs="Simplified Arabic"/>
          <w:sz w:val="32"/>
          <w:szCs w:val="32"/>
          <w:rtl/>
        </w:rPr>
        <w:t>البيئة التعليمية الزمنية والمكانية عند تعلم المهارة الجديدة.</w:t>
      </w:r>
    </w:p>
    <w:p w:rsidR="00912AE9" w:rsidRPr="001E3EEA" w:rsidRDefault="001E3EEA" w:rsidP="001E3EEA">
      <w:pPr>
        <w:ind w:left="-99"/>
        <w:jc w:val="both"/>
        <w:rPr>
          <w:rFonts w:ascii="Simplified Arabic" w:hAnsi="Simplified Arabic" w:cs="Simplified Arabic"/>
          <w:sz w:val="32"/>
          <w:szCs w:val="32"/>
        </w:rPr>
      </w:pPr>
      <w:r>
        <w:rPr>
          <w:rFonts w:ascii="Simplified Arabic" w:hAnsi="Simplified Arabic" w:cs="Simplified Arabic" w:hint="cs"/>
          <w:sz w:val="32"/>
          <w:szCs w:val="32"/>
          <w:rtl/>
        </w:rPr>
        <w:t>12</w:t>
      </w:r>
      <w:r w:rsidR="00AE3E5E" w:rsidRPr="001E3EEA">
        <w:rPr>
          <w:rFonts w:ascii="Simplified Arabic" w:hAnsi="Simplified Arabic" w:cs="Simplified Arabic"/>
          <w:sz w:val="32"/>
          <w:szCs w:val="32"/>
          <w:rtl/>
        </w:rPr>
        <w:t xml:space="preserve">- </w:t>
      </w:r>
      <w:bookmarkStart w:id="0" w:name="_GoBack"/>
      <w:bookmarkEnd w:id="0"/>
      <w:r w:rsidR="00AE3E5E" w:rsidRPr="001E3EEA">
        <w:rPr>
          <w:rFonts w:ascii="Simplified Arabic" w:hAnsi="Simplified Arabic" w:cs="Simplified Arabic"/>
          <w:sz w:val="32"/>
          <w:szCs w:val="32"/>
          <w:rtl/>
        </w:rPr>
        <w:t xml:space="preserve">دافع الحركة </w:t>
      </w:r>
      <w:proofErr w:type="gramStart"/>
      <w:r w:rsidR="00AE3E5E" w:rsidRPr="001E3EEA">
        <w:rPr>
          <w:rFonts w:ascii="Simplified Arabic" w:hAnsi="Simplified Arabic" w:cs="Simplified Arabic"/>
          <w:sz w:val="32"/>
          <w:szCs w:val="32"/>
          <w:rtl/>
        </w:rPr>
        <w:t>والمران :</w:t>
      </w:r>
      <w:proofErr w:type="gramEnd"/>
      <w:r w:rsidR="00AE3E5E" w:rsidRPr="001E3EEA">
        <w:rPr>
          <w:rFonts w:ascii="Simplified Arabic" w:hAnsi="Simplified Arabic" w:cs="Simplified Arabic"/>
          <w:sz w:val="32"/>
          <w:szCs w:val="32"/>
          <w:rtl/>
        </w:rPr>
        <w:t xml:space="preserve"> الدافع والطموح يدفع الفرد الى التعلم.</w:t>
      </w:r>
    </w:p>
    <w:sectPr w:rsidR="00912AE9" w:rsidRPr="001E3EEA" w:rsidSect="001E3EEA">
      <w:pgSz w:w="11906" w:h="16838"/>
      <w:pgMar w:top="1440" w:right="141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BF"/>
    <w:rsid w:val="001E3EEA"/>
    <w:rsid w:val="002A20BF"/>
    <w:rsid w:val="00912AE9"/>
    <w:rsid w:val="00AC4B7B"/>
    <w:rsid w:val="00AE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AAD6"/>
  <w15:chartTrackingRefBased/>
  <w15:docId w15:val="{D19FDA58-EE60-4534-8576-47A26BD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E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1252</Words>
  <Characters>7141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2024-08-21T04:59:00Z</dcterms:created>
  <dcterms:modified xsi:type="dcterms:W3CDTF">2024-08-21T05:24:00Z</dcterms:modified>
</cp:coreProperties>
</file>