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55" w:rsidRDefault="007A6755" w:rsidP="007A6755">
      <w:pPr>
        <w:ind w:right="-142"/>
        <w:jc w:val="center"/>
        <w:rPr>
          <w:rFonts w:cs="PT Bold Heading" w:hint="cs"/>
          <w:sz w:val="34"/>
          <w:szCs w:val="34"/>
          <w:rtl/>
          <w:lang w:bidi="ar-IQ"/>
        </w:rPr>
      </w:pPr>
      <w:r>
        <w:rPr>
          <w:rFonts w:cs="PT Bold Heading" w:hint="cs"/>
          <w:sz w:val="34"/>
          <w:szCs w:val="34"/>
          <w:rtl/>
          <w:lang w:bidi="ar-IQ"/>
        </w:rPr>
        <w:t>المحاضرة الثانية والعشرون</w:t>
      </w:r>
    </w:p>
    <w:p w:rsidR="007A6755" w:rsidRDefault="007A6755" w:rsidP="007A6755">
      <w:pPr>
        <w:ind w:right="-142"/>
        <w:jc w:val="center"/>
        <w:rPr>
          <w:rFonts w:cs="PT Bold Heading" w:hint="cs"/>
          <w:sz w:val="34"/>
          <w:szCs w:val="34"/>
          <w:rtl/>
          <w:lang w:bidi="ar-IQ"/>
        </w:rPr>
      </w:pPr>
      <w:r>
        <w:rPr>
          <w:rFonts w:cs="PT Bold Heading" w:hint="cs"/>
          <w:sz w:val="34"/>
          <w:szCs w:val="34"/>
          <w:rtl/>
          <w:lang w:bidi="ar-IQ"/>
        </w:rPr>
        <w:t>الدورات التقويمية</w:t>
      </w:r>
    </w:p>
    <w:p w:rsidR="007A6755" w:rsidRDefault="007A6755" w:rsidP="007A6755">
      <w:pPr>
        <w:numPr>
          <w:ilvl w:val="0"/>
          <w:numId w:val="2"/>
        </w:numPr>
        <w:tabs>
          <w:tab w:val="clear" w:pos="720"/>
          <w:tab w:val="left" w:pos="386"/>
        </w:tabs>
        <w:ind w:left="386" w:right="-142"/>
        <w:jc w:val="lowKashida"/>
        <w:rPr>
          <w:rFonts w:cs="PT Bold Heading" w:hint="cs"/>
          <w:sz w:val="34"/>
          <w:szCs w:val="34"/>
          <w:lang w:bidi="ar-IQ"/>
        </w:rPr>
      </w:pPr>
      <w:r w:rsidRPr="00714480">
        <w:rPr>
          <w:rFonts w:cs="PT Bold Heading" w:hint="cs"/>
          <w:sz w:val="34"/>
          <w:szCs w:val="34"/>
          <w:rtl/>
          <w:lang w:bidi="ar-IQ"/>
        </w:rPr>
        <w:t>الدورة التقويمية</w:t>
      </w:r>
      <w:r>
        <w:rPr>
          <w:rFonts w:cs="PT Bold Heading" w:hint="cs"/>
          <w:sz w:val="34"/>
          <w:szCs w:val="34"/>
          <w:rtl/>
          <w:lang w:bidi="ar-IQ"/>
        </w:rPr>
        <w:t>:</w:t>
      </w:r>
      <w:r>
        <w:rPr>
          <w:rFonts w:hint="cs"/>
          <w:sz w:val="34"/>
          <w:szCs w:val="34"/>
          <w:rtl/>
          <w:lang w:bidi="ar-IQ"/>
        </w:rPr>
        <w:t>-</w:t>
      </w:r>
    </w:p>
    <w:p w:rsidR="007A6755" w:rsidRDefault="007A6755" w:rsidP="007A6755">
      <w:pPr>
        <w:tabs>
          <w:tab w:val="left" w:pos="386"/>
        </w:tabs>
        <w:ind w:left="26" w:right="-142" w:firstLine="360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تستخدم الدورات التقويمية قبل البدء بدورات الإعداد للمنافسة والهدف معرفة مستوى أداء الرياضي والكشف على نقاط الضعف عنده والتي يعمل المدرب في السيطرة عليها من خلال التدريبات الخاصة . وغالباً ما مثل هذه الدورات تكون شدة الحمل فيها عالية تشابه شدة حمل المنافسات أو المباريات . لذلك ينصح بأن تتبع الوحدات الصغرى التنافسية وحدات صغرى استشفائية للوصول بالرياضي الى حالة التعويض اللازم لتكيفه مع الأحمال الجديدة ، وبذلك يكون العمل على تشكيل الدورة التقويمية المتوسطة ، إذ تحتوى دورتين أساسيتين تدريبيتين صغيرتين ودورة منافسة تقويمية صغيرة تتبعها دورة صغيرة استشفائية ، وبذلك يمكن الوقوف وتحديد الحالة العامة للرياضي (بدنياً </w:t>
      </w:r>
      <w:r>
        <w:rPr>
          <w:rFonts w:cs="Simplified Arabic"/>
          <w:b/>
          <w:bCs/>
          <w:sz w:val="34"/>
          <w:szCs w:val="34"/>
          <w:rtl/>
          <w:lang w:bidi="ar-IQ"/>
        </w:rPr>
        <w:t>–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فنياً </w:t>
      </w:r>
      <w:r>
        <w:rPr>
          <w:rFonts w:cs="Simplified Arabic"/>
          <w:b/>
          <w:bCs/>
          <w:sz w:val="34"/>
          <w:szCs w:val="34"/>
          <w:rtl/>
          <w:lang w:bidi="ar-IQ"/>
        </w:rPr>
        <w:t>–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تكنيكياً) لتعديل مسار تدريبه. </w:t>
      </w:r>
    </w:p>
    <w:p w:rsidR="007A6755" w:rsidRDefault="007A6755" w:rsidP="007A6755">
      <w:pPr>
        <w:numPr>
          <w:ilvl w:val="0"/>
          <w:numId w:val="2"/>
        </w:numPr>
        <w:tabs>
          <w:tab w:val="clear" w:pos="720"/>
          <w:tab w:val="left" w:pos="386"/>
        </w:tabs>
        <w:ind w:left="386" w:right="-142"/>
        <w:jc w:val="lowKashida"/>
        <w:rPr>
          <w:rFonts w:cs="PT Bold Heading" w:hint="cs"/>
          <w:sz w:val="34"/>
          <w:szCs w:val="34"/>
          <w:lang w:bidi="ar-IQ"/>
        </w:rPr>
      </w:pPr>
      <w:r w:rsidRPr="00714480">
        <w:rPr>
          <w:rFonts w:cs="PT Bold Heading" w:hint="cs"/>
          <w:sz w:val="34"/>
          <w:szCs w:val="34"/>
          <w:rtl/>
          <w:lang w:bidi="ar-IQ"/>
        </w:rPr>
        <w:t>دورة ال</w:t>
      </w:r>
      <w:r>
        <w:rPr>
          <w:rFonts w:cs="PT Bold Heading" w:hint="cs"/>
          <w:sz w:val="34"/>
          <w:szCs w:val="34"/>
          <w:rtl/>
          <w:lang w:bidi="ar-IQ"/>
        </w:rPr>
        <w:t>إعداد</w:t>
      </w:r>
      <w:r w:rsidRPr="00714480">
        <w:rPr>
          <w:rFonts w:cs="PT Bold Heading" w:hint="cs"/>
          <w:sz w:val="34"/>
          <w:szCs w:val="34"/>
          <w:rtl/>
          <w:lang w:bidi="ar-IQ"/>
        </w:rPr>
        <w:t xml:space="preserve"> للمنافسات</w:t>
      </w:r>
      <w:r>
        <w:rPr>
          <w:rFonts w:cs="PT Bold Heading" w:hint="cs"/>
          <w:sz w:val="34"/>
          <w:szCs w:val="34"/>
          <w:rtl/>
          <w:lang w:bidi="ar-IQ"/>
        </w:rPr>
        <w:t>:</w:t>
      </w:r>
      <w:r>
        <w:rPr>
          <w:rFonts w:hint="cs"/>
          <w:sz w:val="34"/>
          <w:szCs w:val="34"/>
          <w:rtl/>
          <w:lang w:bidi="ar-IQ"/>
        </w:rPr>
        <w:t>-</w:t>
      </w:r>
    </w:p>
    <w:p w:rsidR="007A6755" w:rsidRDefault="007A6755" w:rsidP="007A6755">
      <w:pPr>
        <w:tabs>
          <w:tab w:val="left" w:pos="386"/>
        </w:tabs>
        <w:ind w:left="26" w:right="-142" w:firstLine="540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تعد دورة الاعدا</w:t>
      </w:r>
      <w:r>
        <w:rPr>
          <w:rFonts w:cs="Simplified Arabic" w:hint="eastAsia"/>
          <w:b/>
          <w:bCs/>
          <w:sz w:val="34"/>
          <w:szCs w:val="34"/>
          <w:rtl/>
          <w:lang w:bidi="ar-IQ"/>
        </w:rPr>
        <w:t>د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للمنافسات مباشرة لموسم المنافسات أو لمنافسة خاصة مهمة ، وعلى ذلك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تتمييز</w:t>
      </w:r>
      <w:proofErr w:type="spellEnd"/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مهام دورة الإعداد للمنافسة </w:t>
      </w:r>
      <w:r>
        <w:rPr>
          <w:rFonts w:cs="PT Bold Heading" w:hint="cs"/>
          <w:sz w:val="34"/>
          <w:szCs w:val="34"/>
          <w:rtl/>
          <w:lang w:bidi="ar-IQ"/>
        </w:rPr>
        <w:t>بما يأتي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:-</w:t>
      </w:r>
    </w:p>
    <w:p w:rsidR="007A6755" w:rsidRDefault="007A6755" w:rsidP="007A6755">
      <w:pPr>
        <w:numPr>
          <w:ilvl w:val="0"/>
          <w:numId w:val="1"/>
        </w:numPr>
        <w:ind w:right="-142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العمل على اكتمال نقاط ضعف الرياضي المتعلقة بالقدرات البدنية الخاصة بالنشاط الممارس ، فضلاً عن تثبيت المهارات التكنيكية والتكتيكية للفرد.</w:t>
      </w:r>
    </w:p>
    <w:p w:rsidR="007A6755" w:rsidRDefault="007A6755" w:rsidP="007A6755">
      <w:pPr>
        <w:numPr>
          <w:ilvl w:val="0"/>
          <w:numId w:val="1"/>
        </w:numPr>
        <w:ind w:right="-142"/>
        <w:jc w:val="lowKashida"/>
        <w:rPr>
          <w:rFonts w:cs="Simplified Arabic" w:hint="cs"/>
          <w:b/>
          <w:bCs/>
          <w:sz w:val="34"/>
          <w:szCs w:val="34"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تجهيز وإعداد الرياضي نفسياً لخوض المنافسات بروح عالية.</w:t>
      </w:r>
    </w:p>
    <w:p w:rsidR="007A6755" w:rsidRPr="005E1DB9" w:rsidRDefault="007A6755" w:rsidP="007A6755">
      <w:pPr>
        <w:numPr>
          <w:ilvl w:val="0"/>
          <w:numId w:val="1"/>
        </w:numPr>
        <w:ind w:right="-142"/>
        <w:jc w:val="lowKashida"/>
        <w:rPr>
          <w:rFonts w:cs="Simplified Arabic" w:hint="cs"/>
          <w:b/>
          <w:bCs/>
          <w:sz w:val="34"/>
          <w:szCs w:val="34"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الوصول بحمل التدريب الى القصوى عن طريق إمكانية استخدام مكونات الحمل بما يخدم هدف المرحلة (شدة عالية </w:t>
      </w:r>
      <w:r>
        <w:rPr>
          <w:rFonts w:cs="Simplified Arabic"/>
          <w:b/>
          <w:bCs/>
          <w:sz w:val="34"/>
          <w:szCs w:val="34"/>
          <w:rtl/>
          <w:lang w:bidi="ar-IQ"/>
        </w:rPr>
        <w:t>–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راحة طويلة </w:t>
      </w:r>
      <w:r>
        <w:rPr>
          <w:rFonts w:cs="Simplified Arabic"/>
          <w:b/>
          <w:bCs/>
          <w:sz w:val="34"/>
          <w:szCs w:val="34"/>
          <w:rtl/>
          <w:lang w:bidi="ar-IQ"/>
        </w:rPr>
        <w:t>–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حجم قليل).</w:t>
      </w:r>
    </w:p>
    <w:p w:rsidR="007A6755" w:rsidRPr="00714480" w:rsidRDefault="007A6755" w:rsidP="007A6755">
      <w:pPr>
        <w:numPr>
          <w:ilvl w:val="0"/>
          <w:numId w:val="2"/>
        </w:numPr>
        <w:tabs>
          <w:tab w:val="clear" w:pos="720"/>
          <w:tab w:val="left" w:pos="386"/>
        </w:tabs>
        <w:ind w:left="386" w:right="-142"/>
        <w:jc w:val="lowKashida"/>
        <w:rPr>
          <w:rFonts w:cs="PT Bold Heading" w:hint="cs"/>
          <w:sz w:val="34"/>
          <w:szCs w:val="34"/>
          <w:lang w:bidi="ar-IQ"/>
        </w:rPr>
      </w:pPr>
      <w:r w:rsidRPr="00714480">
        <w:rPr>
          <w:rFonts w:cs="PT Bold Heading" w:hint="cs"/>
          <w:sz w:val="34"/>
          <w:szCs w:val="34"/>
          <w:rtl/>
          <w:lang w:bidi="ar-IQ"/>
        </w:rPr>
        <w:t>دورة المنافسات</w:t>
      </w:r>
      <w:r>
        <w:rPr>
          <w:rFonts w:cs="PT Bold Heading" w:hint="cs"/>
          <w:sz w:val="34"/>
          <w:szCs w:val="34"/>
          <w:rtl/>
          <w:lang w:bidi="ar-IQ"/>
        </w:rPr>
        <w:t>:</w:t>
      </w:r>
      <w:r>
        <w:rPr>
          <w:rFonts w:hint="cs"/>
          <w:sz w:val="34"/>
          <w:szCs w:val="34"/>
          <w:rtl/>
          <w:lang w:bidi="ar-IQ"/>
        </w:rPr>
        <w:t>-</w:t>
      </w:r>
    </w:p>
    <w:p w:rsidR="007A6755" w:rsidRDefault="007A6755" w:rsidP="007A6755">
      <w:pPr>
        <w:tabs>
          <w:tab w:val="num" w:pos="26"/>
        </w:tabs>
        <w:ind w:left="26" w:right="-142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ab/>
        <w:t xml:space="preserve">تختلف الدورات الخاصة بالألعاب عن دورات المسابقات الفردية من حيث طول مدة المنافسات والتي تتراوح بالنسبة للألعاب الفردية بحدود (2-3) دورات التي تتحدد بالمجال الزمني للمنافسات كما تختلف أزمنة الألعاب الفردية من فعالية إلى أخرى ،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lastRenderedPageBreak/>
        <w:t xml:space="preserve">إذ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لايستطيع</w:t>
      </w:r>
      <w:proofErr w:type="spellEnd"/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الرياضي الاحتفاظ بمستواه أكثر من تلك المدة ، وبذلك يحاول الرياضي الاحتفاظ بمستواه (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الفورمة</w:t>
      </w:r>
      <w:proofErr w:type="spellEnd"/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الرياضية) في تلك المرحلة وغالباً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ماتبدأ</w:t>
      </w:r>
      <w:proofErr w:type="spellEnd"/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مثل تلك الدورات بدورة إعدادية صغرى تعقبها مباشرة دورة صغرى للمنافسة، أما بالنسبة للألعاب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الفرقية</w:t>
      </w:r>
      <w:proofErr w:type="spellEnd"/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مثل(كرة القدم </w:t>
      </w:r>
      <w:r>
        <w:rPr>
          <w:rFonts w:cs="Simplified Arabic"/>
          <w:b/>
          <w:bCs/>
          <w:sz w:val="34"/>
          <w:szCs w:val="34"/>
          <w:rtl/>
          <w:lang w:bidi="ar-IQ"/>
        </w:rPr>
        <w:t>–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السلة </w:t>
      </w:r>
      <w:r>
        <w:rPr>
          <w:rFonts w:cs="Simplified Arabic"/>
          <w:b/>
          <w:bCs/>
          <w:sz w:val="34"/>
          <w:szCs w:val="34"/>
          <w:rtl/>
          <w:lang w:bidi="ar-IQ"/>
        </w:rPr>
        <w:t>–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اليد </w:t>
      </w:r>
      <w:r>
        <w:rPr>
          <w:rFonts w:cs="Simplified Arabic"/>
          <w:b/>
          <w:bCs/>
          <w:sz w:val="34"/>
          <w:szCs w:val="34"/>
          <w:rtl/>
          <w:lang w:bidi="ar-IQ"/>
        </w:rPr>
        <w:t>–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الطائرة) فيتوقف عدد الدورات على طول مدة المنافسات ، فبالنسبة لكرة القدم فقد يمتد الدوري إلى تسعة أشهر أو أكثر ، وقد يقسم إلى دورتين تفصلها مدة راحة. </w:t>
      </w:r>
    </w:p>
    <w:p w:rsidR="007A6755" w:rsidRPr="004202A2" w:rsidRDefault="007A6755" w:rsidP="007A6755">
      <w:pPr>
        <w:numPr>
          <w:ilvl w:val="0"/>
          <w:numId w:val="2"/>
        </w:numPr>
        <w:tabs>
          <w:tab w:val="clear" w:pos="720"/>
          <w:tab w:val="num" w:pos="26"/>
        </w:tabs>
        <w:ind w:left="26" w:right="-142"/>
        <w:jc w:val="lowKashida"/>
        <w:rPr>
          <w:rFonts w:cs="PT Bold Heading" w:hint="cs"/>
          <w:sz w:val="34"/>
          <w:szCs w:val="34"/>
          <w:lang w:bidi="ar-IQ"/>
        </w:rPr>
      </w:pPr>
      <w:r w:rsidRPr="004202A2">
        <w:rPr>
          <w:rFonts w:cs="PT Bold Heading" w:hint="cs"/>
          <w:sz w:val="34"/>
          <w:szCs w:val="34"/>
          <w:rtl/>
          <w:lang w:bidi="ar-IQ"/>
        </w:rPr>
        <w:t xml:space="preserve">الدورة </w:t>
      </w:r>
      <w:proofErr w:type="spellStart"/>
      <w:r w:rsidRPr="004202A2">
        <w:rPr>
          <w:rFonts w:cs="PT Bold Heading" w:hint="cs"/>
          <w:sz w:val="34"/>
          <w:szCs w:val="34"/>
          <w:rtl/>
          <w:lang w:bidi="ar-IQ"/>
        </w:rPr>
        <w:t>ال</w:t>
      </w:r>
      <w:r>
        <w:rPr>
          <w:rFonts w:cs="PT Bold Heading" w:hint="cs"/>
          <w:sz w:val="34"/>
          <w:szCs w:val="34"/>
          <w:rtl/>
          <w:lang w:bidi="ar-IQ"/>
        </w:rPr>
        <w:t>إ</w:t>
      </w:r>
      <w:r w:rsidRPr="004202A2">
        <w:rPr>
          <w:rFonts w:cs="PT Bold Heading" w:hint="cs"/>
          <w:sz w:val="34"/>
          <w:szCs w:val="34"/>
          <w:rtl/>
          <w:lang w:bidi="ar-IQ"/>
        </w:rPr>
        <w:t>ستشفائية</w:t>
      </w:r>
      <w:proofErr w:type="spellEnd"/>
      <w:r w:rsidRPr="004202A2">
        <w:rPr>
          <w:rFonts w:cs="PT Bold Heading" w:hint="cs"/>
          <w:sz w:val="34"/>
          <w:szCs w:val="34"/>
          <w:rtl/>
          <w:lang w:bidi="ar-IQ"/>
        </w:rPr>
        <w:t xml:space="preserve"> (</w:t>
      </w:r>
      <w:proofErr w:type="spellStart"/>
      <w:r w:rsidRPr="004202A2">
        <w:rPr>
          <w:rFonts w:cs="PT Bold Heading" w:hint="cs"/>
          <w:sz w:val="34"/>
          <w:szCs w:val="34"/>
          <w:rtl/>
          <w:lang w:bidi="ar-IQ"/>
        </w:rPr>
        <w:t>ال</w:t>
      </w:r>
      <w:r>
        <w:rPr>
          <w:rFonts w:cs="PT Bold Heading" w:hint="cs"/>
          <w:sz w:val="34"/>
          <w:szCs w:val="34"/>
          <w:rtl/>
          <w:lang w:bidi="ar-IQ"/>
        </w:rPr>
        <w:t>إ</w:t>
      </w:r>
      <w:r w:rsidRPr="004202A2">
        <w:rPr>
          <w:rFonts w:cs="PT Bold Heading" w:hint="cs"/>
          <w:sz w:val="34"/>
          <w:szCs w:val="34"/>
          <w:rtl/>
          <w:lang w:bidi="ar-IQ"/>
        </w:rPr>
        <w:t>نتقالية</w:t>
      </w:r>
      <w:proofErr w:type="spellEnd"/>
      <w:r w:rsidRPr="004202A2">
        <w:rPr>
          <w:rFonts w:cs="PT Bold Heading" w:hint="cs"/>
          <w:sz w:val="34"/>
          <w:szCs w:val="34"/>
          <w:rtl/>
          <w:lang w:bidi="ar-IQ"/>
        </w:rPr>
        <w:t>)</w:t>
      </w:r>
      <w:r>
        <w:rPr>
          <w:rFonts w:cs="PT Bold Heading" w:hint="cs"/>
          <w:sz w:val="34"/>
          <w:szCs w:val="34"/>
          <w:rtl/>
          <w:lang w:bidi="ar-IQ"/>
        </w:rPr>
        <w:t>:</w:t>
      </w:r>
      <w:r>
        <w:rPr>
          <w:rFonts w:hint="cs"/>
          <w:sz w:val="34"/>
          <w:szCs w:val="34"/>
          <w:rtl/>
          <w:lang w:bidi="ar-IQ"/>
        </w:rPr>
        <w:t>-</w:t>
      </w:r>
      <w:r w:rsidRPr="004202A2">
        <w:rPr>
          <w:rFonts w:cs="PT Bold Heading" w:hint="cs"/>
          <w:sz w:val="34"/>
          <w:szCs w:val="34"/>
          <w:rtl/>
          <w:lang w:bidi="ar-IQ"/>
        </w:rPr>
        <w:t xml:space="preserve">  </w:t>
      </w:r>
    </w:p>
    <w:p w:rsidR="007A6755" w:rsidRDefault="007A6755" w:rsidP="007A6755">
      <w:pPr>
        <w:tabs>
          <w:tab w:val="num" w:pos="26"/>
        </w:tabs>
        <w:ind w:left="26" w:right="-142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ab/>
        <w:t xml:space="preserve">يتوقف تشكيل مثل تلك الدورات على أنماط الرياضيين في مدى تقبلهم للأحمال التدريبية ، </w:t>
      </w:r>
      <w:r w:rsidRPr="001637CE">
        <w:rPr>
          <w:rFonts w:cs="PT Bold Heading" w:hint="cs"/>
          <w:sz w:val="34"/>
          <w:szCs w:val="34"/>
          <w:rtl/>
          <w:lang w:bidi="ar-IQ"/>
        </w:rPr>
        <w:t>فالنمط الأول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يمكنه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الإحتفاظ</w:t>
      </w:r>
      <w:proofErr w:type="spellEnd"/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بمستواه عندما لا تتعدى شدة التدريب الدرجة التي وصل إليها الرياضي من شدة الحمل أو أقل منه ، أمّا </w:t>
      </w:r>
      <w:r w:rsidRPr="001637CE">
        <w:rPr>
          <w:rFonts w:cs="PT Bold Heading" w:hint="cs"/>
          <w:sz w:val="34"/>
          <w:szCs w:val="34"/>
          <w:rtl/>
          <w:lang w:bidi="ar-IQ"/>
        </w:rPr>
        <w:t>النمط الثاني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فيحتاج الى رفع شدة حمل التدريب الى درجة أكبر مما وصل إليه الرياضي مع ملاحظة المحافظة على العلاقة بين مكونات الحمل المناسبة التي لا توصل الى الحمل الزائد ، أمَّا </w:t>
      </w:r>
      <w:r w:rsidRPr="001637CE">
        <w:rPr>
          <w:rFonts w:cs="PT Bold Heading" w:hint="cs"/>
          <w:sz w:val="34"/>
          <w:szCs w:val="34"/>
          <w:rtl/>
          <w:lang w:bidi="ar-IQ"/>
        </w:rPr>
        <w:t>النمط الثالث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فيحتاج إلى استخدام حمل تموجي ، وعلى ذلك تتشابه مثل تلك الدورة مع الدورات التأسيسية.</w:t>
      </w:r>
    </w:p>
    <w:p w:rsidR="007A6755" w:rsidRPr="00723182" w:rsidRDefault="007A6755" w:rsidP="007A6755">
      <w:pPr>
        <w:tabs>
          <w:tab w:val="num" w:pos="26"/>
        </w:tabs>
        <w:ind w:left="26" w:right="-142"/>
        <w:jc w:val="lowKashida"/>
        <w:rPr>
          <w:rFonts w:cs="PT Bold Heading" w:hint="cs"/>
          <w:sz w:val="34"/>
          <w:szCs w:val="34"/>
          <w:rtl/>
          <w:lang w:bidi="ar-IQ"/>
        </w:rPr>
      </w:pPr>
      <w:r w:rsidRPr="00723182">
        <w:rPr>
          <w:rFonts w:cs="PT Bold Heading" w:hint="cs"/>
          <w:sz w:val="34"/>
          <w:szCs w:val="34"/>
          <w:rtl/>
          <w:lang w:bidi="ar-IQ"/>
        </w:rPr>
        <w:t>الدائرة التدريبية الكبرى:-</w:t>
      </w:r>
    </w:p>
    <w:p w:rsidR="007A6755" w:rsidRPr="006E660E" w:rsidRDefault="007A6755" w:rsidP="007A6755">
      <w:pPr>
        <w:tabs>
          <w:tab w:val="num" w:pos="26"/>
        </w:tabs>
        <w:ind w:left="26" w:right="-142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ab/>
        <w:t xml:space="preserve">وهي مجموعة الدورات المتوسطة منفصلة أو متصلة مع بعضها البعض والتي تظهر على تركيب تدريبي طويل ، وفي الغالب تتمثل هذه الدورة بالموسم التدريبي السنوي ، وتسمى بدورة الحمل الكبرى السنوية ، إذ تتكون من دورات متوسطة عدة كما تتمثل بعدد من مواسم التدريب كموسم الإعداد وموسم المنافسات وموسم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الإنتقال</w:t>
      </w:r>
      <w:proofErr w:type="spellEnd"/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، وبذلك تتكون كل دورة متوسطة من دورات صغرى عدة تتحدد بمدة من الزمن ، وقد تتكرر الدورة التدريبية الكبرى أربعة مواسم كاملة لتمثل الدورة التدريبية الاولمبية عند تدريب المستويات العليا ، وبذلك يمكن تكرار الدورة الاولمبية ذات الأربع دورات موسمية لدورتين اولمبيتين أو ثلاث وحتى أربع دورات ، بهدف الإعداد الاولمبي طويل المدى. وي</w:t>
      </w:r>
      <w:r w:rsidRPr="006E660E">
        <w:rPr>
          <w:rFonts w:cs="Simplified Arabic" w:hint="cs"/>
          <w:b/>
          <w:bCs/>
          <w:sz w:val="34"/>
          <w:szCs w:val="34"/>
          <w:rtl/>
          <w:lang w:bidi="ar-IQ"/>
        </w:rPr>
        <w:t>وجد شكل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</w:t>
      </w:r>
      <w:r w:rsidRPr="006E660E">
        <w:rPr>
          <w:rFonts w:cs="Simplified Arabic" w:hint="cs"/>
          <w:b/>
          <w:bCs/>
          <w:sz w:val="34"/>
          <w:szCs w:val="34"/>
          <w:rtl/>
          <w:lang w:bidi="ar-IQ"/>
        </w:rPr>
        <w:t>ن  في تخطيط الدائرة التدريبية الكبرى</w:t>
      </w:r>
      <w:r w:rsidRPr="00723182">
        <w:rPr>
          <w:rFonts w:cs="PT Bold Heading" w:hint="cs"/>
          <w:sz w:val="34"/>
          <w:szCs w:val="34"/>
          <w:rtl/>
          <w:lang w:bidi="ar-IQ"/>
        </w:rPr>
        <w:t xml:space="preserve"> هما :-</w:t>
      </w:r>
    </w:p>
    <w:p w:rsidR="007A6755" w:rsidRPr="00723182" w:rsidRDefault="007A6755" w:rsidP="007A6755">
      <w:pPr>
        <w:ind w:left="746" w:right="-142"/>
        <w:jc w:val="lowKashida"/>
        <w:rPr>
          <w:rFonts w:cs="PT Bold Heading" w:hint="cs"/>
          <w:sz w:val="34"/>
          <w:szCs w:val="34"/>
          <w:rtl/>
          <w:lang w:bidi="ar-IQ"/>
        </w:rPr>
      </w:pPr>
      <w:r>
        <w:rPr>
          <w:rFonts w:cs="PT Bold Heading" w:hint="cs"/>
          <w:sz w:val="34"/>
          <w:szCs w:val="34"/>
          <w:rtl/>
          <w:lang w:bidi="ar-IQ"/>
        </w:rPr>
        <w:lastRenderedPageBreak/>
        <w:t>1</w:t>
      </w:r>
      <w:r>
        <w:rPr>
          <w:rFonts w:hint="cs"/>
          <w:sz w:val="34"/>
          <w:szCs w:val="34"/>
          <w:rtl/>
          <w:lang w:bidi="ar-IQ"/>
        </w:rPr>
        <w:t>-</w:t>
      </w:r>
      <w:r w:rsidRPr="00723182">
        <w:rPr>
          <w:rFonts w:cs="PT Bold Heading" w:hint="cs"/>
          <w:sz w:val="34"/>
          <w:szCs w:val="34"/>
          <w:rtl/>
          <w:lang w:bidi="ar-IQ"/>
        </w:rPr>
        <w:t>من سنة فأقل</w:t>
      </w:r>
      <w:r>
        <w:rPr>
          <w:rFonts w:cs="PT Bold Heading" w:hint="cs"/>
          <w:sz w:val="34"/>
          <w:szCs w:val="34"/>
          <w:rtl/>
          <w:lang w:bidi="ar-IQ"/>
        </w:rPr>
        <w:t>.</w:t>
      </w:r>
    </w:p>
    <w:p w:rsidR="007A6755" w:rsidRDefault="007A6755" w:rsidP="007A6755">
      <w:pPr>
        <w:ind w:left="746" w:right="-142"/>
        <w:jc w:val="lowKashida"/>
        <w:rPr>
          <w:rFonts w:cs="PT Bold Heading" w:hint="cs"/>
          <w:sz w:val="34"/>
          <w:szCs w:val="34"/>
          <w:lang w:bidi="ar-IQ"/>
        </w:rPr>
      </w:pPr>
      <w:r>
        <w:rPr>
          <w:rFonts w:cs="PT Bold Heading" w:hint="cs"/>
          <w:sz w:val="34"/>
          <w:szCs w:val="34"/>
          <w:rtl/>
          <w:lang w:bidi="ar-IQ"/>
        </w:rPr>
        <w:t>2</w:t>
      </w:r>
      <w:r>
        <w:rPr>
          <w:rFonts w:hint="cs"/>
          <w:sz w:val="34"/>
          <w:szCs w:val="34"/>
          <w:rtl/>
          <w:lang w:bidi="ar-IQ"/>
        </w:rPr>
        <w:t>-</w:t>
      </w:r>
      <w:r w:rsidRPr="00723182">
        <w:rPr>
          <w:rFonts w:cs="PT Bold Heading" w:hint="cs"/>
          <w:sz w:val="34"/>
          <w:szCs w:val="34"/>
          <w:rtl/>
          <w:lang w:bidi="ar-IQ"/>
        </w:rPr>
        <w:t>أكثر من سنة فما فوق</w:t>
      </w:r>
      <w:r>
        <w:rPr>
          <w:rFonts w:cs="PT Bold Heading" w:hint="cs"/>
          <w:sz w:val="34"/>
          <w:szCs w:val="34"/>
          <w:rtl/>
          <w:lang w:bidi="ar-IQ"/>
        </w:rPr>
        <w:t>.</w:t>
      </w:r>
    </w:p>
    <w:p w:rsidR="007A6755" w:rsidRDefault="007A6755" w:rsidP="007A6755">
      <w:pPr>
        <w:ind w:right="-142" w:firstLine="386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إذ تبدأ مع الرياضين من أعمار (سن) مبكرة ، الذي يتم العمل بها لكثير من الأنشطة الرياضية وبالأخص الألعاب الفردية ، كما تحدد السنة التدريبية دورات تدريبية عدة خلال السنة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بالإعتماد</w:t>
      </w:r>
      <w:proofErr w:type="spellEnd"/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على طبيعة ونظامها المسابقات ، ففي بعض الحالات </w:t>
      </w:r>
      <w:r w:rsidRPr="00723182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تمر السنة التدريبية بنظام الدورتين ، ( صيفية وشتوية) ، ونظام الثلاث وحتى الخمس دورات كما يختلف ذلك من فعالية لأخرى وبين الأنشطة الرياضية الأخرى.</w:t>
      </w:r>
    </w:p>
    <w:p w:rsidR="007A6755" w:rsidRDefault="007A6755" w:rsidP="007A6755">
      <w:pPr>
        <w:ind w:right="-142" w:firstLine="386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وهناك دورات تدريبية عدة في مجال التخطيط الطويل المدى لتدريب رياضيي المستويات العليا ، وتتمثل الدورة التدريبية الكبرى ذات الموسم الواحد والدورة التدريبية ذات الموسمين والدورة التدريبية ذات الثلاثة وحتى الخمس مواسم ، كما تتداخل هذه الدورات فيما بينها من حيث مراحل التدريب للإعداد فضلاً عن دورات التدريب الصغرى والمتوسطة طيلة مدة التدريب للرياضي المنبثقة من الدائرة التدريبية السنوية.</w:t>
      </w:r>
    </w:p>
    <w:p w:rsidR="007A6755" w:rsidRDefault="007A6755" w:rsidP="007A6755">
      <w:pPr>
        <w:ind w:right="-142" w:firstLine="386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وفي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مايأتي</w:t>
      </w:r>
      <w:proofErr w:type="spellEnd"/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النماذج الخاصة على وفق مراحل الإعداد والتي يمكن للمدرب وضع مفردات التدريب بالاعتماد على الدوائر الأسبوعية والشهرية ، والشدة التدريبية المستخدمة لكل مرحلة تدريبية بما يتناسب مع مرحلة الإعداد المستخدمة في أثناء العملية التدريبية ، </w:t>
      </w:r>
      <w:r>
        <w:rPr>
          <w:rFonts w:cs="PT Bold Heading" w:hint="cs"/>
          <w:sz w:val="34"/>
          <w:szCs w:val="34"/>
          <w:rtl/>
          <w:lang w:bidi="ar-IQ"/>
        </w:rPr>
        <w:t>وكما يأتي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:-</w:t>
      </w:r>
    </w:p>
    <w:p w:rsidR="007A6755" w:rsidRDefault="007A6755" w:rsidP="007A6755">
      <w:pPr>
        <w:ind w:right="-142" w:firstLine="386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</w:p>
    <w:p w:rsidR="007A6755" w:rsidRDefault="007A6755" w:rsidP="007A6755">
      <w:pPr>
        <w:ind w:right="-142" w:firstLine="386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</w:p>
    <w:p w:rsidR="007A6755" w:rsidRDefault="007A6755" w:rsidP="007A6755">
      <w:pPr>
        <w:ind w:right="-142" w:firstLine="386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</w:p>
    <w:p w:rsidR="007A6755" w:rsidRDefault="007A6755" w:rsidP="007A6755">
      <w:pPr>
        <w:ind w:right="-142" w:firstLine="386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</w:p>
    <w:p w:rsidR="007A6755" w:rsidRDefault="007A6755" w:rsidP="007A6755">
      <w:pPr>
        <w:ind w:right="-142" w:firstLine="386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</w:p>
    <w:p w:rsidR="007A6755" w:rsidRDefault="007A6755" w:rsidP="007A6755">
      <w:pPr>
        <w:ind w:right="-142" w:firstLine="386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</w:p>
    <w:p w:rsidR="007A6755" w:rsidRDefault="007A6755" w:rsidP="007A6755">
      <w:pPr>
        <w:ind w:right="-142" w:firstLine="386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noProof/>
          <w:sz w:val="34"/>
          <w:szCs w:val="34"/>
          <w:rtl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-70485</wp:posOffset>
                </wp:positionV>
                <wp:extent cx="6362700" cy="5892800"/>
                <wp:effectExtent l="19050" t="17145" r="19050" b="14605"/>
                <wp:wrapNone/>
                <wp:docPr id="6" name="مستطيل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589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6" o:spid="_x0000_s1026" style="position:absolute;left:0;text-align:left;margin-left:-33pt;margin-top:-5.55pt;width:501pt;height:46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" strokeweight="2.25pt"/>
            </w:pict>
          </mc:Fallback>
        </mc:AlternateContent>
      </w:r>
      <w:r>
        <w:rPr>
          <w:rFonts w:cs="Simplified Arabic" w:hint="cs"/>
          <w:b/>
          <w:bCs/>
          <w:noProof/>
          <w:sz w:val="34"/>
          <w:szCs w:val="34"/>
          <w:rtl/>
        </w:rPr>
        <w:pict>
          <v:group id="_x0000_s1026" style="position:absolute;left:0;text-align:left;margin-left:-22.75pt;margin-top:-9.55pt;width:463.75pt;height:461.25pt;z-index:251659264;mso-position-horizontal-relative:text;mso-position-vertical-relative:text" coordorigin="1080,1800" coordsize="9900,922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260;top:1800;width:2314;height:720" filled="f" stroked="f">
              <v:textbox style="mso-next-textbox:#_x0000_s1027">
                <w:txbxContent>
                  <w:p w:rsidR="007A6755" w:rsidRPr="006D721C" w:rsidRDefault="007A6755" w:rsidP="007A6755">
                    <w:pPr>
                      <w:jc w:val="center"/>
                      <w:rPr>
                        <w:rFonts w:hint="cs"/>
                        <w:b/>
                        <w:bCs/>
                        <w:noProof/>
                        <w:sz w:val="32"/>
                        <w:szCs w:val="32"/>
                        <w:rtl/>
                        <w:lang w:bidi="ar-IQ"/>
                      </w:rPr>
                    </w:pPr>
                    <w:r w:rsidRPr="006D721C">
                      <w:rPr>
                        <w:rFonts w:hint="cs"/>
                        <w:b/>
                        <w:bCs/>
                        <w:noProof/>
                        <w:sz w:val="32"/>
                        <w:szCs w:val="32"/>
                        <w:rtl/>
                        <w:lang w:bidi="ar-IQ"/>
                      </w:rPr>
                      <w:t>الشدة%</w:t>
                    </w:r>
                  </w:p>
                </w:txbxContent>
              </v:textbox>
            </v:shape>
            <v:group id="_x0000_s1028" style="position:absolute;left:1080;top:2340;width:9900;height:8685" coordorigin="1080,2160" coordsize="9900,8685">
              <v:group id="_x0000_s1029" style="position:absolute;left:1080;top:2160;width:9900;height:8685" coordorigin="1080,2160" coordsize="9900,8685">
                <v:group id="_x0000_s1030" style="position:absolute;left:1080;top:2160;width:9900;height:8685" coordorigin="1080,2160" coordsize="9900,8685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1" type="#_x0000_t75" style="position:absolute;left:1080;top:2160;width:9900;height:8685">
                    <v:imagedata r:id="rId8" o:title="1" croptop="5017f"/>
                  </v:shape>
                  <v:group id="_x0000_s1032" style="position:absolute;left:1155;top:2385;width:1185;height:1305" coordorigin="1155,2385" coordsize="1185,1305">
                    <v:shape id="_x0000_s1033" type="#_x0000_t202" style="position:absolute;left:1260;top:2385;width:1080;height:360" stroked="f">
                      <v:textbox style="mso-next-textbox:#_x0000_s1033">
                        <w:txbxContent>
                          <w:p w:rsidR="007A6755" w:rsidRPr="006D721C" w:rsidRDefault="007A6755" w:rsidP="007A6755">
                            <w:pPr>
                              <w:rPr>
                                <w:rFonts w:hint="cs"/>
                                <w:b/>
                                <w:bCs/>
                                <w:lang w:bidi="ar-IQ"/>
                              </w:rPr>
                            </w:pPr>
                            <w:r w:rsidRPr="006D721C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100%</w:t>
                            </w:r>
                          </w:p>
                        </w:txbxContent>
                      </v:textbox>
                    </v:shape>
                    <v:shape id="_x0000_s1034" type="#_x0000_t202" style="position:absolute;left:1155;top:2880;width:1080;height:360" stroked="f">
                      <v:textbox style="mso-next-textbox:#_x0000_s1034">
                        <w:txbxContent>
                          <w:p w:rsidR="007A6755" w:rsidRPr="006D721C" w:rsidRDefault="007A6755" w:rsidP="007A6755">
                            <w:pPr>
                              <w:rPr>
                                <w:rFonts w:hint="cs"/>
                                <w:b/>
                                <w:bCs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95</w:t>
                            </w:r>
                            <w:r w:rsidRPr="006D721C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%</w:t>
                            </w:r>
                          </w:p>
                        </w:txbxContent>
                      </v:textbox>
                    </v:shape>
                    <v:shape id="_x0000_s1035" type="#_x0000_t202" style="position:absolute;left:1155;top:3330;width:1080;height:360" stroked="f">
                      <v:textbox style="mso-next-textbox:#_x0000_s1035">
                        <w:txbxContent>
                          <w:p w:rsidR="007A6755" w:rsidRPr="006D721C" w:rsidRDefault="007A6755" w:rsidP="007A6755">
                            <w:pPr>
                              <w:rPr>
                                <w:rFonts w:hint="cs"/>
                                <w:b/>
                                <w:bCs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90</w:t>
                            </w:r>
                            <w:r w:rsidRPr="006D721C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%</w:t>
                            </w:r>
                          </w:p>
                        </w:txbxContent>
                      </v:textbox>
                    </v:shape>
                  </v:group>
                  <v:group id="_x0000_s1036" style="position:absolute;left:1155;top:3795;width:1185;height:1305" coordorigin="1155,2385" coordsize="1185,1305">
                    <v:shape id="_x0000_s1037" type="#_x0000_t202" style="position:absolute;left:1260;top:2385;width:1080;height:360" stroked="f">
                      <v:textbox style="mso-next-textbox:#_x0000_s1037">
                        <w:txbxContent>
                          <w:p w:rsidR="007A6755" w:rsidRPr="006D721C" w:rsidRDefault="007A6755" w:rsidP="007A6755">
                            <w:pPr>
                              <w:rPr>
                                <w:rFonts w:hint="cs"/>
                                <w:b/>
                                <w:bCs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85 </w:t>
                            </w:r>
                            <w:r w:rsidRPr="006D721C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%</w:t>
                            </w:r>
                          </w:p>
                        </w:txbxContent>
                      </v:textbox>
                    </v:shape>
                    <v:shape id="_x0000_s1038" type="#_x0000_t202" style="position:absolute;left:1155;top:2880;width:1080;height:360" stroked="f">
                      <v:textbox style="mso-next-textbox:#_x0000_s1038">
                        <w:txbxContent>
                          <w:p w:rsidR="007A6755" w:rsidRPr="006D721C" w:rsidRDefault="007A6755" w:rsidP="007A6755">
                            <w:pPr>
                              <w:rPr>
                                <w:rFonts w:hint="cs"/>
                                <w:b/>
                                <w:bCs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80 </w:t>
                            </w:r>
                            <w:r w:rsidRPr="006D721C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%</w:t>
                            </w:r>
                          </w:p>
                        </w:txbxContent>
                      </v:textbox>
                    </v:shape>
                    <v:shape id="_x0000_s1039" type="#_x0000_t202" style="position:absolute;left:1155;top:3330;width:1080;height:360" stroked="f">
                      <v:textbox style="mso-next-textbox:#_x0000_s1039">
                        <w:txbxContent>
                          <w:p w:rsidR="007A6755" w:rsidRPr="006D721C" w:rsidRDefault="007A6755" w:rsidP="007A6755">
                            <w:pPr>
                              <w:rPr>
                                <w:rFonts w:hint="cs"/>
                                <w:b/>
                                <w:bCs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75</w:t>
                            </w:r>
                            <w:r w:rsidRPr="006D721C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%</w:t>
                            </w:r>
                          </w:p>
                        </w:txbxContent>
                      </v:textbox>
                    </v:shape>
                  </v:group>
                  <v:group id="_x0000_s1040" style="position:absolute;left:1095;top:5295;width:1185;height:1305" coordorigin="1155,2385" coordsize="1185,1305">
                    <v:shape id="_x0000_s1041" type="#_x0000_t202" style="position:absolute;left:1260;top:2385;width:1080;height:360" stroked="f">
                      <v:textbox style="mso-next-textbox:#_x0000_s1041">
                        <w:txbxContent>
                          <w:p w:rsidR="007A6755" w:rsidRPr="006D721C" w:rsidRDefault="007A6755" w:rsidP="007A6755">
                            <w:pPr>
                              <w:rPr>
                                <w:rFonts w:hint="cs"/>
                                <w:b/>
                                <w:bCs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70</w:t>
                            </w:r>
                            <w:r w:rsidRPr="006D721C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%</w:t>
                            </w:r>
                          </w:p>
                        </w:txbxContent>
                      </v:textbox>
                    </v:shape>
                    <v:shape id="_x0000_s1042" type="#_x0000_t202" style="position:absolute;left:1155;top:2880;width:1080;height:360" stroked="f">
                      <v:textbox style="mso-next-textbox:#_x0000_s1042">
                        <w:txbxContent>
                          <w:p w:rsidR="007A6755" w:rsidRPr="006D721C" w:rsidRDefault="007A6755" w:rsidP="007A6755">
                            <w:pPr>
                              <w:rPr>
                                <w:rFonts w:hint="cs"/>
                                <w:b/>
                                <w:bCs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65</w:t>
                            </w:r>
                            <w:r w:rsidRPr="006D721C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%</w:t>
                            </w:r>
                          </w:p>
                        </w:txbxContent>
                      </v:textbox>
                    </v:shape>
                    <v:shape id="_x0000_s1043" type="#_x0000_t202" style="position:absolute;left:1155;top:3330;width:1080;height:360" stroked="f">
                      <v:textbox style="mso-next-textbox:#_x0000_s1043">
                        <w:txbxContent>
                          <w:p w:rsidR="007A6755" w:rsidRPr="006D721C" w:rsidRDefault="007A6755" w:rsidP="007A6755">
                            <w:pPr>
                              <w:rPr>
                                <w:rFonts w:hint="cs"/>
                                <w:b/>
                                <w:bCs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60</w:t>
                            </w:r>
                            <w:r w:rsidRPr="006D721C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%</w:t>
                            </w:r>
                          </w:p>
                        </w:txbxContent>
                      </v:textbox>
                    </v:shape>
                  </v:group>
                  <v:group id="_x0000_s1044" style="position:absolute;left:1170;top:6795;width:1185;height:1305" coordorigin="1155,2385" coordsize="1185,1305">
                    <v:shape id="_x0000_s1045" type="#_x0000_t202" style="position:absolute;left:1260;top:2385;width:1080;height:360" stroked="f">
                      <v:textbox style="mso-next-textbox:#_x0000_s1045">
                        <w:txbxContent>
                          <w:p w:rsidR="007A6755" w:rsidRPr="006D721C" w:rsidRDefault="007A6755" w:rsidP="007A6755">
                            <w:pPr>
                              <w:rPr>
                                <w:rFonts w:hint="cs"/>
                                <w:b/>
                                <w:bCs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55 </w:t>
                            </w:r>
                            <w:r w:rsidRPr="006D721C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%</w:t>
                            </w:r>
                          </w:p>
                        </w:txbxContent>
                      </v:textbox>
                    </v:shape>
                    <v:shape id="_x0000_s1046" type="#_x0000_t202" style="position:absolute;left:1155;top:2880;width:1080;height:360" stroked="f">
                      <v:textbox style="mso-next-textbox:#_x0000_s1046">
                        <w:txbxContent>
                          <w:p w:rsidR="007A6755" w:rsidRPr="006D721C" w:rsidRDefault="007A6755" w:rsidP="007A6755">
                            <w:pPr>
                              <w:rPr>
                                <w:rFonts w:hint="cs"/>
                                <w:b/>
                                <w:bCs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50 </w:t>
                            </w:r>
                            <w:r w:rsidRPr="006D721C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%</w:t>
                            </w:r>
                          </w:p>
                        </w:txbxContent>
                      </v:textbox>
                    </v:shape>
                    <v:shape id="_x0000_s1047" type="#_x0000_t202" style="position:absolute;left:1155;top:3330;width:1080;height:360" stroked="f">
                      <v:textbox style="mso-next-textbox:#_x0000_s1047">
                        <w:txbxContent>
                          <w:p w:rsidR="007A6755" w:rsidRPr="006D721C" w:rsidRDefault="007A6755" w:rsidP="007A6755">
                            <w:pPr>
                              <w:rPr>
                                <w:rFonts w:hint="cs"/>
                                <w:b/>
                                <w:bCs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40 </w:t>
                            </w:r>
                            <w:r w:rsidRPr="006D721C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%</w:t>
                            </w:r>
                          </w:p>
                        </w:txbxContent>
                      </v:textbox>
                    </v:shape>
                  </v:group>
                </v:group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48" type="#_x0000_t136" style="position:absolute;left:2955;top:8610;width:330;height:840" fillcolor="black">
                  <v:shadow on="t" color="#b2b2b2" opacity="52429f" offset="3pt"/>
                  <v:textpath style="font-family:&quot;Simplified Arabic&quot;;font-size:8pt;v-text-kern:t" trim="t" fitpath="t" string="1&#10;الشهر &#10;الأول&#10;"/>
                </v:shape>
                <v:shape id="_x0000_s1049" type="#_x0000_t136" style="position:absolute;left:3450;top:8640;width:330;height:840" fillcolor="black">
                  <v:shadow color="#868686"/>
                  <v:textpath style="font-family:&quot;Arial&quot;;font-size:8pt;v-text-kern:t" trim="t" fitpath="t" string="2&#10;الشهر &#10;الثاني&#10;"/>
                </v:shape>
                <v:shape id="_x0000_s1050" type="#_x0000_t136" style="position:absolute;left:3990;top:8640;width:330;height:840" fillcolor="black">
                  <v:shadow color="#868686"/>
                  <v:textpath style="font-family:&quot;Arial&quot;;font-size:8pt;v-text-kern:t" trim="t" fitpath="t" string="3&#10;الشهر &#10;الثالث&#10;"/>
                </v:shape>
                <v:shape id="_x0000_s1051" type="#_x0000_t136" style="position:absolute;left:4455;top:8640;width:330;height:840" fillcolor="black">
                  <v:shadow color="#868686"/>
                  <v:textpath style="font-family:&quot;Arial&quot;;font-size:8pt;v-text-kern:t" trim="t" fitpath="t" string="4&#10;الشهر &#10;الرابع&#10;"/>
                </v:shape>
                <v:shape id="_x0000_s1052" type="#_x0000_t136" style="position:absolute;left:4890;top:8640;width:330;height:840" fillcolor="black">
                  <v:shadow color="#868686"/>
                  <v:textpath style="font-family:&quot;Arial&quot;;font-size:8pt;v-text-kern:t" trim="t" fitpath="t" string="5&#10;الشهر &#10;الخامس&#10;"/>
                </v:shape>
                <v:shape id="_x0000_s1053" type="#_x0000_t136" style="position:absolute;left:5385;top:8640;width:330;height:840" fillcolor="black">
                  <v:shadow color="#868686"/>
                  <v:textpath style="font-family:&quot;Arial&quot;;font-size:8pt;v-text-kern:t" trim="t" fitpath="t" string="6&#10;الشهر &#10;السادس&#10;"/>
                </v:shape>
                <v:shape id="_x0000_s1054" type="#_x0000_t136" style="position:absolute;left:5835;top:8640;width:330;height:840" fillcolor="black">
                  <v:shadow color="#868686"/>
                  <v:textpath style="font-family:&quot;Arial&quot;;font-size:8pt;v-text-kern:t" trim="t" fitpath="t" string="7&#10;الشهر &#10;السابع&#10;"/>
                </v:shape>
                <v:shape id="_x0000_s1055" type="#_x0000_t136" style="position:absolute;left:6825;top:8640;width:330;height:840" fillcolor="black">
                  <v:shadow color="#868686"/>
                  <v:textpath style="font-family:&quot;Arial&quot;;font-size:8pt;v-text-kern:t" trim="t" fitpath="t" string="9&#10;الشهر &#10;التاسع"/>
                </v:shape>
                <v:shape id="_x0000_s1056" type="#_x0000_t136" style="position:absolute;left:7305;top:8640;width:330;height:840" fillcolor="black">
                  <v:shadow color="#868686"/>
                  <v:textpath style="font-family:&quot;Arial&quot;;font-size:8pt;v-text-kern:t" trim="t" fitpath="t" string="10&#10;الشهر &#10;العاشر&#10;"/>
                </v:shape>
                <v:shape id="_x0000_s1057" type="#_x0000_t136" style="position:absolute;left:6300;top:8640;width:330;height:836" fillcolor="black">
                  <v:shadow color="#868686"/>
                  <v:textpath style="font-family:&quot;Arial&quot;;font-size:8pt;v-text-kern:t" trim="t" fitpath="t" string="8&#10;الشهر &#10;الثامن&#10;"/>
                </v:shape>
                <v:shape id="_x0000_s1058" type="#_x0000_t136" style="position:absolute;left:7800;top:8625;width:330;height:840" fillcolor="black">
                  <v:shadow color="#868686"/>
                  <v:textpath style="font-family:&quot;Arial&quot;;font-size:8pt;v-text-kern:t" trim="t" fitpath="t" string="11&#10;الشهر &#10;الحادي عشر&#10;"/>
                </v:shape>
                <v:shape id="_x0000_s1059" type="#_x0000_t136" style="position:absolute;left:8295;top:8625;width:330;height:840" fillcolor="black">
                  <v:shadow color="#868686"/>
                  <v:textpath style="font-family:&quot;Arial&quot;;font-size:8pt;v-text-kern:t" trim="t" fitpath="t" string="12&#10;الشهر &#10;الثاني عشر&#10;"/>
                </v:shape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60" type="#_x0000_t87" style="position:absolute;left:4125;top:8565;width:540;height:2520;rotation:270"/>
                <v:shape id="_x0000_s1061" type="#_x0000_t87" style="position:absolute;left:6248;top:9307;width:540;height:1005;rotation:270"/>
                <v:shape id="_x0000_s1062" type="#_x0000_t87" style="position:absolute;left:7463;top:9487;width:540;height:645;rotation:270"/>
                <v:shape id="_x0000_s1063" type="#_x0000_t87" style="position:absolute;left:8274;top:9711;width:537;height:195;rotation:270"/>
                <v:shape id="_x0000_s1064" type="#_x0000_t136" style="position:absolute;left:8340;top:10260;width:360;height:225" fillcolor="black">
                  <v:shadow color="#868686"/>
                  <v:textpath style="font-family:&quot;Arial&quot;;font-size:9pt;v-text-kern:t" trim="t" fitpath="t" string="انتقالية"/>
                </v:shape>
                <v:shape id="_x0000_s1065" type="#_x0000_t136" style="position:absolute;left:7560;top:10260;width:360;height:225" fillcolor="black">
                  <v:shadow color="#868686"/>
                  <v:textpath style="font-family:&quot;Arial&quot;;font-size:9pt;v-text-kern:t" trim="t" fitpath="t" string="منافسات"/>
                </v:shape>
                <v:shape id="_x0000_s1066" type="#_x0000_t136" style="position:absolute;left:5940;top:10260;width:720;height:179" fillcolor="black">
                  <v:shadow color="#868686"/>
                  <v:textpath style="font-family:&quot;Arial&quot;;font-size:9pt;v-text-kern:t" trim="t" fitpath="t" string="اعداد خاص"/>
                </v:shape>
                <v:shape id="_x0000_s1067" type="#_x0000_t136" style="position:absolute;left:3960;top:10260;width:600;height:180" fillcolor="black">
                  <v:shadow color="#868686"/>
                  <v:textpath style="font-family:&quot;Arial&quot;;font-size:9pt;v-text-kern:t" trim="t" fitpath="t" string="اعداد عام"/>
                </v:shape>
              </v:group>
              <v:shape id="_x0000_s1068" type="#_x0000_t202" style="position:absolute;left:9180;top:8280;width:1620;height:720" filled="f" stroked="f">
                <v:textbox style="mso-next-textbox:#_x0000_s1068">
                  <w:txbxContent>
                    <w:p w:rsidR="007A6755" w:rsidRPr="00175FD1" w:rsidRDefault="007A6755" w:rsidP="007A6755">
                      <w:pPr>
                        <w:rPr>
                          <w:rFonts w:hint="cs"/>
                          <w:b/>
                          <w:bCs/>
                          <w:sz w:val="30"/>
                          <w:szCs w:val="30"/>
                          <w:lang w:bidi="ar-IQ"/>
                        </w:rPr>
                      </w:pPr>
                      <w:r w:rsidRPr="00175FD1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  <w:lang w:bidi="ar-IQ"/>
                        </w:rPr>
                        <w:t>أشهر السنة</w:t>
                      </w:r>
                    </w:p>
                  </w:txbxContent>
                </v:textbox>
              </v:shape>
            </v:group>
            <w10:wrap anchorx="page"/>
          </v:group>
        </w:pict>
      </w:r>
    </w:p>
    <w:p w:rsidR="007A6755" w:rsidRDefault="007A6755" w:rsidP="007A6755">
      <w:pPr>
        <w:ind w:right="-142" w:firstLine="386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</w:p>
    <w:p w:rsidR="007A6755" w:rsidRDefault="007A6755" w:rsidP="007A6755">
      <w:pPr>
        <w:ind w:right="-142" w:firstLine="386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</w:p>
    <w:p w:rsidR="007A6755" w:rsidRDefault="007A6755" w:rsidP="007A6755">
      <w:pPr>
        <w:ind w:right="-142" w:firstLine="386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</w:p>
    <w:p w:rsidR="007A6755" w:rsidRDefault="007A6755" w:rsidP="007A6755">
      <w:pPr>
        <w:ind w:right="-142" w:firstLine="386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</w:p>
    <w:p w:rsidR="007A6755" w:rsidRDefault="007A6755" w:rsidP="007A6755">
      <w:pPr>
        <w:ind w:right="-142" w:firstLine="386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</w:p>
    <w:p w:rsidR="007A6755" w:rsidRDefault="007A6755" w:rsidP="007A6755">
      <w:pPr>
        <w:ind w:right="-142" w:firstLine="386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</w:p>
    <w:p w:rsidR="007A6755" w:rsidRDefault="007A6755" w:rsidP="007A6755">
      <w:pPr>
        <w:ind w:right="-142" w:firstLine="386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</w:p>
    <w:p w:rsidR="007A6755" w:rsidRDefault="007A6755" w:rsidP="007A6755">
      <w:pPr>
        <w:ind w:right="-142" w:firstLine="386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</w:p>
    <w:p w:rsidR="007A6755" w:rsidRDefault="007A6755" w:rsidP="007A6755">
      <w:pPr>
        <w:ind w:right="-142" w:firstLine="386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</w:p>
    <w:p w:rsidR="007A6755" w:rsidRDefault="007A6755" w:rsidP="007A6755">
      <w:pPr>
        <w:ind w:right="-142" w:firstLine="386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</w:p>
    <w:p w:rsidR="007A6755" w:rsidRDefault="007A6755" w:rsidP="007A6755">
      <w:pPr>
        <w:ind w:right="-142" w:firstLine="386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</w:p>
    <w:p w:rsidR="007A6755" w:rsidRDefault="007A6755" w:rsidP="007A6755">
      <w:pPr>
        <w:ind w:right="-142" w:firstLine="386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</w:p>
    <w:p w:rsidR="007A6755" w:rsidRDefault="007A6755" w:rsidP="007A6755">
      <w:pPr>
        <w:ind w:right="-142" w:firstLine="386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</w:p>
    <w:p w:rsidR="007A6755" w:rsidRDefault="007A6755" w:rsidP="007A6755">
      <w:pPr>
        <w:ind w:right="-142" w:firstLine="386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</w:p>
    <w:p w:rsidR="007A6755" w:rsidRDefault="007A6755" w:rsidP="007A6755">
      <w:pPr>
        <w:ind w:right="-142" w:firstLine="386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</w:p>
    <w:p w:rsidR="007A6755" w:rsidRDefault="007A6755" w:rsidP="007A6755">
      <w:pPr>
        <w:ind w:right="-142"/>
        <w:jc w:val="center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</w:p>
    <w:p w:rsidR="007A6755" w:rsidRPr="00282719" w:rsidRDefault="007A6755" w:rsidP="007A6755">
      <w:pPr>
        <w:ind w:right="-142"/>
        <w:jc w:val="center"/>
        <w:rPr>
          <w:rFonts w:cs="PT Bold Heading" w:hint="cs"/>
          <w:sz w:val="30"/>
          <w:szCs w:val="30"/>
          <w:rtl/>
          <w:lang w:bidi="ar-IQ"/>
        </w:rPr>
      </w:pPr>
      <w:r w:rsidRPr="00282719">
        <w:rPr>
          <w:rFonts w:cs="PT Bold Heading" w:hint="cs"/>
          <w:sz w:val="30"/>
          <w:szCs w:val="30"/>
          <w:rtl/>
          <w:lang w:bidi="ar-IQ"/>
        </w:rPr>
        <w:t>ال</w:t>
      </w:r>
      <w:r>
        <w:rPr>
          <w:rFonts w:cs="PT Bold Heading" w:hint="cs"/>
          <w:sz w:val="30"/>
          <w:szCs w:val="30"/>
          <w:rtl/>
          <w:lang w:bidi="ar-IQ"/>
        </w:rPr>
        <w:t xml:space="preserve">شكل </w:t>
      </w:r>
      <w:r w:rsidRPr="00282719">
        <w:rPr>
          <w:rFonts w:cs="PT Bold Heading" w:hint="cs"/>
          <w:sz w:val="30"/>
          <w:szCs w:val="30"/>
          <w:rtl/>
          <w:lang w:bidi="ar-IQ"/>
        </w:rPr>
        <w:t>أنموذج يوضح خطة دائرة تدريب لمدة سنة منبثقة من مراحل التدريب</w:t>
      </w:r>
    </w:p>
    <w:p w:rsidR="007A6755" w:rsidRDefault="007A6755" w:rsidP="007A6755">
      <w:pPr>
        <w:ind w:right="-142" w:firstLine="566"/>
        <w:jc w:val="center"/>
        <w:rPr>
          <w:rFonts w:cs="PT Bold Heading" w:hint="cs"/>
          <w:sz w:val="34"/>
          <w:szCs w:val="34"/>
          <w:rtl/>
          <w:lang w:bidi="ar-IQ"/>
        </w:rPr>
      </w:pPr>
    </w:p>
    <w:p w:rsidR="007A6755" w:rsidRDefault="007A6755" w:rsidP="007A6755">
      <w:pPr>
        <w:ind w:right="-142" w:firstLine="566"/>
        <w:jc w:val="center"/>
        <w:rPr>
          <w:rFonts w:cs="PT Bold Heading" w:hint="cs"/>
          <w:sz w:val="34"/>
          <w:szCs w:val="34"/>
          <w:rtl/>
          <w:lang w:bidi="ar-IQ"/>
        </w:rPr>
      </w:pPr>
    </w:p>
    <w:p w:rsidR="007A6755" w:rsidRDefault="007A6755" w:rsidP="007A6755">
      <w:pPr>
        <w:ind w:right="-142" w:firstLine="566"/>
        <w:jc w:val="center"/>
        <w:rPr>
          <w:rFonts w:cs="PT Bold Heading" w:hint="cs"/>
          <w:sz w:val="34"/>
          <w:szCs w:val="34"/>
          <w:rtl/>
          <w:lang w:bidi="ar-IQ"/>
        </w:rPr>
      </w:pPr>
    </w:p>
    <w:p w:rsidR="007A6755" w:rsidRDefault="007A6755" w:rsidP="007A6755">
      <w:pPr>
        <w:ind w:right="-142" w:firstLine="566"/>
        <w:jc w:val="center"/>
        <w:rPr>
          <w:rFonts w:cs="PT Bold Heading" w:hint="cs"/>
          <w:sz w:val="34"/>
          <w:szCs w:val="34"/>
          <w:rtl/>
          <w:lang w:bidi="ar-IQ"/>
        </w:rPr>
      </w:pPr>
    </w:p>
    <w:p w:rsidR="007A6755" w:rsidRDefault="007A6755" w:rsidP="007A6755">
      <w:pPr>
        <w:ind w:right="-142" w:firstLine="566"/>
        <w:jc w:val="center"/>
        <w:rPr>
          <w:rFonts w:cs="PT Bold Heading" w:hint="cs"/>
          <w:sz w:val="34"/>
          <w:szCs w:val="34"/>
          <w:rtl/>
          <w:lang w:bidi="ar-IQ"/>
        </w:rPr>
      </w:pPr>
    </w:p>
    <w:p w:rsidR="007A6755" w:rsidRDefault="007A6755" w:rsidP="007A6755">
      <w:pPr>
        <w:ind w:right="-142" w:firstLine="566"/>
        <w:jc w:val="center"/>
        <w:rPr>
          <w:rFonts w:cs="PT Bold Heading" w:hint="cs"/>
          <w:sz w:val="34"/>
          <w:szCs w:val="34"/>
          <w:rtl/>
          <w:lang w:bidi="ar-IQ"/>
        </w:rPr>
      </w:pPr>
    </w:p>
    <w:p w:rsidR="007A6755" w:rsidRDefault="007A6755" w:rsidP="007A6755">
      <w:pPr>
        <w:ind w:right="-142" w:firstLine="566"/>
        <w:jc w:val="center"/>
        <w:rPr>
          <w:rFonts w:cs="PT Bold Heading" w:hint="cs"/>
          <w:sz w:val="34"/>
          <w:szCs w:val="34"/>
          <w:rtl/>
          <w:lang w:bidi="ar-IQ"/>
        </w:rPr>
      </w:pPr>
      <w:r>
        <w:rPr>
          <w:rFonts w:cs="PT Bold Heading" w:hint="cs"/>
          <w:noProof/>
          <w:sz w:val="34"/>
          <w:szCs w:val="34"/>
          <w:rtl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350520</wp:posOffset>
                </wp:positionV>
                <wp:extent cx="6096000" cy="3643630"/>
                <wp:effectExtent l="19050" t="23495" r="19050" b="19050"/>
                <wp:wrapNone/>
                <wp:docPr id="5" name="مستطي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364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5" o:spid="_x0000_s1026" style="position:absolute;left:0;text-align:left;margin-left:-21pt;margin-top:27.6pt;width:480pt;height:28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" strokeweight="2.25pt"/>
            </w:pict>
          </mc:Fallback>
        </mc:AlternateContent>
      </w:r>
    </w:p>
    <w:p w:rsidR="007A6755" w:rsidRDefault="007A6755" w:rsidP="007A6755">
      <w:pPr>
        <w:ind w:right="-142" w:firstLine="566"/>
        <w:jc w:val="center"/>
        <w:rPr>
          <w:rFonts w:cs="PT Bold Heading" w:hint="cs"/>
          <w:sz w:val="34"/>
          <w:szCs w:val="34"/>
          <w:rtl/>
          <w:lang w:bidi="ar-IQ"/>
        </w:rPr>
      </w:pPr>
      <w:r>
        <w:rPr>
          <w:rFonts w:cs="PT Bold Heading" w:hint="cs"/>
          <w:noProof/>
          <w:sz w:val="34"/>
          <w:szCs w:val="34"/>
          <w:rtl/>
        </w:rPr>
        <w:pict>
          <v:group id="_x0000_s1118" style="position:absolute;left:0;text-align:left;margin-left:-21.5pt;margin-top:7.6pt;width:478.5pt;height:269.85pt;z-index:251663360" coordorigin="1370,1662" coordsize="9570,5880">
            <v:group id="_x0000_s1119" style="position:absolute;left:1370;top:1662;width:9570;height:5880" coordorigin="1410,1922" coordsize="9570,5880">
              <v:group id="_x0000_s1120" style="position:absolute;left:1410;top:1922;width:8130;height:5880" coordorigin="405,1440" coordsize="10395,5880">
                <v:group id="_x0000_s1121" style="position:absolute;left:1451;top:1797;width:9349;height:4500" coordorigin="885,1635" coordsize="9915,4500">
                  <v:shape id="_x0000_s1122" type="#_x0000_t75" style="position:absolute;left:900;top:1800;width:9900;height:4320">
                    <v:imagedata r:id="rId9" o:title="عامر2" croptop="1564f" cropbottom="45211f" cropleft="5335f" cropright="1512f"/>
                  </v:shape>
                  <v:line id="_x0000_s1123" style="position:absolute" from="4980,3060" to="4980,6120" strokeweight="6pt"/>
                  <v:line id="_x0000_s1124" style="position:absolute" from="4380,3780" to="4380,6120" strokeweight="6pt"/>
                  <v:line id="_x0000_s1125" style="position:absolute" from="2700,4320" to="2700,6120" strokeweight="6pt"/>
                  <v:line id="_x0000_s1126" style="position:absolute" from="2160,4860" to="2160,6120" strokeweight="6pt"/>
                  <v:line id="_x0000_s1127" style="position:absolute" from="1575,5400" to="1575,6120" strokeweight="6pt"/>
                  <v:line id="_x0000_s1128" style="position:absolute" from="10110,5040" to="10110,6120" strokeweight="6pt"/>
                  <v:line id="_x0000_s1129" style="position:absolute" from="9540,2340" to="9540,6120" strokeweight="6pt"/>
                  <v:line id="_x0000_s1130" style="position:absolute" from="9000,3060" to="9000,6120" strokeweight="6pt"/>
                  <v:line id="_x0000_s1131" style="position:absolute" from="8340,2340" to="8340,6120" strokeweight="6pt"/>
                  <v:line id="_x0000_s1132" style="position:absolute" from="6660,2340" to="6660,6120" strokeweight="6pt"/>
                  <v:line id="_x0000_s1133" style="position:absolute" from="7200,2880" to="7200,6120" strokeweight="6pt"/>
                  <v:line id="_x0000_s1134" style="position:absolute" from="7800,3600" to="7800,6120" strokeweight="6pt"/>
                  <v:line id="_x0000_s1135" style="position:absolute;flip:x" from="6120,3060" to="6120,6120" strokeweight="6pt"/>
                  <v:line id="_x0000_s1136" style="position:absolute" from="5550,3750" to="5550,6090" strokeweight="6pt"/>
                  <v:line id="_x0000_s1137" style="position:absolute" from="3810,4320" to="3810,6120" strokeweight="6pt"/>
                  <v:line id="_x0000_s1138" style="position:absolute" from="3240,4860" to="3240,6120" strokeweight="6pt"/>
                  <v:line id="_x0000_s1139" style="position:absolute;flip:y" from="1065,1635" to="1065,6135" strokeweight="6pt">
                    <v:stroke endarrow="block"/>
                  </v:line>
                  <v:line id="_x0000_s1140" style="position:absolute" from="1035,6105" to="10755,6105" strokeweight="6pt">
                    <v:stroke endarrow="block"/>
                  </v:line>
                  <v:line id="_x0000_s1141" style="position:absolute" from="885,2640" to="1245,2640" strokeweight="2.25pt"/>
                  <v:line id="_x0000_s1142" style="position:absolute" from="900,3240" to="1260,3240" strokeweight="2.25pt"/>
                  <v:line id="_x0000_s1143" style="position:absolute" from="900,3780" to="1260,3780" strokeweight="2.25pt"/>
                  <v:line id="_x0000_s1144" style="position:absolute" from="900,4320" to="1260,4320" strokeweight="2.25pt"/>
                  <v:line id="_x0000_s1145" style="position:absolute" from="900,4890" to="1260,4890" strokeweight="2.25pt"/>
                  <v:line id="_x0000_s1146" style="position:absolute" from="900,5445" to="1260,5445" strokeweight="2.25pt"/>
                </v:group>
                <v:group id="_x0000_s1147" style="position:absolute;left:405;top:1440;width:10007;height:5880" coordorigin="405,1440" coordsize="10007,5880">
                  <v:group id="_x0000_s1148" style="position:absolute;left:435;top:4905;width:1095;height:1110" coordorigin="1125,4920" coordsize="1095,1110">
                    <v:shape id="_x0000_s1149" type="#_x0000_t202" style="position:absolute;left:1140;top:5490;width:1080;height:540" filled="f" stroked="f">
                      <v:textbox style="mso-next-textbox:#_x0000_s1149">
                        <w:txbxContent>
                          <w:p w:rsidR="007A6755" w:rsidRPr="00442034" w:rsidRDefault="007A6755" w:rsidP="007A6755">
                            <w:pPr>
                              <w:rPr>
                                <w:rFonts w:hint="cs"/>
                                <w:b/>
                                <w:bCs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50</w:t>
                            </w:r>
                            <w:r w:rsidRPr="00442034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%</w:t>
                            </w:r>
                          </w:p>
                        </w:txbxContent>
                      </v:textbox>
                    </v:shape>
                    <v:shape id="_x0000_s1150" type="#_x0000_t202" style="position:absolute;left:1125;top:4920;width:1080;height:540" filled="f" stroked="f">
                      <v:textbox style="mso-next-textbox:#_x0000_s1150">
                        <w:txbxContent>
                          <w:p w:rsidR="007A6755" w:rsidRPr="00442034" w:rsidRDefault="007A6755" w:rsidP="007A6755">
                            <w:pPr>
                              <w:rPr>
                                <w:rFonts w:hint="cs"/>
                                <w:b/>
                                <w:bCs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55</w:t>
                            </w:r>
                            <w:r w:rsidRPr="00442034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%</w:t>
                            </w:r>
                          </w:p>
                        </w:txbxContent>
                      </v:textbox>
                    </v:shape>
                  </v:group>
                  <v:group id="_x0000_s1151" style="position:absolute;left:420;top:3720;width:1095;height:1110" coordorigin="1125,4920" coordsize="1095,1110">
                    <v:shape id="_x0000_s1152" type="#_x0000_t202" style="position:absolute;left:1140;top:5490;width:1080;height:540" filled="f" stroked="f">
                      <v:textbox style="mso-next-textbox:#_x0000_s1152">
                        <w:txbxContent>
                          <w:p w:rsidR="007A6755" w:rsidRPr="00442034" w:rsidRDefault="007A6755" w:rsidP="007A6755">
                            <w:pPr>
                              <w:rPr>
                                <w:rFonts w:hint="cs"/>
                                <w:b/>
                                <w:bCs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60</w:t>
                            </w:r>
                            <w:r w:rsidRPr="00442034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%</w:t>
                            </w:r>
                          </w:p>
                        </w:txbxContent>
                      </v:textbox>
                    </v:shape>
                    <v:shape id="_x0000_s1153" type="#_x0000_t202" style="position:absolute;left:1125;top:4920;width:1080;height:540" filled="f" stroked="f">
                      <v:textbox style="mso-next-textbox:#_x0000_s1153">
                        <w:txbxContent>
                          <w:p w:rsidR="007A6755" w:rsidRPr="00442034" w:rsidRDefault="007A6755" w:rsidP="007A6755">
                            <w:pPr>
                              <w:rPr>
                                <w:rFonts w:hint="cs"/>
                                <w:b/>
                                <w:bCs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65</w:t>
                            </w:r>
                            <w:r w:rsidRPr="00442034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%</w:t>
                            </w:r>
                          </w:p>
                        </w:txbxContent>
                      </v:textbox>
                    </v:shape>
                  </v:group>
                  <v:group id="_x0000_s1154" style="position:absolute;left:405;top:2610;width:1095;height:1110" coordorigin="1125,4920" coordsize="1095,1110">
                    <v:shape id="_x0000_s1155" type="#_x0000_t202" style="position:absolute;left:1140;top:5490;width:1080;height:540" filled="f" stroked="f">
                      <v:textbox style="mso-next-textbox:#_x0000_s1155">
                        <w:txbxContent>
                          <w:p w:rsidR="007A6755" w:rsidRPr="00442034" w:rsidRDefault="007A6755" w:rsidP="007A6755">
                            <w:pPr>
                              <w:rPr>
                                <w:rFonts w:hint="cs"/>
                                <w:b/>
                                <w:bCs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70</w:t>
                            </w:r>
                            <w:r w:rsidRPr="00442034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%</w:t>
                            </w:r>
                          </w:p>
                        </w:txbxContent>
                      </v:textbox>
                    </v:shape>
                    <v:shape id="_x0000_s1156" type="#_x0000_t202" style="position:absolute;left:1125;top:4920;width:1080;height:540" filled="f" stroked="f">
                      <v:textbox style="mso-next-textbox:#_x0000_s1156">
                        <w:txbxContent>
                          <w:p w:rsidR="007A6755" w:rsidRPr="00442034" w:rsidRDefault="007A6755" w:rsidP="007A6755">
                            <w:pPr>
                              <w:rPr>
                                <w:rFonts w:hint="cs"/>
                                <w:b/>
                                <w:bCs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75</w:t>
                            </w:r>
                            <w:r w:rsidRPr="00442034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%</w:t>
                            </w:r>
                          </w:p>
                        </w:txbxContent>
                      </v:textbox>
                    </v:shape>
                  </v:group>
                  <v:shape id="_x0000_s1157" type="#_x0000_t136" style="position:absolute;left:1080;top:1440;width:1140;height:390" fillcolor="black">
                    <v:shadow color="#868686"/>
                    <v:textpath style="font-family:&quot;Arial&quot;;font-size:12pt;v-text-kern:t" trim="t" fitpath="t" string="(الشدة%)"/>
                  </v:shape>
                  <v:shapetype id="_x0000_t88" coordsize="21600,21600" o:spt="88" adj="1800,10800" path="m,qx10800@0l10800@2qy21600@11,10800@3l10800@1qy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0,0;21600,@11;0,21600" textboxrect="0,@4,7637,@5"/>
                    <v:handles>
                      <v:h position="center,#0" yrange="0,@8"/>
                      <v:h position="bottomRight,#1" yrange="@9,@10"/>
                    </v:handles>
                  </v:shapetype>
                  <v:shape id="_x0000_s1158" type="#_x0000_t88" style="position:absolute;left:9165;top:5730;width:360;height:1800;rotation:90"/>
                  <v:shape id="_x0000_s1159" type="#_x0000_t88" style="position:absolute;left:7020;top:5760;width:360;height:1800;rotation:90"/>
                  <v:shape id="_x0000_s1160" type="#_x0000_t136" style="position:absolute;left:2520;top:6840;width:720;height:480" fillcolor="black">
                    <v:shadow color="#868686"/>
                    <v:textpath style="font-family:&quot;Arial&quot;;font-size:10pt;v-text-kern:t" trim="t" fitpath="t" string="الشهر الاول"/>
                  </v:shape>
                  <v:shape id="_x0000_s1161" type="#_x0000_t136" style="position:absolute;left:4680;top:6840;width:720;height:480" fillcolor="black">
                    <v:shadow color="#868686"/>
                    <v:textpath style="font-family:&quot;Arial&quot;;font-size:10pt;v-text-kern:t" trim="t" fitpath="t" string="الشهر الثاني"/>
                  </v:shape>
                  <v:shape id="_x0000_s1162" type="#_x0000_t136" style="position:absolute;left:9000;top:6840;width:720;height:360" fillcolor="black">
                    <v:shadow color="#868686"/>
                    <v:textpath style="font-family:&quot;Arial&quot;;font-size:10pt;v-text-kern:t" trim="t" fitpath="t" string="الشهر الرابع"/>
                  </v:shape>
                  <v:shape id="_x0000_s1163" type="#_x0000_t136" style="position:absolute;left:6840;top:6840;width:720;height:360" fillcolor="black">
                    <v:shadow color="#868686"/>
                    <v:textpath style="font-family:&quot;Arial&quot;;font-size:10pt;v-text-kern:t" trim="t" fitpath="t" string="الشهر الثالث"/>
                  </v:shape>
                  <v:shape id="_x0000_s1164" type="#_x0000_t136" style="position:absolute;left:2160;top:6390;width:420;height:210" fillcolor="black">
                    <v:shadow color="#868686"/>
                    <v:textpath style="font-family:&quot;Arial&quot;;font-size:8pt;v-text-kern:t" trim="t" fitpath="t" string="الاسبوع"/>
                  </v:shape>
                  <v:shape id="_x0000_s1165" type="#_x0000_t136" style="position:absolute;left:4350;top:6405;width:420;height:210" fillcolor="black">
                    <v:shadow color="#868686"/>
                    <v:textpath style="font-family:&quot;Arial&quot;;font-size:8pt;v-text-kern:t" trim="t" fitpath="t" string="الاسبوع"/>
                  </v:shape>
                  <v:shape id="_x0000_s1166" type="#_x0000_t136" style="position:absolute;left:6480;top:6390;width:420;height:210" fillcolor="black">
                    <v:shadow color="#868686"/>
                    <v:textpath style="font-family:&quot;Arial&quot;;font-size:8pt;v-text-kern:t" trim="t" fitpath="t" string="الاسبوع"/>
                  </v:shape>
                  <v:shape id="_x0000_s1167" type="#_x0000_t136" style="position:absolute;left:8640;top:6390;width:420;height:210" fillcolor="black">
                    <v:shadow color="#868686"/>
                    <v:textpath style="font-family:&quot;Arial&quot;;font-size:8pt;v-text-kern:t" trim="t" fitpath="t" string="الاسبوع"/>
                  </v:shape>
                  <v:shape id="_x0000_s1168" type="#_x0000_t136" style="position:absolute;left:9900;top:6840;width:512;height:240" fillcolor="black">
                    <v:shadow color="#868686"/>
                    <v:textpath style="font-family:&quot;Arial&quot;;font-size:10pt;v-text-kern:t" trim="t" fitpath="t" string="انتقالية"/>
                  </v:shape>
                </v:group>
              </v:group>
              <v:shape id="_x0000_s1169" type="#_x0000_t136" style="position:absolute;left:9420;top:6559;width:1560;height:340" fillcolor="black">
                <v:shadow on="t" color="#b2b2b2" opacity="52429f" offset="3pt"/>
                <v:textpath style="font-family:&quot;Times New Roman&quot;;font-size:14pt;font-weight:bold;v-text-kern:t" trim="t" fitpath="t" string="الأسابيع والاشهر"/>
              </v:shape>
            </v:group>
            <v:shape id="_x0000_s1170" type="#_x0000_t87" style="position:absolute;left:4780;top:6199;width:440;height:1280;rotation:270"/>
            <v:shape id="_x0000_s1171" type="#_x0000_t87" style="position:absolute;left:3100;top:6239;width:440;height:1280;rotation:270"/>
            <w10:wrap anchorx="page"/>
          </v:group>
        </w:pict>
      </w:r>
    </w:p>
    <w:p w:rsidR="007A6755" w:rsidRDefault="007A6755" w:rsidP="007A6755">
      <w:pPr>
        <w:ind w:right="-142" w:firstLine="566"/>
        <w:jc w:val="center"/>
        <w:rPr>
          <w:rFonts w:cs="PT Bold Heading" w:hint="cs"/>
          <w:sz w:val="34"/>
          <w:szCs w:val="34"/>
          <w:rtl/>
          <w:lang w:bidi="ar-IQ"/>
        </w:rPr>
      </w:pPr>
    </w:p>
    <w:p w:rsidR="007A6755" w:rsidRDefault="007A6755" w:rsidP="007A6755">
      <w:pPr>
        <w:ind w:right="-142" w:firstLine="566"/>
        <w:jc w:val="center"/>
        <w:rPr>
          <w:rFonts w:cs="PT Bold Heading" w:hint="cs"/>
          <w:sz w:val="34"/>
          <w:szCs w:val="34"/>
          <w:rtl/>
          <w:lang w:bidi="ar-IQ"/>
        </w:rPr>
      </w:pPr>
    </w:p>
    <w:p w:rsidR="007A6755" w:rsidRDefault="007A6755" w:rsidP="007A6755">
      <w:pPr>
        <w:ind w:right="-142" w:firstLine="566"/>
        <w:jc w:val="center"/>
        <w:rPr>
          <w:rFonts w:cs="PT Bold Heading" w:hint="cs"/>
          <w:sz w:val="34"/>
          <w:szCs w:val="34"/>
          <w:rtl/>
          <w:lang w:bidi="ar-IQ"/>
        </w:rPr>
      </w:pPr>
    </w:p>
    <w:p w:rsidR="007A6755" w:rsidRDefault="007A6755" w:rsidP="007A6755">
      <w:pPr>
        <w:ind w:right="-142" w:firstLine="566"/>
        <w:jc w:val="center"/>
        <w:rPr>
          <w:rFonts w:cs="PT Bold Heading" w:hint="cs"/>
          <w:sz w:val="34"/>
          <w:szCs w:val="34"/>
          <w:rtl/>
          <w:lang w:bidi="ar-IQ"/>
        </w:rPr>
      </w:pPr>
    </w:p>
    <w:p w:rsidR="007A6755" w:rsidRDefault="007A6755" w:rsidP="007A6755">
      <w:pPr>
        <w:ind w:right="-142" w:firstLine="566"/>
        <w:jc w:val="center"/>
        <w:rPr>
          <w:rFonts w:cs="PT Bold Heading" w:hint="cs"/>
          <w:sz w:val="34"/>
          <w:szCs w:val="34"/>
          <w:rtl/>
          <w:lang w:bidi="ar-IQ"/>
        </w:rPr>
      </w:pPr>
    </w:p>
    <w:p w:rsidR="007A6755" w:rsidRDefault="007A6755" w:rsidP="007A6755">
      <w:pPr>
        <w:ind w:right="-142" w:firstLine="566"/>
        <w:jc w:val="center"/>
        <w:rPr>
          <w:rFonts w:cs="PT Bold Heading" w:hint="cs"/>
          <w:sz w:val="34"/>
          <w:szCs w:val="34"/>
          <w:rtl/>
          <w:lang w:bidi="ar-IQ"/>
        </w:rPr>
      </w:pPr>
    </w:p>
    <w:p w:rsidR="007A6755" w:rsidRDefault="007A6755" w:rsidP="007A6755">
      <w:pPr>
        <w:ind w:right="-142" w:firstLine="566"/>
        <w:jc w:val="center"/>
        <w:rPr>
          <w:rFonts w:cs="PT Bold Heading" w:hint="cs"/>
          <w:sz w:val="34"/>
          <w:szCs w:val="34"/>
          <w:rtl/>
          <w:lang w:bidi="ar-IQ"/>
        </w:rPr>
      </w:pPr>
    </w:p>
    <w:p w:rsidR="007A6755" w:rsidRDefault="007A6755" w:rsidP="007A6755">
      <w:pPr>
        <w:ind w:right="-142" w:firstLine="566"/>
        <w:jc w:val="center"/>
        <w:rPr>
          <w:rFonts w:cs="PT Bold Heading" w:hint="cs"/>
          <w:sz w:val="34"/>
          <w:szCs w:val="34"/>
          <w:rtl/>
          <w:lang w:bidi="ar-IQ"/>
        </w:rPr>
      </w:pPr>
    </w:p>
    <w:p w:rsidR="007A6755" w:rsidRPr="00E215C3" w:rsidRDefault="007A6755" w:rsidP="007A6755">
      <w:pPr>
        <w:ind w:right="-142" w:firstLine="566"/>
        <w:jc w:val="center"/>
        <w:rPr>
          <w:rFonts w:cs="PT Bold Heading" w:hint="cs"/>
          <w:sz w:val="10"/>
          <w:szCs w:val="10"/>
          <w:rtl/>
          <w:lang w:bidi="ar-IQ"/>
        </w:rPr>
      </w:pPr>
    </w:p>
    <w:p w:rsidR="007A6755" w:rsidRPr="00E853FF" w:rsidRDefault="007A6755" w:rsidP="007A6755">
      <w:pPr>
        <w:ind w:right="-142"/>
        <w:jc w:val="center"/>
        <w:rPr>
          <w:rFonts w:cs="PT Bold Heading" w:hint="cs"/>
          <w:sz w:val="30"/>
          <w:szCs w:val="30"/>
          <w:rtl/>
          <w:lang w:bidi="ar-IQ"/>
        </w:rPr>
      </w:pPr>
      <w:r w:rsidRPr="00E853FF">
        <w:rPr>
          <w:rFonts w:cs="PT Bold Heading" w:hint="cs"/>
          <w:sz w:val="30"/>
          <w:szCs w:val="30"/>
          <w:rtl/>
          <w:lang w:bidi="ar-IQ"/>
        </w:rPr>
        <w:t>ال</w:t>
      </w:r>
      <w:r>
        <w:rPr>
          <w:rFonts w:cs="PT Bold Heading" w:hint="cs"/>
          <w:sz w:val="30"/>
          <w:szCs w:val="30"/>
          <w:rtl/>
          <w:lang w:bidi="ar-IQ"/>
        </w:rPr>
        <w:t xml:space="preserve">شكل </w:t>
      </w:r>
      <w:r w:rsidRPr="00E853FF">
        <w:rPr>
          <w:rFonts w:cs="PT Bold Heading" w:hint="cs"/>
          <w:sz w:val="30"/>
          <w:szCs w:val="30"/>
          <w:rtl/>
          <w:lang w:bidi="ar-IQ"/>
        </w:rPr>
        <w:t xml:space="preserve">أنموذج يوضح خطة دائرة تدريبية مرحلية في مدة (موسم) الإعداد العام لمدة (أربعة أشهر) </w:t>
      </w:r>
    </w:p>
    <w:p w:rsidR="007A6755" w:rsidRDefault="007A6755" w:rsidP="007A6755">
      <w:pPr>
        <w:ind w:right="-142" w:firstLine="566"/>
        <w:jc w:val="center"/>
        <w:rPr>
          <w:rFonts w:cs="PT Bold Heading" w:hint="cs"/>
          <w:sz w:val="34"/>
          <w:szCs w:val="34"/>
          <w:rtl/>
          <w:lang w:bidi="ar-IQ"/>
        </w:rPr>
      </w:pPr>
      <w:r w:rsidRPr="00E853FF">
        <w:rPr>
          <w:rFonts w:cs="PT Bold Heading" w:hint="cs"/>
          <w:noProof/>
          <w:sz w:val="30"/>
          <w:szCs w:val="30"/>
          <w:rtl/>
        </w:rPr>
        <w:pict>
          <v:group id="_x0000_s1069" style="position:absolute;left:0;text-align:left;margin-left:-31.95pt;margin-top:8pt;width:418.95pt;height:259.5pt;z-index:251660288" coordorigin="795,5910" coordsize="10365,5610">
            <v:group id="_x0000_s1070" style="position:absolute;left:795;top:5910;width:9735;height:4530" coordorigin="795,5940" coordsize="9735,4530">
              <v:group id="_x0000_s1071" style="position:absolute;left:795;top:5940;width:9735;height:4530" coordorigin="795,5940" coordsize="9735,4530">
                <v:group id="_x0000_s1072" style="position:absolute;left:795;top:5940;width:9735;height:4530" coordorigin="795,6300" coordsize="9735,4530">
                  <v:shape id="_x0000_s1073" type="#_x0000_t136" style="position:absolute;left:1560;top:6300;width:1140;height:390" fillcolor="black">
                    <v:shadow color="#868686"/>
                    <v:textpath style="font-family:&quot;Arial&quot;;font-size:12pt;v-text-kern:t" trim="t" fitpath="t" string="(الشدة%)"/>
                  </v:shape>
                  <v:group id="_x0000_s1074" style="position:absolute;left:795;top:6675;width:9735;height:4155" coordorigin="795,6675" coordsize="9735,4155">
                    <v:group id="_x0000_s1075" style="position:absolute;left:1860;top:6675;width:8670;height:4155" coordorigin="1950,6435" coordsize="8670,4155">
                      <v:shape id="_x0000_s1076" type="#_x0000_t75" style="position:absolute;left:1980;top:6435;width:8640;height:4140">
                        <v:imagedata r:id="rId9" o:title="عامر2" croptop="35179f" cropbottom="12377f" cropleft="4268f" cropright="10048f"/>
                      </v:shape>
                      <v:line id="_x0000_s1077" style="position:absolute;flip:y" from="2205,6450" to="2205,10590" strokeweight="4.5pt">
                        <v:stroke endarrow="block"/>
                      </v:line>
                      <v:line id="_x0000_s1078" style="position:absolute;flip:x" from="1950,7125" to="2310,7125" strokeweight="2.25pt"/>
                      <v:line id="_x0000_s1079" style="position:absolute;flip:x" from="1965,7740" to="2325,7740" strokeweight="2.25pt"/>
                      <v:line id="_x0000_s1080" style="position:absolute;flip:x" from="1995,9390" to="2355,9390" strokeweight="2.25pt"/>
                      <v:line id="_x0000_s1081" style="position:absolute;flip:x" from="1980,9930" to="2340,9930" strokeweight="2.25pt"/>
                      <v:line id="_x0000_s1082" style="position:absolute;flip:x" from="1980,8250" to="2340,8250" strokeweight="2.25pt"/>
                      <v:line id="_x0000_s1083" style="position:absolute;flip:x" from="1980,8820" to="2340,8820" strokeweight="2.25pt"/>
                    </v:group>
                    <v:group id="_x0000_s1084" style="position:absolute;left:840;top:9420;width:1095;height:1110" coordorigin="1125,4920" coordsize="1095,1110">
                      <v:shape id="_x0000_s1085" type="#_x0000_t202" style="position:absolute;left:1140;top:5490;width:1080;height:540" filled="f" stroked="f">
                        <v:textbox style="mso-next-textbox:#_x0000_s1085">
                          <w:txbxContent>
                            <w:p w:rsidR="007A6755" w:rsidRPr="00442034" w:rsidRDefault="007A6755" w:rsidP="007A6755">
                              <w:pPr>
                                <w:rPr>
                                  <w:rFonts w:hint="cs"/>
                                  <w:b/>
                                  <w:bCs/>
                                  <w:lang w:bidi="ar-IQ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IQ"/>
                                </w:rPr>
                                <w:t>6</w:t>
                              </w:r>
                              <w:r w:rsidRPr="00442034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IQ"/>
                                </w:rPr>
                                <w:t>5%</w:t>
                              </w:r>
                            </w:p>
                          </w:txbxContent>
                        </v:textbox>
                      </v:shape>
                      <v:shape id="_x0000_s1086" type="#_x0000_t202" style="position:absolute;left:1125;top:4920;width:1080;height:540" filled="f" stroked="f">
                        <v:textbox style="mso-next-textbox:#_x0000_s1086">
                          <w:txbxContent>
                            <w:p w:rsidR="007A6755" w:rsidRPr="00442034" w:rsidRDefault="007A6755" w:rsidP="007A6755">
                              <w:pPr>
                                <w:rPr>
                                  <w:rFonts w:hint="cs"/>
                                  <w:b/>
                                  <w:bCs/>
                                  <w:lang w:bidi="ar-IQ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IQ"/>
                                </w:rPr>
                                <w:t>70</w:t>
                              </w:r>
                              <w:r w:rsidRPr="00442034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IQ"/>
                                </w:rPr>
                                <w:t>%</w:t>
                              </w:r>
                            </w:p>
                          </w:txbxContent>
                        </v:textbox>
                      </v:shape>
                    </v:group>
                    <v:group id="_x0000_s1087" style="position:absolute;left:795;top:8214;width:1095;height:1281" coordorigin="1125,4920" coordsize="1095,1110">
                      <v:shape id="_x0000_s1088" type="#_x0000_t202" style="position:absolute;left:1140;top:5490;width:1080;height:540" filled="f" stroked="f">
                        <v:textbox style="mso-next-textbox:#_x0000_s1088">
                          <w:txbxContent>
                            <w:p w:rsidR="007A6755" w:rsidRPr="00442034" w:rsidRDefault="007A6755" w:rsidP="007A6755">
                              <w:pPr>
                                <w:rPr>
                                  <w:rFonts w:hint="cs"/>
                                  <w:b/>
                                  <w:bCs/>
                                  <w:lang w:bidi="ar-IQ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IQ"/>
                                </w:rPr>
                                <w:t>7</w:t>
                              </w:r>
                              <w:r w:rsidRPr="00442034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IQ"/>
                                </w:rPr>
                                <w:t>5%</w:t>
                              </w:r>
                            </w:p>
                          </w:txbxContent>
                        </v:textbox>
                      </v:shape>
                      <v:shape id="_x0000_s1089" type="#_x0000_t202" style="position:absolute;left:1125;top:4920;width:1080;height:540" filled="f" stroked="f">
                        <v:textbox style="mso-next-textbox:#_x0000_s1089">
                          <w:txbxContent>
                            <w:p w:rsidR="007A6755" w:rsidRPr="00442034" w:rsidRDefault="007A6755" w:rsidP="007A6755">
                              <w:pPr>
                                <w:rPr>
                                  <w:rFonts w:hint="cs"/>
                                  <w:b/>
                                  <w:bCs/>
                                  <w:lang w:bidi="ar-IQ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IQ"/>
                                </w:rPr>
                                <w:t>80</w:t>
                              </w:r>
                              <w:r w:rsidRPr="00442034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IQ"/>
                                </w:rPr>
                                <w:t>%</w:t>
                              </w:r>
                            </w:p>
                          </w:txbxContent>
                        </v:textbox>
                      </v:shape>
                    </v:group>
                    <v:group id="_x0000_s1090" style="position:absolute;left:810;top:7125;width:1095;height:1110" coordorigin="1125,4920" coordsize="1095,1110">
                      <v:shape id="_x0000_s1091" type="#_x0000_t202" style="position:absolute;left:1140;top:5490;width:1080;height:540" filled="f" stroked="f">
                        <v:textbox style="mso-next-textbox:#_x0000_s1091">
                          <w:txbxContent>
                            <w:p w:rsidR="007A6755" w:rsidRPr="00442034" w:rsidRDefault="007A6755" w:rsidP="007A6755">
                              <w:pPr>
                                <w:rPr>
                                  <w:rFonts w:hint="cs"/>
                                  <w:b/>
                                  <w:bCs/>
                                  <w:lang w:bidi="ar-IQ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IQ"/>
                                </w:rPr>
                                <w:t>8</w:t>
                              </w:r>
                              <w:r w:rsidRPr="00442034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IQ"/>
                                </w:rPr>
                                <w:t>5%</w:t>
                              </w:r>
                            </w:p>
                          </w:txbxContent>
                        </v:textbox>
                      </v:shape>
                      <v:shape id="_x0000_s1092" type="#_x0000_t202" style="position:absolute;left:1125;top:4920;width:1080;height:540" filled="f" stroked="f">
                        <v:textbox style="mso-next-textbox:#_x0000_s1092">
                          <w:txbxContent>
                            <w:p w:rsidR="007A6755" w:rsidRPr="00442034" w:rsidRDefault="007A6755" w:rsidP="007A6755">
                              <w:pPr>
                                <w:rPr>
                                  <w:rFonts w:hint="cs"/>
                                  <w:b/>
                                  <w:bCs/>
                                  <w:lang w:bidi="ar-IQ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IQ"/>
                                </w:rPr>
                                <w:t>90</w:t>
                              </w:r>
                              <w:r w:rsidRPr="00442034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IQ"/>
                                </w:rPr>
                                <w:t>%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line id="_x0000_s1093" style="position:absolute;flip:y" from="2160,10260" to="10440,10440" strokeweight="6pt">
                  <v:stroke endarrow="block"/>
                </v:line>
              </v:group>
              <v:line id="_x0000_s1094" style="position:absolute" from="9000,9180" to="9000,10260" strokeweight="6pt"/>
              <v:line id="_x0000_s1095" style="position:absolute" from="8460,7020" to="8460,10260" strokeweight="6pt"/>
              <v:line id="_x0000_s1096" style="position:absolute" from="7860,8640" to="7860,10260" strokeweight="6pt"/>
              <v:line id="_x0000_s1097" style="position:absolute" from="7260,7560" to="7260,10260" strokeweight="6pt"/>
              <v:line id="_x0000_s1098" style="position:absolute" from="6660,8100" to="6660,10260" strokeweight="6pt"/>
              <v:line id="_x0000_s1099" style="position:absolute" from="6060,6900" to="6060,10320" strokeweight="6pt"/>
              <v:line id="_x0000_s1100" style="position:absolute" from="5460,7515" to="5550,10290" strokeweight="6pt"/>
              <v:line id="_x0000_s1101" style="position:absolute" from="4995,7995" to="4995,10335" strokeweight="6pt"/>
              <v:line id="_x0000_s1102" style="position:absolute" from="4440,8580" to="4440,10380" strokeweight="6pt"/>
              <v:line id="_x0000_s1103" style="position:absolute" from="3870,7560" to="3870,10440" strokeweight="6pt"/>
              <v:line id="_x0000_s1104" style="position:absolute" from="3240,8100" to="3240,10440" strokeweight="6pt"/>
              <v:line id="_x0000_s1105" style="position:absolute" from="2670,8640" to="2670,10440" strokeweight="6pt"/>
            </v:group>
            <v:shape id="_x0000_s1106" type="#_x0000_t136" style="position:absolute;left:10020;top:9675;width:1140;height:390" fillcolor="black">
              <v:shadow color="#868686"/>
              <v:textpath style="font-family:&quot;Arial&quot;;font-size:12pt;v-text-kern:t" trim="t" fitpath="t" string="(الأسابيع والشهر)"/>
            </v:shape>
            <v:shape id="_x0000_s1107" type="#_x0000_t88" style="position:absolute;left:7785;top:9840;width:720;height:1800;rotation:90" adj=",11600"/>
            <v:shape id="_x0000_s1108" type="#_x0000_t88" style="position:absolute;left:5460;top:9855;width:720;height:1800;rotation:90" adj=",11600"/>
            <v:shape id="_x0000_s1109" type="#_x0000_t88" style="position:absolute;left:3225;top:9945;width:720;height:1800;rotation:90" adj=",11600"/>
            <v:shape id="_x0000_s1110" type="#_x0000_t136" style="position:absolute;left:3060;top:11220;width:720;height:300" fillcolor="black">
              <v:shadow color="#868686"/>
              <v:textpath style="font-family:&quot;Arial&quot;;font-size:10pt;v-text-kern:t" trim="t" fitpath="t" string="الشهر الاول"/>
            </v:shape>
            <v:shape id="_x0000_s1111" type="#_x0000_t136" style="position:absolute;left:5400;top:11220;width:720;height:300" fillcolor="black">
              <v:shadow color="#868686"/>
              <v:textpath style="font-family:&quot;Arial&quot;;font-size:10pt;v-text-kern:t" trim="t" fitpath="t" string="الشهر الثاني"/>
            </v:shape>
            <v:shape id="_x0000_s1112" type="#_x0000_t136" style="position:absolute;left:3345;top:10530;width:420;height:210" fillcolor="black">
              <v:shadow color="#868686"/>
              <v:textpath style="font-family:&quot;Arial&quot;;font-size:8pt;v-text-kern:t" trim="t" fitpath="t" string="الاسبوع"/>
            </v:shape>
            <v:shape id="_x0000_s1113" type="#_x0000_t136" style="position:absolute;left:7740;top:11160;width:720;height:300" fillcolor="black">
              <v:shadow color="#868686"/>
              <v:textpath style="font-family:&quot;Arial&quot;;font-size:10pt;v-text-kern:t" trim="t" fitpath="t" string="الشهر الثالث"/>
            </v:shape>
            <v:shape id="_x0000_s1114" type="#_x0000_t136" style="position:absolute;left:5580;top:10440;width:420;height:210" fillcolor="black">
              <v:shadow color="#868686"/>
              <v:textpath style="font-family:&quot;Arial&quot;;font-size:8pt;v-text-kern:t" trim="t" fitpath="t" string="الاسبوع"/>
            </v:shape>
            <v:shape id="_x0000_s1115" type="#_x0000_t136" style="position:absolute;left:7920;top:10440;width:420;height:210" fillcolor="black">
              <v:shadow color="#868686"/>
              <v:textpath style="font-family:&quot;Arial&quot;;font-size:8pt;v-text-kern:t" trim="t" fitpath="t" string="الاسبوع"/>
            </v:shape>
            <w10:wrap anchorx="page"/>
          </v:group>
        </w:pict>
      </w:r>
      <w:r>
        <w:rPr>
          <w:rFonts w:cs="PT Bold Heading" w:hint="cs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18415</wp:posOffset>
                </wp:positionV>
                <wp:extent cx="6210300" cy="3526790"/>
                <wp:effectExtent l="19050" t="23495" r="19050" b="21590"/>
                <wp:wrapNone/>
                <wp:docPr id="4" name="مستطي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3526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4" o:spid="_x0000_s1026" style="position:absolute;left:0;text-align:left;margin-left:-30pt;margin-top:1.45pt;width:489pt;height:277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" strokeweight="2.25pt"/>
            </w:pict>
          </mc:Fallback>
        </mc:AlternateContent>
      </w:r>
    </w:p>
    <w:p w:rsidR="007A6755" w:rsidRDefault="007A6755" w:rsidP="007A6755">
      <w:pPr>
        <w:ind w:right="-142" w:firstLine="566"/>
        <w:jc w:val="center"/>
        <w:rPr>
          <w:rFonts w:cs="PT Bold Heading" w:hint="cs"/>
          <w:sz w:val="34"/>
          <w:szCs w:val="34"/>
          <w:rtl/>
          <w:lang w:bidi="ar-IQ"/>
        </w:rPr>
      </w:pPr>
    </w:p>
    <w:p w:rsidR="007A6755" w:rsidRDefault="007A6755" w:rsidP="007A6755">
      <w:pPr>
        <w:ind w:right="-142" w:firstLine="566"/>
        <w:jc w:val="center"/>
        <w:rPr>
          <w:rFonts w:cs="PT Bold Heading" w:hint="cs"/>
          <w:sz w:val="34"/>
          <w:szCs w:val="34"/>
          <w:rtl/>
          <w:lang w:bidi="ar-IQ"/>
        </w:rPr>
      </w:pPr>
    </w:p>
    <w:p w:rsidR="007A6755" w:rsidRDefault="007A6755" w:rsidP="007A6755">
      <w:pPr>
        <w:ind w:right="-142" w:firstLine="566"/>
        <w:jc w:val="center"/>
        <w:rPr>
          <w:rFonts w:cs="PT Bold Heading" w:hint="cs"/>
          <w:sz w:val="34"/>
          <w:szCs w:val="34"/>
          <w:rtl/>
          <w:lang w:bidi="ar-IQ"/>
        </w:rPr>
      </w:pPr>
    </w:p>
    <w:p w:rsidR="007A6755" w:rsidRDefault="007A6755" w:rsidP="007A6755">
      <w:pPr>
        <w:ind w:right="-142" w:firstLine="566"/>
        <w:jc w:val="center"/>
        <w:rPr>
          <w:rFonts w:cs="PT Bold Heading" w:hint="cs"/>
          <w:sz w:val="34"/>
          <w:szCs w:val="34"/>
          <w:rtl/>
          <w:lang w:bidi="ar-IQ"/>
        </w:rPr>
      </w:pPr>
    </w:p>
    <w:p w:rsidR="007A6755" w:rsidRDefault="007A6755" w:rsidP="007A6755">
      <w:pPr>
        <w:ind w:right="-142" w:firstLine="566"/>
        <w:jc w:val="center"/>
        <w:rPr>
          <w:rFonts w:cs="PT Bold Heading" w:hint="cs"/>
          <w:sz w:val="34"/>
          <w:szCs w:val="34"/>
          <w:rtl/>
          <w:lang w:bidi="ar-IQ"/>
        </w:rPr>
      </w:pPr>
    </w:p>
    <w:p w:rsidR="007A6755" w:rsidRDefault="007A6755" w:rsidP="007A6755">
      <w:pPr>
        <w:ind w:right="-142" w:firstLine="566"/>
        <w:jc w:val="center"/>
        <w:rPr>
          <w:rFonts w:cs="PT Bold Heading" w:hint="cs"/>
          <w:sz w:val="34"/>
          <w:szCs w:val="34"/>
          <w:rtl/>
          <w:lang w:bidi="ar-IQ"/>
        </w:rPr>
      </w:pPr>
    </w:p>
    <w:p w:rsidR="007A6755" w:rsidRDefault="007A6755" w:rsidP="007A6755">
      <w:pPr>
        <w:ind w:right="-142"/>
        <w:jc w:val="center"/>
        <w:rPr>
          <w:rFonts w:cs="PT Bold Heading" w:hint="cs"/>
          <w:sz w:val="34"/>
          <w:szCs w:val="34"/>
          <w:rtl/>
          <w:lang w:bidi="ar-IQ"/>
        </w:rPr>
      </w:pPr>
    </w:p>
    <w:p w:rsidR="007A6755" w:rsidRDefault="007A6755" w:rsidP="007A6755">
      <w:pPr>
        <w:ind w:right="-142"/>
        <w:jc w:val="center"/>
        <w:rPr>
          <w:rFonts w:cs="PT Bold Heading" w:hint="cs"/>
          <w:sz w:val="34"/>
          <w:szCs w:val="34"/>
          <w:rtl/>
          <w:lang w:bidi="ar-IQ"/>
        </w:rPr>
      </w:pPr>
    </w:p>
    <w:p w:rsidR="007A6755" w:rsidRDefault="007A6755" w:rsidP="007A6755">
      <w:pPr>
        <w:ind w:left="-694" w:right="-142"/>
        <w:jc w:val="center"/>
        <w:rPr>
          <w:rFonts w:cs="PT Bold Heading" w:hint="cs"/>
          <w:sz w:val="28"/>
          <w:szCs w:val="28"/>
          <w:rtl/>
        </w:rPr>
      </w:pPr>
      <w:r>
        <w:rPr>
          <w:rFonts w:cs="PT Bold Heading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-405765</wp:posOffset>
                </wp:positionH>
                <wp:positionV relativeFrom="paragraph">
                  <wp:posOffset>263525</wp:posOffset>
                </wp:positionV>
                <wp:extent cx="6172200" cy="685800"/>
                <wp:effectExtent l="3810" t="4445" r="0" b="0"/>
                <wp:wrapNone/>
                <wp:docPr id="3" name="مربع ن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6755" w:rsidRPr="00282719" w:rsidRDefault="007A6755" w:rsidP="007A6755">
                            <w:pPr>
                              <w:ind w:left="-16" w:right="-90"/>
                              <w:jc w:val="center"/>
                              <w:rPr>
                                <w:rFonts w:cs="PT Bold Heading"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cs="PT Bold Heading"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الشكل </w:t>
                            </w:r>
                            <w:r w:rsidRPr="00282719">
                              <w:rPr>
                                <w:rFonts w:cs="PT Bold Heading"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أنموذج يوضح خطة دائرة تدريبية مرحلية في مدة (موسم) الإعداد الخاص لمدة (ثلاثة أشهر)</w:t>
                            </w:r>
                          </w:p>
                          <w:p w:rsidR="007A6755" w:rsidRDefault="007A6755" w:rsidP="007A67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3" o:spid="_x0000_s1026" type="#_x0000_t202" style="position:absolute;left:0;text-align:left;margin-left:-31.95pt;margin-top:20.75pt;width:486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" stroked="f">
                <v:textbox>
                  <w:txbxContent>
                    <w:p w:rsidR="007A6755" w:rsidRPr="00282719" w:rsidRDefault="007A6755" w:rsidP="007A6755">
                      <w:pPr>
                        <w:ind w:left="-16" w:right="-90"/>
                        <w:jc w:val="center"/>
                        <w:rPr>
                          <w:rFonts w:cs="PT Bold Heading" w:hint="cs"/>
                          <w:sz w:val="28"/>
                          <w:szCs w:val="28"/>
                          <w:rtl/>
                          <w:lang w:bidi="ar-IQ"/>
                        </w:rPr>
                      </w:pPr>
                      <w:r>
                        <w:rPr>
                          <w:rFonts w:cs="PT Bold Heading" w:hint="cs"/>
                          <w:sz w:val="28"/>
                          <w:szCs w:val="28"/>
                          <w:rtl/>
                          <w:lang w:bidi="ar-IQ"/>
                        </w:rPr>
                        <w:t xml:space="preserve">الشكل </w:t>
                      </w:r>
                      <w:r w:rsidRPr="00282719">
                        <w:rPr>
                          <w:rFonts w:cs="PT Bold Heading" w:hint="cs"/>
                          <w:sz w:val="28"/>
                          <w:szCs w:val="28"/>
                          <w:rtl/>
                          <w:lang w:bidi="ar-IQ"/>
                        </w:rPr>
                        <w:t>أنموذج يوضح خطة دائرة تدريبية مرحلية في مدة (موسم) الإعداد الخاص لمدة (ثلاثة أشهر)</w:t>
                      </w:r>
                    </w:p>
                    <w:p w:rsidR="007A6755" w:rsidRDefault="007A6755" w:rsidP="007A6755"/>
                  </w:txbxContent>
                </v:textbox>
              </v:shape>
            </w:pict>
          </mc:Fallback>
        </mc:AlternateContent>
      </w:r>
    </w:p>
    <w:p w:rsidR="007A6755" w:rsidRDefault="007A6755" w:rsidP="007A6755">
      <w:pPr>
        <w:ind w:left="-694" w:right="-142"/>
        <w:jc w:val="center"/>
        <w:rPr>
          <w:rFonts w:cs="PT Bold Heading" w:hint="cs"/>
          <w:sz w:val="28"/>
          <w:szCs w:val="28"/>
          <w:rtl/>
        </w:rPr>
      </w:pPr>
    </w:p>
    <w:p w:rsidR="007A6755" w:rsidRDefault="007A6755" w:rsidP="007A6755">
      <w:pPr>
        <w:ind w:left="-694" w:right="-142"/>
        <w:jc w:val="center"/>
        <w:rPr>
          <w:rFonts w:cs="PT Bold Heading" w:hint="cs"/>
          <w:sz w:val="28"/>
          <w:szCs w:val="28"/>
          <w:rtl/>
          <w:lang w:bidi="ar-IQ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635000</wp:posOffset>
            </wp:positionH>
            <wp:positionV relativeFrom="paragraph">
              <wp:posOffset>234950</wp:posOffset>
            </wp:positionV>
            <wp:extent cx="4705350" cy="3281045"/>
            <wp:effectExtent l="0" t="0" r="0" b="0"/>
            <wp:wrapSquare wrapText="bothSides"/>
            <wp:docPr id="2" name="صورة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28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PT Bold Heading" w:hint="cs"/>
          <w:noProof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44450</wp:posOffset>
                </wp:positionV>
                <wp:extent cx="5676900" cy="3543300"/>
                <wp:effectExtent l="22225" t="17145" r="15875" b="20955"/>
                <wp:wrapNone/>
                <wp:docPr id="1" name="مستطي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900" cy="354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" o:spid="_x0000_s1026" style="position:absolute;left:0;text-align:left;margin-left:-3.5pt;margin-top:3.5pt;width:447pt;height:279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" strokeweight="2.25pt"/>
            </w:pict>
          </mc:Fallback>
        </mc:AlternateContent>
      </w:r>
    </w:p>
    <w:p w:rsidR="007A6755" w:rsidRDefault="007A6755" w:rsidP="007A6755">
      <w:pPr>
        <w:ind w:left="-694" w:right="-142"/>
        <w:jc w:val="center"/>
        <w:rPr>
          <w:rFonts w:cs="PT Bold Heading" w:hint="cs"/>
          <w:sz w:val="28"/>
          <w:szCs w:val="28"/>
          <w:rtl/>
          <w:lang w:bidi="ar-IQ"/>
        </w:rPr>
      </w:pPr>
    </w:p>
    <w:p w:rsidR="007A6755" w:rsidRPr="00F07592" w:rsidRDefault="007A6755" w:rsidP="007A6755">
      <w:pPr>
        <w:ind w:left="-694" w:right="-142"/>
        <w:jc w:val="center"/>
        <w:rPr>
          <w:rFonts w:cs="PT Bold Heading" w:hint="cs"/>
          <w:sz w:val="28"/>
          <w:szCs w:val="28"/>
          <w:rtl/>
          <w:lang w:bidi="ar-IQ"/>
        </w:rPr>
      </w:pPr>
    </w:p>
    <w:p w:rsidR="007A6755" w:rsidRDefault="007A6755" w:rsidP="007A6755">
      <w:pPr>
        <w:ind w:right="-142"/>
        <w:jc w:val="center"/>
        <w:rPr>
          <w:rFonts w:cs="PT Bold Heading" w:hint="cs"/>
          <w:sz w:val="34"/>
          <w:szCs w:val="34"/>
          <w:rtl/>
          <w:lang w:bidi="ar-IQ"/>
        </w:rPr>
      </w:pPr>
    </w:p>
    <w:p w:rsidR="007A6755" w:rsidRDefault="007A6755" w:rsidP="007A6755">
      <w:pPr>
        <w:ind w:right="-142"/>
        <w:jc w:val="center"/>
        <w:rPr>
          <w:rFonts w:cs="PT Bold Heading" w:hint="cs"/>
          <w:sz w:val="34"/>
          <w:szCs w:val="34"/>
          <w:rtl/>
          <w:lang w:bidi="ar-IQ"/>
        </w:rPr>
      </w:pPr>
    </w:p>
    <w:p w:rsidR="007A6755" w:rsidRDefault="007A6755" w:rsidP="007A6755">
      <w:pPr>
        <w:ind w:right="-142"/>
        <w:jc w:val="center"/>
        <w:rPr>
          <w:rFonts w:cs="PT Bold Heading" w:hint="cs"/>
          <w:sz w:val="34"/>
          <w:szCs w:val="34"/>
          <w:rtl/>
          <w:lang w:bidi="ar-IQ"/>
        </w:rPr>
      </w:pPr>
    </w:p>
    <w:p w:rsidR="007A6755" w:rsidRDefault="007A6755" w:rsidP="007A6755">
      <w:pPr>
        <w:ind w:right="-142"/>
        <w:jc w:val="center"/>
        <w:rPr>
          <w:rFonts w:cs="PT Bold Heading" w:hint="cs"/>
          <w:sz w:val="34"/>
          <w:szCs w:val="34"/>
          <w:rtl/>
          <w:lang w:bidi="ar-IQ"/>
        </w:rPr>
      </w:pPr>
    </w:p>
    <w:p w:rsidR="007A6755" w:rsidRDefault="007A6755" w:rsidP="007A6755">
      <w:pPr>
        <w:ind w:right="-142"/>
        <w:jc w:val="center"/>
        <w:rPr>
          <w:rFonts w:cs="PT Bold Heading" w:hint="cs"/>
          <w:sz w:val="34"/>
          <w:szCs w:val="34"/>
          <w:rtl/>
          <w:lang w:bidi="ar-IQ"/>
        </w:rPr>
      </w:pPr>
    </w:p>
    <w:p w:rsidR="007A6755" w:rsidRDefault="007A6755" w:rsidP="007A6755">
      <w:pPr>
        <w:ind w:right="-142"/>
        <w:jc w:val="center"/>
        <w:rPr>
          <w:rFonts w:cs="PT Bold Heading" w:hint="cs"/>
          <w:sz w:val="34"/>
          <w:szCs w:val="34"/>
          <w:rtl/>
          <w:lang w:bidi="ar-IQ"/>
        </w:rPr>
      </w:pPr>
    </w:p>
    <w:p w:rsidR="007A6755" w:rsidRDefault="007A6755" w:rsidP="007A6755">
      <w:pPr>
        <w:ind w:right="-142"/>
        <w:jc w:val="center"/>
        <w:rPr>
          <w:rFonts w:cs="PT Bold Heading" w:hint="cs"/>
          <w:sz w:val="34"/>
          <w:szCs w:val="34"/>
          <w:rtl/>
          <w:lang w:bidi="ar-IQ"/>
        </w:rPr>
      </w:pPr>
    </w:p>
    <w:p w:rsidR="007A6755" w:rsidRPr="00282719" w:rsidRDefault="007A6755" w:rsidP="007A6755">
      <w:pPr>
        <w:ind w:right="-142"/>
        <w:jc w:val="center"/>
        <w:rPr>
          <w:rFonts w:cs="PT Bold Heading" w:hint="cs"/>
          <w:sz w:val="30"/>
          <w:szCs w:val="30"/>
          <w:rtl/>
          <w:lang w:bidi="ar-IQ"/>
        </w:rPr>
      </w:pPr>
      <w:r w:rsidRPr="00282719">
        <w:rPr>
          <w:rFonts w:cs="PT Bold Heading" w:hint="cs"/>
          <w:sz w:val="30"/>
          <w:szCs w:val="30"/>
          <w:rtl/>
          <w:lang w:bidi="ar-IQ"/>
        </w:rPr>
        <w:t>ال</w:t>
      </w:r>
      <w:r>
        <w:rPr>
          <w:rFonts w:cs="PT Bold Heading" w:hint="cs"/>
          <w:sz w:val="30"/>
          <w:szCs w:val="30"/>
          <w:rtl/>
          <w:lang w:bidi="ar-IQ"/>
        </w:rPr>
        <w:t xml:space="preserve">شكل </w:t>
      </w:r>
      <w:bookmarkStart w:id="0" w:name="_GoBack"/>
      <w:bookmarkEnd w:id="0"/>
      <w:r>
        <w:rPr>
          <w:rFonts w:cs="PT Bold Heading" w:hint="cs"/>
          <w:sz w:val="30"/>
          <w:szCs w:val="30"/>
          <w:rtl/>
          <w:lang w:bidi="ar-IQ"/>
        </w:rPr>
        <w:t>أ</w:t>
      </w:r>
      <w:r w:rsidRPr="00282719">
        <w:rPr>
          <w:rFonts w:cs="PT Bold Heading" w:hint="cs"/>
          <w:sz w:val="30"/>
          <w:szCs w:val="30"/>
          <w:rtl/>
          <w:lang w:bidi="ar-IQ"/>
        </w:rPr>
        <w:t xml:space="preserve">نموذج يوضح خطة دائرة تدريبية مرحلية في مدة (موسم) المنافسات لمدة (شهرين) </w:t>
      </w:r>
    </w:p>
    <w:p w:rsidR="007A6755" w:rsidRDefault="007A6755" w:rsidP="007A6755">
      <w:pPr>
        <w:ind w:right="-142" w:firstLine="386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وتعد مرحلة تخطيط برنامج التدريب أساس النجاح والفشل في العملية التدريبة ، فكما وضحنا في السابق أن التدريب الرياضي يعتمد اعتماداً كلياً على النواحي العلمية لذلك فإن التخطيط له لابد وان يقوم على دراسة وافية لجميع المجالات المرتبطة برفع مستوى الكفاية الرياضية .</w:t>
      </w:r>
    </w:p>
    <w:p w:rsidR="007A6755" w:rsidRPr="00723182" w:rsidRDefault="007A6755" w:rsidP="007A6755">
      <w:pPr>
        <w:ind w:right="-142" w:firstLine="386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وهنا يجب على المدرب دراسة ومراعات المنهج التدريبي للرياضي قبل وفي أثناء ، وبعد الانتهاء من المرحلة التدريبية خلال السنة وكذلك بعد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الإنتهاء</w:t>
      </w:r>
      <w:proofErr w:type="spellEnd"/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من الموسم التدريبي فضلاً عن الدائرة الصغرى التدريبية ، كذلك من واجبات المدرب مراعاة المدة الانتقالية (الاستشفائية) على أن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لاتقل</w:t>
      </w:r>
      <w:proofErr w:type="spellEnd"/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أهمية عن واجباته في مدة الإعداد والمسابقات للدورة التدريبية الكبرى. </w:t>
      </w:r>
    </w:p>
    <w:p w:rsidR="007A6755" w:rsidRDefault="007A6755" w:rsidP="007A6755">
      <w:pPr>
        <w:ind w:right="-142"/>
        <w:jc w:val="lowKashida"/>
        <w:rPr>
          <w:rFonts w:cs="PT Bold Heading" w:hint="cs"/>
          <w:sz w:val="34"/>
          <w:szCs w:val="34"/>
          <w:rtl/>
          <w:lang w:bidi="ar-IQ"/>
        </w:rPr>
      </w:pPr>
    </w:p>
    <w:p w:rsidR="00C82125" w:rsidRDefault="00C82125">
      <w:pPr>
        <w:rPr>
          <w:lang w:bidi="ar-IQ"/>
        </w:rPr>
      </w:pPr>
    </w:p>
    <w:sectPr w:rsidR="00C82125" w:rsidSect="009A0D57">
      <w:footerReference w:type="default" r:id="rId11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E48" w:rsidRDefault="00015E48" w:rsidP="007A6755">
      <w:r>
        <w:separator/>
      </w:r>
    </w:p>
  </w:endnote>
  <w:endnote w:type="continuationSeparator" w:id="0">
    <w:p w:rsidR="00015E48" w:rsidRDefault="00015E48" w:rsidP="007A6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32"/>
        <w:szCs w:val="32"/>
        <w:rtl/>
      </w:rPr>
      <w:id w:val="1321918373"/>
      <w:docPartObj>
        <w:docPartGallery w:val="Page Numbers (Bottom of Page)"/>
        <w:docPartUnique/>
      </w:docPartObj>
    </w:sdtPr>
    <w:sdtContent>
      <w:p w:rsidR="007A6755" w:rsidRPr="007A6755" w:rsidRDefault="007A6755">
        <w:pPr>
          <w:pStyle w:val="a4"/>
          <w:jc w:val="center"/>
          <w:rPr>
            <w:sz w:val="32"/>
            <w:szCs w:val="32"/>
          </w:rPr>
        </w:pPr>
        <w:r w:rsidRPr="007A6755">
          <w:rPr>
            <w:sz w:val="32"/>
            <w:szCs w:val="32"/>
          </w:rPr>
          <w:fldChar w:fldCharType="begin"/>
        </w:r>
        <w:r w:rsidRPr="007A6755">
          <w:rPr>
            <w:sz w:val="32"/>
            <w:szCs w:val="32"/>
          </w:rPr>
          <w:instrText>PAGE   \* MERGEFORMAT</w:instrText>
        </w:r>
        <w:r w:rsidRPr="007A6755">
          <w:rPr>
            <w:sz w:val="32"/>
            <w:szCs w:val="32"/>
          </w:rPr>
          <w:fldChar w:fldCharType="separate"/>
        </w:r>
        <w:r w:rsidRPr="007A6755">
          <w:rPr>
            <w:noProof/>
            <w:sz w:val="32"/>
            <w:szCs w:val="32"/>
            <w:rtl/>
            <w:lang w:val="ar-SA"/>
          </w:rPr>
          <w:t>6</w:t>
        </w:r>
        <w:r w:rsidRPr="007A6755">
          <w:rPr>
            <w:sz w:val="32"/>
            <w:szCs w:val="32"/>
          </w:rPr>
          <w:fldChar w:fldCharType="end"/>
        </w:r>
      </w:p>
    </w:sdtContent>
  </w:sdt>
  <w:p w:rsidR="007A6755" w:rsidRPr="007A6755" w:rsidRDefault="007A6755">
    <w:pPr>
      <w:pStyle w:val="a4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E48" w:rsidRDefault="00015E48" w:rsidP="007A6755">
      <w:r>
        <w:separator/>
      </w:r>
    </w:p>
  </w:footnote>
  <w:footnote w:type="continuationSeparator" w:id="0">
    <w:p w:rsidR="00015E48" w:rsidRDefault="00015E48" w:rsidP="007A6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9051A"/>
    <w:multiLevelType w:val="hybridMultilevel"/>
    <w:tmpl w:val="D0361E88"/>
    <w:lvl w:ilvl="0" w:tplc="A0BCFC3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A91840"/>
    <w:multiLevelType w:val="hybridMultilevel"/>
    <w:tmpl w:val="943A179A"/>
    <w:lvl w:ilvl="0" w:tplc="09F42BF4">
      <w:start w:val="1"/>
      <w:numFmt w:val="bullet"/>
      <w:lvlText w:val="-"/>
      <w:lvlJc w:val="left"/>
      <w:pPr>
        <w:tabs>
          <w:tab w:val="num" w:pos="386"/>
        </w:tabs>
        <w:ind w:left="386" w:hanging="360"/>
      </w:pPr>
      <w:rPr>
        <w:rFonts w:ascii="Times New Roman" w:eastAsia="Times New Roman" w:hAnsi="Times New Roman" w:cs="Simplified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55"/>
    <w:rsid w:val="00015E48"/>
    <w:rsid w:val="007A6755"/>
    <w:rsid w:val="009A0D57"/>
    <w:rsid w:val="00C8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5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6755"/>
    <w:pPr>
      <w:tabs>
        <w:tab w:val="center" w:pos="4513"/>
        <w:tab w:val="right" w:pos="9026"/>
      </w:tabs>
    </w:pPr>
  </w:style>
  <w:style w:type="character" w:customStyle="1" w:styleId="Char">
    <w:name w:val="رأس الصفحة Char"/>
    <w:basedOn w:val="a0"/>
    <w:link w:val="a3"/>
    <w:uiPriority w:val="99"/>
    <w:rsid w:val="007A6755"/>
  </w:style>
  <w:style w:type="paragraph" w:styleId="a4">
    <w:name w:val="footer"/>
    <w:basedOn w:val="a"/>
    <w:link w:val="Char0"/>
    <w:uiPriority w:val="99"/>
    <w:unhideWhenUsed/>
    <w:rsid w:val="007A6755"/>
    <w:pPr>
      <w:tabs>
        <w:tab w:val="center" w:pos="4513"/>
        <w:tab w:val="right" w:pos="9026"/>
      </w:tabs>
    </w:pPr>
  </w:style>
  <w:style w:type="character" w:customStyle="1" w:styleId="Char0">
    <w:name w:val="تذييل الصفحة Char"/>
    <w:basedOn w:val="a0"/>
    <w:link w:val="a4"/>
    <w:uiPriority w:val="99"/>
    <w:rsid w:val="007A67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5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6755"/>
    <w:pPr>
      <w:tabs>
        <w:tab w:val="center" w:pos="4513"/>
        <w:tab w:val="right" w:pos="9026"/>
      </w:tabs>
    </w:pPr>
  </w:style>
  <w:style w:type="character" w:customStyle="1" w:styleId="Char">
    <w:name w:val="رأس الصفحة Char"/>
    <w:basedOn w:val="a0"/>
    <w:link w:val="a3"/>
    <w:uiPriority w:val="99"/>
    <w:rsid w:val="007A6755"/>
  </w:style>
  <w:style w:type="paragraph" w:styleId="a4">
    <w:name w:val="footer"/>
    <w:basedOn w:val="a"/>
    <w:link w:val="Char0"/>
    <w:uiPriority w:val="99"/>
    <w:unhideWhenUsed/>
    <w:rsid w:val="007A6755"/>
    <w:pPr>
      <w:tabs>
        <w:tab w:val="center" w:pos="4513"/>
        <w:tab w:val="right" w:pos="9026"/>
      </w:tabs>
    </w:pPr>
  </w:style>
  <w:style w:type="character" w:customStyle="1" w:styleId="Char0">
    <w:name w:val="تذييل الصفحة Char"/>
    <w:basedOn w:val="a0"/>
    <w:link w:val="a4"/>
    <w:uiPriority w:val="99"/>
    <w:rsid w:val="007A6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746</Words>
  <Characters>4258</Characters>
  <Application>Microsoft Office Word</Application>
  <DocSecurity>0</DocSecurity>
  <Lines>35</Lines>
  <Paragraphs>9</Paragraphs>
  <ScaleCrop>false</ScaleCrop>
  <Company>SACC</Company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2024-09-10T18:07:00Z</dcterms:created>
  <dcterms:modified xsi:type="dcterms:W3CDTF">2024-09-10T18:09:00Z</dcterms:modified>
</cp:coreProperties>
</file>