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06" w:rsidRDefault="00954906" w:rsidP="00CA3394">
      <w:pPr>
        <w:jc w:val="center"/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المحاضرة (6)</w:t>
      </w:r>
      <w:bookmarkStart w:id="0" w:name="_GoBack"/>
      <w:bookmarkEnd w:id="0"/>
    </w:p>
    <w:p w:rsidR="00E85474" w:rsidRDefault="00E85474" w:rsidP="00CA3394">
      <w:pPr>
        <w:jc w:val="center"/>
        <w:rPr>
          <w:b/>
          <w:bCs/>
          <w:sz w:val="40"/>
          <w:szCs w:val="40"/>
          <w:rtl/>
        </w:rPr>
      </w:pPr>
      <w:r w:rsidRPr="00E85474">
        <w:rPr>
          <w:rFonts w:cs="Arial" w:hint="cs"/>
          <w:b/>
          <w:bCs/>
          <w:sz w:val="40"/>
          <w:szCs w:val="40"/>
          <w:rtl/>
        </w:rPr>
        <w:t>مسارات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التعلم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الحركي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التوافق</w:t>
      </w:r>
      <w:r w:rsidRPr="00E85474">
        <w:rPr>
          <w:rFonts w:cs="Arial"/>
          <w:b/>
          <w:bCs/>
          <w:sz w:val="40"/>
          <w:szCs w:val="40"/>
          <w:rtl/>
        </w:rPr>
        <w:t xml:space="preserve"> </w:t>
      </w:r>
      <w:r w:rsidRPr="00E85474">
        <w:rPr>
          <w:rFonts w:cs="Arial" w:hint="cs"/>
          <w:b/>
          <w:bCs/>
          <w:sz w:val="40"/>
          <w:szCs w:val="40"/>
          <w:rtl/>
        </w:rPr>
        <w:t>الخام</w:t>
      </w:r>
    </w:p>
    <w:p w:rsidR="00CA3394" w:rsidRDefault="00CA3394" w:rsidP="00CA3394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ما هو المسار الحركي:</w:t>
      </w:r>
    </w:p>
    <w:p w:rsidR="00CA3394" w:rsidRPr="00CA3394" w:rsidRDefault="00CA3394" w:rsidP="00CA339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A3394">
        <w:rPr>
          <w:rFonts w:ascii="Simplified Arabic" w:hAnsi="Simplified Arabic" w:cs="Simplified Arabic"/>
          <w:sz w:val="32"/>
          <w:szCs w:val="32"/>
          <w:rtl/>
        </w:rPr>
        <w:t xml:space="preserve">يسمى مسار الجهاز العصبي الحركي كذلك بالجهاز الهرمي أو الجهاز المخي الشوكي (القشري)، ويبدأ من مركز الحركة في القشرة المخية. توجد في الجهاز المخي الشوكي خلايا عصبية حركية، علوية وسفلية.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تنشأ النبضات الحركية في الخلايا الهرمية العملاقة أو خلايا «</w:t>
      </w:r>
      <w:proofErr w:type="spellStart"/>
      <w:r w:rsidRPr="00CA3394">
        <w:rPr>
          <w:rFonts w:ascii="Simplified Arabic" w:hAnsi="Simplified Arabic" w:cs="Simplified Arabic"/>
          <w:sz w:val="32"/>
          <w:szCs w:val="32"/>
          <w:rtl/>
        </w:rPr>
        <w:t>بيتز</w:t>
      </w:r>
      <w:proofErr w:type="spellEnd"/>
      <w:r w:rsidRPr="00CA3394">
        <w:rPr>
          <w:rFonts w:ascii="Simplified Arabic" w:hAnsi="Simplified Arabic" w:cs="Simplified Arabic"/>
          <w:sz w:val="32"/>
          <w:szCs w:val="32"/>
          <w:rtl/>
        </w:rPr>
        <w:t>» من منطقة الحركة أمام مركز القشرة المخية.</w:t>
      </w:r>
    </w:p>
    <w:p w:rsidR="00CA3394" w:rsidRDefault="00CA3394" w:rsidP="00CA3394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مرحلة التوافق الخام:</w:t>
      </w:r>
    </w:p>
    <w:p w:rsidR="00E85474" w:rsidRPr="00CA3394" w:rsidRDefault="00E85474" w:rsidP="00CA3394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A3394">
        <w:rPr>
          <w:rFonts w:ascii="Simplified Arabic" w:hAnsi="Simplified Arabic" w:cs="Simplified Arabic"/>
          <w:sz w:val="32"/>
          <w:szCs w:val="32"/>
          <w:rtl/>
        </w:rPr>
        <w:t>تأتي هذه المرحلة بعد اول محاولات لأداء مهارة بعد شرحها من قبل المدرس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في هذه المرحلة تستثار المراكز العصبية العاملة على توجيه الحركة وكذلك مراكز عصبية اخرى نتيجة عدم معرفة الجهاز العصبي المركزي ماهي المراكز العصبية المحددة للتنفيذ.</w:t>
      </w:r>
    </w:p>
    <w:p w:rsidR="00CA3394" w:rsidRPr="00E85474" w:rsidRDefault="00E85474" w:rsidP="00CA3394">
      <w:pPr>
        <w:spacing w:line="240" w:lineRule="auto"/>
        <w:jc w:val="both"/>
        <w:rPr>
          <w:sz w:val="40"/>
          <w:szCs w:val="40"/>
        </w:rPr>
      </w:pPr>
      <w:r w:rsidRPr="00CA3394">
        <w:rPr>
          <w:rFonts w:ascii="Simplified Arabic" w:hAnsi="Simplified Arabic" w:cs="Simplified Arabic"/>
          <w:sz w:val="32"/>
          <w:szCs w:val="32"/>
          <w:rtl/>
        </w:rPr>
        <w:t>وتعتبر هذه المرحلة هي الأساس لتعلم المها ا رت, حيث ان المتعلم بعد تعرفه على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المعلومات الأولية لسير الحركة, يتمكن من أدائها بصورة غير متكاملة, وتحتوي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على الكثير من الأخطاء والنواقص, كما ان المتعلم بعد سماعه للشرح من قبل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المعلم, وعرض النموذج في البداية قبل التطبيق, فانه يستوعب الحركة بشكلها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الظاهري, ويحصل على تصور أولي بشكله الخام, أما بعد أداءه للحركة في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 xml:space="preserve">المحاولة الأولى, يبدأ التعلم الحقيقي, حيث تبدأ 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>المؤثرات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 xml:space="preserve"> الداخلية والخارجية بأخبار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المتعلم عن وضعية الجسم خلال الأداء, ومن خلال التدريب والممارسة وطريقة</w:t>
      </w:r>
      <w:r w:rsidR="00CA3394" w:rsidRPr="00CA339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3394">
        <w:rPr>
          <w:rFonts w:ascii="Simplified Arabic" w:hAnsi="Simplified Arabic" w:cs="Simplified Arabic"/>
          <w:sz w:val="32"/>
          <w:szCs w:val="32"/>
          <w:rtl/>
        </w:rPr>
        <w:t>التعلم, يصل المتعلم الى مرحلة التوافق الخام</w:t>
      </w:r>
      <w:r w:rsidRPr="00E85474">
        <w:rPr>
          <w:rFonts w:cs="Arial"/>
          <w:sz w:val="40"/>
          <w:szCs w:val="40"/>
          <w:rtl/>
        </w:rPr>
        <w:t>.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401132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مميزات هذه </w:t>
      </w:r>
      <w:proofErr w:type="gramStart"/>
      <w:r w:rsidRPr="00401132">
        <w:rPr>
          <w:rFonts w:ascii="Simplified Arabic" w:hAnsi="Simplified Arabic" w:cs="Simplified Arabic"/>
          <w:b/>
          <w:bCs/>
          <w:sz w:val="40"/>
          <w:szCs w:val="40"/>
          <w:rtl/>
        </w:rPr>
        <w:t>المرحلة:-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1-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صرف الطاقة والجهد اكثر من المطلوب ولذلك يكون الاحساس بالتعب </w:t>
      </w:r>
      <w:proofErr w:type="gramStart"/>
      <w:r w:rsidRPr="00401132">
        <w:rPr>
          <w:rFonts w:ascii="Simplified Arabic" w:hAnsi="Simplified Arabic" w:cs="Simplified Arabic"/>
          <w:sz w:val="32"/>
          <w:szCs w:val="32"/>
          <w:rtl/>
        </w:rPr>
        <w:t>مبكراً .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2-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انعدام </w:t>
      </w:r>
      <w:proofErr w:type="gramStart"/>
      <w:r w:rsidRPr="00401132">
        <w:rPr>
          <w:rFonts w:ascii="Simplified Arabic" w:hAnsi="Simplified Arabic" w:cs="Simplified Arabic"/>
          <w:sz w:val="32"/>
          <w:szCs w:val="32"/>
          <w:rtl/>
        </w:rPr>
        <w:t>الانسيابية .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3-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ظهور حركات مصاحبة وزائدة 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lastRenderedPageBreak/>
        <w:t>4-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>التوقع الحركي ضعيف لقلة المعلومات الموجودة في الذاكرة الحركية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5-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>ضعف التوقيت ورد الفعل.</w:t>
      </w:r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6-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تداخل اقسام الحركة فيما </w:t>
      </w:r>
      <w:proofErr w:type="gramStart"/>
      <w:r w:rsidRPr="00401132">
        <w:rPr>
          <w:rFonts w:ascii="Simplified Arabic" w:hAnsi="Simplified Arabic" w:cs="Simplified Arabic"/>
          <w:sz w:val="32"/>
          <w:szCs w:val="32"/>
          <w:rtl/>
        </w:rPr>
        <w:t>بينها .</w:t>
      </w:r>
      <w:proofErr w:type="gramEnd"/>
    </w:p>
    <w:p w:rsidR="00401132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7-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 xml:space="preserve">عدم النجاح في الاداء كل مرة </w:t>
      </w:r>
    </w:p>
    <w:p w:rsidR="00E85474" w:rsidRPr="00401132" w:rsidRDefault="00401132" w:rsidP="00401132">
      <w:pPr>
        <w:jc w:val="both"/>
        <w:rPr>
          <w:rFonts w:ascii="Simplified Arabic" w:hAnsi="Simplified Arabic" w:cs="Simplified Arabic"/>
          <w:sz w:val="32"/>
          <w:szCs w:val="32"/>
        </w:rPr>
      </w:pPr>
      <w:r w:rsidRPr="00401132">
        <w:rPr>
          <w:rFonts w:ascii="Simplified Arabic" w:hAnsi="Simplified Arabic" w:cs="Simplified Arabic"/>
          <w:sz w:val="32"/>
          <w:szCs w:val="32"/>
          <w:rtl/>
        </w:rPr>
        <w:t>8-</w:t>
      </w:r>
      <w:r w:rsidRPr="00401132">
        <w:rPr>
          <w:rFonts w:ascii="Simplified Arabic" w:hAnsi="Simplified Arabic" w:cs="Simplified Arabic"/>
          <w:sz w:val="32"/>
          <w:szCs w:val="32"/>
          <w:rtl/>
        </w:rPr>
        <w:tab/>
        <w:t>احتمال ظهور الخوف والقلق اثناء الاداء</w:t>
      </w:r>
    </w:p>
    <w:sectPr w:rsidR="00E85474" w:rsidRPr="00401132" w:rsidSect="00CA3394">
      <w:pgSz w:w="11906" w:h="16838"/>
      <w:pgMar w:top="1440" w:right="1416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B2"/>
    <w:rsid w:val="00184C01"/>
    <w:rsid w:val="00401132"/>
    <w:rsid w:val="00954906"/>
    <w:rsid w:val="009747B9"/>
    <w:rsid w:val="00AC4B7B"/>
    <w:rsid w:val="00B437B2"/>
    <w:rsid w:val="00CA3394"/>
    <w:rsid w:val="00CE6FF8"/>
    <w:rsid w:val="00E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4A61"/>
  <w15:chartTrackingRefBased/>
  <w15:docId w15:val="{ECD9D099-50C6-4A68-A553-D7FA3274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Yakob</cp:lastModifiedBy>
  <cp:revision>4</cp:revision>
  <dcterms:created xsi:type="dcterms:W3CDTF">2024-10-15T06:02:00Z</dcterms:created>
  <dcterms:modified xsi:type="dcterms:W3CDTF">2024-12-16T06:33:00Z</dcterms:modified>
</cp:coreProperties>
</file>