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C723C" w:rsidRPr="00272D9A" w:rsidRDefault="005C723C" w:rsidP="005C723C">
      <w:pPr>
        <w:pStyle w:val="a3"/>
        <w:tabs>
          <w:tab w:val="left" w:pos="2623"/>
          <w:tab w:val="center" w:pos="4153"/>
        </w:tabs>
        <w:spacing w:line="360" w:lineRule="auto"/>
        <w:ind w:left="-483" w:right="-284"/>
        <w:jc w:val="both"/>
        <w:rPr>
          <w:rFonts w:ascii="Simplified Arabic Fixed" w:hAnsi="Simplified Arabic Fixed" w:cs="Simplified Arabic Fixed"/>
          <w:b/>
          <w:bCs/>
          <w:sz w:val="44"/>
          <w:szCs w:val="44"/>
          <w:rtl/>
          <w:lang w:bidi="ar-IQ"/>
        </w:rPr>
      </w:pPr>
      <w:r>
        <w:rPr>
          <w:rFonts w:hint="cs"/>
          <w:rtl/>
          <w:lang w:bidi="ar-IQ"/>
        </w:rPr>
        <w:t>ت</w:t>
      </w:r>
      <w:r w:rsidRPr="00272D9A">
        <w:rPr>
          <w:rFonts w:asciiTheme="minorBidi" w:hAnsiTheme="minorBidi" w:hint="cs"/>
          <w:b/>
          <w:bCs/>
          <w:sz w:val="44"/>
          <w:szCs w:val="44"/>
          <w:rtl/>
          <w:lang w:bidi="ar-IQ"/>
        </w:rPr>
        <w:t xml:space="preserve">2 </w:t>
      </w:r>
      <w:r w:rsidRPr="00272D9A">
        <w:rPr>
          <w:rFonts w:asciiTheme="minorBidi" w:hAnsiTheme="minorBidi"/>
          <w:b/>
          <w:bCs/>
          <w:sz w:val="44"/>
          <w:szCs w:val="44"/>
          <w:rtl/>
          <w:lang w:bidi="ar-IQ"/>
        </w:rPr>
        <w:t>–</w:t>
      </w:r>
      <w:r w:rsidRPr="00272D9A">
        <w:rPr>
          <w:rFonts w:asciiTheme="minorBidi" w:hAnsiTheme="minorBidi" w:hint="cs"/>
          <w:b/>
          <w:bCs/>
          <w:sz w:val="44"/>
          <w:szCs w:val="44"/>
          <w:rtl/>
          <w:lang w:bidi="ar-IQ"/>
        </w:rPr>
        <w:t xml:space="preserve"> مهارة استقبال الارسال  </w:t>
      </w:r>
      <w:r w:rsidRPr="00272D9A">
        <w:rPr>
          <w:rFonts w:asciiTheme="minorBidi" w:hAnsiTheme="minorBidi"/>
          <w:sz w:val="44"/>
          <w:szCs w:val="44"/>
          <w:lang w:bidi="ar-IQ"/>
        </w:rPr>
        <w:t>Receiving</w:t>
      </w:r>
      <w:r w:rsidRPr="00272D9A">
        <w:rPr>
          <w:rFonts w:asciiTheme="minorBidi" w:hAnsiTheme="minorBidi"/>
          <w:b/>
          <w:bCs/>
          <w:sz w:val="44"/>
          <w:szCs w:val="44"/>
          <w:lang w:bidi="ar-IQ"/>
        </w:rPr>
        <w:t xml:space="preserve">  Service  Skill </w:t>
      </w:r>
    </w:p>
    <w:p w:rsidR="005C723C" w:rsidRDefault="005C723C" w:rsidP="005C723C">
      <w:pPr>
        <w:pStyle w:val="a3"/>
        <w:tabs>
          <w:tab w:val="left" w:pos="2623"/>
          <w:tab w:val="center" w:pos="4153"/>
        </w:tabs>
        <w:spacing w:line="360" w:lineRule="auto"/>
        <w:ind w:left="-483" w:right="-284"/>
        <w:jc w:val="both"/>
        <w:rPr>
          <w:rFonts w:asciiTheme="minorBidi" w:hAnsiTheme="minorBidi"/>
          <w:sz w:val="36"/>
          <w:szCs w:val="36"/>
          <w:rtl/>
          <w:lang w:bidi="ar-IQ"/>
        </w:rPr>
      </w:pPr>
      <w:r>
        <w:rPr>
          <w:rFonts w:asciiTheme="minorBidi" w:hAnsiTheme="minorBidi" w:hint="cs"/>
          <w:sz w:val="36"/>
          <w:szCs w:val="36"/>
          <w:rtl/>
          <w:lang w:bidi="ar-IQ"/>
        </w:rPr>
        <w:t xml:space="preserve">      </w:t>
      </w:r>
    </w:p>
    <w:p w:rsidR="005C723C" w:rsidRDefault="005C723C" w:rsidP="005C723C">
      <w:pPr>
        <w:pStyle w:val="a3"/>
        <w:tabs>
          <w:tab w:val="left" w:pos="2623"/>
          <w:tab w:val="center" w:pos="4153"/>
        </w:tabs>
        <w:spacing w:line="360" w:lineRule="auto"/>
        <w:ind w:left="-483" w:right="-284"/>
        <w:jc w:val="both"/>
        <w:rPr>
          <w:rFonts w:asciiTheme="minorBidi" w:hAnsiTheme="minorBidi"/>
          <w:sz w:val="36"/>
          <w:szCs w:val="36"/>
          <w:rtl/>
          <w:lang w:bidi="ar-IQ"/>
        </w:rPr>
      </w:pPr>
      <w:r>
        <w:rPr>
          <w:rFonts w:asciiTheme="minorBidi" w:hAnsiTheme="minorBidi" w:hint="cs"/>
          <w:sz w:val="36"/>
          <w:szCs w:val="36"/>
          <w:rtl/>
          <w:lang w:bidi="ar-IQ"/>
        </w:rPr>
        <w:t xml:space="preserve">       تعد مهارة استقبال الارسال من المهارات الدفاعية المهمة في لعبة الكرة الطائرة ، وهي الخطوة الاولى لبناء الهجوم ضد الفريق المنافس ، ولقد شهدت اللعبة في السنوات الاخيرة تطورات وتغيرات في قانون اللعبة اعطت المهارات الدفاعية دعماً كبيراً لتعزيز فاعليتها ضد الهجوم المتنوع والخطط التي تستخدم الفرق ومنها قاعدة اللاعب الحر ،الذي عمل على رفع مستوى المهارات الدفاعية بشكل واضح وملموس ، اذ اصبح العبء الدفاعي مسلط علية اكثر من بقية اللاعبين لقابلياته المهارية والبدنية والعقلية التي يجب ان يتميز بها اللاعب المستقبل والمدافع ، ومنها القوة المميزة بالسرعة والرشاقة وسرعة رد الفعل وسرعة الاستجابة الحركية والتوقع الحركي والتركيز والانتباه والدقة الحركية والدقة في توجيه الكرات الى المكان المناسب والمحدد والثقة بالنفس والجرأة والشجاعة للتحرك وانقاذ الكرات والمعرفة الخططية الجيدة ، وتوقع مكان سقوط الكرات ، لأن اي خطأ فيها سوف يقلل من فاعلية الهجوم او يسبب خسارة النقطة ، وهي اولى خطوات الهجوم حيث يترتب عليها الاعداد الناجح والمتنوع للهجوم ، وان السر في النجاح والدقة للأداء الجيد هو التوقع المسبق لمكان سقوط الكرة ، وان يعرف اللاعب اتجاه الكرة وسرعتها لأخذ المكان المناسب ، ان اللاعب المستقبل عليه ان يتنبأ الى اي مكان سوف تذهب الكرة وهل ستعبر من جهته وما سرعتها وما ارتفاعها لكي يكون قادرا على الاستقبال الجيد للكرة ، وتقسم انواع استقبال الارسال الى : </w:t>
      </w:r>
    </w:p>
    <w:p w:rsidR="005C723C" w:rsidRDefault="005C723C" w:rsidP="005C723C">
      <w:pPr>
        <w:pStyle w:val="a3"/>
        <w:tabs>
          <w:tab w:val="left" w:pos="2623"/>
          <w:tab w:val="center" w:pos="4153"/>
        </w:tabs>
        <w:spacing w:line="360" w:lineRule="auto"/>
        <w:ind w:left="-483" w:right="-284"/>
        <w:jc w:val="both"/>
        <w:rPr>
          <w:rFonts w:asciiTheme="minorBidi" w:hAnsiTheme="minorBidi"/>
          <w:sz w:val="36"/>
          <w:szCs w:val="36"/>
          <w:rtl/>
          <w:lang w:bidi="ar-IQ"/>
        </w:rPr>
      </w:pPr>
    </w:p>
    <w:p w:rsidR="005C723C" w:rsidRDefault="005C723C" w:rsidP="005C723C">
      <w:pPr>
        <w:pStyle w:val="a3"/>
        <w:tabs>
          <w:tab w:val="left" w:pos="2623"/>
          <w:tab w:val="center" w:pos="4153"/>
        </w:tabs>
        <w:spacing w:line="360" w:lineRule="auto"/>
        <w:ind w:left="-483" w:right="-284"/>
        <w:jc w:val="both"/>
        <w:rPr>
          <w:rFonts w:asciiTheme="minorBidi" w:hAnsiTheme="minorBidi"/>
          <w:sz w:val="36"/>
          <w:szCs w:val="36"/>
          <w:rtl/>
          <w:lang w:bidi="ar-IQ"/>
        </w:rPr>
      </w:pPr>
    </w:p>
    <w:p w:rsidR="005C723C" w:rsidRDefault="005C723C" w:rsidP="005C723C">
      <w:pPr>
        <w:pStyle w:val="a3"/>
        <w:tabs>
          <w:tab w:val="left" w:pos="2623"/>
          <w:tab w:val="center" w:pos="4153"/>
        </w:tabs>
        <w:spacing w:line="360" w:lineRule="auto"/>
        <w:ind w:left="-483" w:right="-284"/>
        <w:jc w:val="both"/>
        <w:rPr>
          <w:rFonts w:asciiTheme="minorBidi" w:hAnsiTheme="minorBidi"/>
          <w:b/>
          <w:bCs/>
          <w:sz w:val="36"/>
          <w:szCs w:val="36"/>
          <w:rtl/>
          <w:lang w:bidi="ar-IQ"/>
        </w:rPr>
      </w:pPr>
      <w:r>
        <w:rPr>
          <w:rFonts w:asciiTheme="minorBidi" w:hAnsiTheme="minorBidi" w:hint="cs"/>
          <w:b/>
          <w:bCs/>
          <w:sz w:val="36"/>
          <w:szCs w:val="36"/>
          <w:rtl/>
          <w:lang w:bidi="ar-IQ"/>
        </w:rPr>
        <w:t xml:space="preserve">2-1 استقبال الأرسال بالذراعين من الأسفل </w:t>
      </w:r>
    </w:p>
    <w:p w:rsidR="005C723C" w:rsidRPr="00272D9A" w:rsidRDefault="005C723C" w:rsidP="005C723C">
      <w:pPr>
        <w:pStyle w:val="a3"/>
        <w:tabs>
          <w:tab w:val="left" w:pos="2623"/>
          <w:tab w:val="center" w:pos="4153"/>
        </w:tabs>
        <w:spacing w:line="360" w:lineRule="auto"/>
        <w:ind w:left="-483" w:right="-284"/>
        <w:jc w:val="both"/>
        <w:rPr>
          <w:rFonts w:asciiTheme="minorBidi" w:hAnsiTheme="minorBidi"/>
          <w:sz w:val="36"/>
          <w:szCs w:val="36"/>
          <w:rtl/>
          <w:lang w:bidi="ar-IQ"/>
        </w:rPr>
      </w:pPr>
      <w:r>
        <w:rPr>
          <w:rFonts w:asciiTheme="minorBidi" w:hAnsiTheme="minorBidi" w:hint="cs"/>
          <w:b/>
          <w:bCs/>
          <w:sz w:val="36"/>
          <w:szCs w:val="36"/>
          <w:rtl/>
          <w:lang w:bidi="ar-IQ"/>
        </w:rPr>
        <w:t xml:space="preserve">     </w:t>
      </w:r>
      <w:r>
        <w:rPr>
          <w:rFonts w:asciiTheme="minorBidi" w:hAnsiTheme="minorBidi" w:hint="cs"/>
          <w:sz w:val="36"/>
          <w:szCs w:val="36"/>
          <w:rtl/>
          <w:lang w:bidi="ar-IQ"/>
        </w:rPr>
        <w:t xml:space="preserve">يقصد به استقبال الكرة المرسلة من اللاعب المرسل للفريق المنافس بالذراعين وبمنطقة الساعدين تحديداً الشكل ( 1 ) وايصالها للاعب المعد بارتفاع وسرعة مناسبة لكي يستطيع من استخدام مركبات هجومية فعالة وتهيئتها بسهولة وبشكل مناسب للاعب المهاجم ، ومن اجل امتصاص سرعة وقوة الكرة يجب ان تكون الذراعان متلاصقة ومشدودة ويكون مركز ثقل الجسم منخفضاً قليلاً من الوسط والركبتان مثنية قليلاً والجسم مواجه لمكان اللاعب المعد في مركز رقم </w:t>
      </w:r>
      <w:r>
        <w:rPr>
          <w:rFonts w:asciiTheme="minorBidi" w:hAnsiTheme="minorBidi"/>
          <w:sz w:val="36"/>
          <w:szCs w:val="36"/>
          <w:lang w:bidi="ar-IQ"/>
        </w:rPr>
        <w:t>2</w:t>
      </w:r>
      <w:r>
        <w:rPr>
          <w:rFonts w:asciiTheme="minorBidi" w:hAnsiTheme="minorBidi" w:hint="cs"/>
          <w:sz w:val="36"/>
          <w:szCs w:val="36"/>
          <w:rtl/>
          <w:lang w:bidi="ar-IQ"/>
        </w:rPr>
        <w:t xml:space="preserve"> ويختلف وضع الجسم في هذه المهارة تبعاً لنوع الارسال المستخدم من اللاعب المرسل للفريق المنافس (الوقفة العالية وتستخدم اغلب الاحيان للارسالات البطيئة السرعة مثل الارسال المتموج او الارسالات الموجهة الى المنطقة الخلفية من الملعب والقريبة من خط النهاية ، اما الوقفة المنخفضة فتستخدم عادةً في استقبال الارسالات السريعة والقوية والموجهة الى المناطق الامامية القريبة من الشبكة والمنطقة الوسطى من الملعب ) ، وتعد مهارة استقبال الارسال من المهارات الدفاعية المهمة في الكرة الطائرة وهي اول لمسة للفريق المستقبل التي ينبغي ان تنفذ بشكل دقيق ومضبوط لكي يتبعها عملية الاعداد للهجوم ، فالاستقبال يعد اولى خطوات الهجوم حيث يترتب عليه الاعداد ثم الهجوم وان اي خطأ فيها سوف يعطي الفرصة للفريق المنافس لأكتساب النقطة او القيام بالهجوم على الفريق ، ويتفق المهتمون بالتدريب في مجال الكرة الطائرة في الدول المتقدمة على ان مهارة استقبال الارسال هي اساس اللعبة لما لها من دور في نتيجة المباراة ، وفي ضوء ذلك فقد اوجدت هذه الدول مبدأ التخصص في الاستقبال لما تحتاجه هذه </w:t>
      </w:r>
      <w:r>
        <w:rPr>
          <w:rFonts w:asciiTheme="minorBidi" w:hAnsiTheme="minorBidi" w:hint="cs"/>
          <w:sz w:val="36"/>
          <w:szCs w:val="36"/>
          <w:rtl/>
          <w:lang w:bidi="ar-IQ"/>
        </w:rPr>
        <w:lastRenderedPageBreak/>
        <w:t xml:space="preserve">المهارة من صفات بدنية ومهارية ونفسية عالية جداً مثل سرعة رد الفعل والاستجابة والدقة والثقة بالنفس .  </w:t>
      </w:r>
    </w:p>
    <w:p w:rsidR="005C723C" w:rsidRDefault="005C723C" w:rsidP="005C723C">
      <w:pPr>
        <w:tabs>
          <w:tab w:val="left" w:pos="2220"/>
        </w:tabs>
        <w:rPr>
          <w:rFonts w:asciiTheme="minorBidi" w:hAnsiTheme="minorBidi"/>
          <w:sz w:val="32"/>
          <w:szCs w:val="32"/>
          <w:rtl/>
          <w:lang w:bidi="ar-IQ"/>
        </w:rPr>
      </w:pPr>
    </w:p>
    <w:p w:rsidR="005C723C" w:rsidRDefault="005C723C" w:rsidP="005C723C">
      <w:pPr>
        <w:tabs>
          <w:tab w:val="left" w:pos="2220"/>
        </w:tabs>
        <w:ind w:left="-483"/>
        <w:rPr>
          <w:rFonts w:asciiTheme="minorBidi" w:hAnsiTheme="minorBidi"/>
          <w:b/>
          <w:bCs/>
          <w:sz w:val="36"/>
          <w:szCs w:val="36"/>
          <w:rtl/>
          <w:lang w:bidi="ar-IQ"/>
        </w:rPr>
      </w:pPr>
      <w:r>
        <w:rPr>
          <w:rFonts w:asciiTheme="minorBidi" w:hAnsiTheme="minorBidi" w:hint="cs"/>
          <w:b/>
          <w:bCs/>
          <w:sz w:val="36"/>
          <w:szCs w:val="36"/>
          <w:rtl/>
          <w:lang w:bidi="ar-IQ"/>
        </w:rPr>
        <w:t xml:space="preserve">2-2 مهارة استقبال الارسال من الاعلى باليدين : </w:t>
      </w:r>
    </w:p>
    <w:p w:rsidR="005C723C" w:rsidRDefault="005C723C" w:rsidP="005C723C">
      <w:pPr>
        <w:tabs>
          <w:tab w:val="left" w:pos="2220"/>
        </w:tabs>
        <w:spacing w:line="360" w:lineRule="auto"/>
        <w:ind w:left="-483" w:right="-284"/>
        <w:jc w:val="both"/>
        <w:rPr>
          <w:rFonts w:asciiTheme="minorBidi" w:hAnsiTheme="minorBidi"/>
          <w:sz w:val="36"/>
          <w:szCs w:val="36"/>
          <w:rtl/>
          <w:lang w:bidi="ar-IQ"/>
        </w:rPr>
      </w:pPr>
      <w:r>
        <w:rPr>
          <w:rFonts w:asciiTheme="minorBidi" w:hAnsiTheme="minorBidi" w:hint="cs"/>
          <w:b/>
          <w:bCs/>
          <w:sz w:val="36"/>
          <w:szCs w:val="36"/>
          <w:rtl/>
          <w:lang w:bidi="ar-IQ"/>
        </w:rPr>
        <w:t xml:space="preserve">     </w:t>
      </w:r>
      <w:r>
        <w:rPr>
          <w:rFonts w:asciiTheme="minorBidi" w:hAnsiTheme="minorBidi" w:hint="cs"/>
          <w:sz w:val="36"/>
          <w:szCs w:val="36"/>
          <w:rtl/>
          <w:lang w:bidi="ar-IQ"/>
        </w:rPr>
        <w:t xml:space="preserve"> وهي احدى طرق استقبال الارسال التي استحدثت بعد التعديلات على القانونية للعبة والتي عملت على زيادة ورفع من مستوى الأداء الدفاعي للفرق لمواكبة التطور الكبير الذي حدث في الاداء الهجومي ، اذ سمح للاعبين باستقبال الارسال باليدين من الاعلى الشكل ( 2 ) ( اللمسة الاولى </w:t>
      </w:r>
      <w:r>
        <w:rPr>
          <w:rFonts w:asciiTheme="minorBidi" w:hAnsiTheme="minorBidi" w:hint="cs"/>
          <w:vanish/>
          <w:sz w:val="36"/>
          <w:szCs w:val="36"/>
          <w:rtl/>
          <w:lang w:bidi="ar-IQ"/>
        </w:rPr>
        <w:t>اللمسة الاولين باستقبال الارسال باليدين من الاعلى فاعي للفرق لمواكبة ية مهارية ونفسية مباراة ، وفي ضوء ذلك اوجدت تنفذ بشكل دقي</w:t>
      </w:r>
      <w:r>
        <w:rPr>
          <w:rFonts w:asciiTheme="minorBidi" w:hAnsiTheme="minorBidi" w:hint="cs"/>
          <w:sz w:val="36"/>
          <w:szCs w:val="36"/>
          <w:rtl/>
          <w:lang w:bidi="ar-IQ"/>
        </w:rPr>
        <w:t xml:space="preserve">) دون احتساب خطأ ضد اللاعب ( اللمسة المزدوجة او حمل الكرة ) ، اذ ان الكثير من اللاعبين الذين يمتلكون مهارات ومواصفات بدنية عالية يجدون هذه الطريقة اسهل لاستقبال الارسال للكرات العالية خاصة التي يكون سقوطها عند خط النهاية ، والتي كانت تشكل بعض الصعوبات على اللاعبين ، وهذه الطريقة تشبه التمرير من الاعلى لكنها تختلف في طرقة الاداء وبخاصة اصابع اليدين اذ تكون اليدان مفتوحتين والاصابع مشدودة ، والذراعان متباعدتين الى الخارج بحيث يمكن رؤية الكرة تسقط اعلى الجبهة للرأس ، وهذا الوضع للذراعين يعطي قوة اضافية لدفع الكرة امام اعلى والسيطرة عليها ضد الارسالات السريعة القوية ، اما الجذع يكون بشكل عمودياً تقريباً ، وايضاً يكون انثناء في مفصلي الركبتين قليلاً ، اما اتجاه الرأس فيكون امام اعلى ، وهذا الوضع يؤدي الى وضع اللاعب اسفل الكرة ويؤدي الى امكانية السيطرة عليها اولاً واعطاء قوة اضافية لدفع الكرة ، وفقدان قوة دفع الرجلين وبالتالي يكون الاعتماد فقط على اليدين والذراعين مما يؤدي الى عدم تمرير الكرة بشكل جيد للمعد ، فضلاً عن ان وضعية الاصابع المشدودة </w:t>
      </w:r>
      <w:r>
        <w:rPr>
          <w:rFonts w:asciiTheme="minorBidi" w:hAnsiTheme="minorBidi" w:hint="cs"/>
          <w:sz w:val="36"/>
          <w:szCs w:val="36"/>
          <w:rtl/>
          <w:lang w:bidi="ar-IQ"/>
        </w:rPr>
        <w:lastRenderedPageBreak/>
        <w:t xml:space="preserve">ستعمل عملها في الارتداد المناسب للكرة نتيجة سرعة الارسالات المستخدمة من جهة والضرب الساحق من جهة اخرى . </w:t>
      </w:r>
    </w:p>
    <w:p w:rsidR="005C723C" w:rsidRDefault="005C723C" w:rsidP="005C723C">
      <w:pPr>
        <w:tabs>
          <w:tab w:val="left" w:pos="2220"/>
        </w:tabs>
        <w:spacing w:line="360" w:lineRule="auto"/>
        <w:ind w:left="-483" w:right="-284"/>
        <w:jc w:val="both"/>
        <w:rPr>
          <w:rFonts w:asciiTheme="minorBidi" w:hAnsiTheme="minorBidi"/>
          <w:sz w:val="36"/>
          <w:szCs w:val="36"/>
          <w:rtl/>
          <w:lang w:bidi="ar-IQ"/>
        </w:rPr>
      </w:pPr>
    </w:p>
    <w:p w:rsidR="005C723C" w:rsidRDefault="005C723C" w:rsidP="005C723C">
      <w:pPr>
        <w:tabs>
          <w:tab w:val="left" w:pos="2220"/>
        </w:tabs>
        <w:spacing w:line="360" w:lineRule="auto"/>
        <w:ind w:left="-483" w:right="-284"/>
        <w:jc w:val="both"/>
        <w:rPr>
          <w:rFonts w:asciiTheme="minorBidi" w:hAnsiTheme="minorBidi"/>
          <w:b/>
          <w:bCs/>
          <w:sz w:val="36"/>
          <w:szCs w:val="36"/>
          <w:rtl/>
          <w:lang w:bidi="ar-IQ"/>
        </w:rPr>
      </w:pPr>
      <w:r>
        <w:rPr>
          <w:rFonts w:asciiTheme="minorBidi" w:hAnsiTheme="minorBidi" w:hint="cs"/>
          <w:b/>
          <w:bCs/>
          <w:sz w:val="36"/>
          <w:szCs w:val="36"/>
          <w:rtl/>
          <w:lang w:bidi="ar-IQ"/>
        </w:rPr>
        <w:t xml:space="preserve">نقاط مهمة يجب على اللاعب والمدرب مراعاتها عند التدريب على مهارة استقبال الارسال وهي :  </w:t>
      </w:r>
    </w:p>
    <w:p w:rsidR="005C723C" w:rsidRPr="00B85718" w:rsidRDefault="005C723C" w:rsidP="005C723C">
      <w:pPr>
        <w:pStyle w:val="a3"/>
        <w:numPr>
          <w:ilvl w:val="0"/>
          <w:numId w:val="1"/>
        </w:numPr>
        <w:tabs>
          <w:tab w:val="left" w:pos="2220"/>
        </w:tabs>
        <w:spacing w:line="360" w:lineRule="auto"/>
        <w:ind w:right="-284"/>
        <w:jc w:val="both"/>
        <w:rPr>
          <w:rFonts w:asciiTheme="minorBidi" w:hAnsiTheme="minorBidi"/>
          <w:b/>
          <w:bCs/>
          <w:sz w:val="36"/>
          <w:szCs w:val="36"/>
          <w:lang w:bidi="ar-IQ"/>
        </w:rPr>
      </w:pPr>
      <w:r>
        <w:rPr>
          <w:rFonts w:asciiTheme="minorBidi" w:hAnsiTheme="minorBidi" w:hint="cs"/>
          <w:sz w:val="36"/>
          <w:szCs w:val="36"/>
          <w:rtl/>
          <w:lang w:bidi="ar-IQ"/>
        </w:rPr>
        <w:t xml:space="preserve">التحرك الى المكان المخصص له وبسرعة بعد خسارة النقطة واتخاذ التشكيل المناسب للاستقبال . </w:t>
      </w:r>
    </w:p>
    <w:p w:rsidR="005C723C" w:rsidRPr="00B85718" w:rsidRDefault="005C723C" w:rsidP="005C723C">
      <w:pPr>
        <w:pStyle w:val="a3"/>
        <w:numPr>
          <w:ilvl w:val="0"/>
          <w:numId w:val="1"/>
        </w:numPr>
        <w:tabs>
          <w:tab w:val="left" w:pos="2220"/>
        </w:tabs>
        <w:spacing w:line="360" w:lineRule="auto"/>
        <w:ind w:right="-284"/>
        <w:jc w:val="both"/>
        <w:rPr>
          <w:rFonts w:asciiTheme="minorBidi" w:hAnsiTheme="minorBidi"/>
          <w:b/>
          <w:bCs/>
          <w:sz w:val="36"/>
          <w:szCs w:val="36"/>
          <w:lang w:bidi="ar-IQ"/>
        </w:rPr>
      </w:pPr>
      <w:r>
        <w:rPr>
          <w:rFonts w:asciiTheme="minorBidi" w:hAnsiTheme="minorBidi" w:hint="cs"/>
          <w:sz w:val="36"/>
          <w:szCs w:val="36"/>
          <w:rtl/>
          <w:lang w:bidi="ar-IQ"/>
        </w:rPr>
        <w:t xml:space="preserve">اللاعب المستقبل علية ملاحظة اشارة الاعب المعد المتفق عليها مسبقا ، لمعرفة نوع الخطة الهجومية المستخدمة . </w:t>
      </w:r>
    </w:p>
    <w:p w:rsidR="005C723C" w:rsidRPr="00B85718" w:rsidRDefault="005C723C" w:rsidP="005C723C">
      <w:pPr>
        <w:pStyle w:val="a3"/>
        <w:numPr>
          <w:ilvl w:val="0"/>
          <w:numId w:val="1"/>
        </w:numPr>
        <w:tabs>
          <w:tab w:val="left" w:pos="2220"/>
        </w:tabs>
        <w:spacing w:line="360" w:lineRule="auto"/>
        <w:ind w:right="-284"/>
        <w:jc w:val="both"/>
        <w:rPr>
          <w:rFonts w:asciiTheme="minorBidi" w:hAnsiTheme="minorBidi"/>
          <w:b/>
          <w:bCs/>
          <w:sz w:val="36"/>
          <w:szCs w:val="36"/>
          <w:lang w:bidi="ar-IQ"/>
        </w:rPr>
      </w:pPr>
      <w:r>
        <w:rPr>
          <w:rFonts w:asciiTheme="minorBidi" w:hAnsiTheme="minorBidi" w:hint="cs"/>
          <w:sz w:val="36"/>
          <w:szCs w:val="36"/>
          <w:rtl/>
          <w:lang w:bidi="ar-IQ"/>
        </w:rPr>
        <w:t>اتخاذ وقفة الاستعداد المناسبة يساعد كثيراً على سرعة التحرك للمكان المناسب ،وان الوقفة على الجزء الامامي(الامشاط)للقدم يساعد لانطلاق اسرع</w:t>
      </w:r>
    </w:p>
    <w:p w:rsidR="005C723C" w:rsidRPr="00B85718" w:rsidRDefault="005C723C" w:rsidP="005C723C">
      <w:pPr>
        <w:pStyle w:val="a3"/>
        <w:numPr>
          <w:ilvl w:val="0"/>
          <w:numId w:val="1"/>
        </w:numPr>
        <w:tabs>
          <w:tab w:val="left" w:pos="2220"/>
        </w:tabs>
        <w:spacing w:line="360" w:lineRule="auto"/>
        <w:ind w:right="-284"/>
        <w:jc w:val="both"/>
        <w:rPr>
          <w:rFonts w:asciiTheme="minorBidi" w:hAnsiTheme="minorBidi"/>
          <w:b/>
          <w:bCs/>
          <w:sz w:val="36"/>
          <w:szCs w:val="36"/>
          <w:lang w:bidi="ar-IQ"/>
        </w:rPr>
      </w:pPr>
      <w:r>
        <w:rPr>
          <w:rFonts w:asciiTheme="minorBidi" w:hAnsiTheme="minorBidi" w:hint="cs"/>
          <w:sz w:val="36"/>
          <w:szCs w:val="36"/>
          <w:rtl/>
          <w:lang w:bidi="ar-IQ"/>
        </w:rPr>
        <w:t>عندما تكون الكرة بين لاعبين اثنين فأن اللاعب الذي يبدأ الحركة اولاً يكون مسؤول عن استقبالها .</w:t>
      </w:r>
    </w:p>
    <w:p w:rsidR="005C723C" w:rsidRPr="00F73F4B" w:rsidRDefault="005C723C" w:rsidP="005C723C">
      <w:pPr>
        <w:pStyle w:val="a3"/>
        <w:numPr>
          <w:ilvl w:val="0"/>
          <w:numId w:val="1"/>
        </w:numPr>
        <w:tabs>
          <w:tab w:val="left" w:pos="2220"/>
        </w:tabs>
        <w:spacing w:line="360" w:lineRule="auto"/>
        <w:ind w:right="-284"/>
        <w:jc w:val="both"/>
        <w:rPr>
          <w:rFonts w:asciiTheme="minorBidi" w:hAnsiTheme="minorBidi"/>
          <w:b/>
          <w:bCs/>
          <w:sz w:val="36"/>
          <w:szCs w:val="36"/>
          <w:lang w:bidi="ar-IQ"/>
        </w:rPr>
      </w:pPr>
      <w:r>
        <w:rPr>
          <w:rFonts w:asciiTheme="minorBidi" w:hAnsiTheme="minorBidi" w:hint="cs"/>
          <w:sz w:val="36"/>
          <w:szCs w:val="36"/>
          <w:rtl/>
          <w:lang w:bidi="ar-IQ"/>
        </w:rPr>
        <w:t xml:space="preserve">كلما كانت الكرة قريبة من الشبكة اتخذت الذراعان وضعا افقيا . </w:t>
      </w:r>
    </w:p>
    <w:p w:rsidR="005C723C" w:rsidRPr="00F73F4B" w:rsidRDefault="005C723C" w:rsidP="005C723C">
      <w:pPr>
        <w:pStyle w:val="a3"/>
        <w:numPr>
          <w:ilvl w:val="0"/>
          <w:numId w:val="1"/>
        </w:numPr>
        <w:tabs>
          <w:tab w:val="left" w:pos="2220"/>
        </w:tabs>
        <w:spacing w:line="360" w:lineRule="auto"/>
        <w:ind w:right="-284"/>
        <w:jc w:val="both"/>
        <w:rPr>
          <w:rFonts w:asciiTheme="minorBidi" w:hAnsiTheme="minorBidi"/>
          <w:b/>
          <w:bCs/>
          <w:sz w:val="36"/>
          <w:szCs w:val="36"/>
          <w:lang w:bidi="ar-IQ"/>
        </w:rPr>
      </w:pPr>
      <w:r>
        <w:rPr>
          <w:rFonts w:asciiTheme="minorBidi" w:hAnsiTheme="minorBidi" w:hint="cs"/>
          <w:sz w:val="36"/>
          <w:szCs w:val="36"/>
          <w:rtl/>
          <w:lang w:bidi="ar-IQ"/>
        </w:rPr>
        <w:t xml:space="preserve">يجب ان تتناسب حركة الجسم مع قوة وسرعة الارسال وبعده عن الشبكة . </w:t>
      </w:r>
    </w:p>
    <w:p w:rsidR="00455817" w:rsidRPr="005C723C" w:rsidRDefault="00455817">
      <w:pPr>
        <w:rPr>
          <w:rFonts w:hint="cs"/>
          <w:lang w:bidi="ar-IQ"/>
        </w:rPr>
      </w:pPr>
      <w:bookmarkStart w:id="0" w:name="_GoBack"/>
      <w:bookmarkEnd w:id="0"/>
    </w:p>
    <w:sectPr w:rsidR="00455817" w:rsidRPr="005C723C" w:rsidSect="00121669">
      <w:pgSz w:w="11906" w:h="16838"/>
      <w:pgMar w:top="1440" w:right="1800" w:bottom="1440" w:left="1800" w:header="708" w:footer="708" w:gutter="0"/>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Simplified Arabic Fixed">
    <w:panose1 w:val="02070309020205020404"/>
    <w:charset w:val="00"/>
    <w:family w:val="modern"/>
    <w:pitch w:val="fixed"/>
    <w:sig w:usb0="00002003" w:usb1="00000000" w:usb2="00000000" w:usb3="00000000" w:csb0="0000004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F7E3801"/>
    <w:multiLevelType w:val="hybridMultilevel"/>
    <w:tmpl w:val="8B6E97D2"/>
    <w:lvl w:ilvl="0" w:tplc="F55EDE44">
      <w:start w:val="1"/>
      <w:numFmt w:val="decimal"/>
      <w:lvlText w:val="%1-"/>
      <w:lvlJc w:val="left"/>
      <w:pPr>
        <w:ind w:left="-123" w:hanging="360"/>
      </w:pPr>
      <w:rPr>
        <w:rFonts w:hint="default"/>
      </w:rPr>
    </w:lvl>
    <w:lvl w:ilvl="1" w:tplc="04090019" w:tentative="1">
      <w:start w:val="1"/>
      <w:numFmt w:val="lowerLetter"/>
      <w:lvlText w:val="%2."/>
      <w:lvlJc w:val="left"/>
      <w:pPr>
        <w:ind w:left="597" w:hanging="360"/>
      </w:pPr>
    </w:lvl>
    <w:lvl w:ilvl="2" w:tplc="0409001B" w:tentative="1">
      <w:start w:val="1"/>
      <w:numFmt w:val="lowerRoman"/>
      <w:lvlText w:val="%3."/>
      <w:lvlJc w:val="right"/>
      <w:pPr>
        <w:ind w:left="1317" w:hanging="180"/>
      </w:pPr>
    </w:lvl>
    <w:lvl w:ilvl="3" w:tplc="0409000F" w:tentative="1">
      <w:start w:val="1"/>
      <w:numFmt w:val="decimal"/>
      <w:lvlText w:val="%4."/>
      <w:lvlJc w:val="left"/>
      <w:pPr>
        <w:ind w:left="2037" w:hanging="360"/>
      </w:pPr>
    </w:lvl>
    <w:lvl w:ilvl="4" w:tplc="04090019" w:tentative="1">
      <w:start w:val="1"/>
      <w:numFmt w:val="lowerLetter"/>
      <w:lvlText w:val="%5."/>
      <w:lvlJc w:val="left"/>
      <w:pPr>
        <w:ind w:left="2757" w:hanging="360"/>
      </w:pPr>
    </w:lvl>
    <w:lvl w:ilvl="5" w:tplc="0409001B" w:tentative="1">
      <w:start w:val="1"/>
      <w:numFmt w:val="lowerRoman"/>
      <w:lvlText w:val="%6."/>
      <w:lvlJc w:val="right"/>
      <w:pPr>
        <w:ind w:left="3477" w:hanging="180"/>
      </w:pPr>
    </w:lvl>
    <w:lvl w:ilvl="6" w:tplc="0409000F" w:tentative="1">
      <w:start w:val="1"/>
      <w:numFmt w:val="decimal"/>
      <w:lvlText w:val="%7."/>
      <w:lvlJc w:val="left"/>
      <w:pPr>
        <w:ind w:left="4197" w:hanging="360"/>
      </w:pPr>
    </w:lvl>
    <w:lvl w:ilvl="7" w:tplc="04090019" w:tentative="1">
      <w:start w:val="1"/>
      <w:numFmt w:val="lowerLetter"/>
      <w:lvlText w:val="%8."/>
      <w:lvlJc w:val="left"/>
      <w:pPr>
        <w:ind w:left="4917" w:hanging="360"/>
      </w:pPr>
    </w:lvl>
    <w:lvl w:ilvl="8" w:tplc="0409001B" w:tentative="1">
      <w:start w:val="1"/>
      <w:numFmt w:val="lowerRoman"/>
      <w:lvlText w:val="%9."/>
      <w:lvlJc w:val="right"/>
      <w:pPr>
        <w:ind w:left="5637"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8"/>
  <w:proofState w:spelling="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69B8"/>
    <w:rsid w:val="00121669"/>
    <w:rsid w:val="00455817"/>
    <w:rsid w:val="005C723C"/>
    <w:rsid w:val="006469B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723C"/>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723C"/>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C723C"/>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723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740</Words>
  <Characters>4224</Characters>
  <Application>Microsoft Office Word</Application>
  <DocSecurity>0</DocSecurity>
  <Lines>35</Lines>
  <Paragraphs>9</Paragraphs>
  <ScaleCrop>false</ScaleCrop>
  <Company>Naim Al Hussaini</Company>
  <LinksUpToDate>false</LinksUpToDate>
  <CharactersWithSpaces>4955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2</cp:revision>
  <dcterms:created xsi:type="dcterms:W3CDTF">2025-04-13T15:49:00Z</dcterms:created>
  <dcterms:modified xsi:type="dcterms:W3CDTF">2025-04-13T15:51:00Z</dcterms:modified>
</cp:coreProperties>
</file>