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8F" w:rsidRDefault="003D2D19" w:rsidP="003D2D19">
      <w:pPr>
        <w:ind w:left="787"/>
        <w:rPr>
          <w:b/>
          <w:bCs/>
          <w:sz w:val="36"/>
          <w:szCs w:val="36"/>
          <w:rtl/>
          <w:lang w:bidi="ar-IQ"/>
        </w:rPr>
      </w:pPr>
      <w:r w:rsidRPr="003D2D19">
        <w:rPr>
          <w:rFonts w:hint="cs"/>
          <w:b/>
          <w:bCs/>
          <w:sz w:val="36"/>
          <w:szCs w:val="36"/>
          <w:rtl/>
          <w:lang w:bidi="ar-IQ"/>
        </w:rPr>
        <w:t xml:space="preserve">الاوضاع الاساسية والاوضاع المشتقة 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الأوضاع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في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التمرينات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تنقسم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أساسية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ويسميها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البعض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أصلية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مشتقة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أخرى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وتسمى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أحيانًا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خاصة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الاوضاع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الأساسية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الطبيعية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الشائعة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السهلة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البعدية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التعقيد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والتي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يكثر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استخدامها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تشكل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أساس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جميع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يتخذها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مقسمة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حسب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وقوع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مركز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ثقل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وارتكازه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 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الجلوس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جلوس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التربيع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الرقود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 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الجثو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الركوع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)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٥-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التعليق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وضع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الوقوف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أكثر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وأسهل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الأساسية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استخدامها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ويراعى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يقع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مركز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ثقل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وموزعا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عليها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بالتساوي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طبيعي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بدون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تصلب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يسمح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للحركة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السهلة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أجهزة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عامة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الرأس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مرفوعة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والنظر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للإمام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والذقن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للداخل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الكتان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منخفضان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تقارب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اللوحين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بجانب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دون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تصلب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مواجهة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الكفين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للداخل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وللخلف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قلي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ً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تلاصق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الأصابع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٥-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امتداده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وعموديًا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الحوض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٦-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الفخذان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متلاصقان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والركبة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مفرودة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تلاصق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المشطين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والكعبين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)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بدون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تصلب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بينهما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زاوية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٣٠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درجة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قف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lastRenderedPageBreak/>
        <w:t>وضع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الجلوس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التربيع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يراعى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 يلي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يرتكز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المقعدة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الرأس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والأكتاف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والجذع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تقاطع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الساقين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تباعد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الركبتين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تستند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اليدين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الركبتين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تمدا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جانبي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تربيع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جلوس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وضع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الجثو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(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الركوع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)</w:t>
      </w:r>
      <w:r w:rsidRPr="003D2D19">
        <w:rPr>
          <w:rFonts w:ascii="Calibri" w:eastAsia="Calibri" w:hAnsi="Calibri" w:cs="Arial"/>
          <w:b/>
          <w:bCs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/>
          <w:sz w:val="32"/>
          <w:szCs w:val="32"/>
          <w:rtl/>
        </w:rPr>
        <w:t>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يراعى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يرتكز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الركبتين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تمتد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الساقان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تلاصق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الكفين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ليكونا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زاوية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قائمة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الفخذين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فرد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مشطي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ومواجهة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وجه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فرد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مشطي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ومواجهة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وجه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القدم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الركبتين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جثو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( ركوع )</w:t>
      </w:r>
      <w:r w:rsidRPr="003D2D19">
        <w:rPr>
          <w:rFonts w:ascii="Calibri" w:eastAsia="Calibri" w:hAnsi="Calibri" w:cs="Arial"/>
          <w:sz w:val="32"/>
          <w:szCs w:val="32"/>
          <w:rtl/>
        </w:rPr>
        <w:t>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وضع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الرقود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ويراعى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يرتكز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ظهر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بطولة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الكعبان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متلاصقان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واليدان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متوازيتان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كلها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المشطان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مفرودان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تربيع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الظهر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رقود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فرد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الرجلين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أمامًا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الأرض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جلوس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وضع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التعلق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ويراعى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تحمل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الذراعان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تتباعد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أوسع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قليلا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الكتفين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ويتعلق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عليها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استقامته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الرأس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والكتفان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والجزع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يفرد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المشطان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ويتلاصقان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تترك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بينهما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زاوية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صغيرة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حوالي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٣٠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درجة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بالمسك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،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العارضة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تعلق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الأوضاع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المشتقة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: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تشتق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الأساسية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جزء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كالأطراف العليا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السفلى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كثيرة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مشتقة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بتحريك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الرجلين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)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الذراعان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أماما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مائلا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أسفل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رفع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أخرى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العالي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الانبطاح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المائل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العالي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الجثو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الأفقي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 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أربع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٥-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الانبطاح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المائل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٦-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اليدين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٧-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الانبطاح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المائل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الجانبي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الاصطلاحات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في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yellow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yellow"/>
          <w:rtl/>
        </w:rPr>
        <w:t>التمرينات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حتى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يمكن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التعبير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 حركات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أوضاعه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أداء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تسجيل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هذه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بالكتابة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اصطلح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إطلاق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أسماء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معينة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لهذه الأوضاع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وهذه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الحركات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تميزها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غيرها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وتشير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مقوماتها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وتفسر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هيتها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حتى يسهل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للاعب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والطالب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والقارئ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والزميل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فهمه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متبع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مادة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المواد الدراسية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الأخرى</w:t>
      </w:r>
      <w:r w:rsidRPr="003D2D19">
        <w:rPr>
          <w:rFonts w:ascii="Calibri" w:eastAsia="Calibri" w:hAnsi="Calibri" w:cs="Arial"/>
          <w:sz w:val="32"/>
          <w:szCs w:val="32"/>
          <w:rtl/>
        </w:rPr>
        <w:t>.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lastRenderedPageBreak/>
        <w:t>والاصطلاح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المستخدم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والتي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يلتزم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المتخصصون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هذا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المجال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سواء 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كتابة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التمرينات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تشتمل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الاصطلاحات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الخاصة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بالوضع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والحركة والتمرين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فالوضع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الشكل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يتخذه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قبل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مثل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الوقوف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الجلوس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الطويل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رقود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القرفصاء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جثو ( ركوع )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–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الحركة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تعني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النشاط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يقوم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كله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كوحدة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حركات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المهارة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كالدحرجة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الأمامية 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الوثوب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عاليًا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شاكلة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ذلك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النشاط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يقوم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عضو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 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الرجلين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الجذع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غيرها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سواء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عمل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هذا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العضو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منفصل أو مشتركًا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أعضاء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أخرى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التمرين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عبارة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تكرار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معينة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عدة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حراكات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صور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مختلفة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بقصد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الوصول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إلى تأثير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تحقيق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هدف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خاص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معتمدًا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ذلك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المبادئ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العلمية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والتربوية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السليمة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3D2D19" w:rsidRPr="003D2D19" w:rsidRDefault="003D2D19" w:rsidP="003D2D19">
      <w:pPr>
        <w:spacing w:after="200" w:line="276" w:lineRule="auto"/>
        <w:ind w:left="787" w:firstLine="787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النداء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:-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الايعاز 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الأمر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كلمات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تلقى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الأطلاب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بأداء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وضع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معينة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،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ويشتمل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 ثلاث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رئيسية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التنبيه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 (القسم الاخباري)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برهة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الانتظار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الحكم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( القسم الاجرائي)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highlight w:val="lightGray"/>
          <w:rtl/>
        </w:rPr>
        <w:t>التنبيه</w:t>
      </w:r>
      <w:r w:rsidRPr="003D2D19">
        <w:rPr>
          <w:rFonts w:ascii="Calibri" w:eastAsia="Calibri" w:hAnsi="Calibri" w:cs="Arial"/>
          <w:sz w:val="32"/>
          <w:szCs w:val="32"/>
          <w:highlight w:val="lightGray"/>
          <w:rtl/>
        </w:rPr>
        <w:t xml:space="preserve"> :-</w:t>
      </w:r>
      <w:r w:rsidRPr="003D2D19">
        <w:rPr>
          <w:rFonts w:ascii="Calibri" w:eastAsia="Calibri" w:hAnsi="Calibri" w:cs="Arial" w:hint="cs"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/>
          <w:sz w:val="32"/>
          <w:szCs w:val="32"/>
          <w:highlight w:val="lightGray"/>
          <w:rtl/>
        </w:rPr>
        <w:t>(</w:t>
      </w:r>
      <w:r w:rsidRPr="003D2D19">
        <w:rPr>
          <w:rFonts w:ascii="Calibri" w:eastAsia="Calibri" w:hAnsi="Calibri" w:cs="Arial" w:hint="cs"/>
          <w:sz w:val="32"/>
          <w:szCs w:val="32"/>
          <w:highlight w:val="lightGray"/>
          <w:rtl/>
        </w:rPr>
        <w:t>القسم</w:t>
      </w:r>
      <w:r w:rsidRPr="003D2D19">
        <w:rPr>
          <w:rFonts w:ascii="Calibri" w:eastAsia="Calibri" w:hAnsi="Calibri" w:cs="Arial"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highlight w:val="lightGray"/>
          <w:rtl/>
        </w:rPr>
        <w:t>الاخباري</w:t>
      </w:r>
      <w:r w:rsidRPr="003D2D19">
        <w:rPr>
          <w:rFonts w:ascii="Calibri" w:eastAsia="Calibri" w:hAnsi="Calibri" w:cs="Arial"/>
          <w:sz w:val="32"/>
          <w:szCs w:val="32"/>
          <w:highlight w:val="lightGray"/>
          <w:rtl/>
        </w:rPr>
        <w:t>)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يتركب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كلمة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عدد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قليل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الكلمات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تدل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على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أجزاء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الجسم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المراد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تحريكها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highlight w:val="lightGray"/>
          <w:rtl/>
        </w:rPr>
        <w:t>برهة</w:t>
      </w:r>
      <w:r w:rsidRPr="003D2D19">
        <w:rPr>
          <w:rFonts w:ascii="Calibri" w:eastAsia="Calibri" w:hAnsi="Calibri" w:cs="Arial"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highlight w:val="lightGray"/>
          <w:rtl/>
        </w:rPr>
        <w:t>الانتظار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lastRenderedPageBreak/>
        <w:t>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فترة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الواقعة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التنبيه </w:t>
      </w:r>
      <w:r w:rsidRPr="003D2D19">
        <w:rPr>
          <w:rFonts w:ascii="Calibri" w:eastAsia="Calibri" w:hAnsi="Calibri" w:cs="Arial"/>
          <w:sz w:val="32"/>
          <w:szCs w:val="32"/>
          <w:rtl/>
        </w:rPr>
        <w:t>(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الاخباري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)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والحكم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.(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الاجرائي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)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وهي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تعطى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فرصة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للطلبة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لفهم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جاء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التنبيه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الحكم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  <w:r w:rsidRPr="003D2D19">
        <w:rPr>
          <w:rFonts w:ascii="Calibri" w:eastAsia="Calibri" w:hAnsi="Calibri" w:cs="Arial"/>
          <w:rtl/>
        </w:rPr>
        <w:t xml:space="preserve"> 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.(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القسم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 xml:space="preserve"> </w:t>
      </w:r>
      <w:r w:rsidRPr="003D2D19">
        <w:rPr>
          <w:rFonts w:ascii="Calibri" w:eastAsia="Calibri" w:hAnsi="Calibri" w:cs="Arial" w:hint="cs"/>
          <w:b/>
          <w:bCs/>
          <w:sz w:val="32"/>
          <w:szCs w:val="32"/>
          <w:highlight w:val="lightGray"/>
          <w:rtl/>
        </w:rPr>
        <w:t>الاجرائي</w:t>
      </w:r>
      <w:r w:rsidRPr="003D2D19">
        <w:rPr>
          <w:rFonts w:ascii="Calibri" w:eastAsia="Calibri" w:hAnsi="Calibri" w:cs="Arial"/>
          <w:b/>
          <w:bCs/>
          <w:sz w:val="32"/>
          <w:szCs w:val="32"/>
          <w:highlight w:val="lightGray"/>
          <w:rtl/>
        </w:rPr>
        <w:t>)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هو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اللفظ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يبدأ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بعده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مثال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لرفع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عاليًا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التنبيه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برهة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الانتظار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الحكم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عاليَا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رفع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الذراعين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أسفل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خفض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ملاحظات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:-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١-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لا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يجوز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يتخلل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برهة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الانتظار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كلام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وإذا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حدث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يجب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إعادة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ثانيًا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٢-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يمكن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استبدال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الحكم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.(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القسم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الاجرائي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)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بأي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إشارة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نداء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عددي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صوتي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استخدام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أي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أداة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مثل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الأيفاع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بالطبلة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الموسيقى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..................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إلخ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٣-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التنبيه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واضح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دون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تعقيد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إطالة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٤-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صوت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المدرس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مسموعًا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ومعبرًا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٥-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يستخدم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فيه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الاصطلاحات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الصحيحة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٦-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تكون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bookmarkStart w:id="0" w:name="_GoBack"/>
      <w:bookmarkEnd w:id="0"/>
      <w:r w:rsidRPr="003D2D19">
        <w:rPr>
          <w:rFonts w:ascii="Calibri" w:eastAsia="Calibri" w:hAnsi="Calibri" w:cs="Arial" w:hint="cs"/>
          <w:sz w:val="32"/>
          <w:szCs w:val="32"/>
          <w:rtl/>
        </w:rPr>
        <w:t>طريقة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إلقاء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 xml:space="preserve">المدرس 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معبرة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عن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نوع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الحركة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من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حيث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القوة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أو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البطء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 w:hint="cs"/>
          <w:sz w:val="32"/>
          <w:szCs w:val="32"/>
          <w:rtl/>
        </w:rPr>
        <w:t>أو السرعة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spacing w:after="200" w:line="276" w:lineRule="auto"/>
        <w:ind w:left="787" w:firstLine="787"/>
        <w:rPr>
          <w:rFonts w:ascii="Calibri" w:eastAsia="Calibri" w:hAnsi="Calibri" w:cs="Arial"/>
          <w:sz w:val="32"/>
          <w:szCs w:val="32"/>
          <w:rtl/>
        </w:rPr>
      </w:pPr>
      <w:r w:rsidRPr="003D2D19">
        <w:rPr>
          <w:rFonts w:ascii="Calibri" w:eastAsia="Calibri" w:hAnsi="Calibri" w:cs="Arial"/>
          <w:sz w:val="32"/>
          <w:szCs w:val="32"/>
          <w:rtl/>
        </w:rPr>
        <w:t xml:space="preserve">٧-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أن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يشمل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السكون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</w:t>
      </w:r>
      <w:r w:rsidRPr="003D2D19">
        <w:rPr>
          <w:rFonts w:ascii="Calibri" w:eastAsia="Calibri" w:hAnsi="Calibri" w:cs="Arial" w:hint="cs"/>
          <w:sz w:val="32"/>
          <w:szCs w:val="32"/>
          <w:rtl/>
        </w:rPr>
        <w:t>الدرس</w:t>
      </w:r>
      <w:r w:rsidRPr="003D2D19">
        <w:rPr>
          <w:rFonts w:ascii="Calibri" w:eastAsia="Calibri" w:hAnsi="Calibri" w:cs="Arial"/>
          <w:sz w:val="32"/>
          <w:szCs w:val="32"/>
          <w:rtl/>
        </w:rPr>
        <w:t xml:space="preserve"> .</w:t>
      </w:r>
    </w:p>
    <w:p w:rsidR="003D2D19" w:rsidRPr="003D2D19" w:rsidRDefault="003D2D19" w:rsidP="003D2D19">
      <w:pPr>
        <w:ind w:left="787"/>
        <w:rPr>
          <w:rFonts w:hint="cs"/>
          <w:b/>
          <w:bCs/>
          <w:sz w:val="36"/>
          <w:szCs w:val="36"/>
        </w:rPr>
      </w:pPr>
    </w:p>
    <w:sectPr w:rsidR="003D2D19" w:rsidRPr="003D2D19" w:rsidSect="0067276E">
      <w:pgSz w:w="12240" w:h="15840"/>
      <w:pgMar w:top="450" w:right="720" w:bottom="540" w:left="8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5943"/>
    <w:multiLevelType w:val="hybridMultilevel"/>
    <w:tmpl w:val="A99EB23A"/>
    <w:lvl w:ilvl="0" w:tplc="2F60E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BCA"/>
    <w:multiLevelType w:val="hybridMultilevel"/>
    <w:tmpl w:val="ED8A8EE6"/>
    <w:lvl w:ilvl="0" w:tplc="1CAE9A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D4AC2"/>
    <w:multiLevelType w:val="hybridMultilevel"/>
    <w:tmpl w:val="E3CA7BD6"/>
    <w:lvl w:ilvl="0" w:tplc="1C80C34C">
      <w:start w:val="4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19"/>
    <w:rsid w:val="003D2D19"/>
    <w:rsid w:val="0067276E"/>
    <w:rsid w:val="00F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89DD8"/>
  <w15:chartTrackingRefBased/>
  <w15:docId w15:val="{0684F486-BC3D-415A-BAAA-54D7553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D2D19"/>
  </w:style>
  <w:style w:type="paragraph" w:styleId="ListParagraph">
    <w:name w:val="List Paragraph"/>
    <w:basedOn w:val="Normal"/>
    <w:uiPriority w:val="34"/>
    <w:qFormat/>
    <w:rsid w:val="003D2D1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D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19"/>
  </w:style>
  <w:style w:type="paragraph" w:styleId="Footer">
    <w:name w:val="footer"/>
    <w:basedOn w:val="Normal"/>
    <w:link w:val="FooterChar"/>
    <w:uiPriority w:val="99"/>
    <w:unhideWhenUsed/>
    <w:rsid w:val="003D2D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</Words>
  <Characters>4170</Characters>
  <Application>Microsoft Office Word</Application>
  <DocSecurity>0</DocSecurity>
  <Lines>34</Lines>
  <Paragraphs>9</Paragraphs>
  <ScaleCrop>false</ScaleCrop>
  <Company>Al-Qaisar Technologies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al_nasih</dc:creator>
  <cp:keywords/>
  <dc:description/>
  <cp:lastModifiedBy>al_nasih</cp:lastModifiedBy>
  <cp:revision>1</cp:revision>
  <dcterms:created xsi:type="dcterms:W3CDTF">2024-08-19T11:39:00Z</dcterms:created>
  <dcterms:modified xsi:type="dcterms:W3CDTF">2024-08-19T11:42:00Z</dcterms:modified>
</cp:coreProperties>
</file>