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526" w:rsidRPr="005254DD" w:rsidRDefault="00CB2526" w:rsidP="00CB2526">
      <w:pPr>
        <w:jc w:val="right"/>
        <w:rPr>
          <w:color w:val="FF0000"/>
          <w:sz w:val="40"/>
          <w:szCs w:val="40"/>
          <w:rtl/>
          <w:lang w:bidi="ar-IQ"/>
        </w:rPr>
      </w:pPr>
    </w:p>
    <w:p w:rsidR="00CB2526" w:rsidRPr="005D2B7F" w:rsidRDefault="00CB2526" w:rsidP="00CB2526">
      <w:pPr>
        <w:bidi/>
        <w:spacing w:after="0" w:line="240" w:lineRule="auto"/>
        <w:jc w:val="both"/>
        <w:rPr>
          <w:rFonts w:ascii="Calibri" w:eastAsia="Calibri" w:hAnsi="Calibri" w:cs="PT Bold Dusky"/>
          <w:b/>
          <w:bCs/>
          <w:sz w:val="32"/>
          <w:szCs w:val="32"/>
          <w:rtl/>
        </w:rPr>
      </w:pPr>
      <w:r w:rsidRPr="005D2B7F">
        <w:rPr>
          <w:rFonts w:ascii="Calibri" w:eastAsia="Calibri" w:hAnsi="Calibri" w:cs="PT Bold Dusky"/>
          <w:b/>
          <w:bCs/>
          <w:sz w:val="32"/>
          <w:szCs w:val="32"/>
          <w:rtl/>
        </w:rPr>
        <w:t xml:space="preserve">تاريخ الملاكمة في العراق القديم </w:t>
      </w:r>
      <w:proofErr w:type="gramStart"/>
      <w:r w:rsidRPr="005D2B7F">
        <w:rPr>
          <w:rFonts w:ascii="Calibri" w:eastAsia="Calibri" w:hAnsi="Calibri" w:cs="PT Bold Dusky"/>
          <w:b/>
          <w:bCs/>
          <w:sz w:val="32"/>
          <w:szCs w:val="32"/>
          <w:rtl/>
        </w:rPr>
        <w:t>( الحضارات</w:t>
      </w:r>
      <w:proofErr w:type="gramEnd"/>
      <w:r w:rsidRPr="005D2B7F">
        <w:rPr>
          <w:rFonts w:ascii="Calibri" w:eastAsia="Calibri" w:hAnsi="Calibri" w:cs="PT Bold Dusky"/>
          <w:b/>
          <w:bCs/>
          <w:sz w:val="32"/>
          <w:szCs w:val="32"/>
          <w:rtl/>
        </w:rPr>
        <w:t xml:space="preserve"> القديمة ) </w:t>
      </w:r>
    </w:p>
    <w:p w:rsidR="00CB2526" w:rsidRPr="005D2B7F" w:rsidRDefault="00CB2526" w:rsidP="00CB2526">
      <w:pPr>
        <w:tabs>
          <w:tab w:val="left" w:pos="2456"/>
        </w:tabs>
        <w:bidi/>
        <w:spacing w:after="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من الحقائق المسند بها ان التاريخ هو الركيزة الاساسية التي ينبغي ان تبنى عليها المجتمعات الحديثة ولقد تبين لنا من دراسة التاريخ للشعوب الاولى ان الانسان القديم عاش حياته الطبيعية في البراري والكهوف لتامين قوته اليومي وحماية نفسة من الحيوانات المفترسة وحيال تطبيق هذا النظام كان يضطر الى استخدام يديه كسلاح للدفاع عن نفسة من اجل البقاء وهناك شواهد مادية تدل على ان الانسان الاول قد مارس قسما من حركات الملاكمة كوسيلة للدفاع عن نفسة وعائلته ومحاربة </w:t>
      </w:r>
      <w:proofErr w:type="gramStart"/>
      <w:r w:rsidRPr="005D2B7F">
        <w:rPr>
          <w:rFonts w:ascii="Arial" w:eastAsia="Calibri" w:hAnsi="Arial" w:cs="Arial"/>
          <w:sz w:val="28"/>
          <w:szCs w:val="28"/>
          <w:rtl/>
          <w:lang w:bidi="ar-IQ"/>
        </w:rPr>
        <w:t>اعدائه .</w:t>
      </w:r>
      <w:proofErr w:type="gramEnd"/>
      <w:r w:rsidRPr="005D2B7F">
        <w:rPr>
          <w:rFonts w:ascii="Arial" w:eastAsia="Calibri" w:hAnsi="Arial" w:cs="Arial"/>
          <w:sz w:val="28"/>
          <w:szCs w:val="28"/>
          <w:rtl/>
          <w:lang w:bidi="ar-IQ"/>
        </w:rPr>
        <w:t xml:space="preserve"> لذا فأن جذور الملاكمة قديمة كقدم الانسان </w:t>
      </w:r>
      <w:proofErr w:type="gramStart"/>
      <w:r w:rsidRPr="005D2B7F">
        <w:rPr>
          <w:rFonts w:ascii="Arial" w:eastAsia="Calibri" w:hAnsi="Arial" w:cs="Arial"/>
          <w:sz w:val="28"/>
          <w:szCs w:val="28"/>
          <w:rtl/>
          <w:lang w:bidi="ar-IQ"/>
        </w:rPr>
        <w:t>والمجتمعات .</w:t>
      </w:r>
      <w:proofErr w:type="gramEnd"/>
      <w:r w:rsidRPr="005D2B7F">
        <w:rPr>
          <w:rFonts w:ascii="Arial" w:eastAsia="Calibri" w:hAnsi="Arial" w:cs="Arial"/>
          <w:sz w:val="28"/>
          <w:szCs w:val="28"/>
          <w:rtl/>
          <w:lang w:bidi="ar-IQ"/>
        </w:rPr>
        <w:t xml:space="preserve"> ولقد دلت الاثار القديمة ان بلاد الرافدين تعد اعرق الحضارات الانسانية وكانت اقدم موطن للألعاب الرياضية ومنها الملاكمة والتي مارسها العراقيون </w:t>
      </w:r>
      <w:proofErr w:type="gramStart"/>
      <w:r w:rsidRPr="005D2B7F">
        <w:rPr>
          <w:rFonts w:ascii="Arial" w:eastAsia="Calibri" w:hAnsi="Arial" w:cs="Arial"/>
          <w:sz w:val="28"/>
          <w:szCs w:val="28"/>
          <w:rtl/>
          <w:lang w:bidi="ar-IQ"/>
        </w:rPr>
        <w:t>القدماء .</w:t>
      </w:r>
      <w:proofErr w:type="gramEnd"/>
    </w:p>
    <w:p w:rsidR="00CB2526" w:rsidRPr="005D2B7F" w:rsidRDefault="00CB2526" w:rsidP="00CB2526">
      <w:pPr>
        <w:tabs>
          <w:tab w:val="left" w:pos="2456"/>
        </w:tabs>
        <w:bidi/>
        <w:spacing w:after="20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ولقد عثر عام 1936 في منطقة الخفاجي من قبل دكتور </w:t>
      </w:r>
      <w:r w:rsidRPr="005D2B7F">
        <w:rPr>
          <w:rFonts w:ascii="Arial" w:eastAsia="Calibri" w:hAnsi="Arial" w:cs="Arial" w:hint="cs"/>
          <w:sz w:val="28"/>
          <w:szCs w:val="28"/>
          <w:rtl/>
          <w:lang w:bidi="ar-IQ"/>
        </w:rPr>
        <w:t>سبا يز</w:t>
      </w:r>
      <w:r w:rsidRPr="005D2B7F">
        <w:rPr>
          <w:rFonts w:ascii="Arial" w:eastAsia="Calibri" w:hAnsi="Arial" w:cs="Arial" w:hint="eastAsia"/>
          <w:sz w:val="28"/>
          <w:szCs w:val="28"/>
          <w:rtl/>
          <w:lang w:bidi="ar-IQ"/>
        </w:rPr>
        <w:t>ر</w:t>
      </w:r>
      <w:r w:rsidRPr="005D2B7F">
        <w:rPr>
          <w:rFonts w:ascii="Arial" w:eastAsia="Calibri" w:hAnsi="Arial" w:cs="Arial"/>
          <w:sz w:val="28"/>
          <w:szCs w:val="28"/>
          <w:rtl/>
          <w:lang w:bidi="ar-IQ"/>
        </w:rPr>
        <w:t xml:space="preserve"> وهو من اساتذة جامعة بنسلفانيا على قطع اثرية تعود الى فجر السلالات السومرية الثاني ويقدر زمنها في حدود 2600ق.م. وتمثل الملاكمة حيث استعملها السومريون وهم يرتدون </w:t>
      </w:r>
      <w:proofErr w:type="gramStart"/>
      <w:r w:rsidRPr="005D2B7F">
        <w:rPr>
          <w:rFonts w:ascii="Arial" w:eastAsia="Calibri" w:hAnsi="Arial" w:cs="Arial"/>
          <w:sz w:val="28"/>
          <w:szCs w:val="28"/>
          <w:rtl/>
          <w:lang w:bidi="ar-IQ"/>
        </w:rPr>
        <w:t>اقدم</w:t>
      </w:r>
      <w:proofErr w:type="gramEnd"/>
      <w:r w:rsidRPr="005D2B7F">
        <w:rPr>
          <w:rFonts w:ascii="Arial" w:eastAsia="Calibri" w:hAnsi="Arial" w:cs="Arial"/>
          <w:sz w:val="28"/>
          <w:szCs w:val="28"/>
          <w:rtl/>
          <w:lang w:bidi="ar-IQ"/>
        </w:rPr>
        <w:t xml:space="preserve"> قفاز في التاريخ اضافة الى اللباس الخاص للملاكمة ويتكون من تنورة قصيرة تمتد الى الركبة كما في الشكل (1) </w:t>
      </w:r>
    </w:p>
    <w:p w:rsidR="00CB2526" w:rsidRPr="005D2B7F" w:rsidRDefault="00CB2526" w:rsidP="00CB2526">
      <w:pPr>
        <w:tabs>
          <w:tab w:val="left" w:pos="2456"/>
        </w:tabs>
        <w:bidi/>
        <w:spacing w:after="200" w:line="240"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من اقدم الدلائل على بدء ممارسة الملاكمة في العراق القديم وجود جسم فخاري الذي يقدر زمنه (1750_2000) ق.م. وبحجم </w:t>
      </w:r>
      <w:proofErr w:type="gramStart"/>
      <w:r w:rsidRPr="005D2B7F">
        <w:rPr>
          <w:rFonts w:ascii="Arial" w:eastAsia="Calibri" w:hAnsi="Arial" w:cs="Arial"/>
          <w:sz w:val="28"/>
          <w:szCs w:val="28"/>
          <w:rtl/>
          <w:lang w:bidi="ar-IQ"/>
        </w:rPr>
        <w:t>( 8</w:t>
      </w:r>
      <w:proofErr w:type="gramEnd"/>
      <w:r w:rsidRPr="005D2B7F">
        <w:rPr>
          <w:rFonts w:ascii="Arial" w:eastAsia="Calibri" w:hAnsi="Arial" w:cs="Arial"/>
          <w:sz w:val="28"/>
          <w:szCs w:val="28"/>
          <w:rtl/>
          <w:lang w:bidi="ar-IQ"/>
        </w:rPr>
        <w:t>,3×8,2)</w:t>
      </w:r>
      <w:r w:rsidRPr="005D2B7F">
        <w:rPr>
          <w:rFonts w:ascii="Arial" w:eastAsia="Calibri" w:hAnsi="Arial" w:cs="Arial"/>
          <w:sz w:val="28"/>
          <w:szCs w:val="28"/>
          <w:lang w:bidi="ar-IQ"/>
        </w:rPr>
        <w:t xml:space="preserve"> </w:t>
      </w:r>
      <w:r w:rsidRPr="005D2B7F">
        <w:rPr>
          <w:rFonts w:ascii="Arial" w:eastAsia="Calibri" w:hAnsi="Arial" w:cs="Arial"/>
          <w:sz w:val="28"/>
          <w:szCs w:val="28"/>
          <w:rtl/>
          <w:lang w:bidi="ar-IQ"/>
        </w:rPr>
        <w:t xml:space="preserve">ويمثل مشهد ملاكمين </w:t>
      </w:r>
      <w:r w:rsidRPr="005D2B7F">
        <w:rPr>
          <w:rFonts w:ascii="AGA Arabesque Desktop" w:eastAsia="Calibri" w:hAnsi="AGA Arabesque Desktop" w:cs="Arial"/>
          <w:sz w:val="28"/>
          <w:szCs w:val="28"/>
          <w:rtl/>
          <w:lang w:bidi="ar-IQ"/>
        </w:rPr>
        <w:t>يتهيؤون</w:t>
      </w:r>
      <w:r w:rsidRPr="005D2B7F">
        <w:rPr>
          <w:rFonts w:ascii="Arial" w:eastAsia="Calibri" w:hAnsi="Arial" w:cs="Arial"/>
          <w:sz w:val="28"/>
          <w:szCs w:val="28"/>
          <w:rtl/>
          <w:lang w:bidi="ar-IQ"/>
        </w:rPr>
        <w:t xml:space="preserve"> للنزال ويلاحظ ان كلا الملاكمين يرتديان الملابس الخاصة في الملاكمة اضافة الى ارتدائهم الكفوف الخاصة بالملاكمة </w:t>
      </w:r>
      <w:r w:rsidRPr="005D2B7F">
        <w:rPr>
          <w:rFonts w:ascii="Arial" w:eastAsia="Calibri" w:hAnsi="Arial" w:cs="Arial" w:hint="cs"/>
          <w:sz w:val="28"/>
          <w:szCs w:val="28"/>
          <w:rtl/>
          <w:lang w:bidi="ar-IQ"/>
        </w:rPr>
        <w:t>كما موضح في الصورة رقم (1)</w:t>
      </w:r>
    </w:p>
    <w:p w:rsidR="00CB2526" w:rsidRPr="005D2B7F" w:rsidRDefault="00CB2526" w:rsidP="00CB2526">
      <w:pPr>
        <w:tabs>
          <w:tab w:val="left" w:pos="2456"/>
        </w:tabs>
        <w:bidi/>
        <w:spacing w:after="200" w:line="276" w:lineRule="auto"/>
        <w:jc w:val="center"/>
        <w:rPr>
          <w:rFonts w:ascii="Arial" w:eastAsia="Calibri" w:hAnsi="Arial" w:cs="Arial"/>
          <w:sz w:val="28"/>
          <w:szCs w:val="28"/>
          <w:rtl/>
          <w:lang w:bidi="ar-IQ"/>
        </w:rPr>
      </w:pPr>
      <w:r w:rsidRPr="005D2B7F">
        <w:rPr>
          <w:rFonts w:ascii="Arial" w:eastAsia="Calibri" w:hAnsi="Arial" w:cs="Arial"/>
          <w:noProof/>
          <w:sz w:val="28"/>
          <w:szCs w:val="28"/>
          <w:rtl/>
        </w:rPr>
        <w:drawing>
          <wp:inline distT="0" distB="0" distL="0" distR="0" wp14:anchorId="68465B8E" wp14:editId="6E335836">
            <wp:extent cx="4581525" cy="2409825"/>
            <wp:effectExtent l="0" t="0" r="0" b="0"/>
            <wp:docPr id="1" name="صورة 1" descr="C:\Users\amma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r\Downloads\downlo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525" cy="2409825"/>
                    </a:xfrm>
                    <a:prstGeom prst="rect">
                      <a:avLst/>
                    </a:prstGeom>
                    <a:noFill/>
                    <a:ln>
                      <a:noFill/>
                    </a:ln>
                  </pic:spPr>
                </pic:pic>
              </a:graphicData>
            </a:graphic>
          </wp:inline>
        </w:drawing>
      </w:r>
    </w:p>
    <w:p w:rsidR="00CB2526" w:rsidRPr="005D2B7F" w:rsidRDefault="00CB2526" w:rsidP="00CB2526">
      <w:pPr>
        <w:tabs>
          <w:tab w:val="left" w:pos="2456"/>
        </w:tabs>
        <w:bidi/>
        <w:spacing w:after="200" w:line="276" w:lineRule="auto"/>
        <w:jc w:val="center"/>
        <w:rPr>
          <w:rFonts w:ascii="Arial" w:eastAsia="Calibri" w:hAnsi="Arial" w:cs="PT Bold Dusky"/>
          <w:sz w:val="32"/>
          <w:szCs w:val="32"/>
          <w:lang w:bidi="ar-IQ"/>
        </w:rPr>
      </w:pPr>
      <w:r w:rsidRPr="005D2B7F">
        <w:rPr>
          <w:rFonts w:ascii="Arial" w:eastAsia="Calibri" w:hAnsi="Arial" w:cs="PT Bold Dusky" w:hint="cs"/>
          <w:sz w:val="32"/>
          <w:szCs w:val="32"/>
          <w:rtl/>
          <w:lang w:bidi="ar-IQ"/>
        </w:rPr>
        <w:t>صورة رقم (1)</w:t>
      </w:r>
    </w:p>
    <w:p w:rsidR="00CB2526" w:rsidRPr="005D2B7F" w:rsidRDefault="00CB2526" w:rsidP="00CB2526">
      <w:pPr>
        <w:tabs>
          <w:tab w:val="left" w:pos="2456"/>
        </w:tabs>
        <w:bidi/>
        <w:spacing w:after="200" w:line="276" w:lineRule="auto"/>
        <w:jc w:val="center"/>
        <w:rPr>
          <w:rFonts w:ascii="Arial" w:eastAsia="Calibri" w:hAnsi="Arial" w:cs="PT Bold Dusky"/>
          <w:sz w:val="32"/>
          <w:szCs w:val="32"/>
          <w:lang w:bidi="ar-IQ"/>
        </w:rPr>
      </w:pPr>
    </w:p>
    <w:p w:rsidR="00CB2526" w:rsidRPr="005D2B7F" w:rsidRDefault="00CB2526" w:rsidP="00CB2526">
      <w:pPr>
        <w:tabs>
          <w:tab w:val="left" w:pos="2456"/>
        </w:tabs>
        <w:bidi/>
        <w:spacing w:after="200" w:line="276" w:lineRule="auto"/>
        <w:jc w:val="center"/>
        <w:rPr>
          <w:rFonts w:ascii="Arial" w:eastAsia="Calibri" w:hAnsi="Arial" w:cs="PT Bold Dusky"/>
          <w:sz w:val="32"/>
          <w:szCs w:val="32"/>
          <w:rtl/>
          <w:lang w:bidi="ar-IQ"/>
        </w:rPr>
      </w:pPr>
    </w:p>
    <w:p w:rsidR="00CB2526" w:rsidRPr="005D2B7F" w:rsidRDefault="00CB2526" w:rsidP="00CB2526">
      <w:pPr>
        <w:tabs>
          <w:tab w:val="left" w:pos="2456"/>
        </w:tabs>
        <w:bidi/>
        <w:spacing w:after="200" w:line="276" w:lineRule="auto"/>
        <w:rPr>
          <w:rFonts w:ascii="Arial" w:eastAsia="Calibri" w:hAnsi="Arial" w:cs="PT Bold Dusky"/>
          <w:sz w:val="32"/>
          <w:szCs w:val="32"/>
          <w:rtl/>
          <w:lang w:bidi="ar-IQ"/>
        </w:rPr>
      </w:pPr>
    </w:p>
    <w:p w:rsidR="00CB2526" w:rsidRPr="005D2B7F" w:rsidRDefault="00CB2526" w:rsidP="00CB2526">
      <w:pPr>
        <w:tabs>
          <w:tab w:val="left" w:pos="2456"/>
        </w:tabs>
        <w:bidi/>
        <w:spacing w:after="200" w:line="276" w:lineRule="auto"/>
        <w:rPr>
          <w:rFonts w:ascii="Arial" w:eastAsia="Calibri" w:hAnsi="Arial" w:cs="PT Bold Dusky"/>
          <w:sz w:val="28"/>
          <w:szCs w:val="28"/>
          <w:rtl/>
          <w:lang w:bidi="ar-IQ"/>
        </w:rPr>
      </w:pPr>
      <w:r w:rsidRPr="005D2B7F">
        <w:rPr>
          <w:rFonts w:ascii="Arial" w:eastAsia="Calibri" w:hAnsi="Arial" w:cs="PT Bold Dusky" w:hint="cs"/>
          <w:sz w:val="32"/>
          <w:szCs w:val="32"/>
          <w:rtl/>
          <w:lang w:bidi="ar-IQ"/>
        </w:rPr>
        <w:t>تأسيس</w:t>
      </w:r>
      <w:r w:rsidRPr="005D2B7F">
        <w:rPr>
          <w:rFonts w:ascii="Arial" w:eastAsia="Calibri" w:hAnsi="Arial" w:cs="PT Bold Dusky"/>
          <w:sz w:val="28"/>
          <w:szCs w:val="28"/>
          <w:rtl/>
          <w:lang w:bidi="ar-IQ"/>
        </w:rPr>
        <w:t xml:space="preserve"> </w:t>
      </w:r>
      <w:r w:rsidRPr="005D2B7F">
        <w:rPr>
          <w:rFonts w:ascii="Arial" w:eastAsia="Calibri" w:hAnsi="Arial" w:cs="PT Bold Dusky" w:hint="cs"/>
          <w:sz w:val="32"/>
          <w:szCs w:val="32"/>
          <w:rtl/>
          <w:lang w:bidi="ar-IQ"/>
        </w:rPr>
        <w:t>الملاكمة</w:t>
      </w:r>
      <w:r w:rsidRPr="005D2B7F">
        <w:rPr>
          <w:rFonts w:ascii="Arial" w:eastAsia="Calibri" w:hAnsi="Arial" w:cs="PT Bold Dusky"/>
          <w:sz w:val="32"/>
          <w:szCs w:val="32"/>
          <w:rtl/>
          <w:lang w:bidi="ar-IQ"/>
        </w:rPr>
        <w:t xml:space="preserve"> </w:t>
      </w:r>
      <w:r w:rsidRPr="005D2B7F">
        <w:rPr>
          <w:rFonts w:ascii="Arial" w:eastAsia="Calibri" w:hAnsi="Arial" w:cs="PT Bold Dusky" w:hint="cs"/>
          <w:sz w:val="32"/>
          <w:szCs w:val="32"/>
          <w:rtl/>
          <w:lang w:bidi="ar-IQ"/>
        </w:rPr>
        <w:t>في</w:t>
      </w:r>
      <w:r w:rsidRPr="005D2B7F">
        <w:rPr>
          <w:rFonts w:ascii="Arial" w:eastAsia="Calibri" w:hAnsi="Arial" w:cs="PT Bold Dusky"/>
          <w:sz w:val="32"/>
          <w:szCs w:val="32"/>
          <w:rtl/>
          <w:lang w:bidi="ar-IQ"/>
        </w:rPr>
        <w:t xml:space="preserve"> </w:t>
      </w:r>
      <w:r w:rsidRPr="005D2B7F">
        <w:rPr>
          <w:rFonts w:ascii="Arial" w:eastAsia="Calibri" w:hAnsi="Arial" w:cs="PT Bold Dusky" w:hint="cs"/>
          <w:sz w:val="32"/>
          <w:szCs w:val="32"/>
          <w:rtl/>
          <w:lang w:bidi="ar-IQ"/>
        </w:rPr>
        <w:t>العراق</w:t>
      </w:r>
      <w:r w:rsidRPr="005D2B7F">
        <w:rPr>
          <w:rFonts w:ascii="Arial" w:eastAsia="Calibri" w:hAnsi="Arial" w:cs="PT Bold Dusky"/>
          <w:sz w:val="32"/>
          <w:szCs w:val="32"/>
          <w:lang w:bidi="ar-IQ"/>
        </w:rPr>
        <w:t xml:space="preserve"> </w:t>
      </w:r>
      <w:r w:rsidRPr="005D2B7F">
        <w:rPr>
          <w:rFonts w:ascii="Arial" w:eastAsia="Calibri" w:hAnsi="Arial" w:cs="PT Bold Dusky" w:hint="cs"/>
          <w:sz w:val="32"/>
          <w:szCs w:val="32"/>
          <w:rtl/>
          <w:lang w:bidi="ar-IQ"/>
        </w:rPr>
        <w:t>الحديث</w:t>
      </w:r>
    </w:p>
    <w:p w:rsidR="00CB2526" w:rsidRPr="005D2B7F" w:rsidRDefault="00CB2526" w:rsidP="00CB2526">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sz w:val="28"/>
          <w:szCs w:val="28"/>
          <w:rtl/>
          <w:lang w:bidi="ar-IQ"/>
        </w:rPr>
        <w:t xml:space="preserve">يرجع نشوء رياضة الملاكمة في قطرنا العراقي الى عام 1924 اي بعد الحرب العالمية الاولى مارسها الانكليز في معسكراتهم في العراق من خلالهم نقلها عنهم الشباب في العراق بعد مشاهدته واخذو يتدربون عليها بشكل بدائي ولكن بعد عودة </w:t>
      </w:r>
      <w:r w:rsidRPr="005D2B7F">
        <w:rPr>
          <w:rFonts w:ascii="Arial" w:eastAsia="Calibri" w:hAnsi="Arial" w:cs="Arial" w:hint="cs"/>
          <w:sz w:val="28"/>
          <w:szCs w:val="28"/>
          <w:rtl/>
          <w:lang w:bidi="ar-IQ"/>
        </w:rPr>
        <w:t>(</w:t>
      </w:r>
      <w:r w:rsidRPr="005D2B7F">
        <w:rPr>
          <w:rFonts w:ascii="Arial" w:eastAsia="Calibri" w:hAnsi="Arial" w:cs="Arial"/>
          <w:b/>
          <w:bCs/>
          <w:sz w:val="28"/>
          <w:szCs w:val="28"/>
          <w:rtl/>
          <w:lang w:bidi="ar-IQ"/>
        </w:rPr>
        <w:t>الطيار</w:t>
      </w:r>
      <w:r w:rsidRPr="005D2B7F">
        <w:rPr>
          <w:rFonts w:ascii="Arial" w:eastAsia="Calibri" w:hAnsi="Arial" w:cs="Arial"/>
          <w:sz w:val="28"/>
          <w:szCs w:val="28"/>
          <w:rtl/>
          <w:lang w:bidi="ar-IQ"/>
        </w:rPr>
        <w:t xml:space="preserve"> </w:t>
      </w:r>
      <w:r w:rsidRPr="005D2B7F">
        <w:rPr>
          <w:rFonts w:ascii="Arial" w:eastAsia="Calibri" w:hAnsi="Arial" w:cs="Arial"/>
          <w:b/>
          <w:bCs/>
          <w:sz w:val="28"/>
          <w:szCs w:val="28"/>
          <w:rtl/>
          <w:lang w:bidi="ar-IQ"/>
        </w:rPr>
        <w:t xml:space="preserve">حفظي </w:t>
      </w:r>
      <w:proofErr w:type="gramStart"/>
      <w:r w:rsidRPr="005D2B7F">
        <w:rPr>
          <w:rFonts w:ascii="Arial" w:eastAsia="Calibri" w:hAnsi="Arial" w:cs="Arial"/>
          <w:b/>
          <w:bCs/>
          <w:sz w:val="28"/>
          <w:szCs w:val="28"/>
          <w:rtl/>
          <w:lang w:bidi="ar-IQ"/>
        </w:rPr>
        <w:t>عزيز</w:t>
      </w:r>
      <w:r w:rsidRPr="005D2B7F">
        <w:rPr>
          <w:rFonts w:ascii="Arial" w:eastAsia="Calibri" w:hAnsi="Arial" w:cs="Arial"/>
          <w:sz w:val="28"/>
          <w:szCs w:val="28"/>
          <w:rtl/>
          <w:lang w:bidi="ar-IQ"/>
        </w:rPr>
        <w:t xml:space="preserve"> </w:t>
      </w:r>
      <w:r w:rsidRPr="005D2B7F">
        <w:rPr>
          <w:rFonts w:ascii="Arial" w:eastAsia="Calibri" w:hAnsi="Arial" w:cs="Arial" w:hint="cs"/>
          <w:sz w:val="28"/>
          <w:szCs w:val="28"/>
          <w:rtl/>
          <w:lang w:bidi="ar-IQ"/>
        </w:rPr>
        <w:t>)</w:t>
      </w:r>
      <w:proofErr w:type="gramEnd"/>
      <w:r w:rsidRPr="005D2B7F">
        <w:rPr>
          <w:rFonts w:ascii="Arial" w:eastAsia="Calibri" w:hAnsi="Arial" w:cs="Arial"/>
          <w:sz w:val="28"/>
          <w:szCs w:val="28"/>
          <w:lang w:bidi="ar-IQ"/>
        </w:rPr>
        <w:t xml:space="preserve"> </w:t>
      </w:r>
      <w:r w:rsidRPr="005D2B7F">
        <w:rPr>
          <w:rFonts w:ascii="Arial" w:eastAsia="Calibri" w:hAnsi="Arial" w:cs="Arial"/>
          <w:sz w:val="28"/>
          <w:szCs w:val="28"/>
          <w:rtl/>
          <w:lang w:bidi="ar-IQ"/>
        </w:rPr>
        <w:t>الى العراق اكماله دراسته في انكلترا حيث قام بنشر  لعبة الملاكمة بشكلها العلمي بعد ان مارسها وتدرب عليها في انكلترا وقد اشرف ( حفظي عزيز) على تدريب طلبة المدارس الاعدادية والمتوسطة والصناعة والقوة الجوية وذلك لفترة من (1933_1937)</w:t>
      </w:r>
      <w:r w:rsidRPr="005D2B7F">
        <w:rPr>
          <w:rFonts w:ascii="Arial" w:eastAsia="Calibri" w:hAnsi="Arial" w:cs="Arial" w:hint="cs"/>
          <w:sz w:val="28"/>
          <w:szCs w:val="28"/>
          <w:rtl/>
          <w:lang w:bidi="ar-IQ"/>
        </w:rPr>
        <w:t xml:space="preserve"> </w:t>
      </w:r>
    </w:p>
    <w:p w:rsidR="00CB2526" w:rsidRPr="005D2B7F" w:rsidRDefault="00CB2526" w:rsidP="00CB2526">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hint="cs"/>
          <w:sz w:val="28"/>
          <w:szCs w:val="28"/>
          <w:rtl/>
          <w:lang w:bidi="ar-IQ"/>
        </w:rPr>
        <w:t>وتأسس الاتحاد العراقي المركزي سنة 1956</w:t>
      </w:r>
    </w:p>
    <w:p w:rsidR="00CB2526" w:rsidRPr="005D2B7F" w:rsidRDefault="00CB2526" w:rsidP="00CB2526">
      <w:pPr>
        <w:tabs>
          <w:tab w:val="left" w:pos="2456"/>
        </w:tabs>
        <w:bidi/>
        <w:spacing w:after="200" w:line="276" w:lineRule="auto"/>
        <w:jc w:val="both"/>
        <w:rPr>
          <w:rFonts w:ascii="Arial" w:eastAsia="Calibri" w:hAnsi="Arial" w:cs="Arial"/>
          <w:sz w:val="28"/>
          <w:szCs w:val="28"/>
          <w:rtl/>
          <w:lang w:bidi="ar-IQ"/>
        </w:rPr>
      </w:pPr>
      <w:r w:rsidRPr="005D2B7F">
        <w:rPr>
          <w:rFonts w:ascii="Arial" w:eastAsia="Calibri" w:hAnsi="Arial" w:cs="Arial" w:hint="cs"/>
          <w:sz w:val="28"/>
          <w:szCs w:val="28"/>
          <w:rtl/>
          <w:lang w:bidi="ar-IQ"/>
        </w:rPr>
        <w:t>وتأسس اول اتحاد عربي سنة 1985</w:t>
      </w:r>
    </w:p>
    <w:p w:rsidR="00CB2526" w:rsidRPr="005D2B7F" w:rsidRDefault="00CB2526" w:rsidP="00CB2526">
      <w:pPr>
        <w:tabs>
          <w:tab w:val="left" w:pos="2456"/>
        </w:tabs>
        <w:bidi/>
        <w:spacing w:after="0" w:line="240" w:lineRule="auto"/>
        <w:ind w:left="26"/>
        <w:contextualSpacing/>
        <w:rPr>
          <w:rFonts w:ascii="Arial" w:eastAsia="Calibri" w:hAnsi="Arial" w:cs="Arial"/>
          <w:sz w:val="28"/>
          <w:szCs w:val="28"/>
          <w:rtl/>
          <w:lang w:bidi="ar-IQ"/>
        </w:rPr>
      </w:pPr>
      <w:r w:rsidRPr="005D2B7F">
        <w:rPr>
          <w:rFonts w:ascii="Arial" w:eastAsia="Times New Roman" w:hAnsi="Arial" w:cs="PT Bold Heading" w:hint="cs"/>
          <w:b/>
          <w:bCs/>
          <w:sz w:val="36"/>
          <w:szCs w:val="36"/>
          <w:u w:val="single"/>
          <w:rtl/>
        </w:rPr>
        <w:t>الملاكمة في العصر الحديث :</w:t>
      </w:r>
      <w:r w:rsidRPr="005D2B7F">
        <w:rPr>
          <w:rFonts w:ascii="Arial" w:eastAsia="Times New Roman" w:hAnsi="Arial" w:cs="Times New Roman" w:hint="cs"/>
          <w:b/>
          <w:bCs/>
          <w:sz w:val="36"/>
          <w:szCs w:val="36"/>
          <w:u w:val="single"/>
          <w:rtl/>
        </w:rPr>
        <w:t>-</w:t>
      </w:r>
      <w:r w:rsidRPr="005D2B7F">
        <w:rPr>
          <w:rFonts w:ascii="Arial" w:eastAsia="Times New Roman" w:hAnsi="Arial" w:cs="Arial"/>
          <w:sz w:val="28"/>
          <w:szCs w:val="28"/>
          <w:u w:val="single"/>
        </w:rPr>
        <w:br/>
      </w:r>
      <w:r w:rsidRPr="005D2B7F">
        <w:rPr>
          <w:rFonts w:ascii="Arial" w:eastAsia="Times New Roman" w:hAnsi="Arial" w:cs="Arial"/>
          <w:sz w:val="28"/>
          <w:szCs w:val="28"/>
          <w:rtl/>
        </w:rPr>
        <w:t>كانت انجلترا من أول من أهتم بالملاكمة في العصر الحديث ، ووضعت لها القوانين</w:t>
      </w:r>
      <w:r w:rsidRPr="005D2B7F">
        <w:rPr>
          <w:rFonts w:ascii="Arial" w:eastAsia="Times New Roman" w:hAnsi="Arial" w:cs="Arial" w:hint="cs"/>
          <w:sz w:val="28"/>
          <w:szCs w:val="28"/>
          <w:rtl/>
        </w:rPr>
        <w:t xml:space="preserve"> </w:t>
      </w:r>
      <w:r w:rsidRPr="005D2B7F">
        <w:rPr>
          <w:rFonts w:ascii="Arial" w:eastAsia="Times New Roman" w:hAnsi="Arial" w:cs="Arial"/>
          <w:sz w:val="28"/>
          <w:szCs w:val="28"/>
          <w:rtl/>
        </w:rPr>
        <w:t xml:space="preserve">والتشريعات وكانت خطوة تاريخيه فتحت المجال </w:t>
      </w:r>
      <w:r w:rsidRPr="005D2B7F">
        <w:rPr>
          <w:rFonts w:ascii="Arial" w:eastAsia="Times New Roman" w:hAnsi="Arial" w:cs="Arial" w:hint="cs"/>
          <w:sz w:val="28"/>
          <w:szCs w:val="28"/>
          <w:rtl/>
        </w:rPr>
        <w:t>لانتشار</w:t>
      </w:r>
      <w:r w:rsidRPr="005D2B7F">
        <w:rPr>
          <w:rFonts w:ascii="Arial" w:eastAsia="Times New Roman" w:hAnsi="Arial" w:cs="Arial"/>
          <w:sz w:val="28"/>
          <w:szCs w:val="28"/>
          <w:rtl/>
        </w:rPr>
        <w:t xml:space="preserve"> هذه الرياضة باعتبار أن هذه القوانين والتشريعات وجدت لحماية أرواح اللاعبين مع توفير </w:t>
      </w:r>
      <w:r w:rsidRPr="005D2B7F">
        <w:rPr>
          <w:rFonts w:ascii="Arial" w:eastAsia="Times New Roman" w:hAnsi="Arial" w:cs="Arial" w:hint="cs"/>
          <w:sz w:val="28"/>
          <w:szCs w:val="28"/>
          <w:rtl/>
        </w:rPr>
        <w:t>الإيجابية</w:t>
      </w:r>
      <w:r w:rsidRPr="005D2B7F">
        <w:rPr>
          <w:rFonts w:ascii="Arial" w:eastAsia="Times New Roman" w:hAnsi="Arial" w:cs="Arial"/>
          <w:sz w:val="28"/>
          <w:szCs w:val="28"/>
          <w:rtl/>
        </w:rPr>
        <w:t xml:space="preserve"> والفاعلية في الملاكمة</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b/>
          <w:bCs/>
          <w:sz w:val="28"/>
          <w:szCs w:val="28"/>
          <w:rtl/>
        </w:rPr>
        <w:t>وفيما يلي أسماء هذه القوانين ومواعيد صدورها</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1- </w:t>
      </w:r>
      <w:r w:rsidRPr="005D2B7F">
        <w:rPr>
          <w:rFonts w:ascii="Arial" w:eastAsia="Times New Roman" w:hAnsi="Arial" w:cs="Arial"/>
          <w:b/>
          <w:bCs/>
          <w:sz w:val="28"/>
          <w:szCs w:val="28"/>
          <w:rtl/>
        </w:rPr>
        <w:t xml:space="preserve">قانون ( جاك بروتون ) عام 1743 </w:t>
      </w:r>
      <w:r w:rsidRPr="005D2B7F">
        <w:rPr>
          <w:rFonts w:ascii="Arial" w:eastAsia="Times New Roman" w:hAnsi="Arial" w:cs="Arial"/>
          <w:sz w:val="28"/>
          <w:szCs w:val="28"/>
          <w:rtl/>
        </w:rPr>
        <w:t>م وهو أول قانون في الملاكمة وظل مستخدما مدة 89</w:t>
      </w:r>
      <w:r w:rsidRPr="005D2B7F">
        <w:rPr>
          <w:rFonts w:ascii="Arial" w:eastAsia="Times New Roman" w:hAnsi="Arial" w:cs="Arial" w:hint="cs"/>
          <w:sz w:val="28"/>
          <w:szCs w:val="28"/>
          <w:rtl/>
        </w:rPr>
        <w:t>عاما</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2- </w:t>
      </w:r>
      <w:r w:rsidRPr="005D2B7F">
        <w:rPr>
          <w:rFonts w:ascii="Arial" w:eastAsia="Times New Roman" w:hAnsi="Arial" w:cs="Arial"/>
          <w:b/>
          <w:bCs/>
          <w:sz w:val="28"/>
          <w:szCs w:val="28"/>
          <w:rtl/>
        </w:rPr>
        <w:t xml:space="preserve">قانون ( لندن </w:t>
      </w:r>
      <w:proofErr w:type="spellStart"/>
      <w:r w:rsidRPr="005D2B7F">
        <w:rPr>
          <w:rFonts w:ascii="Arial" w:eastAsia="Times New Roman" w:hAnsi="Arial" w:cs="Arial"/>
          <w:b/>
          <w:bCs/>
          <w:sz w:val="28"/>
          <w:szCs w:val="28"/>
          <w:rtl/>
        </w:rPr>
        <w:t>برايزريخ</w:t>
      </w:r>
      <w:proofErr w:type="spellEnd"/>
      <w:r w:rsidRPr="005D2B7F">
        <w:rPr>
          <w:rFonts w:ascii="Arial" w:eastAsia="Times New Roman" w:hAnsi="Arial" w:cs="Arial"/>
          <w:b/>
          <w:bCs/>
          <w:sz w:val="28"/>
          <w:szCs w:val="28"/>
          <w:rtl/>
        </w:rPr>
        <w:t xml:space="preserve"> ) عام 1838</w:t>
      </w:r>
      <w:r w:rsidRPr="005D2B7F">
        <w:rPr>
          <w:rFonts w:ascii="Arial" w:eastAsia="Times New Roman" w:hAnsi="Arial" w:cs="Arial"/>
          <w:sz w:val="28"/>
          <w:szCs w:val="28"/>
          <w:rtl/>
        </w:rPr>
        <w:t xml:space="preserve"> م وهو ثاني قانون في الملاكمة وظل مستخدما مدة 20 عاما</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b/>
          <w:bCs/>
          <w:sz w:val="28"/>
          <w:szCs w:val="28"/>
          <w:rtl/>
        </w:rPr>
        <w:t xml:space="preserve">3- </w:t>
      </w:r>
      <w:r w:rsidRPr="005D2B7F">
        <w:rPr>
          <w:rFonts w:ascii="Arial" w:eastAsia="Times New Roman" w:hAnsi="Arial" w:cs="Arial"/>
          <w:b/>
          <w:bCs/>
          <w:sz w:val="28"/>
          <w:szCs w:val="28"/>
          <w:rtl/>
        </w:rPr>
        <w:t xml:space="preserve">قانون </w:t>
      </w:r>
      <w:proofErr w:type="gramStart"/>
      <w:r w:rsidRPr="005D2B7F">
        <w:rPr>
          <w:rFonts w:ascii="Arial" w:eastAsia="Times New Roman" w:hAnsi="Arial" w:cs="Arial"/>
          <w:b/>
          <w:bCs/>
          <w:sz w:val="28"/>
          <w:szCs w:val="28"/>
          <w:rtl/>
        </w:rPr>
        <w:t>( الماركيز</w:t>
      </w:r>
      <w:proofErr w:type="gramEnd"/>
      <w:r w:rsidRPr="005D2B7F">
        <w:rPr>
          <w:rFonts w:ascii="Arial" w:eastAsia="Times New Roman" w:hAnsi="Arial" w:cs="Arial"/>
          <w:b/>
          <w:bCs/>
          <w:sz w:val="28"/>
          <w:szCs w:val="28"/>
          <w:rtl/>
        </w:rPr>
        <w:t xml:space="preserve"> أوف </w:t>
      </w:r>
      <w:proofErr w:type="spellStart"/>
      <w:r w:rsidRPr="005D2B7F">
        <w:rPr>
          <w:rFonts w:ascii="Arial" w:eastAsia="Times New Roman" w:hAnsi="Arial" w:cs="Arial"/>
          <w:b/>
          <w:bCs/>
          <w:sz w:val="28"/>
          <w:szCs w:val="28"/>
          <w:rtl/>
        </w:rPr>
        <w:t>كوينزيري</w:t>
      </w:r>
      <w:proofErr w:type="spellEnd"/>
      <w:r w:rsidRPr="005D2B7F">
        <w:rPr>
          <w:rFonts w:ascii="Arial" w:eastAsia="Times New Roman" w:hAnsi="Arial" w:cs="Arial"/>
          <w:b/>
          <w:bCs/>
          <w:sz w:val="28"/>
          <w:szCs w:val="28"/>
          <w:rtl/>
        </w:rPr>
        <w:t>) عام</w:t>
      </w:r>
      <w:r w:rsidRPr="005D2B7F">
        <w:rPr>
          <w:rFonts w:ascii="Arial" w:eastAsia="Times New Roman" w:hAnsi="Arial" w:cs="Arial"/>
          <w:sz w:val="28"/>
          <w:szCs w:val="28"/>
          <w:rtl/>
        </w:rPr>
        <w:t xml:space="preserve"> 1865 وهو ثالث قانون في الملاكمة ، ومازال يعتمد علي محتوياته في مبدأ تشريعات الملاكمة الحديثة وفيما يلي مختصر من هذه القوانين</w:t>
      </w:r>
      <w:r w:rsidRPr="005D2B7F">
        <w:rPr>
          <w:rFonts w:ascii="Arial" w:eastAsia="Times New Roman" w:hAnsi="Arial" w:cs="Arial"/>
          <w:sz w:val="28"/>
          <w:szCs w:val="28"/>
        </w:rPr>
        <w:t xml:space="preserve"> .</w:t>
      </w:r>
    </w:p>
    <w:p w:rsidR="00CB2526" w:rsidRPr="005D2B7F" w:rsidRDefault="00CB2526" w:rsidP="00CB2526">
      <w:pPr>
        <w:bidi/>
        <w:spacing w:after="0" w:line="240" w:lineRule="auto"/>
        <w:rPr>
          <w:rFonts w:ascii="Times New Roman" w:eastAsia="Times New Roman" w:hAnsi="Times New Roman" w:cs="PT Bold Heading"/>
          <w:b/>
          <w:bCs/>
          <w:sz w:val="28"/>
          <w:szCs w:val="28"/>
          <w:u w:val="single"/>
          <w:rtl/>
        </w:rPr>
      </w:pPr>
      <w:r w:rsidRPr="005D2B7F">
        <w:rPr>
          <w:rFonts w:ascii="Times New Roman" w:eastAsia="Times New Roman" w:hAnsi="Times New Roman" w:cs="PT Bold Heading"/>
          <w:b/>
          <w:bCs/>
          <w:sz w:val="28"/>
          <w:szCs w:val="28"/>
          <w:u w:val="single"/>
          <w:rtl/>
        </w:rPr>
        <w:t xml:space="preserve">اولا- قانون </w:t>
      </w:r>
      <w:proofErr w:type="gramStart"/>
      <w:r w:rsidRPr="005D2B7F">
        <w:rPr>
          <w:rFonts w:ascii="Times New Roman" w:eastAsia="Times New Roman" w:hAnsi="Times New Roman" w:cs="PT Bold Heading"/>
          <w:b/>
          <w:bCs/>
          <w:sz w:val="28"/>
          <w:szCs w:val="28"/>
          <w:u w:val="single"/>
          <w:rtl/>
        </w:rPr>
        <w:t>( جاك</w:t>
      </w:r>
      <w:proofErr w:type="gramEnd"/>
      <w:r w:rsidRPr="005D2B7F">
        <w:rPr>
          <w:rFonts w:ascii="Times New Roman" w:eastAsia="Times New Roman" w:hAnsi="Times New Roman" w:cs="PT Bold Heading"/>
          <w:b/>
          <w:bCs/>
          <w:sz w:val="28"/>
          <w:szCs w:val="28"/>
          <w:u w:val="single"/>
          <w:rtl/>
        </w:rPr>
        <w:t xml:space="preserve"> بروتون ) عام 1743 م</w:t>
      </w:r>
    </w:p>
    <w:p w:rsidR="00CB2526" w:rsidRPr="005D2B7F" w:rsidRDefault="00CB2526" w:rsidP="00CB2526">
      <w:pPr>
        <w:bidi/>
        <w:spacing w:after="0" w:line="240" w:lineRule="auto"/>
        <w:rPr>
          <w:rFonts w:ascii="Times New Roman" w:eastAsia="Times New Roman" w:hAnsi="Times New Roman" w:cs="PT Bold Dusky"/>
          <w:b/>
          <w:bCs/>
          <w:sz w:val="28"/>
          <w:szCs w:val="28"/>
          <w:rtl/>
        </w:rPr>
      </w:pPr>
      <w:r w:rsidRPr="005D2B7F">
        <w:rPr>
          <w:rFonts w:ascii="Arial" w:eastAsia="Times New Roman" w:hAnsi="Arial" w:cs="Arial" w:hint="cs"/>
          <w:sz w:val="28"/>
          <w:szCs w:val="28"/>
          <w:rtl/>
        </w:rPr>
        <w:t xml:space="preserve">1- </w:t>
      </w:r>
      <w:r w:rsidRPr="005D2B7F">
        <w:rPr>
          <w:rFonts w:ascii="Arial" w:eastAsia="Times New Roman" w:hAnsi="Arial" w:cs="Arial"/>
          <w:sz w:val="28"/>
          <w:szCs w:val="28"/>
        </w:rPr>
        <w:t xml:space="preserve"> </w:t>
      </w:r>
      <w:r w:rsidRPr="005D2B7F">
        <w:rPr>
          <w:rFonts w:ascii="Arial" w:eastAsia="Times New Roman" w:hAnsi="Arial" w:cs="Arial"/>
          <w:sz w:val="28"/>
          <w:szCs w:val="28"/>
          <w:rtl/>
        </w:rPr>
        <w:t xml:space="preserve">يرسم مربع طوله ضلعه يارده في وسط </w:t>
      </w:r>
      <w:proofErr w:type="gramStart"/>
      <w:r w:rsidRPr="005D2B7F">
        <w:rPr>
          <w:rFonts w:ascii="Arial" w:eastAsia="Times New Roman" w:hAnsi="Arial" w:cs="Arial"/>
          <w:sz w:val="28"/>
          <w:szCs w:val="28"/>
          <w:rtl/>
        </w:rPr>
        <w:t>الحلقة ،</w:t>
      </w:r>
      <w:proofErr w:type="gramEnd"/>
      <w:r w:rsidRPr="005D2B7F">
        <w:rPr>
          <w:rFonts w:ascii="Arial" w:eastAsia="Times New Roman" w:hAnsi="Arial" w:cs="Arial"/>
          <w:sz w:val="28"/>
          <w:szCs w:val="28"/>
          <w:rtl/>
        </w:rPr>
        <w:t xml:space="preserve"> يعد لبداية اللكم واستئنافه عندما يخرج احد الملاكمين عن محيط الحلقة ، وعل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مساعدي الملاكمين اعادة ملاكميهم الي هذا المربع ليواجه الملاكم الأخر ، ولا يجوز لأحد الملاكمين أن يهاجم زميله قبل أن يقفا معا في المربع</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2- </w:t>
      </w:r>
      <w:r w:rsidRPr="005D2B7F">
        <w:rPr>
          <w:rFonts w:ascii="Arial" w:eastAsia="Times New Roman" w:hAnsi="Arial" w:cs="Arial"/>
          <w:sz w:val="28"/>
          <w:szCs w:val="28"/>
          <w:rtl/>
        </w:rPr>
        <w:t xml:space="preserve">لمنع </w:t>
      </w:r>
      <w:proofErr w:type="gramStart"/>
      <w:r w:rsidRPr="005D2B7F">
        <w:rPr>
          <w:rFonts w:ascii="Arial" w:eastAsia="Times New Roman" w:hAnsi="Arial" w:cs="Arial"/>
          <w:sz w:val="28"/>
          <w:szCs w:val="28"/>
          <w:rtl/>
        </w:rPr>
        <w:t>الخلافات ،</w:t>
      </w:r>
      <w:proofErr w:type="gramEnd"/>
      <w:r w:rsidRPr="005D2B7F">
        <w:rPr>
          <w:rFonts w:ascii="Arial" w:eastAsia="Times New Roman" w:hAnsi="Arial" w:cs="Arial"/>
          <w:sz w:val="28"/>
          <w:szCs w:val="28"/>
          <w:rtl/>
        </w:rPr>
        <w:t xml:space="preserve"> يجب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المساعد أن يعيد ملاكمه للحلقة عند المربع السابق ذكره في مد</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نصف دقيقة والا اعتبر ملاكمه عند ذلك مهزوما</w:t>
      </w:r>
      <w:r w:rsidRPr="005D2B7F">
        <w:rPr>
          <w:rFonts w:ascii="Arial" w:eastAsia="Times New Roman" w:hAnsi="Arial" w:cs="Arial"/>
          <w:sz w:val="28"/>
          <w:szCs w:val="28"/>
        </w:rPr>
        <w:t xml:space="preserve"> . </w:t>
      </w:r>
    </w:p>
    <w:p w:rsidR="00CB2526" w:rsidRPr="005D2B7F" w:rsidRDefault="00CB2526" w:rsidP="00CB2526">
      <w:pPr>
        <w:bidi/>
        <w:spacing w:after="0" w:line="240" w:lineRule="auto"/>
        <w:rPr>
          <w:rFonts w:ascii="Arial" w:eastAsia="Times New Roman" w:hAnsi="Arial" w:cs="Arial"/>
          <w:sz w:val="28"/>
          <w:szCs w:val="28"/>
          <w:rtl/>
        </w:rPr>
      </w:pPr>
      <w:r w:rsidRPr="005D2B7F">
        <w:rPr>
          <w:rFonts w:ascii="Arial" w:eastAsia="Times New Roman" w:hAnsi="Arial" w:cs="Arial" w:hint="cs"/>
          <w:sz w:val="28"/>
          <w:szCs w:val="28"/>
          <w:rtl/>
        </w:rPr>
        <w:t xml:space="preserve">3- </w:t>
      </w:r>
      <w:r w:rsidRPr="005D2B7F">
        <w:rPr>
          <w:rFonts w:ascii="Arial" w:eastAsia="Times New Roman" w:hAnsi="Arial" w:cs="Arial"/>
          <w:sz w:val="28"/>
          <w:szCs w:val="28"/>
          <w:rtl/>
        </w:rPr>
        <w:t xml:space="preserve">لا يجوز لأي </w:t>
      </w:r>
      <w:proofErr w:type="gramStart"/>
      <w:r w:rsidRPr="005D2B7F">
        <w:rPr>
          <w:rFonts w:ascii="Arial" w:eastAsia="Times New Roman" w:hAnsi="Arial" w:cs="Arial"/>
          <w:sz w:val="28"/>
          <w:szCs w:val="28"/>
          <w:rtl/>
        </w:rPr>
        <w:t>شخص ،</w:t>
      </w:r>
      <w:proofErr w:type="gramEnd"/>
      <w:r w:rsidRPr="005D2B7F">
        <w:rPr>
          <w:rFonts w:ascii="Arial" w:eastAsia="Times New Roman" w:hAnsi="Arial" w:cs="Arial"/>
          <w:sz w:val="28"/>
          <w:szCs w:val="28"/>
          <w:rtl/>
        </w:rPr>
        <w:t xml:space="preserve"> في بداية الملاكمة أن يقف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الحلقة ، ما عدا الملاكمين</w:t>
      </w:r>
      <w:r w:rsidRPr="005D2B7F">
        <w:rPr>
          <w:rFonts w:ascii="Arial" w:eastAsia="Times New Roman" w:hAnsi="Arial" w:cs="Arial" w:hint="cs"/>
          <w:sz w:val="28"/>
          <w:szCs w:val="28"/>
          <w:rtl/>
        </w:rPr>
        <w:t xml:space="preserve"> </w:t>
      </w:r>
      <w:r w:rsidRPr="005D2B7F">
        <w:rPr>
          <w:rFonts w:ascii="Arial" w:eastAsia="Times New Roman" w:hAnsi="Arial" w:cs="Arial"/>
          <w:sz w:val="28"/>
          <w:szCs w:val="28"/>
          <w:rtl/>
        </w:rPr>
        <w:t>ومساعديهما</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4- </w:t>
      </w:r>
      <w:r w:rsidRPr="005D2B7F">
        <w:rPr>
          <w:rFonts w:ascii="Arial" w:eastAsia="Times New Roman" w:hAnsi="Arial" w:cs="Arial"/>
          <w:sz w:val="28"/>
          <w:szCs w:val="28"/>
          <w:rtl/>
        </w:rPr>
        <w:t>لا يعتبر الملاكم مهزوما الا اذا لم يتمكن من الحضور عند ربع الحلقة في الوقت المحدد ، أو لمجرد أن يعلن مساعده أنه مهزوم ولا يجوز للمساعد أن يسأل ملاكمه أو يحرضه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r w:rsidRPr="005D2B7F">
        <w:rPr>
          <w:rFonts w:ascii="Arial" w:eastAsia="Times New Roman" w:hAnsi="Arial" w:cs="Arial" w:hint="cs"/>
          <w:sz w:val="28"/>
          <w:szCs w:val="28"/>
          <w:rtl/>
        </w:rPr>
        <w:t>الانسحاب</w:t>
      </w:r>
      <w:r w:rsidRPr="005D2B7F">
        <w:rPr>
          <w:rFonts w:ascii="Arial" w:eastAsia="Times New Roman" w:hAnsi="Arial" w:cs="Arial"/>
          <w:sz w:val="28"/>
          <w:szCs w:val="28"/>
          <w:rtl/>
        </w:rPr>
        <w:t xml:space="preserve"> أثناء اللكم</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5- </w:t>
      </w:r>
      <w:r w:rsidRPr="005D2B7F">
        <w:rPr>
          <w:rFonts w:ascii="Arial" w:eastAsia="Times New Roman" w:hAnsi="Arial" w:cs="Arial"/>
          <w:sz w:val="28"/>
          <w:szCs w:val="28"/>
          <w:rtl/>
        </w:rPr>
        <w:t>في الملاكمات الفرعية من حق الفائز فيها الحصول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ثلثي المبالغ المحصلة ، مهما كان </w:t>
      </w:r>
      <w:r w:rsidRPr="005D2B7F">
        <w:rPr>
          <w:rFonts w:ascii="Arial" w:eastAsia="Times New Roman" w:hAnsi="Arial" w:cs="Arial" w:hint="cs"/>
          <w:sz w:val="28"/>
          <w:szCs w:val="28"/>
          <w:rtl/>
        </w:rPr>
        <w:t>الاتفاق</w:t>
      </w:r>
      <w:r w:rsidRPr="005D2B7F">
        <w:rPr>
          <w:rFonts w:ascii="Arial" w:eastAsia="Times New Roman" w:hAnsi="Arial" w:cs="Arial"/>
          <w:sz w:val="28"/>
          <w:szCs w:val="28"/>
          <w:rtl/>
        </w:rPr>
        <w:t xml:space="preserve"> علي غير ذلك</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t xml:space="preserve">6- </w:t>
      </w:r>
      <w:r w:rsidRPr="005D2B7F">
        <w:rPr>
          <w:rFonts w:ascii="Arial" w:eastAsia="Times New Roman" w:hAnsi="Arial" w:cs="Arial"/>
          <w:sz w:val="28"/>
          <w:szCs w:val="28"/>
          <w:rtl/>
        </w:rPr>
        <w:t xml:space="preserve">لمنع الخلافات في الملاكمات </w:t>
      </w:r>
      <w:proofErr w:type="gramStart"/>
      <w:r w:rsidRPr="005D2B7F">
        <w:rPr>
          <w:rFonts w:ascii="Arial" w:eastAsia="Times New Roman" w:hAnsi="Arial" w:cs="Arial"/>
          <w:sz w:val="28"/>
          <w:szCs w:val="28"/>
          <w:rtl/>
        </w:rPr>
        <w:t>الرئيسية ،</w:t>
      </w:r>
      <w:proofErr w:type="gramEnd"/>
      <w:r w:rsidRPr="005D2B7F">
        <w:rPr>
          <w:rFonts w:ascii="Arial" w:eastAsia="Times New Roman" w:hAnsi="Arial" w:cs="Arial"/>
          <w:sz w:val="28"/>
          <w:szCs w:val="28"/>
          <w:rtl/>
        </w:rPr>
        <w:t xml:space="preserve"> يجب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الملاكمين واداريهم قبل الصعود ال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الحلقة أن يختاروا من بين الحاضرين حكمين يكون من اختصاصهما وحدهما الفصل في النتيجة ، فإذا حدث أن </w:t>
      </w:r>
      <w:r w:rsidRPr="005D2B7F">
        <w:rPr>
          <w:rFonts w:ascii="Arial" w:eastAsia="Times New Roman" w:hAnsi="Arial" w:cs="Arial" w:hint="cs"/>
          <w:sz w:val="28"/>
          <w:szCs w:val="28"/>
          <w:rtl/>
        </w:rPr>
        <w:t>اختلفا</w:t>
      </w:r>
      <w:r w:rsidRPr="005D2B7F">
        <w:rPr>
          <w:rFonts w:ascii="Arial" w:eastAsia="Times New Roman" w:hAnsi="Arial" w:cs="Arial"/>
          <w:sz w:val="28"/>
          <w:szCs w:val="28"/>
          <w:rtl/>
        </w:rPr>
        <w:t xml:space="preserve">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r w:rsidRPr="005D2B7F">
        <w:rPr>
          <w:rFonts w:ascii="Arial" w:eastAsia="Times New Roman" w:hAnsi="Arial" w:cs="Arial" w:hint="cs"/>
          <w:sz w:val="28"/>
          <w:szCs w:val="28"/>
          <w:rtl/>
        </w:rPr>
        <w:t>شيء</w:t>
      </w:r>
      <w:r w:rsidRPr="005D2B7F">
        <w:rPr>
          <w:rFonts w:ascii="Arial" w:eastAsia="Times New Roman" w:hAnsi="Arial" w:cs="Arial"/>
          <w:sz w:val="28"/>
          <w:szCs w:val="28"/>
          <w:rtl/>
        </w:rPr>
        <w:t xml:space="preserve"> فلهما </w:t>
      </w:r>
      <w:r w:rsidRPr="005D2B7F">
        <w:rPr>
          <w:rFonts w:ascii="Arial" w:eastAsia="Times New Roman" w:hAnsi="Arial" w:cs="Arial" w:hint="cs"/>
          <w:sz w:val="28"/>
          <w:szCs w:val="28"/>
          <w:rtl/>
        </w:rPr>
        <w:t>اختيار</w:t>
      </w:r>
      <w:r w:rsidRPr="005D2B7F">
        <w:rPr>
          <w:rFonts w:ascii="Arial" w:eastAsia="Times New Roman" w:hAnsi="Arial" w:cs="Arial"/>
          <w:sz w:val="28"/>
          <w:szCs w:val="28"/>
          <w:rtl/>
        </w:rPr>
        <w:t xml:space="preserve"> حكم ثالث يفصل في الخلاف</w:t>
      </w:r>
      <w:r w:rsidRPr="005D2B7F">
        <w:rPr>
          <w:rFonts w:ascii="Arial" w:eastAsia="Times New Roman" w:hAnsi="Arial" w:cs="Arial"/>
          <w:sz w:val="28"/>
          <w:szCs w:val="28"/>
        </w:rPr>
        <w:t xml:space="preserve"> . </w:t>
      </w:r>
      <w:r w:rsidRPr="005D2B7F">
        <w:rPr>
          <w:rFonts w:ascii="Arial" w:eastAsia="Times New Roman" w:hAnsi="Arial" w:cs="Arial"/>
          <w:sz w:val="28"/>
          <w:szCs w:val="28"/>
        </w:rPr>
        <w:br/>
      </w:r>
      <w:r w:rsidRPr="005D2B7F">
        <w:rPr>
          <w:rFonts w:ascii="Arial" w:eastAsia="Times New Roman" w:hAnsi="Arial" w:cs="Arial" w:hint="cs"/>
          <w:sz w:val="28"/>
          <w:szCs w:val="28"/>
          <w:rtl/>
        </w:rPr>
        <w:lastRenderedPageBreak/>
        <w:t xml:space="preserve">7- </w:t>
      </w:r>
      <w:r w:rsidRPr="005D2B7F">
        <w:rPr>
          <w:rFonts w:ascii="Arial" w:eastAsia="Times New Roman" w:hAnsi="Arial" w:cs="Arial"/>
          <w:sz w:val="28"/>
          <w:szCs w:val="28"/>
          <w:rtl/>
        </w:rPr>
        <w:t>لا يجوز لأي ملاكم أن يضرب خصمه اذا وقع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w:t>
      </w:r>
      <w:proofErr w:type="gramStart"/>
      <w:r w:rsidRPr="005D2B7F">
        <w:rPr>
          <w:rFonts w:ascii="Arial" w:eastAsia="Times New Roman" w:hAnsi="Arial" w:cs="Arial"/>
          <w:sz w:val="28"/>
          <w:szCs w:val="28"/>
          <w:rtl/>
        </w:rPr>
        <w:t>الأرض ،</w:t>
      </w:r>
      <w:proofErr w:type="gramEnd"/>
      <w:r w:rsidRPr="005D2B7F">
        <w:rPr>
          <w:rFonts w:ascii="Arial" w:eastAsia="Times New Roman" w:hAnsi="Arial" w:cs="Arial"/>
          <w:sz w:val="28"/>
          <w:szCs w:val="28"/>
          <w:rtl/>
        </w:rPr>
        <w:t xml:space="preserve"> أو يجبره عل</w:t>
      </w:r>
      <w:r w:rsidRPr="005D2B7F">
        <w:rPr>
          <w:rFonts w:ascii="Arial" w:eastAsia="Times New Roman" w:hAnsi="Arial" w:cs="Arial" w:hint="cs"/>
          <w:sz w:val="28"/>
          <w:szCs w:val="28"/>
          <w:rtl/>
        </w:rPr>
        <w:t>ى</w:t>
      </w:r>
      <w:r w:rsidRPr="005D2B7F">
        <w:rPr>
          <w:rFonts w:ascii="Arial" w:eastAsia="Times New Roman" w:hAnsi="Arial" w:cs="Arial"/>
          <w:sz w:val="28"/>
          <w:szCs w:val="28"/>
          <w:rtl/>
        </w:rPr>
        <w:t xml:space="preserve"> الوقوف من شعره أو من لباسه أو من أي جزء من جسمه حتي الحزام أو الوسط ، والملاكم الذي يكون راكعا علي ركبتيه يعتبر واقعا</w:t>
      </w:r>
    </w:p>
    <w:p w:rsidR="00CB2526" w:rsidRPr="005D2B7F" w:rsidRDefault="00CB2526" w:rsidP="00CB2526">
      <w:pPr>
        <w:bidi/>
        <w:spacing w:after="0" w:line="240" w:lineRule="auto"/>
        <w:rPr>
          <w:rFonts w:ascii="Arial" w:eastAsia="Times New Roman" w:hAnsi="Arial" w:cs="PT Bold Dusky"/>
          <w:b/>
          <w:bCs/>
          <w:sz w:val="28"/>
          <w:szCs w:val="28"/>
          <w:u w:val="single"/>
          <w:rtl/>
        </w:rPr>
      </w:pPr>
      <w:r w:rsidRPr="005D2B7F">
        <w:rPr>
          <w:rFonts w:ascii="Arial" w:eastAsia="Times New Roman" w:hAnsi="Arial" w:cs="PT Bold Dusky" w:hint="cs"/>
          <w:b/>
          <w:bCs/>
          <w:sz w:val="28"/>
          <w:szCs w:val="28"/>
          <w:u w:val="single"/>
          <w:rtl/>
        </w:rPr>
        <w:t>ثانيا</w:t>
      </w:r>
      <w:r w:rsidRPr="005D2B7F">
        <w:rPr>
          <w:rFonts w:ascii="Calibri" w:eastAsia="Calibri" w:hAnsi="Calibri" w:cs="PT Bold Dusky"/>
          <w:b/>
          <w:bCs/>
          <w:u w:val="single"/>
          <w:rtl/>
        </w:rPr>
        <w:t xml:space="preserve"> </w:t>
      </w:r>
      <w:r w:rsidRPr="005D2B7F">
        <w:rPr>
          <w:rFonts w:ascii="Arial" w:eastAsia="Times New Roman" w:hAnsi="Arial" w:cs="PT Bold Dusky"/>
          <w:b/>
          <w:bCs/>
          <w:sz w:val="28"/>
          <w:szCs w:val="28"/>
          <w:u w:val="single"/>
          <w:rtl/>
        </w:rPr>
        <w:t xml:space="preserve">قانون </w:t>
      </w:r>
      <w:proofErr w:type="gramStart"/>
      <w:r w:rsidRPr="005D2B7F">
        <w:rPr>
          <w:rFonts w:ascii="Arial" w:eastAsia="Times New Roman" w:hAnsi="Arial" w:cs="PT Bold Dusky"/>
          <w:b/>
          <w:bCs/>
          <w:sz w:val="28"/>
          <w:szCs w:val="28"/>
          <w:u w:val="single"/>
          <w:rtl/>
        </w:rPr>
        <w:t>( لندن</w:t>
      </w:r>
      <w:proofErr w:type="gramEnd"/>
      <w:r w:rsidRPr="005D2B7F">
        <w:rPr>
          <w:rFonts w:ascii="Arial" w:eastAsia="Times New Roman" w:hAnsi="Arial" w:cs="PT Bold Dusky"/>
          <w:b/>
          <w:bCs/>
          <w:sz w:val="28"/>
          <w:szCs w:val="28"/>
          <w:u w:val="single"/>
          <w:rtl/>
        </w:rPr>
        <w:t xml:space="preserve"> </w:t>
      </w:r>
      <w:proofErr w:type="spellStart"/>
      <w:r w:rsidRPr="005D2B7F">
        <w:rPr>
          <w:rFonts w:ascii="Arial" w:eastAsia="Times New Roman" w:hAnsi="Arial" w:cs="PT Bold Dusky"/>
          <w:b/>
          <w:bCs/>
          <w:sz w:val="28"/>
          <w:szCs w:val="28"/>
          <w:u w:val="single"/>
          <w:rtl/>
        </w:rPr>
        <w:t>برايزريخ</w:t>
      </w:r>
      <w:proofErr w:type="spellEnd"/>
      <w:r w:rsidRPr="005D2B7F">
        <w:rPr>
          <w:rFonts w:ascii="Arial" w:eastAsia="Times New Roman" w:hAnsi="Arial" w:cs="PT Bold Dusky"/>
          <w:b/>
          <w:bCs/>
          <w:sz w:val="28"/>
          <w:szCs w:val="28"/>
          <w:u w:val="single"/>
          <w:rtl/>
        </w:rPr>
        <w:t xml:space="preserve"> ) عام 1838 م :</w:t>
      </w:r>
    </w:p>
    <w:p w:rsidR="00CB2526" w:rsidRPr="005D2B7F" w:rsidRDefault="00CB2526" w:rsidP="00CB2526">
      <w:pPr>
        <w:bidi/>
        <w:spacing w:after="0" w:line="240" w:lineRule="auto"/>
        <w:rPr>
          <w:rFonts w:ascii="Arial" w:eastAsia="Times New Roman" w:hAnsi="Arial" w:cs="Arial"/>
          <w:sz w:val="28"/>
          <w:szCs w:val="28"/>
          <w:rtl/>
        </w:rPr>
      </w:pPr>
    </w:p>
    <w:p w:rsidR="00CB2526" w:rsidRPr="005D2B7F" w:rsidRDefault="00CB2526" w:rsidP="00CB2526">
      <w:pPr>
        <w:bidi/>
        <w:spacing w:after="0" w:line="276" w:lineRule="auto"/>
        <w:jc w:val="lowKashida"/>
        <w:rPr>
          <w:rFonts w:ascii="Arial" w:eastAsia="Times New Roman" w:hAnsi="Arial" w:cs="Arial"/>
          <w:sz w:val="28"/>
          <w:szCs w:val="28"/>
          <w:rtl/>
        </w:rPr>
      </w:pPr>
      <w:r w:rsidRPr="005D2B7F">
        <w:rPr>
          <w:rFonts w:ascii="Arial" w:eastAsia="Times New Roman" w:hAnsi="Arial" w:cs="Arial"/>
          <w:sz w:val="28"/>
          <w:szCs w:val="28"/>
          <w:rtl/>
        </w:rPr>
        <w:t xml:space="preserve">وضع هذا القانون لتنظيم الملاكم بالأيدي </w:t>
      </w:r>
      <w:proofErr w:type="gramStart"/>
      <w:r w:rsidRPr="005D2B7F">
        <w:rPr>
          <w:rFonts w:ascii="Arial" w:eastAsia="Times New Roman" w:hAnsi="Arial" w:cs="Arial"/>
          <w:sz w:val="28"/>
          <w:szCs w:val="28"/>
          <w:rtl/>
        </w:rPr>
        <w:t>العارية ،</w:t>
      </w:r>
      <w:proofErr w:type="gramEnd"/>
      <w:r w:rsidRPr="005D2B7F">
        <w:rPr>
          <w:rFonts w:ascii="Arial" w:eastAsia="Times New Roman" w:hAnsi="Arial" w:cs="Arial"/>
          <w:sz w:val="28"/>
          <w:szCs w:val="28"/>
          <w:rtl/>
        </w:rPr>
        <w:t xml:space="preserve"> والعلاقات المترتبة علي التعاقد والمراهنة ويتكون من 29 مادة وقد ركز المؤلف علي اختيار المواد التي تتعلق بحماية اللاعبين ويتضمن </w:t>
      </w:r>
      <w:r w:rsidRPr="005D2B7F">
        <w:rPr>
          <w:rFonts w:ascii="Arial" w:eastAsia="Times New Roman" w:hAnsi="Arial" w:cs="Arial" w:hint="cs"/>
          <w:sz w:val="28"/>
          <w:szCs w:val="28"/>
          <w:rtl/>
        </w:rPr>
        <w:t>ما يل</w:t>
      </w:r>
      <w:r w:rsidRPr="005D2B7F">
        <w:rPr>
          <w:rFonts w:ascii="Arial" w:eastAsia="Times New Roman" w:hAnsi="Arial" w:cs="Arial" w:hint="eastAsia"/>
          <w:sz w:val="28"/>
          <w:szCs w:val="28"/>
          <w:rtl/>
        </w:rPr>
        <w:t>ي</w:t>
      </w:r>
      <w:r w:rsidRPr="005D2B7F">
        <w:rPr>
          <w:rFonts w:ascii="Arial" w:eastAsia="Times New Roman" w:hAnsi="Arial" w:cs="Arial"/>
          <w:sz w:val="28"/>
          <w:szCs w:val="28"/>
          <w:rtl/>
        </w:rPr>
        <w:t xml:space="preserve">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اذا وقع أحد الملاكمين علي أرض الحلقة في أثناء الجولة يجوز لمساعديه أن يصعدا فوق </w:t>
      </w:r>
      <w:r w:rsidRPr="005D2B7F">
        <w:rPr>
          <w:rFonts w:ascii="Arial" w:eastAsia="Times New Roman" w:hAnsi="Arial" w:cs="Arial" w:hint="cs"/>
          <w:sz w:val="28"/>
          <w:szCs w:val="28"/>
          <w:rtl/>
        </w:rPr>
        <w:t>الحلقة</w:t>
      </w:r>
      <w:r w:rsidRPr="005D2B7F">
        <w:rPr>
          <w:rFonts w:ascii="Arial" w:eastAsia="Times New Roman" w:hAnsi="Arial" w:cs="Arial"/>
          <w:sz w:val="28"/>
          <w:szCs w:val="28"/>
          <w:rtl/>
        </w:rPr>
        <w:t xml:space="preserve"> لحمله وإسعافه في الركن الخاص </w:t>
      </w:r>
      <w:proofErr w:type="gramStart"/>
      <w:r w:rsidRPr="005D2B7F">
        <w:rPr>
          <w:rFonts w:ascii="Arial" w:eastAsia="Times New Roman" w:hAnsi="Arial" w:cs="Arial"/>
          <w:sz w:val="28"/>
          <w:szCs w:val="28"/>
          <w:rtl/>
        </w:rPr>
        <w:t>به ،</w:t>
      </w:r>
      <w:proofErr w:type="gramEnd"/>
      <w:r w:rsidRPr="005D2B7F">
        <w:rPr>
          <w:rFonts w:ascii="Arial" w:eastAsia="Times New Roman" w:hAnsi="Arial" w:cs="Arial"/>
          <w:sz w:val="28"/>
          <w:szCs w:val="28"/>
          <w:rtl/>
        </w:rPr>
        <w:t xml:space="preserve"> ولا يجوز لغير المساعدين التدخل في هذا .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أن الضرب بالرأس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وتكراره يعرض فاعله لخسران الملاكمة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ضرب الملاكم الواقع علي الأرض خطأ وركوض الملاكم علي ركبة واحدة </w:t>
      </w:r>
      <w:proofErr w:type="gramStart"/>
      <w:r w:rsidRPr="005D2B7F">
        <w:rPr>
          <w:rFonts w:ascii="Arial" w:eastAsia="Times New Roman" w:hAnsi="Arial" w:cs="Arial"/>
          <w:sz w:val="28"/>
          <w:szCs w:val="28"/>
          <w:rtl/>
        </w:rPr>
        <w:t>ويد ،</w:t>
      </w:r>
      <w:proofErr w:type="gramEnd"/>
      <w:r w:rsidRPr="005D2B7F">
        <w:rPr>
          <w:rFonts w:ascii="Arial" w:eastAsia="Times New Roman" w:hAnsi="Arial" w:cs="Arial"/>
          <w:sz w:val="28"/>
          <w:szCs w:val="28"/>
          <w:rtl/>
        </w:rPr>
        <w:t xml:space="preserve"> أو ركوضه علي ركبتيه يعتبر وقوعا ، وضربه في الحالتين خطأ ، وهذا لأن الملاكم في كلا الوضعين لا يمكنه الدفاع عن نفسه .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الضرب تحت الحزام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فإذا حدث عن قرب ووصلت الضربة الي الفخذ ومناطق أخري أعتبر ذلك خطأ .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sz w:val="28"/>
          <w:szCs w:val="28"/>
          <w:rtl/>
        </w:rPr>
        <w:t xml:space="preserve">كل محاولة لجرح المنافس بالدفع أو بقطع الجلد بالأصابع أو بالأظافر يعتبر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w:t>
      </w:r>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Pr>
      </w:pPr>
      <w:r w:rsidRPr="005D2B7F">
        <w:rPr>
          <w:rFonts w:ascii="Arial" w:eastAsia="Times New Roman" w:hAnsi="Arial" w:cs="Arial"/>
          <w:sz w:val="28"/>
          <w:szCs w:val="28"/>
          <w:rtl/>
        </w:rPr>
        <w:t xml:space="preserve">استعمال المواد كالعصي والحجارة أو دهن اليدين بمادة دهنية يعتبر </w:t>
      </w:r>
      <w:proofErr w:type="gramStart"/>
      <w:r w:rsidRPr="005D2B7F">
        <w:rPr>
          <w:rFonts w:ascii="Arial" w:eastAsia="Times New Roman" w:hAnsi="Arial" w:cs="Arial"/>
          <w:sz w:val="28"/>
          <w:szCs w:val="28"/>
          <w:rtl/>
        </w:rPr>
        <w:t>خطأ .</w:t>
      </w:r>
      <w:proofErr w:type="gramEnd"/>
    </w:p>
    <w:p w:rsidR="00CB2526" w:rsidRPr="005D2B7F" w:rsidRDefault="00CB2526" w:rsidP="00CB2526">
      <w:pPr>
        <w:numPr>
          <w:ilvl w:val="0"/>
          <w:numId w:val="1"/>
        </w:numPr>
        <w:bidi/>
        <w:spacing w:after="0" w:line="276" w:lineRule="auto"/>
        <w:ind w:left="368"/>
        <w:contextualSpacing/>
        <w:jc w:val="lowKashida"/>
        <w:rPr>
          <w:rFonts w:ascii="Arial" w:eastAsia="Times New Roman" w:hAnsi="Arial" w:cs="Arial"/>
          <w:sz w:val="28"/>
          <w:szCs w:val="28"/>
          <w:rtl/>
        </w:rPr>
      </w:pPr>
      <w:r w:rsidRPr="005D2B7F">
        <w:rPr>
          <w:rFonts w:ascii="Arial" w:eastAsia="Times New Roman" w:hAnsi="Arial" w:cs="Arial" w:hint="cs"/>
          <w:sz w:val="28"/>
          <w:szCs w:val="28"/>
          <w:rtl/>
        </w:rPr>
        <w:t>الاستعانة</w:t>
      </w:r>
      <w:r w:rsidRPr="005D2B7F">
        <w:rPr>
          <w:rFonts w:ascii="Arial" w:eastAsia="Times New Roman" w:hAnsi="Arial" w:cs="Arial"/>
          <w:sz w:val="28"/>
          <w:szCs w:val="28"/>
          <w:rtl/>
        </w:rPr>
        <w:t xml:space="preserve"> بالحبال </w:t>
      </w:r>
      <w:proofErr w:type="gramStart"/>
      <w:r w:rsidRPr="005D2B7F">
        <w:rPr>
          <w:rFonts w:ascii="Arial" w:eastAsia="Times New Roman" w:hAnsi="Arial" w:cs="Arial"/>
          <w:sz w:val="28"/>
          <w:szCs w:val="28"/>
          <w:rtl/>
        </w:rPr>
        <w:t>خطأ ،</w:t>
      </w:r>
      <w:proofErr w:type="gramEnd"/>
      <w:r w:rsidRPr="005D2B7F">
        <w:rPr>
          <w:rFonts w:ascii="Arial" w:eastAsia="Times New Roman" w:hAnsi="Arial" w:cs="Arial"/>
          <w:sz w:val="28"/>
          <w:szCs w:val="28"/>
          <w:rtl/>
        </w:rPr>
        <w:t xml:space="preserve"> وكل ملاكم يتعلق بالقوائم أو بالحبال يعتبر واقعا علي الأرض واذا أستخدم ملاكم الحبال أو القوائم في اللكم لينقذ نفسه أو يضرب خصمه فإنه يعتبر خاسرا للملاكمة ، واذا ما وقع ملاكم علي الحلقة ولمست ركبته الأرض فعلي الملاكم الأخر أن يتركه ولا يضربه حتي لا يخسر الملاكمة .</w:t>
      </w:r>
    </w:p>
    <w:p w:rsidR="00CB2526" w:rsidRPr="005D2B7F" w:rsidRDefault="00CB2526" w:rsidP="00CB2526">
      <w:pPr>
        <w:bidi/>
        <w:spacing w:after="0" w:line="276" w:lineRule="auto"/>
        <w:rPr>
          <w:rFonts w:ascii="Arial" w:eastAsia="Times New Roman" w:hAnsi="Arial" w:cs="Arial"/>
          <w:sz w:val="28"/>
          <w:szCs w:val="28"/>
          <w:u w:val="single"/>
          <w:rtl/>
        </w:rPr>
      </w:pPr>
      <w:r w:rsidRPr="005D2B7F">
        <w:rPr>
          <w:rFonts w:ascii="Arial" w:eastAsia="Times New Roman" w:hAnsi="Arial" w:cs="PT Bold Heading" w:hint="cs"/>
          <w:sz w:val="28"/>
          <w:szCs w:val="28"/>
          <w:u w:val="single"/>
          <w:rtl/>
        </w:rPr>
        <w:t xml:space="preserve">ثالثا </w:t>
      </w:r>
      <w:r w:rsidRPr="005D2B7F">
        <w:rPr>
          <w:rFonts w:ascii="Arial" w:eastAsia="Times New Roman" w:hAnsi="Arial" w:cs="PT Bold Heading"/>
          <w:sz w:val="28"/>
          <w:szCs w:val="28"/>
          <w:u w:val="single"/>
          <w:rtl/>
        </w:rPr>
        <w:t xml:space="preserve">قانون </w:t>
      </w:r>
      <w:proofErr w:type="gramStart"/>
      <w:r w:rsidRPr="005D2B7F">
        <w:rPr>
          <w:rFonts w:ascii="Arial" w:eastAsia="Times New Roman" w:hAnsi="Arial" w:cs="PT Bold Heading"/>
          <w:sz w:val="28"/>
          <w:szCs w:val="28"/>
          <w:u w:val="single"/>
          <w:rtl/>
        </w:rPr>
        <w:t>( الماركيز</w:t>
      </w:r>
      <w:proofErr w:type="gramEnd"/>
      <w:r w:rsidRPr="005D2B7F">
        <w:rPr>
          <w:rFonts w:ascii="Arial" w:eastAsia="Times New Roman" w:hAnsi="Arial" w:cs="PT Bold Heading"/>
          <w:sz w:val="28"/>
          <w:szCs w:val="28"/>
          <w:u w:val="single"/>
          <w:rtl/>
        </w:rPr>
        <w:t xml:space="preserve"> أوف </w:t>
      </w:r>
      <w:proofErr w:type="spellStart"/>
      <w:r w:rsidRPr="005D2B7F">
        <w:rPr>
          <w:rFonts w:ascii="Arial" w:eastAsia="Times New Roman" w:hAnsi="Arial" w:cs="PT Bold Heading"/>
          <w:sz w:val="28"/>
          <w:szCs w:val="28"/>
          <w:u w:val="single"/>
          <w:rtl/>
        </w:rPr>
        <w:t>كوينزيري</w:t>
      </w:r>
      <w:proofErr w:type="spellEnd"/>
      <w:r w:rsidRPr="005D2B7F">
        <w:rPr>
          <w:rFonts w:ascii="Arial" w:eastAsia="Times New Roman" w:hAnsi="Arial" w:cs="PT Bold Heading"/>
          <w:sz w:val="28"/>
          <w:szCs w:val="28"/>
          <w:u w:val="single"/>
          <w:rtl/>
        </w:rPr>
        <w:t>) عام 1865م</w:t>
      </w:r>
      <w:r w:rsidRPr="005D2B7F">
        <w:rPr>
          <w:rFonts w:ascii="Arial" w:eastAsia="Times New Roman" w:hAnsi="Arial" w:cs="Arial"/>
          <w:sz w:val="28"/>
          <w:szCs w:val="28"/>
          <w:u w:val="single"/>
          <w:rtl/>
        </w:rPr>
        <w:t>:</w:t>
      </w:r>
    </w:p>
    <w:p w:rsidR="00CB2526" w:rsidRPr="005D2B7F" w:rsidRDefault="00CB2526" w:rsidP="00CB2526">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كان قانون الماركيز أوف </w:t>
      </w:r>
      <w:proofErr w:type="spellStart"/>
      <w:r w:rsidRPr="005D2B7F">
        <w:rPr>
          <w:rFonts w:ascii="Arial" w:eastAsia="Times New Roman" w:hAnsi="Arial" w:cs="Arial"/>
          <w:sz w:val="28"/>
          <w:szCs w:val="28"/>
          <w:rtl/>
        </w:rPr>
        <w:t>كورينزيري</w:t>
      </w:r>
      <w:proofErr w:type="spellEnd"/>
      <w:r w:rsidRPr="005D2B7F">
        <w:rPr>
          <w:rFonts w:ascii="Arial" w:eastAsia="Times New Roman" w:hAnsi="Arial" w:cs="Arial"/>
          <w:sz w:val="28"/>
          <w:szCs w:val="28"/>
          <w:rtl/>
        </w:rPr>
        <w:t xml:space="preserve"> الخطوة </w:t>
      </w:r>
      <w:r w:rsidRPr="005D2B7F">
        <w:rPr>
          <w:rFonts w:ascii="Arial" w:eastAsia="Times New Roman" w:hAnsi="Arial" w:cs="Arial" w:hint="cs"/>
          <w:sz w:val="28"/>
          <w:szCs w:val="28"/>
          <w:rtl/>
        </w:rPr>
        <w:t>الإيجابية</w:t>
      </w:r>
      <w:r w:rsidRPr="005D2B7F">
        <w:rPr>
          <w:rFonts w:ascii="Arial" w:eastAsia="Times New Roman" w:hAnsi="Arial" w:cs="Arial"/>
          <w:sz w:val="28"/>
          <w:szCs w:val="28"/>
          <w:rtl/>
        </w:rPr>
        <w:t xml:space="preserve"> الفعالة التي أثرت في تاريخ الملاكمة كلعبة رياضية واتخذ هذا القانون للتشريع الدولي الذي نراه في عصرنا </w:t>
      </w:r>
      <w:proofErr w:type="gramStart"/>
      <w:r w:rsidRPr="005D2B7F">
        <w:rPr>
          <w:rFonts w:ascii="Arial" w:eastAsia="Times New Roman" w:hAnsi="Arial" w:cs="Arial"/>
          <w:sz w:val="28"/>
          <w:szCs w:val="28"/>
          <w:rtl/>
        </w:rPr>
        <w:t>هذا ،</w:t>
      </w:r>
      <w:proofErr w:type="gramEnd"/>
      <w:r w:rsidRPr="005D2B7F">
        <w:rPr>
          <w:rFonts w:ascii="Arial" w:eastAsia="Times New Roman" w:hAnsi="Arial" w:cs="Arial"/>
          <w:sz w:val="28"/>
          <w:szCs w:val="28"/>
          <w:rtl/>
        </w:rPr>
        <w:t xml:space="preserve"> وهو القانون الدولي للملاكمة للهواه ، فقد حتم في هذا القانون لبس القفازات و</w:t>
      </w:r>
      <w:r w:rsidRPr="005D2B7F">
        <w:rPr>
          <w:rFonts w:ascii="Arial" w:eastAsia="Times New Roman" w:hAnsi="Arial" w:cs="Arial" w:hint="cs"/>
          <w:sz w:val="28"/>
          <w:szCs w:val="28"/>
          <w:rtl/>
        </w:rPr>
        <w:t xml:space="preserve"> </w:t>
      </w:r>
      <w:proofErr w:type="spellStart"/>
      <w:r w:rsidRPr="005D2B7F">
        <w:rPr>
          <w:rFonts w:ascii="Arial" w:eastAsia="Times New Roman" w:hAnsi="Arial" w:cs="Arial"/>
          <w:sz w:val="28"/>
          <w:szCs w:val="28"/>
          <w:rtl/>
        </w:rPr>
        <w:t>التلاكم</w:t>
      </w:r>
      <w:proofErr w:type="spellEnd"/>
      <w:r w:rsidRPr="005D2B7F">
        <w:rPr>
          <w:rFonts w:ascii="Arial" w:eastAsia="Times New Roman" w:hAnsi="Arial" w:cs="Arial"/>
          <w:sz w:val="28"/>
          <w:szCs w:val="28"/>
          <w:rtl/>
        </w:rPr>
        <w:t xml:space="preserve"> ، جولات وبزمن محدد ، وحرم استخدام المصارعة والضرب والدفع ، ولأول مرة بعد صدور هذا القانون يتم اللعب واللقاءات علي كؤوس ودروع 0 </w:t>
      </w:r>
    </w:p>
    <w:p w:rsidR="00CB2526" w:rsidRPr="005D2B7F" w:rsidRDefault="00CB2526" w:rsidP="00CB2526">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ولأول مرة في عام 1872 م كان للملاكمين </w:t>
      </w:r>
      <w:proofErr w:type="gramStart"/>
      <w:r w:rsidRPr="005D2B7F">
        <w:rPr>
          <w:rFonts w:ascii="Arial" w:eastAsia="Times New Roman" w:hAnsi="Arial" w:cs="Arial"/>
          <w:sz w:val="28"/>
          <w:szCs w:val="28"/>
          <w:rtl/>
        </w:rPr>
        <w:t>أوزانا ،</w:t>
      </w:r>
      <w:proofErr w:type="gramEnd"/>
      <w:r w:rsidRPr="005D2B7F">
        <w:rPr>
          <w:rFonts w:ascii="Arial" w:eastAsia="Times New Roman" w:hAnsi="Arial" w:cs="Arial"/>
          <w:sz w:val="28"/>
          <w:szCs w:val="28"/>
          <w:rtl/>
        </w:rPr>
        <w:t xml:space="preserve"> ولم تفرض هذه الأوزان الا بين ملاكمي الدرجة الأولي الذين يزيد وزنهم علي 160 رطلا وقد حددت بثلاثة أوزان هي :</w:t>
      </w:r>
    </w:p>
    <w:p w:rsidR="00CB2526" w:rsidRPr="005D2B7F" w:rsidRDefault="00CB2526" w:rsidP="00CB2526">
      <w:pPr>
        <w:bidi/>
        <w:spacing w:after="0" w:line="276" w:lineRule="auto"/>
        <w:rPr>
          <w:rFonts w:ascii="Arial" w:eastAsia="Times New Roman" w:hAnsi="Arial" w:cs="Arial"/>
          <w:sz w:val="28"/>
          <w:szCs w:val="28"/>
          <w:rtl/>
        </w:rPr>
      </w:pPr>
      <w:r w:rsidRPr="005D2B7F">
        <w:rPr>
          <w:rFonts w:ascii="Arial" w:eastAsia="Times New Roman" w:hAnsi="Arial" w:cs="Arial"/>
          <w:sz w:val="28"/>
          <w:szCs w:val="28"/>
          <w:rtl/>
        </w:rPr>
        <w:t xml:space="preserve">الخفيف 140 رطلا. المتوسط 158 رطلا. الثقيل فوق 158 رطلا. </w:t>
      </w:r>
    </w:p>
    <w:p w:rsidR="00CB2526" w:rsidRPr="005D2B7F" w:rsidRDefault="00CB2526" w:rsidP="00CB2526">
      <w:pPr>
        <w:bidi/>
        <w:spacing w:after="0" w:line="276" w:lineRule="auto"/>
        <w:rPr>
          <w:rFonts w:ascii="Arial" w:eastAsia="Times New Roman" w:hAnsi="Arial" w:cs="Arial"/>
          <w:sz w:val="28"/>
          <w:szCs w:val="28"/>
          <w:rtl/>
        </w:rPr>
      </w:pPr>
    </w:p>
    <w:p w:rsidR="00CB2526" w:rsidRPr="005D2B7F" w:rsidRDefault="00CB2526" w:rsidP="00CB2526">
      <w:pPr>
        <w:bidi/>
        <w:spacing w:after="0" w:line="276" w:lineRule="auto"/>
        <w:rPr>
          <w:rFonts w:ascii="Arial" w:eastAsia="Times New Roman" w:hAnsi="Arial" w:cs="Arial"/>
          <w:sz w:val="28"/>
          <w:szCs w:val="28"/>
          <w:rtl/>
        </w:rPr>
      </w:pPr>
    </w:p>
    <w:p w:rsidR="00CB2526" w:rsidRPr="005D2B7F" w:rsidRDefault="00CB2526" w:rsidP="00CB2526">
      <w:pPr>
        <w:bidi/>
        <w:spacing w:after="0" w:line="276" w:lineRule="auto"/>
        <w:rPr>
          <w:rFonts w:ascii="Arial" w:eastAsia="Times New Roman" w:hAnsi="Arial" w:cs="Arial"/>
          <w:sz w:val="28"/>
          <w:szCs w:val="28"/>
          <w:u w:val="single"/>
          <w:rtl/>
        </w:rPr>
      </w:pPr>
      <w:r w:rsidRPr="005D2B7F">
        <w:rPr>
          <w:rFonts w:ascii="Arial" w:eastAsia="Times New Roman" w:hAnsi="Arial" w:cs="Arial"/>
          <w:sz w:val="28"/>
          <w:szCs w:val="28"/>
          <w:u w:val="single"/>
          <w:rtl/>
        </w:rPr>
        <w:t xml:space="preserve">وفيما يلي بنود هذا </w:t>
      </w:r>
      <w:proofErr w:type="gramStart"/>
      <w:r w:rsidRPr="005D2B7F">
        <w:rPr>
          <w:rFonts w:ascii="Arial" w:eastAsia="Times New Roman" w:hAnsi="Arial" w:cs="Arial"/>
          <w:sz w:val="28"/>
          <w:szCs w:val="28"/>
          <w:u w:val="single"/>
          <w:rtl/>
        </w:rPr>
        <w:t>القانون :</w:t>
      </w:r>
      <w:proofErr w:type="gramEnd"/>
    </w:p>
    <w:p w:rsidR="00CB2526" w:rsidRPr="005D2B7F" w:rsidRDefault="00CB2526" w:rsidP="00CB2526">
      <w:pPr>
        <w:numPr>
          <w:ilvl w:val="0"/>
          <w:numId w:val="2"/>
        </w:numPr>
        <w:bidi/>
        <w:spacing w:after="0" w:line="276" w:lineRule="auto"/>
        <w:ind w:left="226"/>
        <w:contextualSpacing/>
        <w:rPr>
          <w:rFonts w:ascii="Arial" w:eastAsia="Times New Roman" w:hAnsi="Arial" w:cs="Arial"/>
          <w:sz w:val="28"/>
          <w:szCs w:val="28"/>
        </w:rPr>
      </w:pPr>
      <w:r w:rsidRPr="005D2B7F">
        <w:rPr>
          <w:rFonts w:ascii="Arial" w:eastAsia="Times New Roman" w:hAnsi="Arial" w:cs="Arial"/>
          <w:sz w:val="28"/>
          <w:szCs w:val="28"/>
          <w:rtl/>
        </w:rPr>
        <w:t xml:space="preserve">يجب أن يكون كل ضلع من أضلاع الحلقة طوله 24 </w:t>
      </w:r>
      <w:proofErr w:type="gramStart"/>
      <w:r w:rsidRPr="005D2B7F">
        <w:rPr>
          <w:rFonts w:ascii="Arial" w:eastAsia="Times New Roman" w:hAnsi="Arial" w:cs="Arial"/>
          <w:sz w:val="28"/>
          <w:szCs w:val="28"/>
          <w:rtl/>
        </w:rPr>
        <w:t>قدما ،</w:t>
      </w:r>
      <w:proofErr w:type="gramEnd"/>
      <w:r w:rsidRPr="005D2B7F">
        <w:rPr>
          <w:rFonts w:ascii="Arial" w:eastAsia="Times New Roman" w:hAnsi="Arial" w:cs="Arial"/>
          <w:sz w:val="28"/>
          <w:szCs w:val="28"/>
          <w:rtl/>
        </w:rPr>
        <w:t xml:space="preserve"> أو ما يقرب من هذا الطول ليكون عمليا ، وحتي تصلح الحلقة للكم المشروع .</w:t>
      </w:r>
    </w:p>
    <w:p w:rsidR="00CB2526" w:rsidRPr="005D2B7F" w:rsidRDefault="00CB2526" w:rsidP="00CB2526">
      <w:pPr>
        <w:numPr>
          <w:ilvl w:val="0"/>
          <w:numId w:val="2"/>
        </w:numPr>
        <w:bidi/>
        <w:spacing w:after="0" w:line="276" w:lineRule="auto"/>
        <w:ind w:left="226"/>
        <w:contextualSpacing/>
        <w:rPr>
          <w:rFonts w:ascii="Arial" w:eastAsia="Times New Roman" w:hAnsi="Arial" w:cs="Arial"/>
          <w:sz w:val="28"/>
          <w:szCs w:val="28"/>
        </w:rPr>
      </w:pPr>
      <w:r w:rsidRPr="005D2B7F">
        <w:rPr>
          <w:rFonts w:ascii="Arial" w:eastAsia="Times New Roman" w:hAnsi="Arial" w:cs="Arial"/>
          <w:sz w:val="28"/>
          <w:szCs w:val="28"/>
          <w:rtl/>
        </w:rPr>
        <w:lastRenderedPageBreak/>
        <w:t xml:space="preserve">غير مسموح بالمصارعة أو </w:t>
      </w:r>
      <w:proofErr w:type="gramStart"/>
      <w:r w:rsidRPr="005D2B7F">
        <w:rPr>
          <w:rFonts w:ascii="Arial" w:eastAsia="Times New Roman" w:hAnsi="Arial" w:cs="Arial"/>
          <w:sz w:val="28"/>
          <w:szCs w:val="28"/>
          <w:rtl/>
        </w:rPr>
        <w:t>التشابك .</w:t>
      </w:r>
      <w:proofErr w:type="gramEnd"/>
    </w:p>
    <w:p w:rsidR="00CB2526" w:rsidRPr="005D2B7F" w:rsidRDefault="00CB2526" w:rsidP="00CB2526">
      <w:pPr>
        <w:numPr>
          <w:ilvl w:val="0"/>
          <w:numId w:val="2"/>
        </w:numPr>
        <w:bidi/>
        <w:spacing w:after="0" w:line="276" w:lineRule="auto"/>
        <w:ind w:left="226"/>
        <w:contextualSpacing/>
        <w:rPr>
          <w:rFonts w:ascii="Arial" w:eastAsia="Times New Roman" w:hAnsi="Arial" w:cs="Arial"/>
          <w:sz w:val="28"/>
          <w:szCs w:val="28"/>
          <w:rtl/>
        </w:rPr>
      </w:pPr>
      <w:r w:rsidRPr="005D2B7F">
        <w:rPr>
          <w:rFonts w:ascii="Arial" w:eastAsia="Times New Roman" w:hAnsi="Arial" w:cs="Arial"/>
          <w:sz w:val="28"/>
          <w:szCs w:val="28"/>
          <w:rtl/>
        </w:rPr>
        <w:t xml:space="preserve">تكون مدة الجولة ثلاث دقائق وبين الجولة والأخرى فترة راحة مدتها دقيقة واحدة. </w:t>
      </w:r>
    </w:p>
    <w:p w:rsidR="00CB2526" w:rsidRPr="005D2B7F" w:rsidRDefault="00CB2526" w:rsidP="00CB2526">
      <w:pPr>
        <w:numPr>
          <w:ilvl w:val="0"/>
          <w:numId w:val="2"/>
        </w:numPr>
        <w:bidi/>
        <w:spacing w:after="0" w:line="276" w:lineRule="auto"/>
        <w:ind w:left="226"/>
        <w:contextualSpacing/>
        <w:rPr>
          <w:rFonts w:ascii="Arial" w:eastAsia="Times New Roman" w:hAnsi="Arial" w:cs="Arial"/>
          <w:sz w:val="28"/>
          <w:szCs w:val="28"/>
          <w:rtl/>
        </w:rPr>
      </w:pPr>
      <w:r w:rsidRPr="005D2B7F">
        <w:rPr>
          <w:rFonts w:ascii="Arial" w:eastAsia="Times New Roman" w:hAnsi="Arial" w:cs="Arial"/>
          <w:sz w:val="28"/>
          <w:szCs w:val="28"/>
          <w:rtl/>
        </w:rPr>
        <w:t xml:space="preserve">اذا وقع احد الملاكمين نتيجة </w:t>
      </w:r>
      <w:proofErr w:type="gramStart"/>
      <w:r w:rsidRPr="005D2B7F">
        <w:rPr>
          <w:rFonts w:ascii="Arial" w:eastAsia="Times New Roman" w:hAnsi="Arial" w:cs="Arial"/>
          <w:sz w:val="28"/>
          <w:szCs w:val="28"/>
          <w:rtl/>
        </w:rPr>
        <w:t>ضعفه ،</w:t>
      </w:r>
      <w:proofErr w:type="gramEnd"/>
      <w:r w:rsidRPr="005D2B7F">
        <w:rPr>
          <w:rFonts w:ascii="Arial" w:eastAsia="Times New Roman" w:hAnsi="Arial" w:cs="Arial"/>
          <w:sz w:val="28"/>
          <w:szCs w:val="28"/>
          <w:rtl/>
        </w:rPr>
        <w:t xml:space="preserve"> وجب عليه أن ينهض دون مساعدة أحد في زمن قدره عشر ثواني تمنح له، وفي هذه الحالة يجب علي الملاكم الأخر أن يرجع الي ركنه في الحلقة ، وعندما ينهض الملاكم الذي وقع ويقف علي رجليه ويستأنف اللكم ويستمر الي أن تنتهي الثلاث دقائق واذا لم يستطيع أحد الملاكمين النهوض لاستئنــاف اللعب بعد مضي العشر ثوان كان من حق الحكم أن يعلن فوز الملاكم الأخر . الملاكم الذي يتعلق بالحبال في حالة إعياء وقدماه خارج الحلقة يعتبر كأنه واقع </w:t>
      </w:r>
      <w:proofErr w:type="gramStart"/>
      <w:r w:rsidRPr="005D2B7F">
        <w:rPr>
          <w:rFonts w:ascii="Arial" w:eastAsia="Times New Roman" w:hAnsi="Arial" w:cs="Arial"/>
          <w:sz w:val="28"/>
          <w:szCs w:val="28"/>
          <w:rtl/>
        </w:rPr>
        <w:t>علي</w:t>
      </w:r>
      <w:proofErr w:type="gramEnd"/>
      <w:r w:rsidRPr="005D2B7F">
        <w:rPr>
          <w:rFonts w:ascii="Arial" w:eastAsia="Times New Roman" w:hAnsi="Arial" w:cs="Arial"/>
          <w:sz w:val="28"/>
          <w:szCs w:val="28"/>
          <w:rtl/>
        </w:rPr>
        <w:t xml:space="preserve"> الأرض. </w:t>
      </w:r>
    </w:p>
    <w:p w:rsidR="00CB2526" w:rsidRPr="005D2B7F" w:rsidRDefault="00CB2526" w:rsidP="00CB2526">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لا يسمح لمساعدي الملاكمين ولا لغيرهم بالوقوف </w:t>
      </w:r>
      <w:proofErr w:type="gramStart"/>
      <w:r w:rsidRPr="005D2B7F">
        <w:rPr>
          <w:rFonts w:ascii="Arial" w:eastAsia="Times New Roman" w:hAnsi="Arial" w:cs="Arial"/>
          <w:sz w:val="28"/>
          <w:szCs w:val="28"/>
          <w:rtl/>
        </w:rPr>
        <w:t>علي</w:t>
      </w:r>
      <w:proofErr w:type="gramEnd"/>
      <w:r w:rsidRPr="005D2B7F">
        <w:rPr>
          <w:rFonts w:ascii="Arial" w:eastAsia="Times New Roman" w:hAnsi="Arial" w:cs="Arial"/>
          <w:sz w:val="28"/>
          <w:szCs w:val="28"/>
          <w:rtl/>
        </w:rPr>
        <w:t xml:space="preserve"> الحلقة أثناء اللكم. </w:t>
      </w:r>
    </w:p>
    <w:p w:rsidR="00CB2526" w:rsidRPr="005D2B7F" w:rsidRDefault="00CB2526" w:rsidP="00CB2526">
      <w:pPr>
        <w:numPr>
          <w:ilvl w:val="0"/>
          <w:numId w:val="2"/>
        </w:numPr>
        <w:bidi/>
        <w:spacing w:after="0" w:line="276" w:lineRule="auto"/>
        <w:ind w:left="368" w:hanging="149"/>
        <w:contextualSpacing/>
        <w:rPr>
          <w:rFonts w:ascii="Arial" w:eastAsia="Times New Roman" w:hAnsi="Arial" w:cs="Arial"/>
          <w:sz w:val="28"/>
          <w:szCs w:val="28"/>
          <w:rtl/>
        </w:rPr>
      </w:pPr>
      <w:r w:rsidRPr="005D2B7F">
        <w:rPr>
          <w:rFonts w:ascii="Arial" w:eastAsia="Times New Roman" w:hAnsi="Arial" w:cs="Arial"/>
          <w:sz w:val="28"/>
          <w:szCs w:val="28"/>
          <w:rtl/>
        </w:rPr>
        <w:t xml:space="preserve">اذا حدث ما يستدعي ايقاف اللكم لسبب لا يمكن منعه أو تلاشيه فللحكم أن يحدد المكان والزمان بأسرع ما يمكن لملاكمة </w:t>
      </w:r>
      <w:proofErr w:type="gramStart"/>
      <w:r w:rsidRPr="005D2B7F">
        <w:rPr>
          <w:rFonts w:ascii="Arial" w:eastAsia="Times New Roman" w:hAnsi="Arial" w:cs="Arial"/>
          <w:sz w:val="28"/>
          <w:szCs w:val="28"/>
          <w:rtl/>
        </w:rPr>
        <w:t>أخري ،</w:t>
      </w:r>
      <w:proofErr w:type="gramEnd"/>
      <w:r w:rsidRPr="005D2B7F">
        <w:rPr>
          <w:rFonts w:ascii="Arial" w:eastAsia="Times New Roman" w:hAnsi="Arial" w:cs="Arial"/>
          <w:sz w:val="28"/>
          <w:szCs w:val="28"/>
          <w:rtl/>
        </w:rPr>
        <w:t xml:space="preserve"> وذلك أن الملاكمة يجب ن يكون لها غالب ومغلوب ، ما لم يتفق المسئولين عن الملاكمين علي التعادل.</w:t>
      </w:r>
    </w:p>
    <w:p w:rsidR="00CB2526" w:rsidRPr="005D2B7F" w:rsidRDefault="00CB2526" w:rsidP="00CB2526">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يجب أن تكون قفازات الملاكمين في حجم مناسب للملاكمين </w:t>
      </w:r>
      <w:proofErr w:type="gramStart"/>
      <w:r w:rsidRPr="005D2B7F">
        <w:rPr>
          <w:rFonts w:ascii="Arial" w:eastAsia="Times New Roman" w:hAnsi="Arial" w:cs="Arial"/>
          <w:sz w:val="28"/>
          <w:szCs w:val="28"/>
          <w:rtl/>
        </w:rPr>
        <w:t>وللملاكمة ،</w:t>
      </w:r>
      <w:proofErr w:type="gramEnd"/>
      <w:r w:rsidRPr="005D2B7F">
        <w:rPr>
          <w:rFonts w:ascii="Arial" w:eastAsia="Times New Roman" w:hAnsi="Arial" w:cs="Arial"/>
          <w:sz w:val="28"/>
          <w:szCs w:val="28"/>
          <w:rtl/>
        </w:rPr>
        <w:t xml:space="preserve"> وأن تكون من صنف جيد وجديدة. </w:t>
      </w:r>
    </w:p>
    <w:p w:rsidR="00CB2526" w:rsidRPr="005D2B7F" w:rsidRDefault="00CB2526" w:rsidP="00CB2526">
      <w:pPr>
        <w:numPr>
          <w:ilvl w:val="0"/>
          <w:numId w:val="2"/>
        </w:numPr>
        <w:bidi/>
        <w:spacing w:after="0" w:line="276" w:lineRule="auto"/>
        <w:ind w:left="368" w:hanging="149"/>
        <w:contextualSpacing/>
        <w:rPr>
          <w:rFonts w:ascii="Arial" w:eastAsia="Times New Roman" w:hAnsi="Arial" w:cs="Arial"/>
          <w:sz w:val="28"/>
          <w:szCs w:val="28"/>
          <w:rtl/>
        </w:rPr>
      </w:pPr>
      <w:r w:rsidRPr="005D2B7F">
        <w:rPr>
          <w:rFonts w:ascii="Arial" w:eastAsia="Times New Roman" w:hAnsi="Arial" w:cs="Arial"/>
          <w:sz w:val="28"/>
          <w:szCs w:val="28"/>
          <w:rtl/>
        </w:rPr>
        <w:t xml:space="preserve">إذا حدث تمزق للقفاز أو تلف </w:t>
      </w:r>
      <w:proofErr w:type="gramStart"/>
      <w:r w:rsidRPr="005D2B7F">
        <w:rPr>
          <w:rFonts w:ascii="Arial" w:eastAsia="Times New Roman" w:hAnsi="Arial" w:cs="Arial"/>
          <w:sz w:val="28"/>
          <w:szCs w:val="28"/>
          <w:rtl/>
        </w:rPr>
        <w:t>للقفاز ،</w:t>
      </w:r>
      <w:proofErr w:type="gramEnd"/>
      <w:r w:rsidRPr="005D2B7F">
        <w:rPr>
          <w:rFonts w:ascii="Arial" w:eastAsia="Times New Roman" w:hAnsi="Arial" w:cs="Arial"/>
          <w:sz w:val="28"/>
          <w:szCs w:val="28"/>
          <w:rtl/>
        </w:rPr>
        <w:t xml:space="preserve"> وجب عرضه علي الحكم للتصرف. </w:t>
      </w:r>
    </w:p>
    <w:p w:rsidR="00CB2526" w:rsidRPr="005D2B7F" w:rsidRDefault="00CB2526" w:rsidP="00CB2526">
      <w:pPr>
        <w:numPr>
          <w:ilvl w:val="0"/>
          <w:numId w:val="2"/>
        </w:numPr>
        <w:bidi/>
        <w:spacing w:after="0" w:line="276" w:lineRule="auto"/>
        <w:ind w:left="509" w:hanging="291"/>
        <w:contextualSpacing/>
        <w:rPr>
          <w:rFonts w:ascii="Arial" w:eastAsia="Times New Roman" w:hAnsi="Arial" w:cs="Arial"/>
          <w:sz w:val="28"/>
          <w:szCs w:val="28"/>
        </w:rPr>
      </w:pPr>
      <w:r w:rsidRPr="005D2B7F">
        <w:rPr>
          <w:rFonts w:ascii="Arial" w:eastAsia="Times New Roman" w:hAnsi="Arial" w:cs="Arial"/>
          <w:sz w:val="28"/>
          <w:szCs w:val="28"/>
          <w:rtl/>
        </w:rPr>
        <w:t xml:space="preserve">الملاكم المرتكز علي ركبه واحده يعتبر </w:t>
      </w:r>
      <w:proofErr w:type="gramStart"/>
      <w:r w:rsidRPr="005D2B7F">
        <w:rPr>
          <w:rFonts w:ascii="Arial" w:eastAsia="Times New Roman" w:hAnsi="Arial" w:cs="Arial"/>
          <w:sz w:val="28"/>
          <w:szCs w:val="28"/>
          <w:rtl/>
        </w:rPr>
        <w:t>واقعا ،</w:t>
      </w:r>
      <w:proofErr w:type="gramEnd"/>
      <w:r w:rsidRPr="005D2B7F">
        <w:rPr>
          <w:rFonts w:ascii="Arial" w:eastAsia="Times New Roman" w:hAnsi="Arial" w:cs="Arial"/>
          <w:sz w:val="28"/>
          <w:szCs w:val="28"/>
          <w:rtl/>
        </w:rPr>
        <w:t xml:space="preserve"> فإذا ما ضربه الملاكم الأخر اعتبر الأول فائزا. </w:t>
      </w:r>
    </w:p>
    <w:p w:rsidR="00CB2526" w:rsidRPr="005D2B7F" w:rsidRDefault="00CB2526" w:rsidP="00CB2526">
      <w:pPr>
        <w:numPr>
          <w:ilvl w:val="0"/>
          <w:numId w:val="2"/>
        </w:numPr>
        <w:bidi/>
        <w:spacing w:after="0" w:line="276" w:lineRule="auto"/>
        <w:ind w:left="509" w:hanging="291"/>
        <w:contextualSpacing/>
        <w:rPr>
          <w:rFonts w:ascii="Arial" w:eastAsia="Times New Roman" w:hAnsi="Arial" w:cs="Arial"/>
          <w:sz w:val="28"/>
          <w:szCs w:val="28"/>
          <w:rtl/>
        </w:rPr>
      </w:pPr>
      <w:r w:rsidRPr="005D2B7F">
        <w:rPr>
          <w:rFonts w:ascii="Arial" w:eastAsia="Times New Roman" w:hAnsi="Arial" w:cs="Arial"/>
          <w:sz w:val="28"/>
          <w:szCs w:val="28"/>
          <w:rtl/>
        </w:rPr>
        <w:t xml:space="preserve">غير مسموح بلبس الحذاء ذي </w:t>
      </w:r>
      <w:proofErr w:type="spellStart"/>
      <w:r w:rsidRPr="005D2B7F">
        <w:rPr>
          <w:rFonts w:ascii="Arial" w:eastAsia="Times New Roman" w:hAnsi="Arial" w:cs="Arial"/>
          <w:sz w:val="28"/>
          <w:szCs w:val="28"/>
          <w:rtl/>
        </w:rPr>
        <w:t>الزمبلك</w:t>
      </w:r>
      <w:proofErr w:type="spellEnd"/>
      <w:r w:rsidRPr="005D2B7F">
        <w:rPr>
          <w:rFonts w:ascii="Arial" w:eastAsia="Times New Roman" w:hAnsi="Arial" w:cs="Arial"/>
          <w:sz w:val="28"/>
          <w:szCs w:val="28"/>
          <w:rtl/>
        </w:rPr>
        <w:t xml:space="preserve"> أو المطاط</w:t>
      </w:r>
    </w:p>
    <w:p w:rsidR="00CB2526" w:rsidRPr="005D2B7F" w:rsidRDefault="00CB2526" w:rsidP="00CB2526">
      <w:pPr>
        <w:numPr>
          <w:ilvl w:val="0"/>
          <w:numId w:val="2"/>
        </w:numPr>
        <w:bidi/>
        <w:spacing w:after="0" w:line="276" w:lineRule="auto"/>
        <w:ind w:left="509" w:hanging="291"/>
        <w:contextualSpacing/>
        <w:jc w:val="lowKashida"/>
        <w:rPr>
          <w:rFonts w:ascii="Arial" w:eastAsia="Times New Roman" w:hAnsi="Arial" w:cs="Arial"/>
          <w:sz w:val="28"/>
          <w:szCs w:val="28"/>
          <w:rtl/>
        </w:rPr>
      </w:pPr>
      <w:r w:rsidRPr="005D2B7F">
        <w:rPr>
          <w:rFonts w:ascii="Arial" w:eastAsia="Times New Roman" w:hAnsi="Arial" w:cs="Arial"/>
          <w:sz w:val="28"/>
          <w:szCs w:val="28"/>
          <w:rtl/>
        </w:rPr>
        <w:t>تدار المنافسة بعد ذلك في كل نواحيها الأخرى طبقا لقانون الهيئة.</w:t>
      </w:r>
    </w:p>
    <w:p w:rsidR="00CB2526" w:rsidRPr="005D2B7F" w:rsidRDefault="00CB2526" w:rsidP="00CB2526">
      <w:pPr>
        <w:bidi/>
        <w:spacing w:after="0" w:line="240" w:lineRule="auto"/>
        <w:jc w:val="lowKashida"/>
        <w:rPr>
          <w:rFonts w:ascii="Arial" w:eastAsia="Times New Roman" w:hAnsi="Arial" w:cs="Arial"/>
          <w:sz w:val="28"/>
          <w:szCs w:val="28"/>
          <w:rtl/>
        </w:rPr>
      </w:pPr>
      <w:r w:rsidRPr="005D2B7F">
        <w:rPr>
          <w:rFonts w:ascii="Arial" w:eastAsia="Times New Roman" w:hAnsi="Arial" w:cs="PT Bold Dusky"/>
          <w:b/>
          <w:bCs/>
          <w:sz w:val="32"/>
          <w:szCs w:val="32"/>
          <w:u w:val="single"/>
          <w:rtl/>
        </w:rPr>
        <w:t xml:space="preserve">الملاكمة الحديثة </w:t>
      </w:r>
      <w:r w:rsidRPr="005D2B7F">
        <w:rPr>
          <w:rFonts w:ascii="Arial" w:eastAsia="Times New Roman" w:hAnsi="Arial" w:cs="PT Bold Dusky" w:hint="cs"/>
          <w:b/>
          <w:bCs/>
          <w:sz w:val="32"/>
          <w:szCs w:val="32"/>
          <w:u w:val="single"/>
          <w:rtl/>
        </w:rPr>
        <w:t>في</w:t>
      </w:r>
      <w:r w:rsidRPr="005D2B7F">
        <w:rPr>
          <w:rFonts w:ascii="Arial" w:eastAsia="Times New Roman" w:hAnsi="Arial" w:cs="PT Bold Dusky"/>
          <w:b/>
          <w:bCs/>
          <w:sz w:val="32"/>
          <w:szCs w:val="32"/>
          <w:u w:val="single"/>
          <w:rtl/>
        </w:rPr>
        <w:t xml:space="preserve"> مصر</w:t>
      </w:r>
      <w:r w:rsidRPr="005D2B7F">
        <w:rPr>
          <w:rFonts w:ascii="Arial" w:eastAsia="Times New Roman" w:hAnsi="Arial" w:cs="PT Bold Dusky"/>
          <w:b/>
          <w:bCs/>
          <w:sz w:val="32"/>
          <w:szCs w:val="32"/>
          <w:u w:val="single"/>
        </w:rPr>
        <w:t>:</w:t>
      </w:r>
      <w:r w:rsidRPr="005D2B7F">
        <w:rPr>
          <w:rFonts w:ascii="Arial" w:eastAsia="Times New Roman" w:hAnsi="Arial" w:cs="Arial"/>
          <w:sz w:val="28"/>
          <w:szCs w:val="28"/>
        </w:rPr>
        <w:br/>
      </w:r>
      <w:r w:rsidRPr="005D2B7F">
        <w:rPr>
          <w:rFonts w:ascii="Arial" w:eastAsia="Times New Roman" w:hAnsi="Arial" w:cs="Arial"/>
          <w:sz w:val="28"/>
          <w:szCs w:val="28"/>
          <w:rtl/>
        </w:rPr>
        <w:t xml:space="preserve">وجدت الملاكمة في مصر في أواخر أيام الاحتلال الإنجليزي ، باعتبار أن الإنجليز يهتمون في بلادهم اهتماما كبيرا بالملاكمة وممارستها ، حيث كان يمارسها الجنود الإنجليز في معسكرا تهم ، ومن هذه المعسكرات انتقلت إلى الأندية الخاصة بالجاليات الأجنبية منها ( </w:t>
      </w:r>
      <w:proofErr w:type="spellStart"/>
      <w:r w:rsidRPr="005D2B7F">
        <w:rPr>
          <w:rFonts w:ascii="Arial" w:eastAsia="Times New Roman" w:hAnsi="Arial" w:cs="Arial"/>
          <w:sz w:val="28"/>
          <w:szCs w:val="28"/>
          <w:rtl/>
        </w:rPr>
        <w:t>أسبورتنج</w:t>
      </w:r>
      <w:proofErr w:type="spellEnd"/>
      <w:r w:rsidRPr="005D2B7F">
        <w:rPr>
          <w:rFonts w:ascii="Arial" w:eastAsia="Times New Roman" w:hAnsi="Arial" w:cs="Arial"/>
          <w:sz w:val="28"/>
          <w:szCs w:val="28"/>
          <w:rtl/>
        </w:rPr>
        <w:t xml:space="preserve"> – الجزيرة ) وهذا ما أتاح الفرصة للشباب المصري لمشاهدة الملاكمة ومن ثم محاولة تعلمها وممارستها تقليدا لنشاط الإنجليز فيها</w:t>
      </w:r>
      <w:r w:rsidRPr="005D2B7F">
        <w:rPr>
          <w:rFonts w:ascii="Arial" w:eastAsia="Times New Roman" w:hAnsi="Arial" w:cs="Arial"/>
          <w:sz w:val="28"/>
          <w:szCs w:val="28"/>
        </w:rPr>
        <w:t xml:space="preserve">. </w:t>
      </w:r>
      <w:r w:rsidRPr="005D2B7F">
        <w:rPr>
          <w:rFonts w:ascii="Arial" w:eastAsia="Times New Roman" w:hAnsi="Arial" w:cs="Arial"/>
          <w:sz w:val="28"/>
          <w:szCs w:val="28"/>
        </w:rPr>
        <w:br/>
      </w:r>
      <w:r w:rsidRPr="005D2B7F">
        <w:rPr>
          <w:rFonts w:ascii="Arial" w:eastAsia="Times New Roman" w:hAnsi="Arial" w:cs="Arial"/>
          <w:sz w:val="28"/>
          <w:szCs w:val="28"/>
          <w:rtl/>
        </w:rPr>
        <w:t xml:space="preserve">وقد ظهرت الملاكمة في الإسكندرية عام 1910 في أندية </w:t>
      </w:r>
      <w:proofErr w:type="spellStart"/>
      <w:r w:rsidRPr="005D2B7F">
        <w:rPr>
          <w:rFonts w:ascii="Arial" w:eastAsia="Times New Roman" w:hAnsi="Arial" w:cs="Arial"/>
          <w:sz w:val="28"/>
          <w:szCs w:val="28"/>
          <w:rtl/>
        </w:rPr>
        <w:t>البالسترا</w:t>
      </w:r>
      <w:proofErr w:type="spellEnd"/>
      <w:r w:rsidRPr="005D2B7F">
        <w:rPr>
          <w:rFonts w:ascii="Arial" w:eastAsia="Times New Roman" w:hAnsi="Arial" w:cs="Arial"/>
          <w:sz w:val="28"/>
          <w:szCs w:val="28"/>
          <w:rtl/>
        </w:rPr>
        <w:t xml:space="preserve"> والأولمبي ثم ظهرت في القاهرة عام 1916 م في نادي </w:t>
      </w:r>
      <w:r w:rsidRPr="005D2B7F">
        <w:rPr>
          <w:rFonts w:ascii="Arial" w:eastAsia="Times New Roman" w:hAnsi="Arial" w:cs="Arial" w:hint="cs"/>
          <w:sz w:val="28"/>
          <w:szCs w:val="28"/>
          <w:rtl/>
        </w:rPr>
        <w:t>بوكا لين</w:t>
      </w:r>
      <w:r w:rsidRPr="005D2B7F">
        <w:rPr>
          <w:rFonts w:ascii="Arial" w:eastAsia="Times New Roman" w:hAnsi="Arial" w:cs="Arial" w:hint="eastAsia"/>
          <w:sz w:val="28"/>
          <w:szCs w:val="28"/>
          <w:rtl/>
        </w:rPr>
        <w:t>ي</w:t>
      </w:r>
      <w:r w:rsidRPr="005D2B7F">
        <w:rPr>
          <w:rFonts w:ascii="Arial" w:eastAsia="Times New Roman" w:hAnsi="Arial" w:cs="Arial"/>
          <w:sz w:val="28"/>
          <w:szCs w:val="28"/>
          <w:rtl/>
        </w:rPr>
        <w:t xml:space="preserve"> ( نادي مختار حسين ) ، والنادي المختلط ( الزمالك ) ثم في نادي أنصار القوة الشعبية ، ثم في الترسانة والسكة الحديد وغيرها من الأندية المصري</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sz w:val="28"/>
          <w:szCs w:val="28"/>
          <w:rtl/>
        </w:rPr>
        <w:t xml:space="preserve">ونتيجة لهذا النشاط الإيجابي </w:t>
      </w:r>
      <w:r w:rsidRPr="005D2B7F">
        <w:rPr>
          <w:rFonts w:ascii="Arial" w:eastAsia="Times New Roman" w:hAnsi="Arial" w:cs="Arial" w:hint="cs"/>
          <w:sz w:val="28"/>
          <w:szCs w:val="28"/>
          <w:rtl/>
        </w:rPr>
        <w:t>ي</w:t>
      </w:r>
      <w:r w:rsidRPr="005D2B7F">
        <w:rPr>
          <w:rFonts w:ascii="Arial" w:eastAsia="Times New Roman" w:hAnsi="Arial" w:cs="Arial"/>
          <w:sz w:val="28"/>
          <w:szCs w:val="28"/>
          <w:rtl/>
        </w:rPr>
        <w:t>كون أول اتحاد مصري للملاكمة للهواه في مصر علم 1923 وكان يرأسه جعفر والي باشا وأقيمت أول حفلة رسمية للملاكمة بإشراف الاتحاد المصري في 21 يوليو عام 1923 وقد شارك فيها الملاكمين من مختلف الأندية</w:t>
      </w:r>
      <w:r w:rsidRPr="005D2B7F">
        <w:rPr>
          <w:rFonts w:ascii="Arial" w:eastAsia="Times New Roman" w:hAnsi="Arial" w:cs="Arial"/>
          <w:sz w:val="28"/>
          <w:szCs w:val="28"/>
        </w:rPr>
        <w:t>.</w:t>
      </w:r>
      <w:r w:rsidRPr="005D2B7F">
        <w:rPr>
          <w:rFonts w:ascii="Arial" w:eastAsia="Times New Roman" w:hAnsi="Arial" w:cs="Arial"/>
          <w:sz w:val="28"/>
          <w:szCs w:val="28"/>
        </w:rPr>
        <w:br/>
      </w:r>
      <w:r w:rsidRPr="005D2B7F">
        <w:rPr>
          <w:rFonts w:ascii="Arial" w:eastAsia="Times New Roman" w:hAnsi="Arial" w:cs="Arial"/>
          <w:sz w:val="28"/>
          <w:szCs w:val="28"/>
          <w:rtl/>
        </w:rPr>
        <w:t>ثم انتشرت الملاكمة وزادت بطولاتها ، وانتشرت في القطاعات العسكرية والجامعات والمدارس والشركات والهيئات المختلفة</w:t>
      </w:r>
    </w:p>
    <w:p w:rsidR="00CB2526" w:rsidRPr="005D2B7F" w:rsidRDefault="00CB2526" w:rsidP="00CB2526">
      <w:pPr>
        <w:bidi/>
        <w:spacing w:after="0" w:line="240" w:lineRule="auto"/>
        <w:jc w:val="lowKashida"/>
        <w:rPr>
          <w:rFonts w:ascii="Arial" w:eastAsia="Times New Roman" w:hAnsi="Arial" w:cs="Arial"/>
          <w:sz w:val="28"/>
          <w:szCs w:val="28"/>
          <w:rtl/>
        </w:rPr>
      </w:pPr>
    </w:p>
    <w:p w:rsidR="00CB2526" w:rsidRPr="005D2B7F" w:rsidRDefault="00CB2526" w:rsidP="00CB2526">
      <w:pPr>
        <w:bidi/>
        <w:spacing w:after="0" w:line="240" w:lineRule="auto"/>
        <w:jc w:val="lowKashida"/>
        <w:rPr>
          <w:rFonts w:ascii="Arial" w:eastAsia="Times New Roman" w:hAnsi="Arial" w:cs="Arial"/>
          <w:sz w:val="28"/>
          <w:szCs w:val="28"/>
          <w:rtl/>
        </w:rPr>
      </w:pPr>
    </w:p>
    <w:p w:rsidR="00CB2526" w:rsidRPr="005D2B7F" w:rsidRDefault="00CB2526" w:rsidP="00CB2526">
      <w:pPr>
        <w:bidi/>
        <w:spacing w:after="0" w:line="240" w:lineRule="auto"/>
        <w:jc w:val="lowKashida"/>
        <w:rPr>
          <w:rFonts w:ascii="Calibri" w:eastAsia="Calibri" w:hAnsi="Calibri" w:cs="PT Bold Dusky"/>
          <w:b/>
          <w:bCs/>
          <w:sz w:val="28"/>
          <w:szCs w:val="28"/>
          <w:u w:val="single"/>
          <w:rtl/>
        </w:rPr>
      </w:pPr>
      <w:r w:rsidRPr="005D2B7F">
        <w:rPr>
          <w:rFonts w:ascii="Calibri" w:eastAsia="Calibri" w:hAnsi="Calibri" w:cs="PT Bold Dusky"/>
          <w:b/>
          <w:bCs/>
          <w:sz w:val="28"/>
          <w:szCs w:val="28"/>
          <w:u w:val="single"/>
          <w:rtl/>
        </w:rPr>
        <w:t xml:space="preserve">الملاكمة عند اليونان </w:t>
      </w:r>
      <w:proofErr w:type="gramStart"/>
      <w:r w:rsidRPr="005D2B7F">
        <w:rPr>
          <w:rFonts w:ascii="Calibri" w:eastAsia="Calibri" w:hAnsi="Calibri" w:cs="PT Bold Dusky"/>
          <w:b/>
          <w:bCs/>
          <w:sz w:val="28"/>
          <w:szCs w:val="28"/>
          <w:u w:val="single"/>
          <w:rtl/>
        </w:rPr>
        <w:t>( الاغريق</w:t>
      </w:r>
      <w:proofErr w:type="gramEnd"/>
      <w:r w:rsidRPr="005D2B7F">
        <w:rPr>
          <w:rFonts w:ascii="Calibri" w:eastAsia="Calibri" w:hAnsi="Calibri" w:cs="PT Bold Dusky"/>
          <w:b/>
          <w:bCs/>
          <w:sz w:val="28"/>
          <w:szCs w:val="28"/>
          <w:u w:val="single"/>
          <w:rtl/>
        </w:rPr>
        <w:t xml:space="preserve"> ) </w:t>
      </w:r>
    </w:p>
    <w:p w:rsidR="00CB2526" w:rsidRPr="005D2B7F" w:rsidRDefault="00CB2526" w:rsidP="00CB2526">
      <w:pPr>
        <w:bidi/>
        <w:spacing w:after="0" w:line="240" w:lineRule="auto"/>
        <w:jc w:val="lowKashida"/>
        <w:rPr>
          <w:rFonts w:ascii="Arial" w:eastAsia="Calibri" w:hAnsi="Arial" w:cs="Arial"/>
          <w:b/>
          <w:bCs/>
          <w:sz w:val="28"/>
          <w:szCs w:val="28"/>
          <w:u w:val="single"/>
          <w:rtl/>
          <w:lang w:bidi="ar-IQ"/>
        </w:rPr>
      </w:pPr>
      <w:r w:rsidRPr="005D2B7F">
        <w:rPr>
          <w:rFonts w:ascii="Arial" w:eastAsia="Calibri" w:hAnsi="Arial" w:cs="Arial"/>
          <w:sz w:val="28"/>
          <w:szCs w:val="28"/>
          <w:rtl/>
          <w:lang w:bidi="ar-IQ"/>
        </w:rPr>
        <w:t xml:space="preserve">انتقلت الملاكمة الى الاغريق </w:t>
      </w:r>
      <w:proofErr w:type="gramStart"/>
      <w:r w:rsidRPr="005D2B7F">
        <w:rPr>
          <w:rFonts w:ascii="Arial" w:eastAsia="Calibri" w:hAnsi="Arial" w:cs="Arial"/>
          <w:sz w:val="28"/>
          <w:szCs w:val="28"/>
          <w:rtl/>
          <w:lang w:bidi="ar-IQ"/>
        </w:rPr>
        <w:t>( اليونان</w:t>
      </w:r>
      <w:proofErr w:type="gramEnd"/>
      <w:r w:rsidRPr="005D2B7F">
        <w:rPr>
          <w:rFonts w:ascii="Arial" w:eastAsia="Calibri" w:hAnsi="Arial" w:cs="Arial"/>
          <w:sz w:val="28"/>
          <w:szCs w:val="28"/>
          <w:rtl/>
          <w:lang w:bidi="ar-IQ"/>
        </w:rPr>
        <w:t xml:space="preserve"> ) عن طريق المصريين وظهرت كفن للدفاع عن النفس فقد كان الملاكمين الاغريق يلبسون </w:t>
      </w:r>
      <w:r w:rsidRPr="005D2B7F">
        <w:rPr>
          <w:rFonts w:ascii="Arial" w:eastAsia="Calibri" w:hAnsi="Arial" w:cs="Arial" w:hint="cs"/>
          <w:sz w:val="28"/>
          <w:szCs w:val="28"/>
          <w:rtl/>
          <w:lang w:bidi="ar-IQ"/>
        </w:rPr>
        <w:t>ما يشبه</w:t>
      </w:r>
      <w:r w:rsidRPr="005D2B7F">
        <w:rPr>
          <w:rFonts w:ascii="Arial" w:eastAsia="Calibri" w:hAnsi="Arial" w:cs="Arial"/>
          <w:sz w:val="28"/>
          <w:szCs w:val="28"/>
          <w:rtl/>
          <w:lang w:bidi="ar-IQ"/>
        </w:rPr>
        <w:t xml:space="preserve"> القفازات المصنوعة من الجلد وكانت هناك اكياس خاصة للتدريب </w:t>
      </w:r>
      <w:r w:rsidRPr="005D2B7F">
        <w:rPr>
          <w:rFonts w:ascii="Arial" w:eastAsia="Calibri" w:hAnsi="Arial" w:cs="Arial" w:hint="cs"/>
          <w:sz w:val="28"/>
          <w:szCs w:val="28"/>
          <w:rtl/>
          <w:lang w:bidi="ar-IQ"/>
        </w:rPr>
        <w:t>مملوءة</w:t>
      </w:r>
      <w:r w:rsidRPr="005D2B7F">
        <w:rPr>
          <w:rFonts w:ascii="Arial" w:eastAsia="Calibri" w:hAnsi="Arial" w:cs="Arial"/>
          <w:sz w:val="28"/>
          <w:szCs w:val="28"/>
          <w:rtl/>
          <w:lang w:bidi="ar-IQ"/>
        </w:rPr>
        <w:t xml:space="preserve"> بالحبوب او الرمل يتدربون عليها لتقوية لكماتهم كذلك يحفظون </w:t>
      </w:r>
      <w:r w:rsidRPr="005D2B7F">
        <w:rPr>
          <w:rFonts w:ascii="Arial" w:eastAsia="Calibri" w:hAnsi="Arial" w:cs="Arial" w:hint="cs"/>
          <w:sz w:val="28"/>
          <w:szCs w:val="28"/>
          <w:rtl/>
          <w:lang w:bidi="ar-IQ"/>
        </w:rPr>
        <w:t>رؤوسهم</w:t>
      </w:r>
      <w:r w:rsidRPr="005D2B7F">
        <w:rPr>
          <w:rFonts w:ascii="Arial" w:eastAsia="Calibri" w:hAnsi="Arial" w:cs="Arial"/>
          <w:sz w:val="28"/>
          <w:szCs w:val="28"/>
          <w:rtl/>
          <w:lang w:bidi="ar-IQ"/>
        </w:rPr>
        <w:t xml:space="preserve"> بواقية الرأس كانت تدعى </w:t>
      </w:r>
      <w:r w:rsidRPr="005D2B7F">
        <w:rPr>
          <w:rFonts w:ascii="Arial" w:eastAsia="Calibri" w:hAnsi="Arial" w:cs="Arial"/>
          <w:sz w:val="28"/>
          <w:szCs w:val="28"/>
          <w:rtl/>
          <w:lang w:bidi="ar-IQ"/>
        </w:rPr>
        <w:lastRenderedPageBreak/>
        <w:t>(</w:t>
      </w:r>
      <w:proofErr w:type="spellStart"/>
      <w:r w:rsidRPr="005D2B7F">
        <w:rPr>
          <w:rFonts w:ascii="Arial" w:eastAsia="Calibri" w:hAnsi="Arial" w:cs="Arial"/>
          <w:sz w:val="28"/>
          <w:szCs w:val="28"/>
          <w:rtl/>
          <w:lang w:bidi="ar-IQ"/>
        </w:rPr>
        <w:t>امفوتيد</w:t>
      </w:r>
      <w:proofErr w:type="spellEnd"/>
      <w:r w:rsidRPr="005D2B7F">
        <w:rPr>
          <w:rFonts w:ascii="Arial" w:eastAsia="Calibri" w:hAnsi="Arial" w:cs="Arial"/>
          <w:sz w:val="28"/>
          <w:szCs w:val="28"/>
          <w:rtl/>
          <w:lang w:bidi="ar-IQ"/>
        </w:rPr>
        <w:t xml:space="preserve"> ) وكانت الملاكمة  تمارس من اجل الترويح واسعاد وتسلية الملوك والاسياد </w:t>
      </w:r>
      <w:r w:rsidRPr="005D2B7F">
        <w:rPr>
          <w:rFonts w:ascii="Arial" w:eastAsia="Calibri" w:hAnsi="Arial" w:cs="Arial" w:hint="cs"/>
          <w:sz w:val="28"/>
          <w:szCs w:val="28"/>
          <w:rtl/>
          <w:lang w:bidi="ar-IQ"/>
        </w:rPr>
        <w:t>آنذاك</w:t>
      </w:r>
      <w:r w:rsidRPr="005D2B7F">
        <w:rPr>
          <w:rFonts w:ascii="Arial" w:eastAsia="Calibri" w:hAnsi="Arial" w:cs="Arial"/>
          <w:sz w:val="28"/>
          <w:szCs w:val="28"/>
          <w:rtl/>
          <w:lang w:bidi="ar-IQ"/>
        </w:rPr>
        <w:t xml:space="preserve"> </w:t>
      </w:r>
      <w:r w:rsidRPr="005D2B7F">
        <w:rPr>
          <w:rFonts w:ascii="Arial" w:eastAsia="Calibri" w:hAnsi="Arial" w:cs="Arial" w:hint="cs"/>
          <w:sz w:val="28"/>
          <w:szCs w:val="28"/>
          <w:rtl/>
          <w:lang w:bidi="ar-IQ"/>
        </w:rPr>
        <w:t>وكانوا</w:t>
      </w:r>
      <w:r w:rsidRPr="005D2B7F">
        <w:rPr>
          <w:rFonts w:ascii="Arial" w:eastAsia="Calibri" w:hAnsi="Arial" w:cs="Arial"/>
          <w:sz w:val="28"/>
          <w:szCs w:val="28"/>
          <w:rtl/>
          <w:lang w:bidi="ar-IQ"/>
        </w:rPr>
        <w:t xml:space="preserve"> الملاكمين يحمون ايديهم من الاصابة بواسطة شرائط رفيعة يلفون قبضاتهم وهي مصنوعة من الجلد اللين وان لف الشرائط يصل الى المرفق والساعد </w:t>
      </w:r>
    </w:p>
    <w:p w:rsidR="00443982" w:rsidRDefault="00443982" w:rsidP="00CB2526">
      <w:pPr>
        <w:jc w:val="right"/>
        <w:rPr>
          <w:lang w:bidi="ar-IQ"/>
        </w:rPr>
      </w:pPr>
      <w:bookmarkStart w:id="0" w:name="_GoBack"/>
      <w:bookmarkEnd w:id="0"/>
    </w:p>
    <w:sectPr w:rsidR="0044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B2DE8"/>
    <w:multiLevelType w:val="hybridMultilevel"/>
    <w:tmpl w:val="79B2303A"/>
    <w:lvl w:ilvl="0" w:tplc="FD52FA0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6E393A"/>
    <w:multiLevelType w:val="hybridMultilevel"/>
    <w:tmpl w:val="91C60110"/>
    <w:lvl w:ilvl="0" w:tplc="6DF6DA42">
      <w:start w:val="1"/>
      <w:numFmt w:val="decimal"/>
      <w:lvlText w:val="%1-"/>
      <w:lvlJc w:val="left"/>
      <w:pPr>
        <w:ind w:left="1069"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26"/>
    <w:rsid w:val="00443982"/>
    <w:rsid w:val="00CB25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E660D-C3C0-41ED-9A20-6863E28C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7207</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2025-10-06T18:59:00Z</dcterms:created>
  <dcterms:modified xsi:type="dcterms:W3CDTF">2025-10-06T19:00:00Z</dcterms:modified>
</cp:coreProperties>
</file>