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B97" w:rsidRDefault="00C81B97" w:rsidP="00C81B97">
      <w:pPr>
        <w:ind w:left="360"/>
        <w:jc w:val="center"/>
        <w:rPr>
          <w:rFonts w:cs="PT Bold Heading"/>
          <w:sz w:val="32"/>
          <w:szCs w:val="32"/>
          <w:rtl/>
          <w:lang w:bidi="ar-IQ"/>
        </w:rPr>
      </w:pPr>
      <w:r>
        <w:rPr>
          <w:rFonts w:cs="PT Bold Heading" w:hint="cs"/>
          <w:sz w:val="32"/>
          <w:szCs w:val="32"/>
          <w:rtl/>
          <w:lang w:bidi="ar-IQ"/>
        </w:rPr>
        <w:t>المحاضرة السادسة</w:t>
      </w:r>
    </w:p>
    <w:p w:rsidR="00C81B97" w:rsidRPr="004A65EE" w:rsidRDefault="00C81B97" w:rsidP="00C81B97">
      <w:pPr>
        <w:jc w:val="center"/>
        <w:rPr>
          <w:rFonts w:cs="PT Bold Heading"/>
          <w:sz w:val="32"/>
          <w:szCs w:val="32"/>
          <w:rtl/>
          <w:lang w:bidi="ar-IQ"/>
        </w:rPr>
      </w:pPr>
      <w:r w:rsidRPr="004A65EE">
        <w:rPr>
          <w:rFonts w:cs="PT Bold Heading" w:hint="cs"/>
          <w:sz w:val="32"/>
          <w:szCs w:val="32"/>
          <w:rtl/>
          <w:lang w:bidi="ar-IQ"/>
        </w:rPr>
        <w:t>قواعد التدريب الرياضي وأسسه</w:t>
      </w:r>
    </w:p>
    <w:p w:rsidR="00C81B97" w:rsidRPr="004A65EE" w:rsidRDefault="00C81B97" w:rsidP="00C81B97">
      <w:pPr>
        <w:ind w:left="-334" w:right="-360" w:firstLine="540"/>
        <w:jc w:val="lowKashida"/>
        <w:rPr>
          <w:rFonts w:cs="Simplified Arabic"/>
          <w:b/>
          <w:bCs/>
          <w:sz w:val="32"/>
          <w:szCs w:val="32"/>
          <w:rtl/>
          <w:lang w:bidi="ar-IQ"/>
        </w:rPr>
      </w:pPr>
      <w:r w:rsidRPr="004A65EE">
        <w:rPr>
          <w:rFonts w:cs="Simplified Arabic" w:hint="cs"/>
          <w:b/>
          <w:bCs/>
          <w:sz w:val="32"/>
          <w:szCs w:val="32"/>
          <w:rtl/>
          <w:lang w:bidi="ar-IQ"/>
        </w:rPr>
        <w:t>تعد قواعد وأسس التدريب: عبارة عن مطاليب وقوانين علمية أساسية تكونت من المعارف والخبرات والدراسات التربوية الرياضية المختلفة.</w:t>
      </w:r>
    </w:p>
    <w:p w:rsidR="00C81B97" w:rsidRPr="004A65EE" w:rsidRDefault="00C81B97" w:rsidP="00C81B97">
      <w:pPr>
        <w:ind w:left="-334" w:right="-360" w:firstLine="540"/>
        <w:jc w:val="lowKashida"/>
        <w:rPr>
          <w:rFonts w:cs="Simplified Arabic"/>
          <w:b/>
          <w:bCs/>
          <w:sz w:val="32"/>
          <w:szCs w:val="32"/>
          <w:rtl/>
          <w:lang w:bidi="ar-IQ"/>
        </w:rPr>
      </w:pPr>
      <w:r w:rsidRPr="004A65EE">
        <w:rPr>
          <w:rFonts w:cs="Simplified Arabic" w:hint="cs"/>
          <w:b/>
          <w:bCs/>
          <w:sz w:val="32"/>
          <w:szCs w:val="32"/>
          <w:rtl/>
          <w:lang w:bidi="ar-IQ"/>
        </w:rPr>
        <w:t>إنَّ هذ</w:t>
      </w:r>
      <w:r w:rsidRPr="004A65EE">
        <w:rPr>
          <w:rFonts w:cs="Simplified Arabic" w:hint="eastAsia"/>
          <w:b/>
          <w:bCs/>
          <w:sz w:val="32"/>
          <w:szCs w:val="32"/>
          <w:rtl/>
          <w:lang w:bidi="ar-IQ"/>
        </w:rPr>
        <w:t>ه</w:t>
      </w:r>
      <w:r w:rsidRPr="004A65EE">
        <w:rPr>
          <w:rFonts w:cs="Simplified Arabic" w:hint="cs"/>
          <w:b/>
          <w:bCs/>
          <w:sz w:val="32"/>
          <w:szCs w:val="32"/>
          <w:rtl/>
          <w:lang w:bidi="ar-IQ"/>
        </w:rPr>
        <w:t xml:space="preserve"> الأسس لم تتكون دفعة واحدة ولكن تطورت بشكل تدريجي مع تطور المجتمع والتعمق في المعارف الفنية والتعليمية والتربوية.</w:t>
      </w:r>
    </w:p>
    <w:p w:rsidR="00C81B97" w:rsidRPr="004A65EE" w:rsidRDefault="00C81B97" w:rsidP="00C81B97">
      <w:pPr>
        <w:ind w:left="-334" w:right="-360" w:firstLine="540"/>
        <w:jc w:val="lowKashida"/>
        <w:rPr>
          <w:rFonts w:cs="Simplified Arabic"/>
          <w:b/>
          <w:bCs/>
          <w:sz w:val="32"/>
          <w:szCs w:val="32"/>
          <w:rtl/>
          <w:lang w:bidi="ar-IQ"/>
        </w:rPr>
      </w:pPr>
      <w:r w:rsidRPr="004A65EE">
        <w:rPr>
          <w:rFonts w:cs="Simplified Arabic" w:hint="cs"/>
          <w:b/>
          <w:bCs/>
          <w:sz w:val="32"/>
          <w:szCs w:val="32"/>
          <w:rtl/>
          <w:lang w:bidi="ar-IQ"/>
        </w:rPr>
        <w:t xml:space="preserve">فالعمليات الحديثة للتدريب الرياضي تعتمد بشكل خاص على القواعد التعليمية التربوية العامة كقاعدة التنظيم </w:t>
      </w:r>
      <w:r w:rsidRPr="004A65EE">
        <w:rPr>
          <w:rFonts w:cs="Simplified Arabic"/>
          <w:b/>
          <w:bCs/>
          <w:sz w:val="32"/>
          <w:szCs w:val="32"/>
          <w:rtl/>
          <w:lang w:bidi="ar-IQ"/>
        </w:rPr>
        <w:t>–</w:t>
      </w:r>
      <w:r w:rsidRPr="004A65EE">
        <w:rPr>
          <w:rFonts w:cs="Simplified Arabic" w:hint="cs"/>
          <w:b/>
          <w:bCs/>
          <w:sz w:val="32"/>
          <w:szCs w:val="32"/>
          <w:rtl/>
          <w:lang w:bidi="ar-IQ"/>
        </w:rPr>
        <w:t xml:space="preserve"> الاستمرار </w:t>
      </w:r>
      <w:r w:rsidRPr="004A65EE">
        <w:rPr>
          <w:rFonts w:cs="Simplified Arabic"/>
          <w:b/>
          <w:bCs/>
          <w:sz w:val="32"/>
          <w:szCs w:val="32"/>
          <w:rtl/>
          <w:lang w:bidi="ar-IQ"/>
        </w:rPr>
        <w:t>–</w:t>
      </w:r>
      <w:r w:rsidRPr="004A65EE">
        <w:rPr>
          <w:rFonts w:cs="Simplified Arabic" w:hint="cs"/>
          <w:b/>
          <w:bCs/>
          <w:sz w:val="32"/>
          <w:szCs w:val="32"/>
          <w:rtl/>
          <w:lang w:bidi="ar-IQ"/>
        </w:rPr>
        <w:t xml:space="preserve"> الإعداد العام </w:t>
      </w:r>
      <w:r w:rsidRPr="004A65EE">
        <w:rPr>
          <w:rFonts w:cs="Simplified Arabic"/>
          <w:b/>
          <w:bCs/>
          <w:sz w:val="32"/>
          <w:szCs w:val="32"/>
          <w:rtl/>
          <w:lang w:bidi="ar-IQ"/>
        </w:rPr>
        <w:t>–</w:t>
      </w:r>
      <w:r w:rsidRPr="004A65EE">
        <w:rPr>
          <w:rFonts w:cs="Simplified Arabic" w:hint="cs"/>
          <w:b/>
          <w:bCs/>
          <w:sz w:val="32"/>
          <w:szCs w:val="32"/>
          <w:rtl/>
          <w:lang w:bidi="ar-IQ"/>
        </w:rPr>
        <w:t xml:space="preserve"> وقاعدة </w:t>
      </w:r>
      <w:proofErr w:type="spellStart"/>
      <w:r w:rsidRPr="004A65EE">
        <w:rPr>
          <w:rFonts w:cs="Simplified Arabic" w:hint="cs"/>
          <w:b/>
          <w:bCs/>
          <w:sz w:val="32"/>
          <w:szCs w:val="32"/>
          <w:rtl/>
          <w:lang w:bidi="ar-IQ"/>
        </w:rPr>
        <w:t>التوجية</w:t>
      </w:r>
      <w:proofErr w:type="spellEnd"/>
      <w:r w:rsidRPr="004A65EE">
        <w:rPr>
          <w:rFonts w:cs="Simplified Arabic" w:hint="cs"/>
          <w:b/>
          <w:bCs/>
          <w:sz w:val="32"/>
          <w:szCs w:val="32"/>
          <w:rtl/>
          <w:lang w:bidi="ar-IQ"/>
        </w:rPr>
        <w:t xml:space="preserve"> وقاعدة المقاييس </w:t>
      </w:r>
      <w:r w:rsidRPr="004A65EE">
        <w:rPr>
          <w:rFonts w:cs="Simplified Arabic"/>
          <w:b/>
          <w:bCs/>
          <w:sz w:val="32"/>
          <w:szCs w:val="32"/>
          <w:rtl/>
          <w:lang w:bidi="ar-IQ"/>
        </w:rPr>
        <w:t>–</w:t>
      </w:r>
      <w:r w:rsidRPr="004A65EE">
        <w:rPr>
          <w:rFonts w:cs="Simplified Arabic" w:hint="cs"/>
          <w:b/>
          <w:bCs/>
          <w:sz w:val="32"/>
          <w:szCs w:val="32"/>
          <w:rtl/>
          <w:lang w:bidi="ar-IQ"/>
        </w:rPr>
        <w:t xml:space="preserve"> وقاعدة التدرج في زيادة الحمل وقاعدة التدريب الدائري .أمّا تركيب التدريب الرياضي من حيث القواعد الرئيسية فهي </w:t>
      </w:r>
      <w:proofErr w:type="spellStart"/>
      <w:r w:rsidRPr="004A65EE">
        <w:rPr>
          <w:rFonts w:cs="PT Bold Heading" w:hint="cs"/>
          <w:sz w:val="32"/>
          <w:szCs w:val="32"/>
          <w:rtl/>
          <w:lang w:bidi="ar-IQ"/>
        </w:rPr>
        <w:t>مايأتي</w:t>
      </w:r>
      <w:proofErr w:type="spellEnd"/>
      <w:r w:rsidRPr="004A65EE">
        <w:rPr>
          <w:rFonts w:cs="Simplified Arabic" w:hint="cs"/>
          <w:b/>
          <w:bCs/>
          <w:sz w:val="32"/>
          <w:szCs w:val="32"/>
          <w:rtl/>
          <w:lang w:bidi="ar-IQ"/>
        </w:rPr>
        <w:t>:-</w:t>
      </w:r>
    </w:p>
    <w:p w:rsidR="00C81B97" w:rsidRPr="004A65EE" w:rsidRDefault="00C81B97" w:rsidP="00C81B97">
      <w:pPr>
        <w:ind w:left="-334" w:right="-360" w:firstLine="540"/>
        <w:jc w:val="lowKashida"/>
        <w:rPr>
          <w:rFonts w:cs="Simplified Arabic"/>
          <w:b/>
          <w:bCs/>
          <w:sz w:val="32"/>
          <w:szCs w:val="32"/>
          <w:rtl/>
          <w:lang w:bidi="ar-IQ"/>
        </w:rPr>
      </w:pPr>
      <w:r>
        <w:rPr>
          <w:rFonts w:cs="Simplified Arabic" w:hint="cs"/>
          <w:b/>
          <w:bCs/>
          <w:noProof/>
          <w:sz w:val="32"/>
          <w:szCs w:val="32"/>
          <w:rtl/>
        </w:rPr>
        <mc:AlternateContent>
          <mc:Choice Requires="wps">
            <w:drawing>
              <wp:anchor distT="0" distB="0" distL="114300" distR="114300" simplePos="0" relativeHeight="251660288" behindDoc="1" locked="0" layoutInCell="1" allowOverlap="1">
                <wp:simplePos x="0" y="0"/>
                <wp:positionH relativeFrom="column">
                  <wp:posOffset>-584200</wp:posOffset>
                </wp:positionH>
                <wp:positionV relativeFrom="paragraph">
                  <wp:posOffset>121285</wp:posOffset>
                </wp:positionV>
                <wp:extent cx="6337300" cy="5257800"/>
                <wp:effectExtent l="25400" t="20320" r="19050" b="27305"/>
                <wp:wrapNone/>
                <wp:docPr id="1" name="مستطيل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52578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1" o:spid="_x0000_s1026" style="position:absolute;left:0;text-align:left;margin-left:-46pt;margin-top:9.55pt;width:499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" strokeweight="3pt">
                <v:stroke linestyle="thinThin"/>
              </v:rect>
            </w:pict>
          </mc:Fallback>
        </mc:AlternateContent>
      </w:r>
      <w:r w:rsidR="001E292B">
        <w:rPr>
          <w:rFonts w:cs="Simplified Arabic"/>
          <w:b/>
          <w:bCs/>
          <w:noProof/>
          <w:sz w:val="32"/>
          <w:szCs w:val="32"/>
          <w:rtl/>
        </w:rPr>
        <w:pict>
          <v:group id="_x0000_s1026" style="position:absolute;left:0;text-align:left;margin-left:-36pt;margin-top:19.55pt;width:468pt;height:392.05pt;z-index:251659264;mso-position-horizontal-relative:text;mso-position-vertical-relative:text" coordorigin="1080,6660" coordsize="9900,7200">
            <v:oval id="_x0000_s1027" style="position:absolute;left:4860;top:9000;width:2340;height:1800"/>
            <v:shapetype id="_x0000_t202" coordsize="21600,21600" o:spt="202" path="m,l,21600r21600,l21600,xe">
              <v:stroke joinstyle="miter"/>
              <v:path gradientshapeok="t" o:connecttype="rect"/>
            </v:shapetype>
            <v:shape id="_x0000_s1028" type="#_x0000_t202" style="position:absolute;left:5580;top:6660;width:1620;height:900">
              <v:textbox style="mso-next-textbox:#_x0000_s1028">
                <w:txbxContent>
                  <w:p w:rsidR="00C81B97" w:rsidRDefault="00C81B97" w:rsidP="00C81B97">
                    <w:pPr>
                      <w:jc w:val="center"/>
                      <w:rPr>
                        <w:rFonts w:cs="PT Bold Heading"/>
                        <w:rtl/>
                        <w:lang w:bidi="ar-IQ"/>
                      </w:rPr>
                    </w:pPr>
                    <w:r w:rsidRPr="00C83833">
                      <w:rPr>
                        <w:rFonts w:cs="PT Bold Heading" w:hint="cs"/>
                        <w:rtl/>
                        <w:lang w:bidi="ar-IQ"/>
                      </w:rPr>
                      <w:t>قاعدة الانتظام</w:t>
                    </w:r>
                  </w:p>
                  <w:p w:rsidR="00C81B97" w:rsidRPr="00C83833" w:rsidRDefault="00C81B97" w:rsidP="00C81B97">
                    <w:pPr>
                      <w:jc w:val="center"/>
                      <w:rPr>
                        <w:rFonts w:cs="PT Bold Heading"/>
                        <w:lang w:bidi="ar-IQ"/>
                      </w:rPr>
                    </w:pPr>
                    <w:r>
                      <w:rPr>
                        <w:rFonts w:cs="PT Bold Heading" w:hint="cs"/>
                        <w:rtl/>
                        <w:lang w:bidi="ar-IQ"/>
                      </w:rPr>
                      <w:t>2</w:t>
                    </w:r>
                  </w:p>
                </w:txbxContent>
              </v:textbox>
            </v:shape>
            <v:shape id="_x0000_s1029" type="#_x0000_t202" style="position:absolute;left:8100;top:7200;width:1980;height:900">
              <v:textbox style="mso-next-textbox:#_x0000_s1029">
                <w:txbxContent>
                  <w:p w:rsidR="00C81B97" w:rsidRPr="00F65F10" w:rsidRDefault="00C81B97" w:rsidP="00C81B97">
                    <w:pPr>
                      <w:jc w:val="center"/>
                      <w:rPr>
                        <w:rFonts w:cs="PT Bold Heading"/>
                        <w:sz w:val="18"/>
                        <w:szCs w:val="18"/>
                        <w:rtl/>
                      </w:rPr>
                    </w:pPr>
                    <w:r w:rsidRPr="00F65F10">
                      <w:rPr>
                        <w:rFonts w:cs="PT Bold Heading" w:hint="cs"/>
                        <w:sz w:val="18"/>
                        <w:szCs w:val="18"/>
                        <w:rtl/>
                      </w:rPr>
                      <w:t>قاعدة الأعداد البدني</w:t>
                    </w:r>
                  </w:p>
                  <w:p w:rsidR="00C81B97" w:rsidRPr="00F65F10" w:rsidRDefault="00C81B97" w:rsidP="00C81B97">
                    <w:pPr>
                      <w:jc w:val="center"/>
                      <w:rPr>
                        <w:rFonts w:cs="PT Bold Heading"/>
                        <w:sz w:val="18"/>
                        <w:szCs w:val="18"/>
                      </w:rPr>
                    </w:pPr>
                    <w:r w:rsidRPr="00F65F10">
                      <w:rPr>
                        <w:rFonts w:cs="PT Bold Heading" w:hint="cs"/>
                        <w:sz w:val="18"/>
                        <w:szCs w:val="18"/>
                        <w:rtl/>
                      </w:rPr>
                      <w:t>تطوير المجاميع العضلية</w:t>
                    </w:r>
                  </w:p>
                  <w:p w:rsidR="00C81B97" w:rsidRPr="000F1D25" w:rsidRDefault="00C81B97" w:rsidP="00C81B97">
                    <w:pPr>
                      <w:jc w:val="center"/>
                      <w:rPr>
                        <w:rFonts w:cs="PT Bold Heading"/>
                        <w:sz w:val="18"/>
                        <w:szCs w:val="18"/>
                      </w:rPr>
                    </w:pPr>
                    <w:r w:rsidRPr="000F1D25">
                      <w:rPr>
                        <w:rFonts w:cs="PT Bold Heading" w:hint="cs"/>
                        <w:sz w:val="18"/>
                        <w:szCs w:val="18"/>
                        <w:rtl/>
                      </w:rPr>
                      <w:t>1</w:t>
                    </w:r>
                  </w:p>
                </w:txbxContent>
              </v:textbox>
            </v:shape>
            <v:shape id="_x0000_s1030" type="#_x0000_t202" style="position:absolute;left:2700;top:7200;width:1980;height:900">
              <v:textbox style="mso-next-textbox:#_x0000_s1030">
                <w:txbxContent>
                  <w:p w:rsidR="00C81B97" w:rsidRPr="00C83833" w:rsidRDefault="00C81B97" w:rsidP="00C81B97">
                    <w:pPr>
                      <w:jc w:val="center"/>
                      <w:rPr>
                        <w:rFonts w:cs="PT Bold Heading"/>
                        <w:rtl/>
                        <w:lang w:bidi="ar-IQ"/>
                      </w:rPr>
                    </w:pPr>
                    <w:r w:rsidRPr="00C83833">
                      <w:rPr>
                        <w:rFonts w:cs="PT Bold Heading" w:hint="cs"/>
                        <w:rtl/>
                        <w:lang w:bidi="ar-IQ"/>
                      </w:rPr>
                      <w:t>قاعدة الاستمرارية</w:t>
                    </w:r>
                  </w:p>
                  <w:p w:rsidR="00C81B97" w:rsidRPr="00C83833" w:rsidRDefault="00C81B97" w:rsidP="00C81B97">
                    <w:pPr>
                      <w:jc w:val="center"/>
                      <w:rPr>
                        <w:rFonts w:cs="PT Bold Heading"/>
                        <w:lang w:bidi="ar-IQ"/>
                      </w:rPr>
                    </w:pPr>
                    <w:r w:rsidRPr="00C83833">
                      <w:rPr>
                        <w:rFonts w:cs="PT Bold Heading" w:hint="cs"/>
                        <w:rtl/>
                        <w:lang w:bidi="ar-IQ"/>
                      </w:rPr>
                      <w:t>3</w:t>
                    </w:r>
                  </w:p>
                </w:txbxContent>
              </v:textbox>
            </v:shape>
            <v:shape id="_x0000_s1031" type="#_x0000_t202" style="position:absolute;left:1080;top:8640;width:2160;height:1080">
              <v:textbox style="mso-next-textbox:#_x0000_s1031">
                <w:txbxContent>
                  <w:p w:rsidR="00C81B97" w:rsidRPr="00C83833" w:rsidRDefault="00C81B97" w:rsidP="00C81B97">
                    <w:pPr>
                      <w:jc w:val="center"/>
                      <w:rPr>
                        <w:rFonts w:cs="PT Bold Heading"/>
                        <w:rtl/>
                        <w:lang w:bidi="ar-IQ"/>
                      </w:rPr>
                    </w:pPr>
                    <w:r w:rsidRPr="00C83833">
                      <w:rPr>
                        <w:rFonts w:cs="PT Bold Heading" w:hint="cs"/>
                        <w:rtl/>
                        <w:lang w:bidi="ar-IQ"/>
                      </w:rPr>
                      <w:t>قاعدة المقاييس</w:t>
                    </w:r>
                  </w:p>
                  <w:p w:rsidR="00C81B97" w:rsidRPr="00C83833" w:rsidRDefault="00C81B97" w:rsidP="00C81B97">
                    <w:pPr>
                      <w:jc w:val="center"/>
                      <w:rPr>
                        <w:rFonts w:cs="PT Bold Heading"/>
                        <w:lang w:bidi="ar-IQ"/>
                      </w:rPr>
                    </w:pPr>
                    <w:r w:rsidRPr="00C83833">
                      <w:rPr>
                        <w:rFonts w:cs="PT Bold Heading" w:hint="cs"/>
                        <w:rtl/>
                        <w:lang w:bidi="ar-IQ"/>
                      </w:rPr>
                      <w:t>4</w:t>
                    </w:r>
                  </w:p>
                </w:txbxContent>
              </v:textbox>
            </v:shape>
            <v:shape id="_x0000_s1032" type="#_x0000_t202" style="position:absolute;left:1440;top:10260;width:2340;height:900">
              <v:textbox style="mso-next-textbox:#_x0000_s1032">
                <w:txbxContent>
                  <w:p w:rsidR="00C81B97" w:rsidRPr="00C83833" w:rsidRDefault="00C81B97" w:rsidP="00C81B97">
                    <w:pPr>
                      <w:jc w:val="center"/>
                      <w:rPr>
                        <w:rFonts w:cs="PT Bold Heading"/>
                        <w:rtl/>
                        <w:lang w:bidi="ar-IQ"/>
                      </w:rPr>
                    </w:pPr>
                    <w:r w:rsidRPr="00C83833">
                      <w:rPr>
                        <w:rFonts w:cs="PT Bold Heading" w:hint="cs"/>
                        <w:rtl/>
                        <w:lang w:bidi="ar-IQ"/>
                      </w:rPr>
                      <w:t>قاعدة المعرفة</w:t>
                    </w:r>
                  </w:p>
                  <w:p w:rsidR="00C81B97" w:rsidRPr="00C83833" w:rsidRDefault="00C81B97" w:rsidP="00C81B97">
                    <w:pPr>
                      <w:jc w:val="center"/>
                      <w:rPr>
                        <w:rFonts w:cs="PT Bold Heading"/>
                        <w:lang w:bidi="ar-IQ"/>
                      </w:rPr>
                    </w:pPr>
                    <w:r w:rsidRPr="00C83833">
                      <w:rPr>
                        <w:rFonts w:cs="PT Bold Heading" w:hint="cs"/>
                        <w:rtl/>
                        <w:lang w:bidi="ar-IQ"/>
                      </w:rPr>
                      <w:t>5</w:t>
                    </w:r>
                  </w:p>
                </w:txbxContent>
              </v:textbox>
            </v:shape>
            <v:shape id="_x0000_s1033" type="#_x0000_t202" style="position:absolute;left:8640;top:8460;width:2340;height:1440">
              <v:textbox style="mso-next-textbox:#_x0000_s1033">
                <w:txbxContent>
                  <w:p w:rsidR="00C81B97" w:rsidRDefault="00C81B97" w:rsidP="00C81B97">
                    <w:pPr>
                      <w:jc w:val="center"/>
                      <w:rPr>
                        <w:rFonts w:cs="PT Bold Heading"/>
                        <w:rtl/>
                        <w:lang w:bidi="ar-IQ"/>
                      </w:rPr>
                    </w:pPr>
                    <w:r w:rsidRPr="00C83833">
                      <w:rPr>
                        <w:rFonts w:cs="PT Bold Heading" w:hint="cs"/>
                        <w:rtl/>
                        <w:lang w:bidi="ar-IQ"/>
                      </w:rPr>
                      <w:t xml:space="preserve">قاعدة التدريب </w:t>
                    </w:r>
                  </w:p>
                  <w:p w:rsidR="00C81B97" w:rsidRPr="00C83833" w:rsidRDefault="00C81B97" w:rsidP="00C81B97">
                    <w:pPr>
                      <w:jc w:val="center"/>
                      <w:rPr>
                        <w:rFonts w:cs="PT Bold Heading"/>
                        <w:rtl/>
                        <w:lang w:bidi="ar-IQ"/>
                      </w:rPr>
                    </w:pPr>
                    <w:r w:rsidRPr="00C83833">
                      <w:rPr>
                        <w:rFonts w:cs="PT Bold Heading" w:hint="cs"/>
                        <w:rtl/>
                        <w:lang w:bidi="ar-IQ"/>
                      </w:rPr>
                      <w:t>المستقل والجماعي</w:t>
                    </w:r>
                  </w:p>
                  <w:p w:rsidR="00C81B97" w:rsidRPr="00C83833" w:rsidRDefault="00C81B97" w:rsidP="00C81B97">
                    <w:pPr>
                      <w:jc w:val="center"/>
                      <w:rPr>
                        <w:rFonts w:cs="PT Bold Heading"/>
                        <w:lang w:bidi="ar-IQ"/>
                      </w:rPr>
                    </w:pPr>
                    <w:r w:rsidRPr="00C83833">
                      <w:rPr>
                        <w:rFonts w:cs="PT Bold Heading" w:hint="cs"/>
                        <w:rtl/>
                        <w:lang w:bidi="ar-IQ"/>
                      </w:rPr>
                      <w:t>10</w:t>
                    </w:r>
                  </w:p>
                </w:txbxContent>
              </v:textbox>
            </v:shape>
            <v:shape id="_x0000_s1034" type="#_x0000_t202" style="position:absolute;left:8280;top:10260;width:2340;height:900">
              <v:textbox style="mso-next-textbox:#_x0000_s1034">
                <w:txbxContent>
                  <w:p w:rsidR="00C81B97" w:rsidRPr="00C83833" w:rsidRDefault="00C81B97" w:rsidP="00C81B97">
                    <w:pPr>
                      <w:jc w:val="center"/>
                      <w:rPr>
                        <w:rFonts w:cs="PT Bold Heading"/>
                        <w:rtl/>
                        <w:lang w:bidi="ar-IQ"/>
                      </w:rPr>
                    </w:pPr>
                    <w:r w:rsidRPr="00C83833">
                      <w:rPr>
                        <w:rFonts w:cs="PT Bold Heading" w:hint="cs"/>
                        <w:rtl/>
                        <w:lang w:bidi="ar-IQ"/>
                      </w:rPr>
                      <w:t>قاعدة الاعادة والتكرار</w:t>
                    </w:r>
                  </w:p>
                  <w:p w:rsidR="00C81B97" w:rsidRPr="00C83833" w:rsidRDefault="00C81B97" w:rsidP="00C81B97">
                    <w:pPr>
                      <w:jc w:val="center"/>
                      <w:rPr>
                        <w:rFonts w:cs="PT Bold Heading"/>
                        <w:lang w:bidi="ar-IQ"/>
                      </w:rPr>
                    </w:pPr>
                    <w:r w:rsidRPr="00C83833">
                      <w:rPr>
                        <w:rFonts w:cs="PT Bold Heading" w:hint="cs"/>
                        <w:rtl/>
                        <w:lang w:bidi="ar-IQ"/>
                      </w:rPr>
                      <w:t>9</w:t>
                    </w:r>
                  </w:p>
                </w:txbxContent>
              </v:textbox>
            </v:shape>
            <v:shape id="_x0000_s1035" type="#_x0000_t202" style="position:absolute;left:7920;top:11880;width:2340;height:900">
              <v:textbox style="mso-next-textbox:#_x0000_s1035">
                <w:txbxContent>
                  <w:p w:rsidR="00C81B97" w:rsidRPr="00C83833" w:rsidRDefault="00C81B97" w:rsidP="00C81B97">
                    <w:pPr>
                      <w:jc w:val="center"/>
                      <w:rPr>
                        <w:rFonts w:cs="PT Bold Heading"/>
                        <w:rtl/>
                        <w:lang w:bidi="ar-IQ"/>
                      </w:rPr>
                    </w:pPr>
                    <w:r w:rsidRPr="00C83833">
                      <w:rPr>
                        <w:rFonts w:cs="PT Bold Heading" w:hint="cs"/>
                        <w:rtl/>
                        <w:lang w:bidi="ar-IQ"/>
                      </w:rPr>
                      <w:t>قاعدة التنويع</w:t>
                    </w:r>
                    <w:r>
                      <w:rPr>
                        <w:rFonts w:cs="PT Bold Heading" w:hint="cs"/>
                        <w:rtl/>
                        <w:lang w:bidi="ar-IQ"/>
                      </w:rPr>
                      <w:t xml:space="preserve"> </w:t>
                    </w:r>
                    <w:r w:rsidRPr="00C83833">
                      <w:rPr>
                        <w:rFonts w:cs="PT Bold Heading" w:hint="cs"/>
                        <w:rtl/>
                        <w:lang w:bidi="ar-IQ"/>
                      </w:rPr>
                      <w:t>و</w:t>
                    </w:r>
                    <w:r>
                      <w:rPr>
                        <w:rFonts w:cs="PT Bold Heading" w:hint="cs"/>
                        <w:rtl/>
                        <w:lang w:bidi="ar-IQ"/>
                      </w:rPr>
                      <w:t>التبديل</w:t>
                    </w:r>
                  </w:p>
                  <w:p w:rsidR="00C81B97" w:rsidRPr="00C83833" w:rsidRDefault="00C81B97" w:rsidP="00C81B97">
                    <w:pPr>
                      <w:jc w:val="center"/>
                      <w:rPr>
                        <w:rFonts w:cs="PT Bold Heading"/>
                        <w:lang w:bidi="ar-IQ"/>
                      </w:rPr>
                    </w:pPr>
                    <w:r w:rsidRPr="00C83833">
                      <w:rPr>
                        <w:rFonts w:cs="PT Bold Heading" w:hint="cs"/>
                        <w:rtl/>
                        <w:lang w:bidi="ar-IQ"/>
                      </w:rPr>
                      <w:t>8</w:t>
                    </w:r>
                  </w:p>
                </w:txbxContent>
              </v:textbox>
            </v:shape>
            <v:shape id="_x0000_s1036" type="#_x0000_t202" style="position:absolute;left:5760;top:12960;width:1620;height:900">
              <v:textbox style="mso-next-textbox:#_x0000_s1036">
                <w:txbxContent>
                  <w:p w:rsidR="00C81B97" w:rsidRPr="00C83833" w:rsidRDefault="00C81B97" w:rsidP="00C81B97">
                    <w:pPr>
                      <w:jc w:val="center"/>
                      <w:rPr>
                        <w:rFonts w:cs="PT Bold Heading"/>
                        <w:rtl/>
                        <w:lang w:bidi="ar-IQ"/>
                      </w:rPr>
                    </w:pPr>
                    <w:r w:rsidRPr="00C83833">
                      <w:rPr>
                        <w:rFonts w:cs="PT Bold Heading" w:hint="cs"/>
                        <w:rtl/>
                        <w:lang w:bidi="ar-IQ"/>
                      </w:rPr>
                      <w:t>قاعدة التدرج</w:t>
                    </w:r>
                  </w:p>
                  <w:p w:rsidR="00C81B97" w:rsidRPr="00C83833" w:rsidRDefault="00C81B97" w:rsidP="00C81B97">
                    <w:pPr>
                      <w:jc w:val="center"/>
                      <w:rPr>
                        <w:rFonts w:cs="PT Bold Heading"/>
                        <w:lang w:bidi="ar-IQ"/>
                      </w:rPr>
                    </w:pPr>
                    <w:r w:rsidRPr="00C83833">
                      <w:rPr>
                        <w:rFonts w:cs="PT Bold Heading" w:hint="cs"/>
                        <w:rtl/>
                        <w:lang w:bidi="ar-IQ"/>
                      </w:rPr>
                      <w:t>7</w:t>
                    </w:r>
                  </w:p>
                </w:txbxContent>
              </v:textbox>
            </v:shape>
            <v:shape id="_x0000_s1037" type="#_x0000_t202" style="position:absolute;left:2520;top:11880;width:2160;height:900">
              <v:textbox style="mso-next-textbox:#_x0000_s1037">
                <w:txbxContent>
                  <w:p w:rsidR="00C81B97" w:rsidRPr="00C83833" w:rsidRDefault="00C81B97" w:rsidP="00C81B97">
                    <w:pPr>
                      <w:jc w:val="center"/>
                      <w:rPr>
                        <w:rFonts w:cs="PT Bold Heading"/>
                        <w:rtl/>
                        <w:lang w:bidi="ar-IQ"/>
                      </w:rPr>
                    </w:pPr>
                    <w:r w:rsidRPr="00C83833">
                      <w:rPr>
                        <w:rFonts w:cs="PT Bold Heading" w:hint="cs"/>
                        <w:rtl/>
                        <w:lang w:bidi="ar-IQ"/>
                      </w:rPr>
                      <w:t>قاعدة الوضوح</w:t>
                    </w:r>
                  </w:p>
                  <w:p w:rsidR="00C81B97" w:rsidRDefault="00C81B97" w:rsidP="00C81B97">
                    <w:pPr>
                      <w:jc w:val="center"/>
                      <w:rPr>
                        <w:lang w:bidi="ar-IQ"/>
                      </w:rPr>
                    </w:pPr>
                    <w:r w:rsidRPr="00C83833">
                      <w:rPr>
                        <w:rFonts w:cs="PT Bold Heading" w:hint="cs"/>
                        <w:rtl/>
                        <w:lang w:bidi="ar-IQ"/>
                      </w:rPr>
                      <w:t>6</w:t>
                    </w:r>
                  </w:p>
                </w:txbxContent>
              </v:textbox>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4935;top:9540;width:1980;height:900" fillcolor="black" stroked="f">
              <v:shadow on="t" color="#b2b2b2" opacity="52429f" offset="3pt"/>
              <v:textpath style="font-family:&quot;PT Bold Heading&quot;;font-size:16pt;v-text-kern:t" trim="t" fitpath="t" string="قواعد التدريب &#10;الرياضي "/>
            </v:shape>
            <v:line id="_x0000_s1039" style="position:absolute;flip:x y" from="3240,9000" to="4860,9540">
              <v:stroke endarrow="block"/>
            </v:line>
            <v:line id="_x0000_s1040" style="position:absolute;flip:x" from="3690,10260" to="4950,10800">
              <v:stroke endarrow="block"/>
            </v:line>
            <v:line id="_x0000_s1041" style="position:absolute;flip:x" from="4680,10800" to="5580,12240">
              <v:stroke endarrow="block"/>
            </v:line>
            <v:line id="_x0000_s1042" style="position:absolute" from="6300,10800" to="6660,12960">
              <v:stroke endarrow="block"/>
            </v:line>
            <v:line id="_x0000_s1043" style="position:absolute" from="6840,10470" to="8640,11910">
              <v:stroke endarrow="block"/>
            </v:line>
            <v:line id="_x0000_s1044" style="position:absolute" from="7200,10080" to="8280,10620">
              <v:stroke endarrow="block"/>
            </v:line>
            <v:line id="_x0000_s1045" style="position:absolute;flip:y" from="7155,9180" to="8595,9540">
              <v:stroke endarrow="block"/>
            </v:line>
            <v:line id="_x0000_s1046" style="position:absolute;flip:y" from="6660,7560" to="8100,9180">
              <v:stroke endarrow="block"/>
            </v:line>
            <v:line id="_x0000_s1047" style="position:absolute;flip:y" from="5940,7560" to="6120,9000">
              <v:stroke endarrow="block"/>
            </v:line>
            <v:line id="_x0000_s1048" style="position:absolute;flip:x y" from="4140,8100" to="5220,9180">
              <v:stroke endarrow="block"/>
            </v:line>
            <w10:wrap anchorx="page"/>
          </v:group>
        </w:pict>
      </w:r>
    </w:p>
    <w:p w:rsidR="00C81B97" w:rsidRPr="004A65EE" w:rsidRDefault="00C81B97" w:rsidP="00C81B97">
      <w:pPr>
        <w:ind w:left="-334" w:right="-360" w:firstLine="540"/>
        <w:jc w:val="lowKashida"/>
        <w:rPr>
          <w:rFonts w:cs="Simplified Arabic"/>
          <w:b/>
          <w:bCs/>
          <w:sz w:val="32"/>
          <w:szCs w:val="32"/>
          <w:rtl/>
          <w:lang w:bidi="ar-IQ"/>
        </w:rPr>
      </w:pPr>
    </w:p>
    <w:p w:rsidR="00C81B97" w:rsidRPr="004A65EE" w:rsidRDefault="00C81B97" w:rsidP="00C81B97">
      <w:pPr>
        <w:jc w:val="lowKashida"/>
        <w:rPr>
          <w:rFonts w:cs="Simplified Arabic"/>
          <w:b/>
          <w:bCs/>
          <w:sz w:val="32"/>
          <w:szCs w:val="32"/>
          <w:rtl/>
          <w:lang w:bidi="ar-IQ"/>
        </w:rPr>
      </w:pPr>
    </w:p>
    <w:p w:rsidR="00C81B97" w:rsidRPr="004A65EE" w:rsidRDefault="00C81B97" w:rsidP="00C81B97">
      <w:pPr>
        <w:jc w:val="lowKashida"/>
        <w:rPr>
          <w:rFonts w:cs="Simplified Arabic"/>
          <w:b/>
          <w:bCs/>
          <w:sz w:val="32"/>
          <w:szCs w:val="32"/>
          <w:rtl/>
          <w:lang w:bidi="ar-IQ"/>
        </w:rPr>
      </w:pPr>
      <w:r w:rsidRPr="004A65EE">
        <w:rPr>
          <w:rFonts w:cs="Simplified Arabic" w:hint="cs"/>
          <w:b/>
          <w:bCs/>
          <w:sz w:val="32"/>
          <w:szCs w:val="32"/>
          <w:rtl/>
          <w:lang w:bidi="ar-IQ"/>
        </w:rPr>
        <w:t xml:space="preserve">  </w:t>
      </w:r>
    </w:p>
    <w:p w:rsidR="00C81B97" w:rsidRPr="004A65EE" w:rsidRDefault="00C81B97" w:rsidP="00C81B97">
      <w:pPr>
        <w:jc w:val="lowKashida"/>
        <w:rPr>
          <w:rFonts w:cs="Simplified Arabic"/>
          <w:b/>
          <w:bCs/>
          <w:sz w:val="32"/>
          <w:szCs w:val="32"/>
          <w:rtl/>
          <w:lang w:bidi="ar-IQ"/>
        </w:rPr>
      </w:pPr>
    </w:p>
    <w:p w:rsidR="00C81B97" w:rsidRPr="004A65EE" w:rsidRDefault="00C81B97" w:rsidP="00C81B97">
      <w:pPr>
        <w:jc w:val="lowKashida"/>
        <w:rPr>
          <w:rFonts w:cs="Simplified Arabic"/>
          <w:b/>
          <w:bCs/>
          <w:sz w:val="32"/>
          <w:szCs w:val="32"/>
          <w:rtl/>
          <w:lang w:bidi="ar-IQ"/>
        </w:rPr>
      </w:pPr>
    </w:p>
    <w:p w:rsidR="00C81B97" w:rsidRPr="004A65EE" w:rsidRDefault="00C81B97" w:rsidP="00C81B97">
      <w:pPr>
        <w:jc w:val="lowKashida"/>
        <w:rPr>
          <w:rFonts w:cs="Simplified Arabic"/>
          <w:b/>
          <w:bCs/>
          <w:sz w:val="32"/>
          <w:szCs w:val="32"/>
          <w:rtl/>
          <w:lang w:bidi="ar-IQ"/>
        </w:rPr>
      </w:pPr>
    </w:p>
    <w:p w:rsidR="00C81B97" w:rsidRPr="004A65EE" w:rsidRDefault="00C81B97" w:rsidP="00C81B97">
      <w:pPr>
        <w:jc w:val="lowKashida"/>
        <w:rPr>
          <w:rFonts w:cs="Simplified Arabic"/>
          <w:b/>
          <w:bCs/>
          <w:sz w:val="32"/>
          <w:szCs w:val="32"/>
          <w:rtl/>
          <w:lang w:bidi="ar-IQ"/>
        </w:rPr>
      </w:pPr>
    </w:p>
    <w:p w:rsidR="00C81B97" w:rsidRPr="004A65EE" w:rsidRDefault="00C81B97" w:rsidP="00C81B97">
      <w:pPr>
        <w:jc w:val="lowKashida"/>
        <w:rPr>
          <w:rFonts w:cs="Simplified Arabic"/>
          <w:b/>
          <w:bCs/>
          <w:sz w:val="32"/>
          <w:szCs w:val="32"/>
          <w:rtl/>
          <w:lang w:bidi="ar-IQ"/>
        </w:rPr>
      </w:pPr>
    </w:p>
    <w:p w:rsidR="00C81B97" w:rsidRPr="004A65EE" w:rsidRDefault="00C81B97" w:rsidP="00C81B97">
      <w:pPr>
        <w:jc w:val="lowKashida"/>
        <w:rPr>
          <w:rFonts w:cs="Simplified Arabic"/>
          <w:b/>
          <w:bCs/>
          <w:sz w:val="32"/>
          <w:szCs w:val="32"/>
          <w:rtl/>
          <w:lang w:bidi="ar-IQ"/>
        </w:rPr>
      </w:pPr>
    </w:p>
    <w:p w:rsidR="00C81B97" w:rsidRPr="004A65EE" w:rsidRDefault="00C81B97" w:rsidP="00C81B97">
      <w:pPr>
        <w:jc w:val="lowKashida"/>
        <w:rPr>
          <w:rFonts w:cs="Simplified Arabic"/>
          <w:b/>
          <w:bCs/>
          <w:sz w:val="32"/>
          <w:szCs w:val="32"/>
          <w:rtl/>
          <w:lang w:bidi="ar-IQ"/>
        </w:rPr>
      </w:pPr>
    </w:p>
    <w:p w:rsidR="00C81B97" w:rsidRPr="004A65EE" w:rsidRDefault="00C81B97" w:rsidP="00C81B97">
      <w:pPr>
        <w:jc w:val="lowKashida"/>
        <w:rPr>
          <w:rFonts w:cs="Simplified Arabic"/>
          <w:b/>
          <w:bCs/>
          <w:sz w:val="32"/>
          <w:szCs w:val="32"/>
          <w:rtl/>
          <w:lang w:bidi="ar-IQ"/>
        </w:rPr>
      </w:pPr>
    </w:p>
    <w:p w:rsidR="00C81B97" w:rsidRPr="004A65EE" w:rsidRDefault="00C81B97" w:rsidP="00C81B97">
      <w:pPr>
        <w:jc w:val="lowKashida"/>
        <w:rPr>
          <w:rFonts w:cs="Simplified Arabic"/>
          <w:b/>
          <w:bCs/>
          <w:sz w:val="32"/>
          <w:szCs w:val="32"/>
          <w:rtl/>
          <w:lang w:bidi="ar-IQ"/>
        </w:rPr>
      </w:pPr>
    </w:p>
    <w:p w:rsidR="00C81B97" w:rsidRPr="004A65EE" w:rsidRDefault="00C81B97" w:rsidP="00C81B97">
      <w:pPr>
        <w:jc w:val="lowKashida"/>
        <w:rPr>
          <w:rFonts w:cs="Simplified Arabic"/>
          <w:b/>
          <w:bCs/>
          <w:sz w:val="32"/>
          <w:szCs w:val="32"/>
          <w:rtl/>
          <w:lang w:bidi="ar-IQ"/>
        </w:rPr>
      </w:pPr>
    </w:p>
    <w:p w:rsidR="00C81B97" w:rsidRPr="004A65EE" w:rsidRDefault="00C81B97" w:rsidP="00C81B97">
      <w:pPr>
        <w:jc w:val="center"/>
        <w:rPr>
          <w:rFonts w:cs="PT Bold Heading"/>
          <w:sz w:val="32"/>
          <w:szCs w:val="32"/>
          <w:rtl/>
          <w:lang w:bidi="ar-IQ"/>
        </w:rPr>
      </w:pPr>
    </w:p>
    <w:p w:rsidR="00C81B97" w:rsidRPr="004A65EE" w:rsidRDefault="00C81B97" w:rsidP="00C81B97">
      <w:pPr>
        <w:jc w:val="center"/>
        <w:rPr>
          <w:rFonts w:cs="PT Bold Heading"/>
          <w:sz w:val="32"/>
          <w:szCs w:val="32"/>
          <w:rtl/>
          <w:lang w:bidi="ar-IQ"/>
        </w:rPr>
      </w:pPr>
      <w:r w:rsidRPr="004A65EE">
        <w:rPr>
          <w:rFonts w:cs="PT Bold Heading" w:hint="cs"/>
          <w:sz w:val="32"/>
          <w:szCs w:val="32"/>
          <w:rtl/>
          <w:lang w:bidi="ar-IQ"/>
        </w:rPr>
        <w:lastRenderedPageBreak/>
        <w:t>الشكل(10)</w:t>
      </w:r>
    </w:p>
    <w:p w:rsidR="00C81B97" w:rsidRPr="004A65EE" w:rsidRDefault="00C81B97" w:rsidP="00C81B97">
      <w:pPr>
        <w:jc w:val="center"/>
        <w:rPr>
          <w:rFonts w:cs="PT Bold Heading"/>
          <w:sz w:val="32"/>
          <w:szCs w:val="32"/>
          <w:rtl/>
          <w:lang w:bidi="ar-IQ"/>
        </w:rPr>
      </w:pPr>
      <w:r w:rsidRPr="004A65EE">
        <w:rPr>
          <w:rFonts w:cs="PT Bold Heading" w:hint="cs"/>
          <w:sz w:val="32"/>
          <w:szCs w:val="32"/>
          <w:rtl/>
          <w:lang w:bidi="ar-IQ"/>
        </w:rPr>
        <w:t>تركيب التدريب الرياضي من حيث القواعد الرئيسية</w:t>
      </w:r>
    </w:p>
    <w:p w:rsidR="00C81B97" w:rsidRPr="004A65EE" w:rsidRDefault="00C81B97" w:rsidP="00C81B97">
      <w:pPr>
        <w:jc w:val="center"/>
        <w:rPr>
          <w:rFonts w:cs="PT Bold Heading"/>
          <w:sz w:val="32"/>
          <w:szCs w:val="32"/>
          <w:rtl/>
          <w:lang w:bidi="ar-IQ"/>
        </w:rPr>
      </w:pPr>
    </w:p>
    <w:p w:rsidR="00C81B97" w:rsidRPr="004A65EE" w:rsidRDefault="00C81B97" w:rsidP="00C81B97">
      <w:pPr>
        <w:jc w:val="lowKashida"/>
        <w:rPr>
          <w:rFonts w:cs="PT Bold Heading"/>
          <w:sz w:val="32"/>
          <w:szCs w:val="32"/>
          <w:rtl/>
          <w:lang w:bidi="ar-IQ"/>
        </w:rPr>
      </w:pPr>
      <w:r w:rsidRPr="004A65EE">
        <w:rPr>
          <w:rFonts w:cs="PT Bold Heading" w:hint="cs"/>
          <w:sz w:val="32"/>
          <w:szCs w:val="32"/>
          <w:rtl/>
          <w:lang w:bidi="ar-IQ"/>
        </w:rPr>
        <w:t>1</w:t>
      </w:r>
      <w:r w:rsidRPr="004A65EE">
        <w:rPr>
          <w:rFonts w:hint="cs"/>
          <w:sz w:val="32"/>
          <w:szCs w:val="32"/>
          <w:rtl/>
          <w:lang w:bidi="ar-IQ"/>
        </w:rPr>
        <w:t xml:space="preserve">- </w:t>
      </w:r>
      <w:r w:rsidRPr="004A65EE">
        <w:rPr>
          <w:rFonts w:cs="PT Bold Heading" w:hint="cs"/>
          <w:sz w:val="32"/>
          <w:szCs w:val="32"/>
          <w:rtl/>
          <w:lang w:bidi="ar-IQ"/>
        </w:rPr>
        <w:t>قاعدة الإعداد البدني(تطوير المجاميع العضلية):-</w:t>
      </w:r>
    </w:p>
    <w:p w:rsidR="00C81B97" w:rsidRPr="004A65EE" w:rsidRDefault="00C81B97" w:rsidP="00C81B97">
      <w:pPr>
        <w:ind w:firstLine="720"/>
        <w:jc w:val="lowKashida"/>
        <w:rPr>
          <w:rFonts w:cs="Simplified Arabic"/>
          <w:b/>
          <w:bCs/>
          <w:sz w:val="32"/>
          <w:szCs w:val="32"/>
          <w:rtl/>
          <w:lang w:bidi="ar-IQ"/>
        </w:rPr>
      </w:pPr>
      <w:r w:rsidRPr="004A65EE">
        <w:rPr>
          <w:rFonts w:cs="Simplified Arabic" w:hint="cs"/>
          <w:b/>
          <w:bCs/>
          <w:sz w:val="32"/>
          <w:szCs w:val="32"/>
          <w:rtl/>
          <w:lang w:bidi="ar-IQ"/>
        </w:rPr>
        <w:t xml:space="preserve">الإعداد العام يعني تطوير جوانب الرياضي كلها وتكامله بدنياً ونفسياً، لذا يجب التقيد والالتزام بهذا المبدأ لأنه الأساس للوصول بالرياضي أو الفريق إلى المراتب العليا. نلحظ هنا الرياضي عند وضع خطة تدريبية يمارس فيها مختلف التمرينات والألعاب والحركات خلال الوحدة التدريبية مع التركيز على </w:t>
      </w:r>
      <w:proofErr w:type="spellStart"/>
      <w:r w:rsidRPr="004A65EE">
        <w:rPr>
          <w:rFonts w:cs="Simplified Arabic" w:hint="cs"/>
          <w:b/>
          <w:bCs/>
          <w:sz w:val="32"/>
          <w:szCs w:val="32"/>
          <w:rtl/>
          <w:lang w:bidi="ar-IQ"/>
        </w:rPr>
        <w:t>الإختصاص</w:t>
      </w:r>
      <w:proofErr w:type="spellEnd"/>
      <w:r w:rsidRPr="004A65EE">
        <w:rPr>
          <w:rFonts w:cs="Simplified Arabic" w:hint="cs"/>
          <w:b/>
          <w:bCs/>
          <w:sz w:val="32"/>
          <w:szCs w:val="32"/>
          <w:rtl/>
          <w:lang w:bidi="ar-IQ"/>
        </w:rPr>
        <w:t xml:space="preserve"> الرياضي . وان تكون هذه التمرينات عامة لتطوير المجاميع العضلية كلها.</w:t>
      </w:r>
    </w:p>
    <w:p w:rsidR="00C81B97" w:rsidRPr="004A65EE" w:rsidRDefault="00C81B97" w:rsidP="00C81B97">
      <w:pPr>
        <w:jc w:val="lowKashida"/>
        <w:rPr>
          <w:rFonts w:cs="Simplified Arabic"/>
          <w:b/>
          <w:bCs/>
          <w:sz w:val="32"/>
          <w:szCs w:val="32"/>
          <w:rtl/>
          <w:lang w:bidi="ar-IQ"/>
        </w:rPr>
      </w:pPr>
      <w:r w:rsidRPr="004A65EE">
        <w:rPr>
          <w:rFonts w:cs="Simplified Arabic" w:hint="cs"/>
          <w:b/>
          <w:bCs/>
          <w:sz w:val="32"/>
          <w:szCs w:val="32"/>
          <w:rtl/>
          <w:lang w:bidi="ar-IQ"/>
        </w:rPr>
        <w:t xml:space="preserve"> </w:t>
      </w:r>
      <w:r w:rsidRPr="004A65EE">
        <w:rPr>
          <w:rFonts w:cs="Simplified Arabic" w:hint="cs"/>
          <w:b/>
          <w:bCs/>
          <w:sz w:val="32"/>
          <w:szCs w:val="32"/>
          <w:rtl/>
          <w:lang w:bidi="ar-IQ"/>
        </w:rPr>
        <w:tab/>
        <w:t>والإعداد بمعناه الواسع والكامل عبارة عن نمو وتطوير الأجهزة الداخلية في مراحل التدريب جميعها للوصول إلى أعلى المستويات.</w:t>
      </w:r>
    </w:p>
    <w:p w:rsidR="00C81B97" w:rsidRPr="004A65EE" w:rsidRDefault="00C81B97" w:rsidP="00C81B97">
      <w:pPr>
        <w:jc w:val="lowKashida"/>
        <w:rPr>
          <w:rFonts w:cs="Simplified Arabic"/>
          <w:b/>
          <w:bCs/>
          <w:sz w:val="32"/>
          <w:szCs w:val="32"/>
          <w:rtl/>
          <w:lang w:bidi="ar-IQ"/>
        </w:rPr>
      </w:pPr>
      <w:r w:rsidRPr="004A65EE">
        <w:rPr>
          <w:rFonts w:cs="Simplified Arabic" w:hint="cs"/>
          <w:b/>
          <w:bCs/>
          <w:sz w:val="32"/>
          <w:szCs w:val="32"/>
          <w:rtl/>
          <w:lang w:bidi="ar-IQ"/>
        </w:rPr>
        <w:tab/>
        <w:t xml:space="preserve">أمَّا مفهوم مصطلح الإعداد البدني للفرد الرياضي فهو </w:t>
      </w:r>
      <w:proofErr w:type="spellStart"/>
      <w:r w:rsidRPr="004A65EE">
        <w:rPr>
          <w:rFonts w:cs="Simplified Arabic" w:hint="cs"/>
          <w:b/>
          <w:bCs/>
          <w:sz w:val="32"/>
          <w:szCs w:val="32"/>
          <w:rtl/>
          <w:lang w:bidi="ar-IQ"/>
        </w:rPr>
        <w:t>ٱكتساب</w:t>
      </w:r>
      <w:proofErr w:type="spellEnd"/>
      <w:r w:rsidRPr="004A65EE">
        <w:rPr>
          <w:rFonts w:cs="Simplified Arabic" w:hint="cs"/>
          <w:b/>
          <w:bCs/>
          <w:sz w:val="32"/>
          <w:szCs w:val="32"/>
          <w:rtl/>
          <w:lang w:bidi="ar-IQ"/>
        </w:rPr>
        <w:t xml:space="preserve"> الرياضي اللياقة البدنية .</w:t>
      </w:r>
    </w:p>
    <w:p w:rsidR="00C81B97" w:rsidRPr="004A65EE" w:rsidRDefault="00C81B97" w:rsidP="00C81B97">
      <w:pPr>
        <w:ind w:firstLine="720"/>
        <w:jc w:val="lowKashida"/>
        <w:rPr>
          <w:rFonts w:cs="Simplified Arabic"/>
          <w:b/>
          <w:bCs/>
          <w:sz w:val="32"/>
          <w:szCs w:val="32"/>
          <w:rtl/>
          <w:lang w:bidi="ar-IQ"/>
        </w:rPr>
      </w:pPr>
      <w:r w:rsidRPr="004A65EE">
        <w:rPr>
          <w:rFonts w:cs="Simplified Arabic" w:hint="cs"/>
          <w:b/>
          <w:bCs/>
          <w:sz w:val="32"/>
          <w:szCs w:val="32"/>
          <w:rtl/>
          <w:lang w:bidi="ar-IQ"/>
        </w:rPr>
        <w:t>لذا يمكن أن يعرف مصطلح الإعداد البدني: بأنه تنمية الصفات البدنية التي تعد الأساس  في عملية البناء لدى الفرد الرياضي.</w:t>
      </w:r>
    </w:p>
    <w:p w:rsidR="00C81B97" w:rsidRPr="004A65EE" w:rsidRDefault="00C81B97" w:rsidP="00C81B97">
      <w:pPr>
        <w:tabs>
          <w:tab w:val="left" w:pos="206"/>
        </w:tabs>
        <w:jc w:val="lowKashida"/>
        <w:rPr>
          <w:rFonts w:cs="Simplified Arabic"/>
          <w:b/>
          <w:bCs/>
          <w:sz w:val="32"/>
          <w:szCs w:val="32"/>
          <w:rtl/>
          <w:lang w:bidi="ar-IQ"/>
        </w:rPr>
      </w:pPr>
      <w:r w:rsidRPr="004A65EE">
        <w:rPr>
          <w:rFonts w:cs="Simplified Arabic" w:hint="cs"/>
          <w:b/>
          <w:bCs/>
          <w:sz w:val="32"/>
          <w:szCs w:val="32"/>
          <w:rtl/>
          <w:lang w:bidi="ar-IQ"/>
        </w:rPr>
        <w:t xml:space="preserve">وتقسم مرحلة الإعداد البدني إلى </w:t>
      </w:r>
      <w:r w:rsidRPr="004A65EE">
        <w:rPr>
          <w:rFonts w:cs="PT Bold Heading" w:hint="cs"/>
          <w:sz w:val="32"/>
          <w:szCs w:val="32"/>
          <w:rtl/>
          <w:lang w:bidi="ar-IQ"/>
        </w:rPr>
        <w:t>قسمين هما</w:t>
      </w:r>
      <w:r w:rsidRPr="004A65EE">
        <w:rPr>
          <w:rFonts w:cs="Simplified Arabic" w:hint="cs"/>
          <w:b/>
          <w:bCs/>
          <w:sz w:val="32"/>
          <w:szCs w:val="32"/>
          <w:rtl/>
          <w:lang w:bidi="ar-IQ"/>
        </w:rPr>
        <w:t>:-</w:t>
      </w:r>
    </w:p>
    <w:p w:rsidR="00C81B97" w:rsidRPr="004A65EE" w:rsidRDefault="00C81B97" w:rsidP="00C81B97">
      <w:pPr>
        <w:tabs>
          <w:tab w:val="left" w:pos="26"/>
          <w:tab w:val="left" w:pos="386"/>
        </w:tabs>
        <w:ind w:left="-154"/>
        <w:jc w:val="lowKashida"/>
        <w:rPr>
          <w:rFonts w:cs="PT Bold Heading"/>
          <w:sz w:val="32"/>
          <w:szCs w:val="32"/>
          <w:lang w:bidi="ar-IQ"/>
        </w:rPr>
      </w:pPr>
      <w:r w:rsidRPr="004A65EE">
        <w:rPr>
          <w:rFonts w:cs="PT Bold Heading" w:hint="cs"/>
          <w:sz w:val="32"/>
          <w:szCs w:val="32"/>
          <w:rtl/>
          <w:lang w:bidi="ar-IQ"/>
        </w:rPr>
        <w:t>1</w:t>
      </w:r>
      <w:r w:rsidRPr="004A65EE">
        <w:rPr>
          <w:rFonts w:hint="cs"/>
          <w:sz w:val="32"/>
          <w:szCs w:val="32"/>
          <w:rtl/>
          <w:lang w:bidi="ar-IQ"/>
        </w:rPr>
        <w:t xml:space="preserve">- </w:t>
      </w:r>
      <w:r w:rsidRPr="004A65EE">
        <w:rPr>
          <w:rFonts w:cs="PT Bold Heading" w:hint="cs"/>
          <w:sz w:val="32"/>
          <w:szCs w:val="32"/>
          <w:rtl/>
          <w:lang w:bidi="ar-IQ"/>
        </w:rPr>
        <w:t>الإعداد البدني العام:</w:t>
      </w:r>
    </w:p>
    <w:p w:rsidR="00C81B97" w:rsidRPr="004A65EE" w:rsidRDefault="00C81B97" w:rsidP="00C81B97">
      <w:pPr>
        <w:tabs>
          <w:tab w:val="left" w:pos="26"/>
          <w:tab w:val="left" w:pos="386"/>
        </w:tabs>
        <w:ind w:left="-154"/>
        <w:jc w:val="lowKashida"/>
        <w:rPr>
          <w:rFonts w:cs="Simplified Arabic"/>
          <w:b/>
          <w:bCs/>
          <w:sz w:val="32"/>
          <w:szCs w:val="32"/>
          <w:rtl/>
          <w:lang w:bidi="ar-IQ"/>
        </w:rPr>
      </w:pPr>
      <w:r w:rsidRPr="004A65EE">
        <w:rPr>
          <w:rFonts w:cs="Simplified Arabic" w:hint="cs"/>
          <w:b/>
          <w:bCs/>
          <w:sz w:val="32"/>
          <w:szCs w:val="32"/>
          <w:rtl/>
          <w:lang w:bidi="ar-IQ"/>
        </w:rPr>
        <w:t>وتكون فيه تنمية الصفات البدنية الرئيسية ومن هذه الصفات:-</w:t>
      </w:r>
    </w:p>
    <w:p w:rsidR="00C81B97" w:rsidRPr="004A65EE" w:rsidRDefault="00C81B97" w:rsidP="00C81B97">
      <w:pPr>
        <w:numPr>
          <w:ilvl w:val="0"/>
          <w:numId w:val="2"/>
        </w:numPr>
        <w:tabs>
          <w:tab w:val="left" w:pos="26"/>
          <w:tab w:val="left" w:pos="386"/>
        </w:tabs>
        <w:jc w:val="lowKashida"/>
        <w:rPr>
          <w:rFonts w:cs="Simplified Arabic"/>
          <w:b/>
          <w:bCs/>
          <w:sz w:val="32"/>
          <w:szCs w:val="32"/>
          <w:rtl/>
          <w:lang w:bidi="ar-IQ"/>
        </w:rPr>
      </w:pPr>
      <w:r w:rsidRPr="004A65EE">
        <w:rPr>
          <w:rFonts w:cs="Simplified Arabic" w:hint="cs"/>
          <w:b/>
          <w:bCs/>
          <w:sz w:val="32"/>
          <w:szCs w:val="32"/>
          <w:rtl/>
          <w:lang w:bidi="ar-IQ"/>
        </w:rPr>
        <w:t>المطاولة ، 2- القوة  ، 3- السرعة ، 4- المرونة ، 5- الرشاقة.</w:t>
      </w:r>
    </w:p>
    <w:p w:rsidR="00C81B97" w:rsidRPr="004A65EE" w:rsidRDefault="00C81B97" w:rsidP="00C81B97">
      <w:pPr>
        <w:tabs>
          <w:tab w:val="left" w:pos="26"/>
          <w:tab w:val="left" w:pos="386"/>
        </w:tabs>
        <w:ind w:left="-154"/>
        <w:jc w:val="lowKashida"/>
        <w:rPr>
          <w:rFonts w:cs="PT Bold Heading"/>
          <w:sz w:val="32"/>
          <w:szCs w:val="32"/>
          <w:lang w:bidi="ar-IQ"/>
        </w:rPr>
      </w:pPr>
      <w:r w:rsidRPr="004A65EE">
        <w:rPr>
          <w:rFonts w:cs="PT Bold Heading" w:hint="cs"/>
          <w:sz w:val="32"/>
          <w:szCs w:val="32"/>
          <w:rtl/>
          <w:lang w:bidi="ar-IQ"/>
        </w:rPr>
        <w:t>2</w:t>
      </w:r>
      <w:r w:rsidRPr="004A65EE">
        <w:rPr>
          <w:rFonts w:hint="cs"/>
          <w:sz w:val="32"/>
          <w:szCs w:val="32"/>
          <w:rtl/>
          <w:lang w:bidi="ar-IQ"/>
        </w:rPr>
        <w:t xml:space="preserve">- </w:t>
      </w:r>
      <w:r w:rsidRPr="004A65EE">
        <w:rPr>
          <w:rFonts w:cs="PT Bold Heading" w:hint="cs"/>
          <w:sz w:val="32"/>
          <w:szCs w:val="32"/>
          <w:rtl/>
          <w:lang w:bidi="ar-IQ"/>
        </w:rPr>
        <w:t>الإعداد البدني الخاص:</w:t>
      </w:r>
    </w:p>
    <w:p w:rsidR="00C81B97" w:rsidRPr="004A65EE" w:rsidRDefault="00C81B97" w:rsidP="00C81B97">
      <w:pPr>
        <w:tabs>
          <w:tab w:val="left" w:pos="26"/>
          <w:tab w:val="left" w:pos="386"/>
        </w:tabs>
        <w:ind w:left="-154"/>
        <w:jc w:val="lowKashida"/>
        <w:rPr>
          <w:rFonts w:cs="Simplified Arabic"/>
          <w:b/>
          <w:bCs/>
          <w:sz w:val="32"/>
          <w:szCs w:val="32"/>
          <w:rtl/>
          <w:lang w:bidi="ar-IQ"/>
        </w:rPr>
      </w:pPr>
      <w:r w:rsidRPr="004A65EE">
        <w:rPr>
          <w:rFonts w:cs="Simplified Arabic" w:hint="cs"/>
          <w:b/>
          <w:bCs/>
          <w:sz w:val="32"/>
          <w:szCs w:val="32"/>
          <w:rtl/>
          <w:lang w:bidi="ar-IQ"/>
        </w:rPr>
        <w:t xml:space="preserve">هذه المرحلة متعلقة بنوع النشاط الذي يمارسه الفرد الرياضي ، إذ تكون عملية الإعداد والتطوير للوصول إلى أعلى المستويات أي كل رياضي يأخذ تدريبات خاصة بالفعالية أو النشاط الممارس له . فضلاً عن الصفات الحركية لهذا النشاط ، وهناك ارتباط وثيق بين الإعداد العام والخاص ونوع هذه العلاقة هي الارتباط بين الصفات البدنية . وإنَّ تنمية </w:t>
      </w:r>
      <w:r w:rsidRPr="004A65EE">
        <w:rPr>
          <w:rFonts w:cs="Simplified Arabic" w:hint="cs"/>
          <w:b/>
          <w:bCs/>
          <w:sz w:val="32"/>
          <w:szCs w:val="32"/>
          <w:rtl/>
          <w:lang w:bidi="ar-IQ"/>
        </w:rPr>
        <w:lastRenderedPageBreak/>
        <w:t>الصفات البدنية لها علاق</w:t>
      </w:r>
      <w:r w:rsidRPr="004A65EE">
        <w:rPr>
          <w:rFonts w:cs="Simplified Arabic" w:hint="eastAsia"/>
          <w:b/>
          <w:bCs/>
          <w:sz w:val="32"/>
          <w:szCs w:val="32"/>
          <w:rtl/>
          <w:lang w:bidi="ar-IQ"/>
        </w:rPr>
        <w:t>ة</w:t>
      </w:r>
      <w:r w:rsidRPr="004A65EE">
        <w:rPr>
          <w:rFonts w:cs="Simplified Arabic" w:hint="cs"/>
          <w:b/>
          <w:bCs/>
          <w:sz w:val="32"/>
          <w:szCs w:val="32"/>
          <w:rtl/>
          <w:lang w:bidi="ar-IQ"/>
        </w:rPr>
        <w:t xml:space="preserve"> وترابط وثيق مع تنمية المهارات الحركية في مرحلة الإعداد البدني.</w:t>
      </w:r>
    </w:p>
    <w:p w:rsidR="00C81B97" w:rsidRPr="004A65EE" w:rsidRDefault="00C81B97" w:rsidP="00C81B97">
      <w:pPr>
        <w:tabs>
          <w:tab w:val="left" w:pos="26"/>
          <w:tab w:val="left" w:pos="386"/>
        </w:tabs>
        <w:ind w:left="386" w:hanging="540"/>
        <w:jc w:val="lowKashida"/>
        <w:rPr>
          <w:rFonts w:cs="Simplified Arabic"/>
          <w:b/>
          <w:bCs/>
          <w:sz w:val="32"/>
          <w:szCs w:val="32"/>
          <w:rtl/>
          <w:lang w:bidi="ar-IQ"/>
        </w:rPr>
      </w:pPr>
      <w:r w:rsidRPr="004A65EE">
        <w:rPr>
          <w:rFonts w:cs="PT Bold Heading" w:hint="cs"/>
          <w:sz w:val="32"/>
          <w:szCs w:val="32"/>
          <w:rtl/>
          <w:lang w:bidi="ar-IQ"/>
        </w:rPr>
        <w:t>مثلاً</w:t>
      </w:r>
      <w:r w:rsidRPr="004A65EE">
        <w:rPr>
          <w:rFonts w:cs="Simplified Arabic" w:hint="cs"/>
          <w:b/>
          <w:bCs/>
          <w:sz w:val="32"/>
          <w:szCs w:val="32"/>
          <w:rtl/>
          <w:lang w:bidi="ar-IQ"/>
        </w:rPr>
        <w:t>: لاعب كرة السلة لا يستطيع إتقان التصويب من القفز ، إذ لم تكن له قوة للأطراف السفلى(الرجلين) .</w:t>
      </w:r>
    </w:p>
    <w:p w:rsidR="00C81B97" w:rsidRPr="004A65EE" w:rsidRDefault="00C81B97" w:rsidP="00C81B97">
      <w:pPr>
        <w:tabs>
          <w:tab w:val="left" w:pos="26"/>
          <w:tab w:val="left" w:pos="386"/>
        </w:tabs>
        <w:ind w:left="386" w:hanging="540"/>
        <w:jc w:val="lowKashida"/>
        <w:rPr>
          <w:rFonts w:cs="Simplified Arabic"/>
          <w:b/>
          <w:bCs/>
          <w:sz w:val="32"/>
          <w:szCs w:val="32"/>
          <w:rtl/>
          <w:lang w:bidi="ar-IQ"/>
        </w:rPr>
      </w:pPr>
      <w:r w:rsidRPr="004A65EE">
        <w:rPr>
          <w:rFonts w:cs="PT Bold Heading" w:hint="cs"/>
          <w:sz w:val="32"/>
          <w:szCs w:val="32"/>
          <w:rtl/>
          <w:lang w:bidi="ar-IQ"/>
        </w:rPr>
        <w:t>مثلاً</w:t>
      </w:r>
      <w:r w:rsidRPr="004A65EE">
        <w:rPr>
          <w:rFonts w:cs="Simplified Arabic" w:hint="cs"/>
          <w:b/>
          <w:bCs/>
          <w:sz w:val="32"/>
          <w:szCs w:val="32"/>
          <w:rtl/>
          <w:lang w:bidi="ar-IQ"/>
        </w:rPr>
        <w:t>: رياضي رفع الأثقال يستوجب عند الخطف أن تكون لديه قوة كافية للذراعين والأكتاف ، وهناك اختلاف في تنمية أية صفة من فعالية الى أخرى.</w:t>
      </w:r>
    </w:p>
    <w:p w:rsidR="00C81B97" w:rsidRPr="004A65EE" w:rsidRDefault="00C81B97" w:rsidP="00C81B97">
      <w:pPr>
        <w:tabs>
          <w:tab w:val="left" w:pos="26"/>
          <w:tab w:val="left" w:pos="386"/>
        </w:tabs>
        <w:ind w:left="386" w:hanging="540"/>
        <w:jc w:val="lowKashida"/>
        <w:rPr>
          <w:rFonts w:cs="PT Bold Heading"/>
          <w:sz w:val="32"/>
          <w:szCs w:val="32"/>
          <w:rtl/>
          <w:lang w:bidi="ar-IQ"/>
        </w:rPr>
      </w:pPr>
      <w:r w:rsidRPr="004A65EE">
        <w:rPr>
          <w:rFonts w:cs="PT Bold Heading" w:hint="cs"/>
          <w:sz w:val="32"/>
          <w:szCs w:val="32"/>
          <w:rtl/>
          <w:lang w:bidi="ar-IQ"/>
        </w:rPr>
        <w:t>2</w:t>
      </w:r>
      <w:r w:rsidRPr="004A65EE">
        <w:rPr>
          <w:rFonts w:hint="cs"/>
          <w:sz w:val="32"/>
          <w:szCs w:val="32"/>
          <w:rtl/>
          <w:lang w:bidi="ar-IQ"/>
        </w:rPr>
        <w:t xml:space="preserve">- </w:t>
      </w:r>
      <w:r w:rsidRPr="004A65EE">
        <w:rPr>
          <w:rFonts w:cs="PT Bold Heading" w:hint="cs"/>
          <w:sz w:val="32"/>
          <w:szCs w:val="32"/>
          <w:rtl/>
          <w:lang w:bidi="ar-IQ"/>
        </w:rPr>
        <w:t>قاعدة الانتظام:-</w:t>
      </w:r>
    </w:p>
    <w:p w:rsidR="00C81B97" w:rsidRPr="004A65EE" w:rsidRDefault="00C81B97" w:rsidP="00C81B97">
      <w:pPr>
        <w:tabs>
          <w:tab w:val="left" w:pos="26"/>
        </w:tabs>
        <w:ind w:left="-154" w:firstLine="360"/>
        <w:jc w:val="lowKashida"/>
        <w:rPr>
          <w:rFonts w:cs="Simplified Arabic"/>
          <w:b/>
          <w:bCs/>
          <w:sz w:val="32"/>
          <w:szCs w:val="32"/>
          <w:rtl/>
          <w:lang w:bidi="ar-IQ"/>
        </w:rPr>
      </w:pPr>
      <w:proofErr w:type="spellStart"/>
      <w:r w:rsidRPr="004A65EE">
        <w:rPr>
          <w:rFonts w:cs="Simplified Arabic" w:hint="cs"/>
          <w:b/>
          <w:bCs/>
          <w:sz w:val="32"/>
          <w:szCs w:val="32"/>
          <w:rtl/>
          <w:lang w:bidi="ar-IQ"/>
        </w:rPr>
        <w:t>لافائدة</w:t>
      </w:r>
      <w:proofErr w:type="spellEnd"/>
      <w:r w:rsidRPr="004A65EE">
        <w:rPr>
          <w:rFonts w:cs="Simplified Arabic" w:hint="cs"/>
          <w:b/>
          <w:bCs/>
          <w:sz w:val="32"/>
          <w:szCs w:val="32"/>
          <w:rtl/>
          <w:lang w:bidi="ar-IQ"/>
        </w:rPr>
        <w:t xml:space="preserve"> في التدريب إذا لم يتعود الرياضي على الالتزام والدوام المنتظم في ممارسة برامجه التدريبية على وفق الخطة المرسومة له من المدرب ، وفي عمليات التدريب الرياضي فإن قاعدة </w:t>
      </w:r>
      <w:proofErr w:type="spellStart"/>
      <w:r w:rsidRPr="004A65EE">
        <w:rPr>
          <w:rFonts w:cs="Simplified Arabic" w:hint="cs"/>
          <w:b/>
          <w:bCs/>
          <w:sz w:val="32"/>
          <w:szCs w:val="32"/>
          <w:rtl/>
          <w:lang w:bidi="ar-IQ"/>
        </w:rPr>
        <w:t>الإنتظام</w:t>
      </w:r>
      <w:proofErr w:type="spellEnd"/>
      <w:r w:rsidRPr="004A65EE">
        <w:rPr>
          <w:rFonts w:cs="Simplified Arabic" w:hint="cs"/>
          <w:b/>
          <w:bCs/>
          <w:sz w:val="32"/>
          <w:szCs w:val="32"/>
          <w:rtl/>
          <w:lang w:bidi="ar-IQ"/>
        </w:rPr>
        <w:t xml:space="preserve"> تطبق بالتدرج والارتفاع بالصعوبة بالنسبة لمراحل التعلم أو التدريب . أن هذه العملية المنتظمة والتدرج فيها تساعد على تكيف الوظائف للأجهزة الداخلية ، وتأقلم هذه الأجهزة وهذا ناتج من تأثير والزيادة في حمل التدريب.</w:t>
      </w:r>
    </w:p>
    <w:p w:rsidR="00C81B97" w:rsidRPr="004A65EE" w:rsidRDefault="00C81B97" w:rsidP="00C81B97">
      <w:pPr>
        <w:tabs>
          <w:tab w:val="left" w:pos="26"/>
        </w:tabs>
        <w:ind w:hanging="154"/>
        <w:jc w:val="lowKashida"/>
        <w:rPr>
          <w:rFonts w:cs="PT Bold Heading"/>
          <w:sz w:val="32"/>
          <w:szCs w:val="32"/>
          <w:rtl/>
          <w:lang w:bidi="ar-IQ"/>
        </w:rPr>
      </w:pPr>
      <w:r w:rsidRPr="004A65EE">
        <w:rPr>
          <w:rFonts w:cs="PT Bold Heading" w:hint="cs"/>
          <w:sz w:val="32"/>
          <w:szCs w:val="32"/>
          <w:rtl/>
          <w:lang w:bidi="ar-IQ"/>
        </w:rPr>
        <w:t>3</w:t>
      </w:r>
      <w:r w:rsidRPr="004A65EE">
        <w:rPr>
          <w:rFonts w:hint="cs"/>
          <w:sz w:val="32"/>
          <w:szCs w:val="32"/>
          <w:rtl/>
          <w:lang w:bidi="ar-IQ"/>
        </w:rPr>
        <w:t xml:space="preserve">- </w:t>
      </w:r>
      <w:r w:rsidRPr="004A65EE">
        <w:rPr>
          <w:rFonts w:cs="PT Bold Heading" w:hint="cs"/>
          <w:sz w:val="32"/>
          <w:szCs w:val="32"/>
          <w:rtl/>
          <w:lang w:bidi="ar-IQ"/>
        </w:rPr>
        <w:t xml:space="preserve">قاعدة </w:t>
      </w:r>
      <w:proofErr w:type="spellStart"/>
      <w:r w:rsidRPr="004A65EE">
        <w:rPr>
          <w:rFonts w:cs="PT Bold Heading" w:hint="cs"/>
          <w:sz w:val="32"/>
          <w:szCs w:val="32"/>
          <w:rtl/>
          <w:lang w:bidi="ar-IQ"/>
        </w:rPr>
        <w:t>الإستمراري</w:t>
      </w:r>
      <w:r w:rsidRPr="004A65EE">
        <w:rPr>
          <w:rFonts w:cs="PT Bold Heading" w:hint="eastAsia"/>
          <w:sz w:val="32"/>
          <w:szCs w:val="32"/>
          <w:rtl/>
          <w:lang w:bidi="ar-IQ"/>
        </w:rPr>
        <w:t>ة</w:t>
      </w:r>
      <w:proofErr w:type="spellEnd"/>
      <w:r w:rsidRPr="004A65EE">
        <w:rPr>
          <w:rFonts w:cs="PT Bold Heading" w:hint="cs"/>
          <w:sz w:val="32"/>
          <w:szCs w:val="32"/>
          <w:rtl/>
          <w:lang w:bidi="ar-IQ"/>
        </w:rPr>
        <w:t>:-</w:t>
      </w:r>
    </w:p>
    <w:p w:rsidR="00C81B97" w:rsidRPr="004A65EE" w:rsidRDefault="00C81B97" w:rsidP="00C81B97">
      <w:pPr>
        <w:tabs>
          <w:tab w:val="left" w:pos="26"/>
          <w:tab w:val="left" w:pos="386"/>
        </w:tabs>
        <w:jc w:val="lowKashida"/>
        <w:rPr>
          <w:rFonts w:cs="Simplified Arabic"/>
          <w:b/>
          <w:bCs/>
          <w:sz w:val="32"/>
          <w:szCs w:val="32"/>
          <w:rtl/>
          <w:lang w:bidi="ar-IQ"/>
        </w:rPr>
      </w:pPr>
      <w:r w:rsidRPr="004A65EE">
        <w:rPr>
          <w:rFonts w:cs="Simplified Arabic" w:hint="cs"/>
          <w:b/>
          <w:bCs/>
          <w:sz w:val="32"/>
          <w:szCs w:val="32"/>
          <w:rtl/>
          <w:lang w:bidi="ar-IQ"/>
        </w:rPr>
        <w:t xml:space="preserve">إنَّ عملية التدريب يجب أن تكون مستمرة ودائمة ومتواصلة للوصول إلى الهدف والارتقاء بالرياضي ، وتحتاج هذه القاعدة إلى التركيز على تعليم حركات جديدة بمدة قصيرة وتعتمد قاعدة </w:t>
      </w:r>
      <w:proofErr w:type="spellStart"/>
      <w:r w:rsidRPr="004A65EE">
        <w:rPr>
          <w:rFonts w:cs="Simplified Arabic" w:hint="cs"/>
          <w:b/>
          <w:bCs/>
          <w:sz w:val="32"/>
          <w:szCs w:val="32"/>
          <w:rtl/>
          <w:lang w:bidi="ar-IQ"/>
        </w:rPr>
        <w:t>الإستمرارية</w:t>
      </w:r>
      <w:proofErr w:type="spellEnd"/>
      <w:r w:rsidRPr="004A65EE">
        <w:rPr>
          <w:rFonts w:cs="Simplified Arabic" w:hint="cs"/>
          <w:b/>
          <w:bCs/>
          <w:sz w:val="32"/>
          <w:szCs w:val="32"/>
          <w:rtl/>
          <w:lang w:bidi="ar-IQ"/>
        </w:rPr>
        <w:t xml:space="preserve"> على عملية تكرار كل تمرين أو لعبة لكي تتكون في المراكز الحركية في الجهاز العصبي لإظهار أثارة قوية ومنتظمة وسريعة لعملية التعاون والترابط الكامل بين الأجهزة الداخلية وأجهزة الحواس والجهاز الحركي ، ولكن تتميز هذه القاعدة الاستمرارية </w:t>
      </w:r>
      <w:proofErr w:type="spellStart"/>
      <w:r w:rsidRPr="004A65EE">
        <w:rPr>
          <w:rFonts w:cs="PT Bold Heading" w:hint="cs"/>
          <w:sz w:val="32"/>
          <w:szCs w:val="32"/>
          <w:rtl/>
          <w:lang w:bidi="ar-IQ"/>
        </w:rPr>
        <w:t>بمايأتي</w:t>
      </w:r>
      <w:proofErr w:type="spellEnd"/>
      <w:r w:rsidRPr="004A65EE">
        <w:rPr>
          <w:rFonts w:cs="Simplified Arabic" w:hint="cs"/>
          <w:b/>
          <w:bCs/>
          <w:sz w:val="32"/>
          <w:szCs w:val="32"/>
          <w:rtl/>
          <w:lang w:bidi="ar-IQ"/>
        </w:rPr>
        <w:t>:-</w:t>
      </w:r>
    </w:p>
    <w:p w:rsidR="00C81B97" w:rsidRPr="004A65EE" w:rsidRDefault="00C81B97" w:rsidP="00C81B97">
      <w:pPr>
        <w:numPr>
          <w:ilvl w:val="1"/>
          <w:numId w:val="1"/>
        </w:numPr>
        <w:tabs>
          <w:tab w:val="clear" w:pos="1440"/>
          <w:tab w:val="left" w:pos="26"/>
          <w:tab w:val="left" w:pos="386"/>
          <w:tab w:val="num" w:pos="926"/>
        </w:tabs>
        <w:ind w:left="926"/>
        <w:jc w:val="lowKashida"/>
        <w:rPr>
          <w:rFonts w:cs="Simplified Arabic"/>
          <w:b/>
          <w:bCs/>
          <w:sz w:val="32"/>
          <w:szCs w:val="32"/>
          <w:rtl/>
          <w:lang w:bidi="ar-IQ"/>
        </w:rPr>
      </w:pPr>
      <w:r w:rsidRPr="004A65EE">
        <w:rPr>
          <w:rFonts w:cs="Simplified Arabic" w:hint="cs"/>
          <w:b/>
          <w:bCs/>
          <w:sz w:val="32"/>
          <w:szCs w:val="32"/>
          <w:rtl/>
          <w:lang w:bidi="ar-IQ"/>
        </w:rPr>
        <w:t xml:space="preserve">إنَّ قاعدة </w:t>
      </w:r>
      <w:proofErr w:type="spellStart"/>
      <w:r w:rsidRPr="004A65EE">
        <w:rPr>
          <w:rFonts w:cs="Simplified Arabic" w:hint="cs"/>
          <w:b/>
          <w:bCs/>
          <w:sz w:val="32"/>
          <w:szCs w:val="32"/>
          <w:rtl/>
          <w:lang w:bidi="ar-IQ"/>
        </w:rPr>
        <w:t>الإستمرارية</w:t>
      </w:r>
      <w:proofErr w:type="spellEnd"/>
      <w:r w:rsidRPr="004A65EE">
        <w:rPr>
          <w:rFonts w:cs="Simplified Arabic" w:hint="cs"/>
          <w:b/>
          <w:bCs/>
          <w:sz w:val="32"/>
          <w:szCs w:val="32"/>
          <w:rtl/>
          <w:lang w:bidi="ar-IQ"/>
        </w:rPr>
        <w:t xml:space="preserve"> في التمرين أو الحركة أو المباراة يجب أن تسير وفق نظام دقيق وجيد.</w:t>
      </w:r>
    </w:p>
    <w:p w:rsidR="00C81B97" w:rsidRPr="004A65EE" w:rsidRDefault="00C81B97" w:rsidP="00C81B97">
      <w:pPr>
        <w:numPr>
          <w:ilvl w:val="1"/>
          <w:numId w:val="1"/>
        </w:numPr>
        <w:tabs>
          <w:tab w:val="clear" w:pos="1440"/>
          <w:tab w:val="left" w:pos="26"/>
          <w:tab w:val="left" w:pos="386"/>
          <w:tab w:val="num" w:pos="926"/>
          <w:tab w:val="left" w:pos="1106"/>
        </w:tabs>
        <w:ind w:left="926"/>
        <w:jc w:val="lowKashida"/>
        <w:rPr>
          <w:rFonts w:cs="Simplified Arabic"/>
          <w:b/>
          <w:bCs/>
          <w:sz w:val="32"/>
          <w:szCs w:val="32"/>
          <w:lang w:bidi="ar-IQ"/>
        </w:rPr>
      </w:pPr>
      <w:r w:rsidRPr="004A65EE">
        <w:rPr>
          <w:rFonts w:cs="Simplified Arabic" w:hint="cs"/>
          <w:b/>
          <w:bCs/>
          <w:sz w:val="32"/>
          <w:szCs w:val="32"/>
          <w:rtl/>
          <w:lang w:bidi="ar-IQ"/>
        </w:rPr>
        <w:t>يفضل تعليم عدد أقل من التمرينات والحركات ولكن بشكل أدق وأكمل.</w:t>
      </w:r>
    </w:p>
    <w:p w:rsidR="00C81B97" w:rsidRDefault="00C81B97" w:rsidP="00863AB6">
      <w:pPr>
        <w:tabs>
          <w:tab w:val="left" w:pos="26"/>
          <w:tab w:val="left" w:pos="386"/>
          <w:tab w:val="left" w:pos="1106"/>
        </w:tabs>
        <w:ind w:left="1196" w:hanging="630"/>
        <w:jc w:val="lowKashida"/>
        <w:rPr>
          <w:rFonts w:cs="Simplified Arabic" w:hint="cs"/>
          <w:b/>
          <w:bCs/>
          <w:sz w:val="32"/>
          <w:szCs w:val="32"/>
          <w:rtl/>
          <w:lang w:bidi="ar-IQ"/>
        </w:rPr>
      </w:pPr>
      <w:r w:rsidRPr="004A65EE">
        <w:rPr>
          <w:rFonts w:cs="Simplified Arabic" w:hint="cs"/>
          <w:b/>
          <w:bCs/>
          <w:sz w:val="32"/>
          <w:szCs w:val="32"/>
          <w:rtl/>
          <w:lang w:bidi="ar-IQ"/>
        </w:rPr>
        <w:t>ج-مراقبة عمليات التدريب الرياضي بشكل منتظم وبهذه الطريقة نضع أسس الإرشادات والتوجيهات والتخطيط للمستقبل.</w:t>
      </w:r>
    </w:p>
    <w:p w:rsidR="00863AB6" w:rsidRPr="004A65EE" w:rsidRDefault="00863AB6" w:rsidP="00C81B97">
      <w:pPr>
        <w:tabs>
          <w:tab w:val="left" w:pos="26"/>
          <w:tab w:val="left" w:pos="386"/>
          <w:tab w:val="left" w:pos="1106"/>
        </w:tabs>
        <w:ind w:left="566"/>
        <w:jc w:val="lowKashida"/>
        <w:rPr>
          <w:rFonts w:cs="Simplified Arabic"/>
          <w:b/>
          <w:bCs/>
          <w:sz w:val="32"/>
          <w:szCs w:val="32"/>
          <w:rtl/>
          <w:lang w:bidi="ar-IQ"/>
        </w:rPr>
      </w:pPr>
    </w:p>
    <w:p w:rsidR="00C81B97" w:rsidRPr="004A65EE" w:rsidRDefault="00C81B97" w:rsidP="00C81B97">
      <w:pPr>
        <w:tabs>
          <w:tab w:val="left" w:pos="26"/>
          <w:tab w:val="left" w:pos="386"/>
          <w:tab w:val="left" w:pos="1106"/>
        </w:tabs>
        <w:jc w:val="lowKashida"/>
        <w:rPr>
          <w:rFonts w:cs="PT Bold Heading"/>
          <w:sz w:val="32"/>
          <w:szCs w:val="32"/>
          <w:rtl/>
          <w:lang w:bidi="ar-IQ"/>
        </w:rPr>
      </w:pPr>
      <w:r w:rsidRPr="004A65EE">
        <w:rPr>
          <w:rFonts w:cs="PT Bold Heading" w:hint="cs"/>
          <w:sz w:val="32"/>
          <w:szCs w:val="32"/>
          <w:rtl/>
          <w:lang w:bidi="ar-IQ"/>
        </w:rPr>
        <w:lastRenderedPageBreak/>
        <w:t>4- قاعدة المقاييس:</w:t>
      </w:r>
    </w:p>
    <w:p w:rsidR="00C81B97" w:rsidRPr="004A65EE" w:rsidRDefault="00C81B97" w:rsidP="00C81B97">
      <w:pPr>
        <w:tabs>
          <w:tab w:val="left" w:pos="26"/>
          <w:tab w:val="left" w:pos="386"/>
          <w:tab w:val="left" w:pos="1106"/>
        </w:tabs>
        <w:jc w:val="lowKashida"/>
        <w:rPr>
          <w:rFonts w:cs="Simplified Arabic"/>
          <w:b/>
          <w:bCs/>
          <w:sz w:val="32"/>
          <w:szCs w:val="32"/>
          <w:rtl/>
          <w:lang w:bidi="ar-IQ"/>
        </w:rPr>
      </w:pPr>
      <w:r w:rsidRPr="004A65EE">
        <w:rPr>
          <w:rFonts w:cs="Simplified Arabic" w:hint="cs"/>
          <w:b/>
          <w:bCs/>
          <w:sz w:val="32"/>
          <w:szCs w:val="32"/>
          <w:rtl/>
          <w:lang w:bidi="ar-IQ"/>
        </w:rPr>
        <w:tab/>
      </w:r>
      <w:r w:rsidRPr="004A65EE">
        <w:rPr>
          <w:rFonts w:cs="Simplified Arabic" w:hint="cs"/>
          <w:b/>
          <w:bCs/>
          <w:sz w:val="32"/>
          <w:szCs w:val="32"/>
          <w:rtl/>
          <w:lang w:bidi="ar-IQ"/>
        </w:rPr>
        <w:tab/>
        <w:t xml:space="preserve">عند اختيار تمرينات وحركات يجب أن تتناسب مع اللياقة البدنية والنفسية ومستوى الرياضي فنياً كذلك العمر والجنس في مراحل النمو جميعها وترتبط هذه القاعدة بقاعدة التدريب الفردي المستقل والقاعدتان تشكلان أساساً لكافة الألعاب الرياضية عند الناشئين والشباب والمتقدمين، لذا من الضروري تطبيق قاعدة المقاييس في التدريب الفردي والجماعي من خلال تحديد الطرائق والأساليب وعناصر البرنامج </w:t>
      </w:r>
      <w:proofErr w:type="spellStart"/>
      <w:r w:rsidRPr="004A65EE">
        <w:rPr>
          <w:rFonts w:cs="Simplified Arabic" w:hint="cs"/>
          <w:b/>
          <w:bCs/>
          <w:sz w:val="32"/>
          <w:szCs w:val="32"/>
          <w:rtl/>
          <w:lang w:bidi="ar-IQ"/>
        </w:rPr>
        <w:t>المنفذه</w:t>
      </w:r>
      <w:proofErr w:type="spellEnd"/>
      <w:r w:rsidRPr="004A65EE">
        <w:rPr>
          <w:rFonts w:cs="Simplified Arabic" w:hint="cs"/>
          <w:b/>
          <w:bCs/>
          <w:sz w:val="32"/>
          <w:szCs w:val="32"/>
          <w:rtl/>
          <w:lang w:bidi="ar-IQ"/>
        </w:rPr>
        <w:t xml:space="preserve"> والحمل البدني والفروقات الفردية ونوع الجهاز العصبي والتركيب النفسي والاجتماعي للرياضي وفي هذه القاعدة يحتاج المدرب الى معرفة كاملة وتامة عن حياة الرياضي مثل : البيت والمدرسة وعلاقته بالمجتمع .</w:t>
      </w:r>
    </w:p>
    <w:p w:rsidR="00C81B97" w:rsidRPr="004A65EE" w:rsidRDefault="00C81B97" w:rsidP="00C81B97">
      <w:pPr>
        <w:tabs>
          <w:tab w:val="left" w:pos="26"/>
          <w:tab w:val="left" w:pos="386"/>
          <w:tab w:val="left" w:pos="1106"/>
        </w:tabs>
        <w:jc w:val="lowKashida"/>
        <w:rPr>
          <w:rFonts w:cs="Simplified Arabic"/>
          <w:b/>
          <w:bCs/>
          <w:sz w:val="32"/>
          <w:szCs w:val="32"/>
          <w:rtl/>
          <w:lang w:bidi="ar-IQ"/>
        </w:rPr>
      </w:pPr>
      <w:r w:rsidRPr="004A65EE">
        <w:rPr>
          <w:rFonts w:cs="Simplified Arabic" w:hint="cs"/>
          <w:b/>
          <w:bCs/>
          <w:sz w:val="32"/>
          <w:szCs w:val="32"/>
          <w:rtl/>
          <w:lang w:bidi="ar-IQ"/>
        </w:rPr>
        <w:tab/>
      </w:r>
      <w:r w:rsidRPr="004A65EE">
        <w:rPr>
          <w:rFonts w:cs="Simplified Arabic" w:hint="cs"/>
          <w:b/>
          <w:bCs/>
          <w:sz w:val="32"/>
          <w:szCs w:val="32"/>
          <w:rtl/>
          <w:lang w:bidi="ar-IQ"/>
        </w:rPr>
        <w:tab/>
        <w:t>لذا تعد قاعدة المقايي</w:t>
      </w:r>
      <w:r w:rsidRPr="004A65EE">
        <w:rPr>
          <w:rFonts w:cs="Simplified Arabic" w:hint="eastAsia"/>
          <w:b/>
          <w:bCs/>
          <w:sz w:val="32"/>
          <w:szCs w:val="32"/>
          <w:rtl/>
          <w:lang w:bidi="ar-IQ"/>
        </w:rPr>
        <w:t>س</w:t>
      </w:r>
      <w:r w:rsidRPr="004A65EE">
        <w:rPr>
          <w:rFonts w:cs="Simplified Arabic" w:hint="cs"/>
          <w:b/>
          <w:bCs/>
          <w:sz w:val="32"/>
          <w:szCs w:val="32"/>
          <w:rtl/>
          <w:lang w:bidi="ar-IQ"/>
        </w:rPr>
        <w:t xml:space="preserve"> ظاهرة ديناميكية تعتمد على عوامل كثيرة منها:- (مواقف وحالات ثابتة) </w:t>
      </w:r>
      <w:r w:rsidRPr="004A65EE">
        <w:rPr>
          <w:rFonts w:cs="Simplified Arabic"/>
          <w:b/>
          <w:bCs/>
          <w:sz w:val="32"/>
          <w:szCs w:val="32"/>
          <w:rtl/>
          <w:lang w:bidi="ar-IQ"/>
        </w:rPr>
        <w:t>–</w:t>
      </w:r>
      <w:r w:rsidRPr="004A65EE">
        <w:rPr>
          <w:rFonts w:cs="Simplified Arabic" w:hint="cs"/>
          <w:b/>
          <w:bCs/>
          <w:sz w:val="32"/>
          <w:szCs w:val="32"/>
          <w:rtl/>
          <w:lang w:bidi="ar-IQ"/>
        </w:rPr>
        <w:t xml:space="preserve"> (درجة المستوى الوظيفي والاستعداد).</w:t>
      </w:r>
    </w:p>
    <w:p w:rsidR="00C81B97" w:rsidRPr="004A65EE" w:rsidRDefault="00C81B97" w:rsidP="00C81B97">
      <w:pPr>
        <w:tabs>
          <w:tab w:val="left" w:pos="26"/>
          <w:tab w:val="left" w:pos="386"/>
          <w:tab w:val="left" w:pos="1106"/>
        </w:tabs>
        <w:jc w:val="lowKashida"/>
        <w:rPr>
          <w:rFonts w:cs="PT Bold Heading"/>
          <w:sz w:val="32"/>
          <w:szCs w:val="32"/>
          <w:rtl/>
          <w:lang w:bidi="ar-IQ"/>
        </w:rPr>
      </w:pPr>
      <w:r w:rsidRPr="004A65EE">
        <w:rPr>
          <w:rFonts w:cs="PT Bold Heading" w:hint="cs"/>
          <w:sz w:val="32"/>
          <w:szCs w:val="32"/>
          <w:rtl/>
          <w:lang w:bidi="ar-IQ"/>
        </w:rPr>
        <w:t>5- قاعدة المعرفة :</w:t>
      </w:r>
    </w:p>
    <w:p w:rsidR="00C81B97" w:rsidRPr="004A65EE" w:rsidRDefault="00C81B97" w:rsidP="00C81B97">
      <w:pPr>
        <w:tabs>
          <w:tab w:val="left" w:pos="26"/>
          <w:tab w:val="left" w:pos="386"/>
          <w:tab w:val="left" w:pos="1106"/>
        </w:tabs>
        <w:jc w:val="lowKashida"/>
        <w:rPr>
          <w:rFonts w:cs="Simplified Arabic"/>
          <w:b/>
          <w:bCs/>
          <w:sz w:val="32"/>
          <w:szCs w:val="32"/>
          <w:rtl/>
          <w:lang w:bidi="ar-IQ"/>
        </w:rPr>
      </w:pPr>
      <w:r w:rsidRPr="004A65EE">
        <w:rPr>
          <w:rFonts w:cs="Simplified Arabic" w:hint="cs"/>
          <w:b/>
          <w:bCs/>
          <w:sz w:val="32"/>
          <w:szCs w:val="32"/>
          <w:rtl/>
          <w:lang w:bidi="ar-IQ"/>
        </w:rPr>
        <w:t xml:space="preserve">  وتعني فهم وإدراك الجوهر والفكر لشيء أو عمل محدد ، وهنا تأتي كيفية توجيه معرفة ووعي الرياضي بشعور وإحساس لفهم الهدف ووظائف التدريب الرياضي . لكي يعرف الرياضي كيفية العمل لأجل اكتساب سريع للقدرة والمهارة الحركية ، ومعرفة تأثير كل نوع من أنواع التمرينات البدنية وكيفية اكتسابها فضلاً عن اكتساب المهارة الفنية والخطط بوقت قصير وبنجاح.</w:t>
      </w:r>
    </w:p>
    <w:p w:rsidR="00C81B97" w:rsidRPr="004A65EE" w:rsidRDefault="00C81B97" w:rsidP="00C81B97">
      <w:pPr>
        <w:tabs>
          <w:tab w:val="left" w:pos="26"/>
          <w:tab w:val="left" w:pos="386"/>
          <w:tab w:val="left" w:pos="1106"/>
        </w:tabs>
        <w:jc w:val="lowKashida"/>
        <w:rPr>
          <w:rFonts w:cs="Simplified Arabic"/>
          <w:b/>
          <w:bCs/>
          <w:sz w:val="32"/>
          <w:szCs w:val="32"/>
          <w:rtl/>
          <w:lang w:bidi="ar-IQ"/>
        </w:rPr>
      </w:pPr>
      <w:r w:rsidRPr="004A65EE">
        <w:rPr>
          <w:rFonts w:cs="Simplified Arabic" w:hint="cs"/>
          <w:b/>
          <w:bCs/>
          <w:sz w:val="32"/>
          <w:szCs w:val="32"/>
          <w:rtl/>
          <w:lang w:bidi="ar-IQ"/>
        </w:rPr>
        <w:tab/>
      </w:r>
      <w:r w:rsidRPr="004A65EE">
        <w:rPr>
          <w:rFonts w:cs="Simplified Arabic" w:hint="cs"/>
          <w:b/>
          <w:bCs/>
          <w:sz w:val="32"/>
          <w:szCs w:val="32"/>
          <w:rtl/>
          <w:lang w:bidi="ar-IQ"/>
        </w:rPr>
        <w:tab/>
        <w:t xml:space="preserve">فالرياضي الواعي يتعلم ضبط ومراقبة </w:t>
      </w:r>
      <w:proofErr w:type="spellStart"/>
      <w:r w:rsidRPr="004A65EE">
        <w:rPr>
          <w:rFonts w:cs="Simplified Arabic" w:hint="cs"/>
          <w:b/>
          <w:bCs/>
          <w:sz w:val="32"/>
          <w:szCs w:val="32"/>
          <w:rtl/>
          <w:lang w:bidi="ar-IQ"/>
        </w:rPr>
        <w:t>مايعمل</w:t>
      </w:r>
      <w:proofErr w:type="spellEnd"/>
      <w:r w:rsidRPr="004A65EE">
        <w:rPr>
          <w:rFonts w:cs="Simplified Arabic" w:hint="cs"/>
          <w:b/>
          <w:bCs/>
          <w:sz w:val="32"/>
          <w:szCs w:val="32"/>
          <w:rtl/>
          <w:lang w:bidi="ar-IQ"/>
        </w:rPr>
        <w:t xml:space="preserve"> من نشاط وممارسة رياضية ويستطيع أن يعرف نقاط ضعفه وقوته ويشرح الأسباب والظروف التي أدت الى حدوث التدني في المستوى ، وعلية  إزالة الأخطاء أو علاج وإصلاح ذلك . لذا يجب على المدرب أن يطبق ويعمق الأسس </w:t>
      </w:r>
      <w:r w:rsidRPr="004A65EE">
        <w:rPr>
          <w:rFonts w:cs="PT Bold Heading" w:hint="cs"/>
          <w:sz w:val="32"/>
          <w:szCs w:val="32"/>
          <w:rtl/>
          <w:lang w:bidi="ar-IQ"/>
        </w:rPr>
        <w:t>الأتية</w:t>
      </w:r>
      <w:r w:rsidRPr="004A65EE">
        <w:rPr>
          <w:rFonts w:cs="Simplified Arabic" w:hint="cs"/>
          <w:b/>
          <w:bCs/>
          <w:sz w:val="32"/>
          <w:szCs w:val="32"/>
          <w:rtl/>
          <w:lang w:bidi="ar-IQ"/>
        </w:rPr>
        <w:t xml:space="preserve"> :-</w:t>
      </w:r>
    </w:p>
    <w:p w:rsidR="00C81B97" w:rsidRPr="004A65EE" w:rsidRDefault="00C81B97" w:rsidP="00C81B97">
      <w:pPr>
        <w:numPr>
          <w:ilvl w:val="0"/>
          <w:numId w:val="3"/>
        </w:numPr>
        <w:tabs>
          <w:tab w:val="left" w:pos="26"/>
          <w:tab w:val="left" w:pos="386"/>
          <w:tab w:val="left" w:pos="1106"/>
        </w:tabs>
        <w:jc w:val="lowKashida"/>
        <w:rPr>
          <w:rFonts w:cs="Simplified Arabic"/>
          <w:b/>
          <w:bCs/>
          <w:sz w:val="32"/>
          <w:szCs w:val="32"/>
          <w:rtl/>
          <w:lang w:bidi="ar-IQ"/>
        </w:rPr>
      </w:pPr>
      <w:r w:rsidRPr="004A65EE">
        <w:rPr>
          <w:rFonts w:cs="Simplified Arabic" w:hint="cs"/>
          <w:b/>
          <w:bCs/>
          <w:sz w:val="32"/>
          <w:szCs w:val="32"/>
          <w:rtl/>
          <w:lang w:bidi="ar-IQ"/>
        </w:rPr>
        <w:t>يقود الرياضي الى فهم الأهداف والوظائف للتدريب الرياضي وذلك خلال الوحدات التدريبية وخلال المحاضرات والمناقشات.</w:t>
      </w:r>
    </w:p>
    <w:p w:rsidR="00C81B97" w:rsidRPr="004A65EE" w:rsidRDefault="00C81B97" w:rsidP="00C81B97">
      <w:pPr>
        <w:numPr>
          <w:ilvl w:val="0"/>
          <w:numId w:val="3"/>
        </w:numPr>
        <w:tabs>
          <w:tab w:val="left" w:pos="26"/>
          <w:tab w:val="left" w:pos="386"/>
          <w:tab w:val="left" w:pos="1106"/>
        </w:tabs>
        <w:jc w:val="lowKashida"/>
        <w:rPr>
          <w:rFonts w:cs="Simplified Arabic"/>
          <w:b/>
          <w:bCs/>
          <w:sz w:val="32"/>
          <w:szCs w:val="32"/>
          <w:lang w:bidi="ar-IQ"/>
        </w:rPr>
      </w:pPr>
      <w:r w:rsidRPr="004A65EE">
        <w:rPr>
          <w:rFonts w:cs="Simplified Arabic" w:hint="cs"/>
          <w:b/>
          <w:bCs/>
          <w:sz w:val="32"/>
          <w:szCs w:val="32"/>
          <w:rtl/>
          <w:lang w:bidi="ar-IQ"/>
        </w:rPr>
        <w:t>يفسر ويشرح للرياضين فوائد الأساليب والوسائل في التدريب الرياضي بشكل مستقل وطرائق التعليم والتدريب عليها.</w:t>
      </w:r>
    </w:p>
    <w:p w:rsidR="00C81B97" w:rsidRPr="004A65EE" w:rsidRDefault="00C81B97" w:rsidP="00C81B97">
      <w:pPr>
        <w:tabs>
          <w:tab w:val="left" w:pos="26"/>
          <w:tab w:val="left" w:pos="746"/>
          <w:tab w:val="left" w:pos="1106"/>
        </w:tabs>
        <w:ind w:left="360"/>
        <w:jc w:val="lowKashida"/>
        <w:rPr>
          <w:rFonts w:cs="Simplified Arabic"/>
          <w:b/>
          <w:bCs/>
          <w:sz w:val="32"/>
          <w:szCs w:val="32"/>
          <w:rtl/>
          <w:lang w:bidi="ar-IQ"/>
        </w:rPr>
      </w:pPr>
      <w:r w:rsidRPr="004A65EE">
        <w:rPr>
          <w:rFonts w:cs="Simplified Arabic" w:hint="cs"/>
          <w:b/>
          <w:bCs/>
          <w:sz w:val="32"/>
          <w:szCs w:val="32"/>
          <w:rtl/>
          <w:lang w:bidi="ar-IQ"/>
        </w:rPr>
        <w:lastRenderedPageBreak/>
        <w:t xml:space="preserve">ج- يقود الرياضيين الى المطالعة بأنفسهم للمصادر والمجلات والصحف الرياضية </w:t>
      </w:r>
      <w:proofErr w:type="spellStart"/>
      <w:r w:rsidRPr="004A65EE">
        <w:rPr>
          <w:rFonts w:cs="Simplified Arabic" w:hint="cs"/>
          <w:b/>
          <w:bCs/>
          <w:sz w:val="32"/>
          <w:szCs w:val="32"/>
          <w:rtl/>
          <w:lang w:bidi="ar-IQ"/>
        </w:rPr>
        <w:t>ليتعلموا</w:t>
      </w:r>
      <w:proofErr w:type="spellEnd"/>
      <w:r w:rsidRPr="004A65EE">
        <w:rPr>
          <w:rFonts w:cs="Simplified Arabic" w:hint="cs"/>
          <w:b/>
          <w:bCs/>
          <w:sz w:val="32"/>
          <w:szCs w:val="32"/>
          <w:rtl/>
          <w:lang w:bidi="ar-IQ"/>
        </w:rPr>
        <w:t xml:space="preserve"> طرائق تحليل النتائج الرياضية والتقييم العلمي للفوز والخسارة.</w:t>
      </w:r>
    </w:p>
    <w:p w:rsidR="00C81B97" w:rsidRPr="004A65EE" w:rsidRDefault="00C81B97" w:rsidP="00C81B97">
      <w:pPr>
        <w:tabs>
          <w:tab w:val="left" w:pos="26"/>
          <w:tab w:val="left" w:pos="386"/>
          <w:tab w:val="left" w:pos="1106"/>
        </w:tabs>
        <w:jc w:val="lowKashida"/>
        <w:rPr>
          <w:rFonts w:cs="PT Bold Heading"/>
          <w:sz w:val="32"/>
          <w:szCs w:val="32"/>
          <w:rtl/>
          <w:lang w:bidi="ar-IQ"/>
        </w:rPr>
      </w:pPr>
      <w:r w:rsidRPr="004A65EE">
        <w:rPr>
          <w:rFonts w:cs="PT Bold Heading" w:hint="cs"/>
          <w:sz w:val="32"/>
          <w:szCs w:val="32"/>
          <w:rtl/>
          <w:lang w:bidi="ar-IQ"/>
        </w:rPr>
        <w:t>6- قاعدة الوضوح:-</w:t>
      </w:r>
    </w:p>
    <w:p w:rsidR="00C81B97" w:rsidRPr="004A65EE" w:rsidRDefault="00C81B97" w:rsidP="00C81B97">
      <w:pPr>
        <w:tabs>
          <w:tab w:val="left" w:pos="26"/>
          <w:tab w:val="left" w:pos="386"/>
          <w:tab w:val="left" w:pos="1106"/>
        </w:tabs>
        <w:ind w:firstLine="386"/>
        <w:jc w:val="lowKashida"/>
        <w:rPr>
          <w:rFonts w:cs="Simplified Arabic"/>
          <w:b/>
          <w:bCs/>
          <w:sz w:val="32"/>
          <w:szCs w:val="32"/>
          <w:rtl/>
          <w:lang w:bidi="ar-IQ"/>
        </w:rPr>
      </w:pPr>
      <w:r w:rsidRPr="004A65EE">
        <w:rPr>
          <w:rFonts w:cs="Simplified Arabic" w:hint="cs"/>
          <w:b/>
          <w:bCs/>
          <w:sz w:val="32"/>
          <w:szCs w:val="32"/>
          <w:rtl/>
          <w:lang w:bidi="ar-IQ"/>
        </w:rPr>
        <w:t xml:space="preserve">ونقصد بها المعرفة العلمية لأن الإدراك والقدرة والمهارة الحركية لها مراكز في أجهزة الحواس وإنَّ الانتباه المباشر يخلق الإحساس والشعور والأفكار والتصورات ومن ثم تكوين الفكرة الصحيحة عن الشيء أو الظاهرة وارتقاء جميع </w:t>
      </w:r>
      <w:proofErr w:type="spellStart"/>
      <w:r w:rsidRPr="004A65EE">
        <w:rPr>
          <w:rFonts w:cs="Simplified Arabic" w:hint="cs"/>
          <w:b/>
          <w:bCs/>
          <w:sz w:val="32"/>
          <w:szCs w:val="32"/>
          <w:rtl/>
          <w:lang w:bidi="ar-IQ"/>
        </w:rPr>
        <w:t>مامضى</w:t>
      </w:r>
      <w:proofErr w:type="spellEnd"/>
      <w:r w:rsidRPr="004A65EE">
        <w:rPr>
          <w:rFonts w:cs="Simplified Arabic" w:hint="cs"/>
          <w:b/>
          <w:bCs/>
          <w:sz w:val="32"/>
          <w:szCs w:val="32"/>
          <w:rtl/>
          <w:lang w:bidi="ar-IQ"/>
        </w:rPr>
        <w:t xml:space="preserve"> من الأفكار ، هذا الارتقاء كلما كان  صادقاً كلما زاد دقة وأكثر ارتفاع في إدراك الرياضي للحركات والتمرينات والألعاب الجديدة </w:t>
      </w:r>
      <w:proofErr w:type="spellStart"/>
      <w:r w:rsidRPr="004A65EE">
        <w:rPr>
          <w:rFonts w:cs="Simplified Arabic" w:hint="cs"/>
          <w:b/>
          <w:bCs/>
          <w:sz w:val="32"/>
          <w:szCs w:val="32"/>
          <w:rtl/>
          <w:lang w:bidi="ar-IQ"/>
        </w:rPr>
        <w:t>ومايتعلق</w:t>
      </w:r>
      <w:proofErr w:type="spellEnd"/>
      <w:r w:rsidRPr="004A65EE">
        <w:rPr>
          <w:rFonts w:cs="Simplified Arabic" w:hint="cs"/>
          <w:b/>
          <w:bCs/>
          <w:sz w:val="32"/>
          <w:szCs w:val="32"/>
          <w:rtl/>
          <w:lang w:bidi="ar-IQ"/>
        </w:rPr>
        <w:t xml:space="preserve"> بها نظرياً (قوة الملاحظة والانتباه لأجهزة الحواس).</w:t>
      </w:r>
    </w:p>
    <w:p w:rsidR="00C81B97" w:rsidRPr="004A65EE" w:rsidRDefault="00C81B97" w:rsidP="00C81B97">
      <w:pPr>
        <w:tabs>
          <w:tab w:val="left" w:pos="26"/>
          <w:tab w:val="left" w:pos="386"/>
          <w:tab w:val="left" w:pos="1106"/>
        </w:tabs>
        <w:ind w:firstLine="386"/>
        <w:jc w:val="lowKashida"/>
        <w:rPr>
          <w:rFonts w:cs="Simplified Arabic"/>
          <w:b/>
          <w:bCs/>
          <w:sz w:val="32"/>
          <w:szCs w:val="32"/>
          <w:rtl/>
          <w:lang w:bidi="ar-IQ"/>
        </w:rPr>
      </w:pPr>
      <w:r w:rsidRPr="004A65EE">
        <w:rPr>
          <w:rFonts w:cs="Simplified Arabic" w:hint="cs"/>
          <w:b/>
          <w:bCs/>
          <w:sz w:val="32"/>
          <w:szCs w:val="32"/>
          <w:rtl/>
          <w:lang w:bidi="ar-IQ"/>
        </w:rPr>
        <w:t>إنَّ قاعدة الوضوح تعني أن يتعلم الرياضي كيفية تطوير قدرة الملاحظة والمتابعة سواء خلال مشاهدته للأنموذج الحركي أو الفعالية أو خلال محاولة التطبيق مع المقارنة بين الأداء الصحيح والخطأ . فيقود ذلك إلى خلق فكرة واضحة ودقيقة عن الحركة أو اللعبة الجديدة.</w:t>
      </w:r>
    </w:p>
    <w:p w:rsidR="00C81B97" w:rsidRPr="004A65EE" w:rsidRDefault="00C81B97" w:rsidP="00C81B97">
      <w:pPr>
        <w:tabs>
          <w:tab w:val="left" w:pos="26"/>
          <w:tab w:val="left" w:pos="386"/>
          <w:tab w:val="left" w:pos="1106"/>
        </w:tabs>
        <w:jc w:val="lowKashida"/>
        <w:rPr>
          <w:rFonts w:cs="Simplified Arabic"/>
          <w:b/>
          <w:bCs/>
          <w:sz w:val="32"/>
          <w:szCs w:val="32"/>
          <w:rtl/>
          <w:lang w:bidi="ar-IQ"/>
        </w:rPr>
      </w:pPr>
      <w:r w:rsidRPr="004A65EE">
        <w:rPr>
          <w:rFonts w:cs="Simplified Arabic" w:hint="cs"/>
          <w:b/>
          <w:bCs/>
          <w:sz w:val="32"/>
          <w:szCs w:val="32"/>
          <w:rtl/>
          <w:lang w:bidi="ar-IQ"/>
        </w:rPr>
        <w:t xml:space="preserve">ويمكن تحديد قاعدة الوضوح بالنقاط </w:t>
      </w:r>
      <w:r w:rsidRPr="004A65EE">
        <w:rPr>
          <w:rFonts w:cs="PT Bold Heading" w:hint="cs"/>
          <w:sz w:val="32"/>
          <w:szCs w:val="32"/>
          <w:rtl/>
          <w:lang w:bidi="ar-IQ"/>
        </w:rPr>
        <w:t>الأتية</w:t>
      </w:r>
      <w:r w:rsidRPr="004A65EE">
        <w:rPr>
          <w:rFonts w:cs="Simplified Arabic" w:hint="cs"/>
          <w:b/>
          <w:bCs/>
          <w:sz w:val="32"/>
          <w:szCs w:val="32"/>
          <w:rtl/>
          <w:lang w:bidi="ar-IQ"/>
        </w:rPr>
        <w:t>:</w:t>
      </w:r>
    </w:p>
    <w:p w:rsidR="00C81B97" w:rsidRPr="004A65EE" w:rsidRDefault="00C81B97" w:rsidP="00C81B97">
      <w:pPr>
        <w:numPr>
          <w:ilvl w:val="0"/>
          <w:numId w:val="4"/>
        </w:numPr>
        <w:tabs>
          <w:tab w:val="left" w:pos="26"/>
          <w:tab w:val="left" w:pos="386"/>
          <w:tab w:val="left" w:pos="1106"/>
        </w:tabs>
        <w:jc w:val="lowKashida"/>
        <w:rPr>
          <w:rFonts w:cs="Simplified Arabic"/>
          <w:b/>
          <w:bCs/>
          <w:sz w:val="32"/>
          <w:szCs w:val="32"/>
          <w:rtl/>
          <w:lang w:bidi="ar-IQ"/>
        </w:rPr>
      </w:pPr>
      <w:r w:rsidRPr="004A65EE">
        <w:rPr>
          <w:rFonts w:cs="Simplified Arabic" w:hint="cs"/>
          <w:b/>
          <w:bCs/>
          <w:sz w:val="32"/>
          <w:szCs w:val="32"/>
          <w:rtl/>
          <w:lang w:bidi="ar-IQ"/>
        </w:rPr>
        <w:t>إعطاء الفكرة عن المهارة أو أية خطة واضحة وصحيحة وكاملة من الناحيتين الفنية والتكنيكية.</w:t>
      </w:r>
    </w:p>
    <w:p w:rsidR="00C81B97" w:rsidRPr="004A65EE" w:rsidRDefault="00C81B97" w:rsidP="00C81B97">
      <w:pPr>
        <w:numPr>
          <w:ilvl w:val="0"/>
          <w:numId w:val="4"/>
        </w:numPr>
        <w:tabs>
          <w:tab w:val="left" w:pos="26"/>
          <w:tab w:val="left" w:pos="386"/>
          <w:tab w:val="left" w:pos="1106"/>
        </w:tabs>
        <w:jc w:val="lowKashida"/>
        <w:rPr>
          <w:rFonts w:cs="Simplified Arabic"/>
          <w:b/>
          <w:bCs/>
          <w:sz w:val="32"/>
          <w:szCs w:val="32"/>
          <w:lang w:bidi="ar-IQ"/>
        </w:rPr>
      </w:pPr>
      <w:r w:rsidRPr="004A65EE">
        <w:rPr>
          <w:rFonts w:cs="Simplified Arabic" w:hint="cs"/>
          <w:b/>
          <w:bCs/>
          <w:sz w:val="32"/>
          <w:szCs w:val="32"/>
          <w:rtl/>
          <w:lang w:bidi="ar-IQ"/>
        </w:rPr>
        <w:t>من الأفضل أن يؤدي المدرب النموذج وإذا كان غير قادر على الأداء يختار أحسن الرياضيي</w:t>
      </w:r>
      <w:r w:rsidRPr="004A65EE">
        <w:rPr>
          <w:rFonts w:cs="Simplified Arabic" w:hint="eastAsia"/>
          <w:b/>
          <w:bCs/>
          <w:sz w:val="32"/>
          <w:szCs w:val="32"/>
          <w:rtl/>
          <w:lang w:bidi="ar-IQ"/>
        </w:rPr>
        <w:t>ن</w:t>
      </w:r>
      <w:r w:rsidRPr="004A65EE">
        <w:rPr>
          <w:rFonts w:cs="Simplified Arabic" w:hint="cs"/>
          <w:b/>
          <w:bCs/>
          <w:sz w:val="32"/>
          <w:szCs w:val="32"/>
          <w:rtl/>
          <w:lang w:bidi="ar-IQ"/>
        </w:rPr>
        <w:t xml:space="preserve"> لأدائه.</w:t>
      </w:r>
    </w:p>
    <w:p w:rsidR="00C81B97" w:rsidRPr="004A65EE" w:rsidRDefault="00C81B97" w:rsidP="00C81B97">
      <w:pPr>
        <w:numPr>
          <w:ilvl w:val="0"/>
          <w:numId w:val="4"/>
        </w:numPr>
        <w:tabs>
          <w:tab w:val="left" w:pos="26"/>
          <w:tab w:val="left" w:pos="386"/>
          <w:tab w:val="left" w:pos="1106"/>
        </w:tabs>
        <w:jc w:val="lowKashida"/>
        <w:rPr>
          <w:rFonts w:cs="Simplified Arabic"/>
          <w:b/>
          <w:bCs/>
          <w:sz w:val="32"/>
          <w:szCs w:val="32"/>
          <w:lang w:bidi="ar-IQ"/>
        </w:rPr>
      </w:pPr>
      <w:r w:rsidRPr="004A65EE">
        <w:rPr>
          <w:rFonts w:cs="Simplified Arabic" w:hint="cs"/>
          <w:b/>
          <w:bCs/>
          <w:sz w:val="32"/>
          <w:szCs w:val="32"/>
          <w:rtl/>
          <w:lang w:bidi="ar-IQ"/>
        </w:rPr>
        <w:t xml:space="preserve">خلال </w:t>
      </w:r>
      <w:bookmarkStart w:id="0" w:name="_GoBack"/>
      <w:bookmarkEnd w:id="0"/>
      <w:r w:rsidRPr="004A65EE">
        <w:rPr>
          <w:rFonts w:cs="Simplified Arabic" w:hint="cs"/>
          <w:b/>
          <w:bCs/>
          <w:sz w:val="32"/>
          <w:szCs w:val="32"/>
          <w:rtl/>
          <w:lang w:bidi="ar-IQ"/>
        </w:rPr>
        <w:t>التعليم يهتم المدرب بتصحيح الأخطاء فضلاً عن سهولة التعبير وتوضيح النقاط.</w:t>
      </w:r>
    </w:p>
    <w:p w:rsidR="00C81B97" w:rsidRPr="004A65EE" w:rsidRDefault="00C81B97" w:rsidP="00C81B97">
      <w:pPr>
        <w:numPr>
          <w:ilvl w:val="0"/>
          <w:numId w:val="4"/>
        </w:numPr>
        <w:tabs>
          <w:tab w:val="left" w:pos="26"/>
          <w:tab w:val="left" w:pos="386"/>
          <w:tab w:val="left" w:pos="1106"/>
        </w:tabs>
        <w:jc w:val="lowKashida"/>
        <w:rPr>
          <w:rFonts w:cs="Simplified Arabic"/>
          <w:b/>
          <w:bCs/>
          <w:sz w:val="32"/>
          <w:szCs w:val="32"/>
          <w:lang w:bidi="ar-IQ"/>
        </w:rPr>
      </w:pPr>
      <w:r w:rsidRPr="004A65EE">
        <w:rPr>
          <w:rFonts w:cs="Simplified Arabic" w:hint="cs"/>
          <w:b/>
          <w:bCs/>
          <w:sz w:val="32"/>
          <w:szCs w:val="32"/>
          <w:rtl/>
          <w:lang w:bidi="ar-IQ"/>
        </w:rPr>
        <w:t xml:space="preserve">إنَّ كلام المدرب في أثناء الشرح له تأثير في الناحية النفسية </w:t>
      </w:r>
      <w:proofErr w:type="spellStart"/>
      <w:r w:rsidRPr="004A65EE">
        <w:rPr>
          <w:rFonts w:cs="Simplified Arabic" w:hint="cs"/>
          <w:b/>
          <w:bCs/>
          <w:sz w:val="32"/>
          <w:szCs w:val="32"/>
          <w:rtl/>
          <w:lang w:bidi="ar-IQ"/>
        </w:rPr>
        <w:t>إذيدخل</w:t>
      </w:r>
      <w:proofErr w:type="spellEnd"/>
      <w:r w:rsidRPr="004A65EE">
        <w:rPr>
          <w:rFonts w:cs="Simplified Arabic" w:hint="cs"/>
          <w:b/>
          <w:bCs/>
          <w:sz w:val="32"/>
          <w:szCs w:val="32"/>
          <w:rtl/>
          <w:lang w:bidi="ar-IQ"/>
        </w:rPr>
        <w:t xml:space="preserve"> في ذهن الرياضي الصورة الحقيقية.</w:t>
      </w:r>
    </w:p>
    <w:p w:rsidR="00C81B97" w:rsidRPr="004A65EE" w:rsidRDefault="00C81B97" w:rsidP="00C81B97">
      <w:pPr>
        <w:numPr>
          <w:ilvl w:val="0"/>
          <w:numId w:val="4"/>
        </w:numPr>
        <w:tabs>
          <w:tab w:val="left" w:pos="26"/>
          <w:tab w:val="left" w:pos="386"/>
          <w:tab w:val="left" w:pos="1106"/>
        </w:tabs>
        <w:jc w:val="lowKashida"/>
        <w:rPr>
          <w:rFonts w:cs="Simplified Arabic"/>
          <w:b/>
          <w:bCs/>
          <w:sz w:val="32"/>
          <w:szCs w:val="32"/>
          <w:lang w:bidi="ar-IQ"/>
        </w:rPr>
      </w:pPr>
      <w:r w:rsidRPr="004A65EE">
        <w:rPr>
          <w:rFonts w:cs="Simplified Arabic" w:hint="cs"/>
          <w:b/>
          <w:bCs/>
          <w:sz w:val="32"/>
          <w:szCs w:val="32"/>
          <w:rtl/>
          <w:lang w:bidi="ar-IQ"/>
        </w:rPr>
        <w:t>يجب على المدرب أن يضع النقاط الرئيسة ويترك مجال التفكير للرياضي فضلاً عن استعمال الصور والأفلام الحركية التي تساعد على استيعاب الحركة.</w:t>
      </w:r>
    </w:p>
    <w:p w:rsidR="00255FDB" w:rsidRPr="00C81B97" w:rsidRDefault="00255FDB"/>
    <w:sectPr w:rsidR="00255FDB" w:rsidRPr="00C81B97" w:rsidSect="009A0D57">
      <w:footerReference w:type="default" r:id="rId8"/>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92B" w:rsidRDefault="001E292B" w:rsidP="00C81B97">
      <w:r>
        <w:separator/>
      </w:r>
    </w:p>
  </w:endnote>
  <w:endnote w:type="continuationSeparator" w:id="0">
    <w:p w:rsidR="001E292B" w:rsidRDefault="001E292B" w:rsidP="00C8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2"/>
        <w:szCs w:val="32"/>
        <w:rtl/>
      </w:rPr>
      <w:id w:val="-1543200452"/>
      <w:docPartObj>
        <w:docPartGallery w:val="Page Numbers (Bottom of Page)"/>
        <w:docPartUnique/>
      </w:docPartObj>
    </w:sdtPr>
    <w:sdtEndPr/>
    <w:sdtContent>
      <w:p w:rsidR="00C81B97" w:rsidRPr="00C81B97" w:rsidRDefault="00C81B97">
        <w:pPr>
          <w:pStyle w:val="a4"/>
          <w:jc w:val="center"/>
          <w:rPr>
            <w:sz w:val="32"/>
            <w:szCs w:val="32"/>
          </w:rPr>
        </w:pPr>
        <w:r w:rsidRPr="00C81B97">
          <w:rPr>
            <w:sz w:val="32"/>
            <w:szCs w:val="32"/>
          </w:rPr>
          <w:fldChar w:fldCharType="begin"/>
        </w:r>
        <w:r w:rsidRPr="00C81B97">
          <w:rPr>
            <w:sz w:val="32"/>
            <w:szCs w:val="32"/>
          </w:rPr>
          <w:instrText>PAGE   \* MERGEFORMAT</w:instrText>
        </w:r>
        <w:r w:rsidRPr="00C81B97">
          <w:rPr>
            <w:sz w:val="32"/>
            <w:szCs w:val="32"/>
          </w:rPr>
          <w:fldChar w:fldCharType="separate"/>
        </w:r>
        <w:r w:rsidR="00863AB6" w:rsidRPr="00863AB6">
          <w:rPr>
            <w:noProof/>
            <w:sz w:val="32"/>
            <w:szCs w:val="32"/>
            <w:rtl/>
            <w:lang w:val="ar-SA"/>
          </w:rPr>
          <w:t>5</w:t>
        </w:r>
        <w:r w:rsidRPr="00C81B97">
          <w:rPr>
            <w:sz w:val="32"/>
            <w:szCs w:val="32"/>
          </w:rPr>
          <w:fldChar w:fldCharType="end"/>
        </w:r>
      </w:p>
    </w:sdtContent>
  </w:sdt>
  <w:p w:rsidR="00C81B97" w:rsidRDefault="00C81B9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92B" w:rsidRDefault="001E292B" w:rsidP="00C81B97">
      <w:r>
        <w:separator/>
      </w:r>
    </w:p>
  </w:footnote>
  <w:footnote w:type="continuationSeparator" w:id="0">
    <w:p w:rsidR="001E292B" w:rsidRDefault="001E292B" w:rsidP="00C81B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2559"/>
    <w:multiLevelType w:val="hybridMultilevel"/>
    <w:tmpl w:val="A7420DBE"/>
    <w:lvl w:ilvl="0" w:tplc="4C54B1EA">
      <w:start w:val="1"/>
      <w:numFmt w:val="decimal"/>
      <w:lvlText w:val="%1-"/>
      <w:lvlJc w:val="left"/>
      <w:pPr>
        <w:tabs>
          <w:tab w:val="num" w:pos="795"/>
        </w:tabs>
        <w:ind w:left="795" w:hanging="435"/>
      </w:pPr>
      <w:rPr>
        <w:rFonts w:hint="default"/>
      </w:rPr>
    </w:lvl>
    <w:lvl w:ilvl="1" w:tplc="A4804704">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9861AB"/>
    <w:multiLevelType w:val="hybridMultilevel"/>
    <w:tmpl w:val="00180198"/>
    <w:lvl w:ilvl="0" w:tplc="16749F98">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1B5D82"/>
    <w:multiLevelType w:val="hybridMultilevel"/>
    <w:tmpl w:val="25BE3C04"/>
    <w:lvl w:ilvl="0" w:tplc="72BE6724">
      <w:start w:val="1"/>
      <w:numFmt w:val="decimal"/>
      <w:lvlText w:val="%1-"/>
      <w:lvlJc w:val="left"/>
      <w:pPr>
        <w:tabs>
          <w:tab w:val="num" w:pos="281"/>
        </w:tabs>
        <w:ind w:left="281" w:hanging="435"/>
      </w:pPr>
      <w:rPr>
        <w:rFonts w:hint="default"/>
      </w:rPr>
    </w:lvl>
    <w:lvl w:ilvl="1" w:tplc="04090019" w:tentative="1">
      <w:start w:val="1"/>
      <w:numFmt w:val="lowerLetter"/>
      <w:lvlText w:val="%2."/>
      <w:lvlJc w:val="left"/>
      <w:pPr>
        <w:tabs>
          <w:tab w:val="num" w:pos="926"/>
        </w:tabs>
        <w:ind w:left="926" w:hanging="360"/>
      </w:pPr>
    </w:lvl>
    <w:lvl w:ilvl="2" w:tplc="0409001B" w:tentative="1">
      <w:start w:val="1"/>
      <w:numFmt w:val="lowerRoman"/>
      <w:lvlText w:val="%3."/>
      <w:lvlJc w:val="right"/>
      <w:pPr>
        <w:tabs>
          <w:tab w:val="num" w:pos="1646"/>
        </w:tabs>
        <w:ind w:left="1646" w:hanging="180"/>
      </w:pPr>
    </w:lvl>
    <w:lvl w:ilvl="3" w:tplc="0409000F" w:tentative="1">
      <w:start w:val="1"/>
      <w:numFmt w:val="decimal"/>
      <w:lvlText w:val="%4."/>
      <w:lvlJc w:val="left"/>
      <w:pPr>
        <w:tabs>
          <w:tab w:val="num" w:pos="2366"/>
        </w:tabs>
        <w:ind w:left="2366" w:hanging="360"/>
      </w:pPr>
    </w:lvl>
    <w:lvl w:ilvl="4" w:tplc="04090019" w:tentative="1">
      <w:start w:val="1"/>
      <w:numFmt w:val="lowerLetter"/>
      <w:lvlText w:val="%5."/>
      <w:lvlJc w:val="left"/>
      <w:pPr>
        <w:tabs>
          <w:tab w:val="num" w:pos="3086"/>
        </w:tabs>
        <w:ind w:left="3086" w:hanging="360"/>
      </w:pPr>
    </w:lvl>
    <w:lvl w:ilvl="5" w:tplc="0409001B" w:tentative="1">
      <w:start w:val="1"/>
      <w:numFmt w:val="lowerRoman"/>
      <w:lvlText w:val="%6."/>
      <w:lvlJc w:val="right"/>
      <w:pPr>
        <w:tabs>
          <w:tab w:val="num" w:pos="3806"/>
        </w:tabs>
        <w:ind w:left="3806" w:hanging="180"/>
      </w:pPr>
    </w:lvl>
    <w:lvl w:ilvl="6" w:tplc="0409000F" w:tentative="1">
      <w:start w:val="1"/>
      <w:numFmt w:val="decimal"/>
      <w:lvlText w:val="%7."/>
      <w:lvlJc w:val="left"/>
      <w:pPr>
        <w:tabs>
          <w:tab w:val="num" w:pos="4526"/>
        </w:tabs>
        <w:ind w:left="4526" w:hanging="360"/>
      </w:pPr>
    </w:lvl>
    <w:lvl w:ilvl="7" w:tplc="04090019" w:tentative="1">
      <w:start w:val="1"/>
      <w:numFmt w:val="lowerLetter"/>
      <w:lvlText w:val="%8."/>
      <w:lvlJc w:val="left"/>
      <w:pPr>
        <w:tabs>
          <w:tab w:val="num" w:pos="5246"/>
        </w:tabs>
        <w:ind w:left="5246" w:hanging="360"/>
      </w:pPr>
    </w:lvl>
    <w:lvl w:ilvl="8" w:tplc="0409001B" w:tentative="1">
      <w:start w:val="1"/>
      <w:numFmt w:val="lowerRoman"/>
      <w:lvlText w:val="%9."/>
      <w:lvlJc w:val="right"/>
      <w:pPr>
        <w:tabs>
          <w:tab w:val="num" w:pos="5966"/>
        </w:tabs>
        <w:ind w:left="5966" w:hanging="180"/>
      </w:pPr>
    </w:lvl>
  </w:abstractNum>
  <w:abstractNum w:abstractNumId="3">
    <w:nsid w:val="771A6819"/>
    <w:multiLevelType w:val="hybridMultilevel"/>
    <w:tmpl w:val="3FDA03A8"/>
    <w:lvl w:ilvl="0" w:tplc="CFF8FE88">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B97"/>
    <w:rsid w:val="001E292B"/>
    <w:rsid w:val="00255FDB"/>
    <w:rsid w:val="00590EDA"/>
    <w:rsid w:val="00863AB6"/>
    <w:rsid w:val="009A0D57"/>
    <w:rsid w:val="00C81B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B97"/>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1B97"/>
    <w:pPr>
      <w:tabs>
        <w:tab w:val="center" w:pos="4513"/>
        <w:tab w:val="right" w:pos="9026"/>
      </w:tabs>
    </w:pPr>
  </w:style>
  <w:style w:type="character" w:customStyle="1" w:styleId="Char">
    <w:name w:val="رأس الصفحة Char"/>
    <w:basedOn w:val="a0"/>
    <w:link w:val="a3"/>
    <w:uiPriority w:val="99"/>
    <w:rsid w:val="00C81B97"/>
    <w:rPr>
      <w:rFonts w:ascii="Times New Roman" w:eastAsia="Times New Roman" w:hAnsi="Times New Roman" w:cs="Times New Roman"/>
      <w:sz w:val="24"/>
      <w:szCs w:val="24"/>
    </w:rPr>
  </w:style>
  <w:style w:type="paragraph" w:styleId="a4">
    <w:name w:val="footer"/>
    <w:basedOn w:val="a"/>
    <w:link w:val="Char0"/>
    <w:uiPriority w:val="99"/>
    <w:unhideWhenUsed/>
    <w:rsid w:val="00C81B97"/>
    <w:pPr>
      <w:tabs>
        <w:tab w:val="center" w:pos="4513"/>
        <w:tab w:val="right" w:pos="9026"/>
      </w:tabs>
    </w:pPr>
  </w:style>
  <w:style w:type="character" w:customStyle="1" w:styleId="Char0">
    <w:name w:val="تذييل الصفحة Char"/>
    <w:basedOn w:val="a0"/>
    <w:link w:val="a4"/>
    <w:uiPriority w:val="99"/>
    <w:rsid w:val="00C81B9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B97"/>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1B97"/>
    <w:pPr>
      <w:tabs>
        <w:tab w:val="center" w:pos="4513"/>
        <w:tab w:val="right" w:pos="9026"/>
      </w:tabs>
    </w:pPr>
  </w:style>
  <w:style w:type="character" w:customStyle="1" w:styleId="Char">
    <w:name w:val="رأس الصفحة Char"/>
    <w:basedOn w:val="a0"/>
    <w:link w:val="a3"/>
    <w:uiPriority w:val="99"/>
    <w:rsid w:val="00C81B97"/>
    <w:rPr>
      <w:rFonts w:ascii="Times New Roman" w:eastAsia="Times New Roman" w:hAnsi="Times New Roman" w:cs="Times New Roman"/>
      <w:sz w:val="24"/>
      <w:szCs w:val="24"/>
    </w:rPr>
  </w:style>
  <w:style w:type="paragraph" w:styleId="a4">
    <w:name w:val="footer"/>
    <w:basedOn w:val="a"/>
    <w:link w:val="Char0"/>
    <w:uiPriority w:val="99"/>
    <w:unhideWhenUsed/>
    <w:rsid w:val="00C81B97"/>
    <w:pPr>
      <w:tabs>
        <w:tab w:val="center" w:pos="4513"/>
        <w:tab w:val="right" w:pos="9026"/>
      </w:tabs>
    </w:pPr>
  </w:style>
  <w:style w:type="character" w:customStyle="1" w:styleId="Char0">
    <w:name w:val="تذييل الصفحة Char"/>
    <w:basedOn w:val="a0"/>
    <w:link w:val="a4"/>
    <w:uiPriority w:val="99"/>
    <w:rsid w:val="00C81B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928</Words>
  <Characters>5296</Characters>
  <Application>Microsoft Office Word</Application>
  <DocSecurity>0</DocSecurity>
  <Lines>44</Lines>
  <Paragraphs>12</Paragraphs>
  <ScaleCrop>false</ScaleCrop>
  <Company>SACC</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cp:lastPrinted>2024-09-16T14:40:00Z</cp:lastPrinted>
  <dcterms:created xsi:type="dcterms:W3CDTF">2024-09-10T16:24:00Z</dcterms:created>
  <dcterms:modified xsi:type="dcterms:W3CDTF">2024-09-16T14:47:00Z</dcterms:modified>
</cp:coreProperties>
</file>