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47743" w14:textId="77777777" w:rsidR="00495053" w:rsidRPr="004A2922" w:rsidRDefault="00495053" w:rsidP="00495053">
      <w:pPr>
        <w:bidi/>
        <w:ind w:left="-540" w:right="-270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  <w:lang w:bidi="ar-SA"/>
        </w:rPr>
      </w:pPr>
      <w:r w:rsidRPr="004A2922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shd w:val="clear" w:color="auto" w:fill="FFFFFF"/>
          <w:rtl/>
          <w:lang w:bidi="ar-SA"/>
        </w:rPr>
        <w:t>محاضرة (6)</w:t>
      </w:r>
    </w:p>
    <w:p w14:paraId="7A601104" w14:textId="77777777" w:rsidR="00495053" w:rsidRDefault="00495053" w:rsidP="00495053">
      <w:pPr>
        <w:bidi/>
        <w:ind w:left="-540" w:right="-270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0059E0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1- الارسال المواجه من </w:t>
      </w:r>
      <w:proofErr w:type="gramStart"/>
      <w:r w:rsidRPr="000059E0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الأسفل  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:</w:t>
      </w:r>
      <w:proofErr w:type="gramEnd"/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</w:t>
      </w:r>
    </w:p>
    <w:p w14:paraId="5279B1D3" w14:textId="77777777" w:rsidR="00495053" w:rsidRDefault="00495053" w:rsidP="00495053">
      <w:pPr>
        <w:bidi/>
        <w:ind w:left="-540" w:right="-270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  <w:rtl/>
        </w:rPr>
      </w:pPr>
      <w:r>
        <w:rPr>
          <w:rFonts w:ascii="Simplified Arabic" w:hAnsi="Simplified Arabic" w:cs="Simplified Arabic" w:hint="cs"/>
          <w:color w:val="000000" w:themeColor="text1"/>
          <w:sz w:val="28"/>
          <w:szCs w:val="28"/>
          <w:shd w:val="clear" w:color="auto" w:fill="FFFFFF"/>
          <w:rtl/>
        </w:rPr>
        <w:t xml:space="preserve">يعد من </w:t>
      </w:r>
      <w:proofErr w:type="gram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shd w:val="clear" w:color="auto" w:fill="FFFFFF"/>
          <w:rtl/>
        </w:rPr>
        <w:t>اسهل</w:t>
      </w:r>
      <w:proofErr w:type="gram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shd w:val="clear" w:color="auto" w:fill="FFFFFF"/>
          <w:rtl/>
        </w:rPr>
        <w:t xml:space="preserve"> الارسالات المستخدمة مع المبتدئين أو اللاعبين الصغار في العمر والممارسين للعبة الكرة الطائرة لغرض الترويح وقضاء وقت الفراغ ويكون الهدف من الارسال عبور الشبكة الى الفريق المقابل وهو على نوعين </w:t>
      </w:r>
      <w:proofErr w:type="gram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shd w:val="clear" w:color="auto" w:fill="FFFFFF"/>
          <w:rtl/>
        </w:rPr>
        <w:t>هما :</w:t>
      </w:r>
      <w:proofErr w:type="gram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</w:p>
    <w:p w14:paraId="21A7D0BC" w14:textId="77777777" w:rsidR="00495053" w:rsidRDefault="00495053" w:rsidP="00495053">
      <w:pPr>
        <w:bidi/>
        <w:ind w:left="-540" w:right="-270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  <w:rtl/>
        </w:rPr>
      </w:pPr>
      <w:r>
        <w:rPr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  <w:rtl/>
        </w:rPr>
        <w:t>*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shd w:val="clear" w:color="auto" w:fill="FFFFFF"/>
          <w:rtl/>
        </w:rPr>
        <w:t xml:space="preserve"> الارسال الامامي </w:t>
      </w:r>
    </w:p>
    <w:p w14:paraId="3DFF710C" w14:textId="77777777" w:rsidR="00495053" w:rsidRDefault="00495053" w:rsidP="00495053">
      <w:pPr>
        <w:bidi/>
        <w:ind w:left="-540" w:right="-270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  <w:rtl/>
        </w:rPr>
      </w:pPr>
      <w:r>
        <w:rPr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  <w:rtl/>
        </w:rPr>
        <w:t>*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shd w:val="clear" w:color="auto" w:fill="FFFFFF"/>
          <w:rtl/>
        </w:rPr>
        <w:t xml:space="preserve"> الارسال الجانبي </w:t>
      </w:r>
    </w:p>
    <w:p w14:paraId="0BA0AE68" w14:textId="77777777" w:rsidR="00495053" w:rsidRDefault="00495053" w:rsidP="00495053">
      <w:pPr>
        <w:bidi/>
        <w:ind w:left="-540" w:right="-270"/>
        <w:jc w:val="both"/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</w:pPr>
      <w:r w:rsidRPr="00D10229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 xml:space="preserve">الإرسال من أسفل المواجه - الخطوات الفنية </w:t>
      </w:r>
      <w:proofErr w:type="gramStart"/>
      <w:r w:rsidRPr="00D10229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>للمهارة</w:t>
      </w:r>
      <w:r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/>
          <w:rtl/>
        </w:rPr>
        <w:t xml:space="preserve">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/>
          <w:rtl/>
        </w:rPr>
        <w:t xml:space="preserve"> </w:t>
      </w:r>
    </w:p>
    <w:p w14:paraId="2E4F857A" w14:textId="77777777" w:rsidR="00495053" w:rsidRPr="00D10229" w:rsidRDefault="00495053" w:rsidP="00495053">
      <w:pPr>
        <w:bidi/>
        <w:ind w:left="-540" w:right="-270"/>
        <w:jc w:val="both"/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</w:pPr>
      <w:r w:rsidRPr="00D10229">
        <w:rPr>
          <w:rFonts w:ascii="Simplified Arabic" w:hAnsi="Simplified Arabic" w:cs="Simplified Arabic"/>
          <w:b/>
          <w:bCs/>
          <w:noProof/>
          <w:sz w:val="28"/>
          <w:szCs w:val="28"/>
          <w:shd w:val="clear" w:color="auto" w:fill="FFFFFF"/>
          <w:lang w:bidi="ar-SA"/>
        </w:rPr>
        <w:drawing>
          <wp:inline distT="0" distB="0" distL="0" distR="0" wp14:anchorId="4379FE27" wp14:editId="3A17F35D">
            <wp:extent cx="2327340" cy="1468014"/>
            <wp:effectExtent l="0" t="0" r="0" b="0"/>
            <wp:docPr id="1" name="صورة 1" descr="https://lh7-rt.googleusercontent.com/docsz/AD_4nXeq-vc1nigvwYNads1DEFvx_HjMluKm2t8YGgk75TudGF2R01eRihK3YlfGBnSIMPoN9LWiDnjvFN0y8uVKAMZqq1OCkYlFkqnB2A1UEcYdacqR5KtHdyVMgKyfTclNq7qyBwXShgnMdGkHoOw?key=fa1V5dZxDixkvf2Og0JC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eq-vc1nigvwYNads1DEFvx_HjMluKm2t8YGgk75TudGF2R01eRihK3YlfGBnSIMPoN9LWiDnjvFN0y8uVKAMZqq1OCkYlFkqnB2A1UEcYdacqR5KtHdyVMgKyfTclNq7qyBwXShgnMdGkHoOw?key=fa1V5dZxDixkvf2Og0JCF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3" cy="1480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06DEA" w14:textId="77777777" w:rsidR="00495053" w:rsidRPr="00D10229" w:rsidRDefault="00495053" w:rsidP="00495053">
      <w:pPr>
        <w:bidi/>
        <w:ind w:left="-540" w:right="-270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</w:pPr>
      <w:r w:rsidRPr="00D10229"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  <w:t>1.  يقف التلميذ في منطقة الإرسال مواجها للشبكة والرجل اليسرى متقدمة على اليمنى (في حالة الضارب الذي يستخدم اليمنى) الرجل المتقدمة عكس اليد الضاربة.</w:t>
      </w:r>
    </w:p>
    <w:p w14:paraId="6045869E" w14:textId="77777777" w:rsidR="00495053" w:rsidRPr="00D10229" w:rsidRDefault="00495053" w:rsidP="00495053">
      <w:pPr>
        <w:bidi/>
        <w:ind w:left="-540" w:right="-270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</w:pPr>
      <w:r w:rsidRPr="00D10229"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  <w:t xml:space="preserve">2. الركبتان </w:t>
      </w:r>
      <w:proofErr w:type="spellStart"/>
      <w:r w:rsidRPr="00D10229"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  <w:t>منثنيتان</w:t>
      </w:r>
      <w:proofErr w:type="spellEnd"/>
      <w:r w:rsidRPr="00D10229"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  <w:t xml:space="preserve"> قليلاً.</w:t>
      </w:r>
    </w:p>
    <w:p w14:paraId="664A48B8" w14:textId="77777777" w:rsidR="00495053" w:rsidRPr="00D10229" w:rsidRDefault="00495053" w:rsidP="00495053">
      <w:pPr>
        <w:bidi/>
        <w:ind w:left="-540" w:right="-270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</w:pPr>
      <w:r w:rsidRPr="00D10229"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  <w:t>3. إمساك الكرة باليد أمام الفخذ للرجل الخلفية.</w:t>
      </w:r>
    </w:p>
    <w:p w14:paraId="4AD49535" w14:textId="77777777" w:rsidR="00495053" w:rsidRPr="00D10229" w:rsidRDefault="00495053" w:rsidP="00495053">
      <w:pPr>
        <w:bidi/>
        <w:ind w:left="-540" w:right="-270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</w:pPr>
      <w:r w:rsidRPr="00D10229"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  <w:t>4. تقذف الكرة باليد اليسرى بارتفاع الكتف تقريباً (للمرسل باليد اليمنى).</w:t>
      </w:r>
    </w:p>
    <w:p w14:paraId="586CEE57" w14:textId="77777777" w:rsidR="00495053" w:rsidRPr="00D10229" w:rsidRDefault="00495053" w:rsidP="00495053">
      <w:pPr>
        <w:bidi/>
        <w:ind w:left="-540" w:right="-270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</w:pPr>
      <w:r w:rsidRPr="00D10229"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  <w:t>5. تمرجح الذراع الضاربة للخلف وللأمام لتقابل الكرة الساقطة في مستوى الوسط (الحوض) تقريباً.</w:t>
      </w:r>
    </w:p>
    <w:p w14:paraId="66006282" w14:textId="77777777" w:rsidR="00495053" w:rsidRPr="00D10229" w:rsidRDefault="00495053" w:rsidP="00495053">
      <w:pPr>
        <w:bidi/>
        <w:ind w:left="-540" w:right="-270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</w:pPr>
      <w:r w:rsidRPr="00D10229"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  <w:t xml:space="preserve">6. يتم ضرب (لمس) الكرة في أسفلها الخلفي مع انثناء بسيط في الجسم مع </w:t>
      </w:r>
      <w:proofErr w:type="gramStart"/>
      <w:r w:rsidRPr="00D10229"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  <w:t>نقل</w:t>
      </w:r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  <w:lang w:bidi="ar-SA"/>
        </w:rPr>
        <w:t xml:space="preserve"> </w:t>
      </w:r>
      <w:r w:rsidRPr="00D10229"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  <w:t xml:space="preserve"> الجسم</w:t>
      </w:r>
      <w:proofErr w:type="gramEnd"/>
      <w:r w:rsidRPr="00D10229"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  <w:t xml:space="preserve"> على القدم الأمامية ثم الدخول إلى أرض الملعب.</w:t>
      </w:r>
    </w:p>
    <w:p w14:paraId="4E281A54" w14:textId="7721CF29" w:rsidR="007441EA" w:rsidRPr="00495053" w:rsidRDefault="00495053" w:rsidP="00495053">
      <w:pPr>
        <w:bidi/>
        <w:ind w:left="-540" w:right="-270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  <w:lang w:bidi="ar-SA"/>
        </w:rPr>
      </w:pPr>
      <w:r w:rsidRPr="00D10229"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  <w:t xml:space="preserve">7. يكون إرسال الكرة إما براحة اليد أو بأعلى باطن الكف وبقبضة اليد </w:t>
      </w:r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  <w:lang w:bidi="ar-SA"/>
        </w:rPr>
        <w:t xml:space="preserve"> </w:t>
      </w:r>
    </w:p>
    <w:sectPr w:rsidR="007441EA" w:rsidRPr="004950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39"/>
    <w:rsid w:val="00495053"/>
    <w:rsid w:val="005B1AE9"/>
    <w:rsid w:val="007441EA"/>
    <w:rsid w:val="00851839"/>
    <w:rsid w:val="00B47B65"/>
    <w:rsid w:val="00BD6900"/>
    <w:rsid w:val="00D11255"/>
    <w:rsid w:val="00F7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45E9A9"/>
  <w15:chartTrackingRefBased/>
  <w15:docId w15:val="{678A0A91-FD9C-486F-8A71-5DAF29F7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053"/>
    <w:pPr>
      <w:spacing w:line="259" w:lineRule="auto"/>
    </w:pPr>
    <w:rPr>
      <w:kern w:val="0"/>
      <w:sz w:val="22"/>
      <w:szCs w:val="22"/>
      <w:lang w:bidi="ar-IQ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518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ar-SA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18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ar-SA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5183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bidi="ar-SA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5183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bidi="ar-SA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5183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bidi="ar-SA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5183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5183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5183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5183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51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51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518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5183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51839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5183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5183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5183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518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51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851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5183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851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5183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85183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51839"/>
    <w:pPr>
      <w:spacing w:line="278" w:lineRule="auto"/>
      <w:ind w:left="720"/>
      <w:contextualSpacing/>
    </w:pPr>
    <w:rPr>
      <w:kern w:val="2"/>
      <w:sz w:val="24"/>
      <w:szCs w:val="24"/>
      <w:lang w:bidi="ar-SA"/>
      <w14:ligatures w14:val="standardContextual"/>
    </w:rPr>
  </w:style>
  <w:style w:type="character" w:styleId="a7">
    <w:name w:val="Intense Emphasis"/>
    <w:basedOn w:val="a0"/>
    <w:uiPriority w:val="21"/>
    <w:qFormat/>
    <w:rsid w:val="0085183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51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85183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518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E N O V O</dc:creator>
  <cp:keywords/>
  <dc:description/>
  <cp:lastModifiedBy>L E N O V O</cp:lastModifiedBy>
  <cp:revision>2</cp:revision>
  <dcterms:created xsi:type="dcterms:W3CDTF">2025-11-24T14:02:00Z</dcterms:created>
  <dcterms:modified xsi:type="dcterms:W3CDTF">2025-11-24T14:02:00Z</dcterms:modified>
</cp:coreProperties>
</file>