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F" w:rsidRDefault="00C6580F" w:rsidP="00C6580F">
      <w:pPr>
        <w:ind w:left="360"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المحاضرة التاسعة</w:t>
      </w:r>
    </w:p>
    <w:p w:rsidR="00C6580F" w:rsidRPr="004A65EE" w:rsidRDefault="00C6580F" w:rsidP="00C6580F">
      <w:pPr>
        <w:jc w:val="center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حمل التدريب الرياضي</w:t>
      </w:r>
    </w:p>
    <w:p w:rsidR="00C6580F" w:rsidRPr="004A65EE" w:rsidRDefault="00C6580F" w:rsidP="00C6580F">
      <w:p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مفهوم حمل التدريب في المجال الرياضي:-</w:t>
      </w:r>
    </w:p>
    <w:p w:rsidR="00C6580F" w:rsidRPr="004A65EE" w:rsidRDefault="00C6580F" w:rsidP="00C6580F">
      <w:pPr>
        <w:ind w:firstLine="72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يعد حمل التدريب الركيزة الأساسية التي يعتمد عليها التدريب الرياضي من خلال مكوناته من حيث (الشدة ، الحجم ، الراحة ، الكثاف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).</w:t>
      </w:r>
    </w:p>
    <w:p w:rsidR="00C6580F" w:rsidRPr="004A65EE" w:rsidRDefault="00C6580F" w:rsidP="00C6580F">
      <w:pPr>
        <w:ind w:firstLine="72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هناك مفهوم آخر لحمل التدريب هو ( حجم ، شدة ، ومدة) للمجهود البدني والنفسي المبذول من الرياضي خلال الوحدة التدريبية.</w:t>
      </w:r>
    </w:p>
    <w:p w:rsidR="00C6580F" w:rsidRPr="004A65EE" w:rsidRDefault="00C6580F" w:rsidP="00C6580F">
      <w:pPr>
        <w:jc w:val="lowKashida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ما حمل التدريب:-</w:t>
      </w:r>
    </w:p>
    <w:p w:rsidR="00C6580F" w:rsidRPr="004A65EE" w:rsidRDefault="00C6580F" w:rsidP="00C6580F">
      <w:p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هناك اختلافات في الآراء ووجهات النظر على وفق فلسفات العلماء والمدارس بهذا الخصوص هي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C6580F" w:rsidRPr="004A65EE" w:rsidRDefault="00C6580F" w:rsidP="00C6580F">
      <w:pPr>
        <w:numPr>
          <w:ilvl w:val="1"/>
          <w:numId w:val="3"/>
        </w:num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حمل التدريب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 العبء أو المجهد البدني والعصبي المسلط على أجهزة الرياضي المختلفة مثل الجهاز العصبي والدوري والتنفسي والعضلي لأداء الفعالية أو اللعبة المقصودة.</w:t>
      </w:r>
    </w:p>
    <w:p w:rsidR="00C6580F" w:rsidRPr="004A65EE" w:rsidRDefault="00C6580F" w:rsidP="00C6580F">
      <w:pPr>
        <w:numPr>
          <w:ilvl w:val="1"/>
          <w:numId w:val="3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حمل التدريب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 كمية التأثير والجهد البدني والعصبي والنفسي الواقعة على أجهزة الفرد المختلفة كرد فعل لممارسة النشاط البدني ، ونقصد به بدنياً ونفسياً.</w:t>
      </w:r>
    </w:p>
    <w:p w:rsidR="00C6580F" w:rsidRPr="004A65EE" w:rsidRDefault="00C6580F" w:rsidP="00C6580F">
      <w:pPr>
        <w:jc w:val="lowKashida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أنواع حمل التدريب:-</w:t>
      </w:r>
    </w:p>
    <w:p w:rsidR="00C6580F" w:rsidRPr="004A65EE" w:rsidRDefault="00C6580F" w:rsidP="00C6580F">
      <w:pPr>
        <w:ind w:firstLine="72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قسم حمل التدريب الى نوعين رئيسين وأساسيين في بعض المصادر وهما </w:t>
      </w:r>
      <w:r w:rsidRPr="004A65EE">
        <w:rPr>
          <w:rFonts w:cs="PT Bold Heading" w:hint="cs"/>
          <w:sz w:val="32"/>
          <w:szCs w:val="32"/>
          <w:rtl/>
          <w:lang w:bidi="ar-IQ"/>
        </w:rPr>
        <w:t>الحمل التدريبي الخارجي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المتمثل بمكونات الحمل من حيث (الشدة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الحجم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ومدد الراحة وتوقيتها ونوعيتها ، </w:t>
      </w:r>
      <w:r w:rsidRPr="004A65EE">
        <w:rPr>
          <w:rFonts w:cs="PT Bold Heading" w:hint="cs"/>
          <w:sz w:val="32"/>
          <w:szCs w:val="32"/>
          <w:rtl/>
          <w:lang w:bidi="ar-IQ"/>
        </w:rPr>
        <w:t>وحمل داخلي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متمثل في العبء الواقع على أجهزة الجسم الحيوية وقدرتها على تحمل مثيرات الحمل الخارجي وسرعة العودة الى الحالة الطبيعية قبل الأداء.</w:t>
      </w:r>
    </w:p>
    <w:p w:rsidR="00C6580F" w:rsidRPr="004A65EE" w:rsidRDefault="00C6580F" w:rsidP="00C6580F">
      <w:pPr>
        <w:jc w:val="lowKashida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الحمل الخارجي:-</w:t>
      </w:r>
    </w:p>
    <w:p w:rsidR="00C6580F" w:rsidRPr="004A65EE" w:rsidRDefault="00C6580F" w:rsidP="00C6580F">
      <w:pPr>
        <w:ind w:firstLine="36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يتمثل الحمل الخارجي بالتمرينات البدنية التي تعطي الى الرياضي في أثناء الجرعات التدريبية خلال المنهج التدريبي ونقصد به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C6580F" w:rsidRPr="004A65EE" w:rsidRDefault="00C6580F" w:rsidP="00C6580F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مايحدث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من استخدام حجم الحمل وشدته مقاساً بالمتر ، الكيلو متر ، الكيلو غرام ... الخ ، ويكون تأثيره مقتصراً على عملية البناء العضل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للجسم.</w:t>
      </w:r>
    </w:p>
    <w:p w:rsidR="00C6580F" w:rsidRPr="004A65EE" w:rsidRDefault="00C6580F" w:rsidP="00C6580F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 xml:space="preserve"> درجة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الإستجابة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العضوية التي تنشأ بسبب العبء المسلط وله عدة مكونات عدة.</w:t>
      </w:r>
    </w:p>
    <w:p w:rsidR="00C6580F" w:rsidRPr="004A65EE" w:rsidRDefault="00C6580F" w:rsidP="00C6580F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كمية التأثير المعين على الأجهزة الوظيفية جراء مزاولة النشاط البدني والعبء المسلط على فاعلية الأجهزة البدنية مثل الجهاز العصبي ، الدوران ، التنفسي ... الخ.</w:t>
      </w:r>
    </w:p>
    <w:p w:rsidR="00C6580F" w:rsidRPr="004A65EE" w:rsidRDefault="00C6580F" w:rsidP="00C6580F">
      <w:pPr>
        <w:jc w:val="lowKashida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الحمل الداخلي:-</w:t>
      </w:r>
    </w:p>
    <w:p w:rsidR="00C6580F" w:rsidRPr="004A65EE" w:rsidRDefault="00C6580F" w:rsidP="00C6580F">
      <w:pPr>
        <w:ind w:firstLine="72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يحدث الحمل الداخلي نتيجة أداء الحمل الخارجي في إثناء الجرع التدريبية اليومية خلال المنهج التدريبي إذ أنه يمثل درجة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الإستجابة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والتغيرات الوظيفية لأجهزة الجسم التي يسببها الحمل الخارجي.</w:t>
      </w:r>
    </w:p>
    <w:p w:rsidR="00C6580F" w:rsidRPr="004A65EE" w:rsidRDefault="00C6580F" w:rsidP="00C6580F">
      <w:pPr>
        <w:ind w:left="-334"/>
        <w:jc w:val="lowKashida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مكونات الحمل التدريبي:-</w:t>
      </w:r>
    </w:p>
    <w:p w:rsidR="00C6580F" w:rsidRPr="004A65EE" w:rsidRDefault="00C6580F" w:rsidP="00C6580F">
      <w:pPr>
        <w:ind w:firstLine="72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أنَّ العلاقة بين نظريات التدريب الرياضي وعلم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الفسلجة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وعلم الكيمياء الحياتية ، تعد الركائز الأساسية التي تؤدي الى تطور طرائق التدريب الرياضي من خلال مكونات حمل التدريب والتي بدورها تؤدي الى رفع كفاية الرياضي الوظيفية وتقسم هذه المكونات الى :-</w:t>
      </w:r>
    </w:p>
    <w:p w:rsidR="00C6580F" w:rsidRPr="004A65EE" w:rsidRDefault="00C6580F" w:rsidP="00C6580F">
      <w:p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اولاً</w:t>
      </w:r>
      <w:r w:rsidRPr="004A65EE">
        <w:rPr>
          <w:rFonts w:cs="Simplified Arabic" w:hint="cs"/>
          <w:sz w:val="32"/>
          <w:szCs w:val="32"/>
          <w:rtl/>
          <w:lang w:bidi="ar-IQ"/>
        </w:rPr>
        <w:t xml:space="preserve">: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الحجم التدريبي.</w:t>
      </w:r>
    </w:p>
    <w:p w:rsidR="00C6580F" w:rsidRPr="004A65EE" w:rsidRDefault="00C6580F" w:rsidP="00C6580F">
      <w:p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ثانياً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 الشدة التدريبية.</w:t>
      </w:r>
    </w:p>
    <w:p w:rsidR="00C6580F" w:rsidRPr="004A65EE" w:rsidRDefault="00C6580F" w:rsidP="00C6580F">
      <w:p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ثالثاً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الراحة.  </w:t>
      </w:r>
    </w:p>
    <w:p w:rsidR="00C6580F" w:rsidRPr="004A65EE" w:rsidRDefault="00C6580F" w:rsidP="00C6580F">
      <w:p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اولاً: الحجم التدريبي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: يفهم هذا المصطلح بأنه:-</w:t>
      </w:r>
    </w:p>
    <w:p w:rsidR="00C6580F" w:rsidRPr="004A65EE" w:rsidRDefault="00C6580F" w:rsidP="00C6580F">
      <w:pPr>
        <w:numPr>
          <w:ilvl w:val="0"/>
          <w:numId w:val="7"/>
        </w:numPr>
        <w:tabs>
          <w:tab w:val="clear" w:pos="1155"/>
          <w:tab w:val="num" w:pos="206"/>
        </w:tabs>
        <w:ind w:left="206" w:hanging="18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 مجموع التكرارات</w:t>
      </w:r>
      <w:r w:rsidRPr="004A65EE">
        <w:rPr>
          <w:rFonts w:cs="Simplified Arabic" w:hint="cs"/>
          <w:sz w:val="32"/>
          <w:szCs w:val="32"/>
          <w:rtl/>
          <w:lang w:bidi="ar-IQ"/>
        </w:rPr>
        <w:t xml:space="preserve">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مثل:-</w:t>
      </w:r>
    </w:p>
    <w:p w:rsidR="00C6580F" w:rsidRPr="004A65EE" w:rsidRDefault="00C6580F" w:rsidP="00C6580F">
      <w:pPr>
        <w:numPr>
          <w:ilvl w:val="1"/>
          <w:numId w:val="7"/>
        </w:numPr>
        <w:tabs>
          <w:tab w:val="clear" w:pos="2160"/>
          <w:tab w:val="left" w:pos="926"/>
        </w:tabs>
        <w:ind w:left="746" w:hanging="18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مجموع الأمتار المقطوعة كما في العدو والركض والمشي.</w:t>
      </w:r>
    </w:p>
    <w:p w:rsidR="00C6580F" w:rsidRPr="004A65EE" w:rsidRDefault="00C6580F" w:rsidP="00C6580F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مجموع الكيلومترات المرفوعة كما في تدريب الأثقال.</w:t>
      </w:r>
    </w:p>
    <w:p w:rsidR="00C6580F" w:rsidRDefault="00C6580F" w:rsidP="00C6580F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عدد مرات الوثبات والرميات كما في الوثب والرمي.</w:t>
      </w:r>
    </w:p>
    <w:p w:rsidR="00AD1E85" w:rsidRDefault="00AD1E85" w:rsidP="00AD1E85">
      <w:pPr>
        <w:tabs>
          <w:tab w:val="left" w:pos="926"/>
        </w:tabs>
        <w:ind w:left="1185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AD1E85" w:rsidRDefault="00AD1E85" w:rsidP="00AD1E85">
      <w:pPr>
        <w:tabs>
          <w:tab w:val="left" w:pos="926"/>
        </w:tabs>
        <w:ind w:left="1185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AD1E85" w:rsidRDefault="00AD1E85" w:rsidP="00AD1E85">
      <w:pPr>
        <w:tabs>
          <w:tab w:val="left" w:pos="926"/>
        </w:tabs>
        <w:ind w:left="1185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AD1E85" w:rsidRPr="004A65EE" w:rsidRDefault="00AD1E85" w:rsidP="00AD1E85">
      <w:pPr>
        <w:tabs>
          <w:tab w:val="left" w:pos="926"/>
        </w:tabs>
        <w:ind w:left="1185"/>
        <w:jc w:val="lowKashida"/>
        <w:rPr>
          <w:rFonts w:cs="Simplified Arabic"/>
          <w:b/>
          <w:bCs/>
          <w:sz w:val="32"/>
          <w:szCs w:val="32"/>
          <w:lang w:bidi="ar-IQ"/>
        </w:rPr>
      </w:pPr>
    </w:p>
    <w:p w:rsidR="00C6580F" w:rsidRPr="004A65EE" w:rsidRDefault="00C6580F" w:rsidP="00C6580F">
      <w:pPr>
        <w:tabs>
          <w:tab w:val="left" w:pos="26"/>
        </w:tabs>
        <w:ind w:left="368" w:hanging="720"/>
        <w:jc w:val="lowKashida"/>
        <w:rPr>
          <w:rFonts w:cs="PT Bold Heading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lastRenderedPageBreak/>
        <w:t>أنواع الحجم التدريبي</w:t>
      </w:r>
      <w:r w:rsidRPr="004A65EE">
        <w:rPr>
          <w:rFonts w:cs="PT Bold Heading" w:hint="cs"/>
          <w:b/>
          <w:bCs/>
          <w:sz w:val="32"/>
          <w:szCs w:val="32"/>
          <w:rtl/>
          <w:lang w:bidi="ar-IQ"/>
        </w:rPr>
        <w:t xml:space="preserve">:- </w:t>
      </w:r>
    </w:p>
    <w:p w:rsidR="00C6580F" w:rsidRPr="004A65EE" w:rsidRDefault="00C6580F" w:rsidP="00C6580F">
      <w:pPr>
        <w:numPr>
          <w:ilvl w:val="0"/>
          <w:numId w:val="5"/>
        </w:numPr>
        <w:tabs>
          <w:tab w:val="left" w:pos="746"/>
        </w:tabs>
        <w:ind w:left="746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الحجم التدريبي النسبي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يفهم بأنه كمية الزمن(الوقت) المخصص لتدريب مجموعة من الرياضيين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الفريق خلال وحدة تدريبية خاصة هنا ، نلحظ أن المدرب ليس لدية معرفة بالحجم التدريبي.</w:t>
      </w:r>
    </w:p>
    <w:p w:rsidR="00C6580F" w:rsidRPr="004A65EE" w:rsidRDefault="00C6580F" w:rsidP="00C6580F">
      <w:pPr>
        <w:numPr>
          <w:ilvl w:val="0"/>
          <w:numId w:val="5"/>
        </w:numPr>
        <w:tabs>
          <w:tab w:val="clear" w:pos="1440"/>
          <w:tab w:val="left" w:pos="746"/>
          <w:tab w:val="num" w:pos="926"/>
          <w:tab w:val="left" w:pos="1466"/>
          <w:tab w:val="left" w:pos="1646"/>
        </w:tabs>
        <w:ind w:left="746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الحجم التدريبي المطلق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 يفهم بأنه قياس العمل المنجز(الحجم التدريبي المنجز) بواسطة كل رياضي على حده بوحدة زمنية معينة ، وهنا نلحظ أن المدرب لديه معرفة عن الحجم التدريبي.</w:t>
      </w:r>
    </w:p>
    <w:p w:rsidR="00C6580F" w:rsidRPr="004A65EE" w:rsidRDefault="00C6580F" w:rsidP="00C6580F">
      <w:pPr>
        <w:numPr>
          <w:ilvl w:val="0"/>
          <w:numId w:val="7"/>
        </w:numPr>
        <w:tabs>
          <w:tab w:val="left" w:pos="926"/>
          <w:tab w:val="left" w:pos="1106"/>
          <w:tab w:val="left" w:pos="1466"/>
        </w:tabs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4A65EE">
        <w:rPr>
          <w:rFonts w:cs="PT Bold Heading" w:hint="cs"/>
          <w:sz w:val="32"/>
          <w:szCs w:val="32"/>
          <w:rtl/>
          <w:lang w:bidi="ar-IQ"/>
        </w:rPr>
        <w:t>الحجم الإجمالي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للعمل مثل:-</w:t>
      </w:r>
    </w:p>
    <w:p w:rsidR="00C6580F" w:rsidRPr="004A65EE" w:rsidRDefault="00C6580F" w:rsidP="00C6580F">
      <w:pPr>
        <w:numPr>
          <w:ilvl w:val="1"/>
          <w:numId w:val="7"/>
        </w:numPr>
        <w:tabs>
          <w:tab w:val="clear" w:pos="2160"/>
          <w:tab w:val="left" w:pos="926"/>
          <w:tab w:val="left" w:pos="1466"/>
          <w:tab w:val="left" w:pos="1646"/>
          <w:tab w:val="num" w:pos="1826"/>
        </w:tabs>
        <w:ind w:left="1646" w:hanging="54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عدد الساعات للعمل المنجز.</w:t>
      </w:r>
    </w:p>
    <w:p w:rsidR="00C6580F" w:rsidRPr="004A65EE" w:rsidRDefault="00C6580F" w:rsidP="00C6580F">
      <w:pPr>
        <w:numPr>
          <w:ilvl w:val="1"/>
          <w:numId w:val="7"/>
        </w:numPr>
        <w:tabs>
          <w:tab w:val="clear" w:pos="2160"/>
          <w:tab w:val="left" w:pos="926"/>
          <w:tab w:val="left" w:pos="1466"/>
          <w:tab w:val="left" w:pos="1646"/>
          <w:tab w:val="num" w:pos="1826"/>
        </w:tabs>
        <w:ind w:left="1646" w:hanging="540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عدد الأيام التدريبية خلال الأسبوع.</w:t>
      </w:r>
    </w:p>
    <w:p w:rsidR="00C6580F" w:rsidRPr="004A65EE" w:rsidRDefault="00C6580F" w:rsidP="00C6580F">
      <w:pPr>
        <w:tabs>
          <w:tab w:val="left" w:pos="926"/>
          <w:tab w:val="left" w:pos="1466"/>
          <w:tab w:val="left" w:pos="1646"/>
        </w:tabs>
        <w:ind w:left="1080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ج- مجموع الدروس أو الوحدات التدريبية خلال اليوم.</w:t>
      </w:r>
    </w:p>
    <w:p w:rsidR="00C6580F" w:rsidRPr="004A65EE" w:rsidRDefault="00C6580F" w:rsidP="00C6580F">
      <w:pPr>
        <w:tabs>
          <w:tab w:val="left" w:pos="926"/>
          <w:tab w:val="left" w:pos="1106"/>
          <w:tab w:val="left" w:pos="1466"/>
        </w:tabs>
        <w:jc w:val="lowKashida"/>
        <w:rPr>
          <w:rFonts w:cs="PT Bold Heading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ثانياً: الشدة التدريبية</w:t>
      </w:r>
      <w:r w:rsidRPr="004A65EE">
        <w:rPr>
          <w:rFonts w:cs="PT Bold Heading" w:hint="cs"/>
          <w:b/>
          <w:bCs/>
          <w:sz w:val="32"/>
          <w:szCs w:val="32"/>
          <w:rtl/>
          <w:lang w:bidi="ar-IQ"/>
        </w:rPr>
        <w:t>:-</w:t>
      </w:r>
    </w:p>
    <w:p w:rsidR="00C6580F" w:rsidRPr="004A65EE" w:rsidRDefault="00C6580F" w:rsidP="00C6580F">
      <w:pPr>
        <w:tabs>
          <w:tab w:val="left" w:pos="386"/>
          <w:tab w:val="left" w:pos="1106"/>
          <w:tab w:val="left" w:pos="1466"/>
        </w:tabs>
        <w:jc w:val="lowKashida"/>
        <w:rPr>
          <w:rFonts w:cs="Simplified Arabic"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 الشدة التدريبية تعني درجة الإجهاد الناتجة من العمل التدريبي ودرجة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تركيزة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في الوحدة التدريبية ، كذلك يمكن أن نعني بالشدة صعوبة أداء الوحدة التدريبية عند تطبيق البرنامج التدريبي ، ونقصد بذلك (سرعة الركض م/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ثا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مقدار الوزن أو سرعة العمل العضلي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مستوى الضغوط التي تستخدم في أثناء مدة التمرين الرياضي</w:t>
      </w:r>
      <w:r w:rsidRPr="004A65EE">
        <w:rPr>
          <w:rFonts w:cs="Simplified Arabic" w:hint="cs"/>
          <w:sz w:val="32"/>
          <w:szCs w:val="32"/>
          <w:rtl/>
          <w:lang w:bidi="ar-IQ"/>
        </w:rPr>
        <w:t>).</w:t>
      </w:r>
    </w:p>
    <w:p w:rsidR="00C6580F" w:rsidRPr="004A65EE" w:rsidRDefault="00C6580F" w:rsidP="00C6580F">
      <w:pPr>
        <w:tabs>
          <w:tab w:val="left" w:pos="926"/>
          <w:tab w:val="left" w:pos="1106"/>
          <w:tab w:val="left" w:pos="1466"/>
        </w:tabs>
        <w:jc w:val="lowKashida"/>
        <w:rPr>
          <w:rFonts w:cs="PT Bold Heading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أنواع الشدة التدريبية</w:t>
      </w:r>
      <w:r w:rsidRPr="004A65EE">
        <w:rPr>
          <w:rFonts w:cs="PT Bold Heading" w:hint="cs"/>
          <w:b/>
          <w:bCs/>
          <w:sz w:val="32"/>
          <w:szCs w:val="32"/>
          <w:rtl/>
          <w:lang w:bidi="ar-IQ"/>
        </w:rPr>
        <w:t>:-</w:t>
      </w:r>
    </w:p>
    <w:p w:rsidR="00C6580F" w:rsidRPr="004A65EE" w:rsidRDefault="00C6580F" w:rsidP="00C6580F">
      <w:pPr>
        <w:numPr>
          <w:ilvl w:val="0"/>
          <w:numId w:val="6"/>
        </w:numPr>
        <w:tabs>
          <w:tab w:val="clear" w:pos="720"/>
          <w:tab w:val="num" w:pos="509"/>
          <w:tab w:val="left" w:pos="926"/>
          <w:tab w:val="left" w:pos="1106"/>
          <w:tab w:val="left" w:pos="1466"/>
        </w:tabs>
        <w:ind w:left="509" w:hanging="425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الشدة النسبية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 هي التي تقيس الشدة التدريبية المستعملة في الوحدة التدريبية او الدائرة التدريبية الصغيرة الأسبوعية.</w:t>
      </w:r>
    </w:p>
    <w:p w:rsidR="00C6580F" w:rsidRPr="004A65EE" w:rsidRDefault="00C6580F" w:rsidP="00C6580F">
      <w:pPr>
        <w:numPr>
          <w:ilvl w:val="0"/>
          <w:numId w:val="6"/>
        </w:numPr>
        <w:tabs>
          <w:tab w:val="clear" w:pos="720"/>
          <w:tab w:val="num" w:pos="509"/>
          <w:tab w:val="left" w:pos="926"/>
          <w:tab w:val="left" w:pos="1106"/>
          <w:tab w:val="left" w:pos="1466"/>
        </w:tabs>
        <w:ind w:left="509" w:hanging="425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الشدة المطلقة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هي التي تقيس النسبة المئوية لشدة الرياضي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القصوي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الضرورية لأداء التمرين ، ويمكن قياس شدة الحمل في الجرع التدريبي على وفق نوع النشاط الرياضي الممارس ، ويمكن قياسها من خلال </w:t>
      </w:r>
      <w:r w:rsidRPr="004A65EE">
        <w:rPr>
          <w:rFonts w:cs="PT Bold Heading" w:hint="cs"/>
          <w:sz w:val="32"/>
          <w:szCs w:val="32"/>
          <w:rtl/>
          <w:lang w:bidi="ar-IQ"/>
        </w:rPr>
        <w:t>الآتي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C6580F" w:rsidRPr="004A65EE" w:rsidRDefault="00C6580F" w:rsidP="00C6580F">
      <w:pPr>
        <w:numPr>
          <w:ilvl w:val="1"/>
          <w:numId w:val="2"/>
        </w:numPr>
        <w:tabs>
          <w:tab w:val="clear" w:pos="1440"/>
          <w:tab w:val="left" w:pos="509"/>
          <w:tab w:val="left" w:pos="1106"/>
        </w:tabs>
        <w:ind w:left="1502" w:hanging="1276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سرعة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التمرين</w:t>
      </w:r>
      <w:r w:rsidRPr="004A65EE">
        <w:rPr>
          <w:rFonts w:cs="PT Bold Heading" w:hint="cs"/>
          <w:b/>
          <w:bCs/>
          <w:sz w:val="32"/>
          <w:szCs w:val="32"/>
          <w:rtl/>
          <w:lang w:bidi="ar-IQ"/>
        </w:rPr>
        <w:t>: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تقاس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من خلال الزمن او معدل النبض مثل الركض والسباحة.</w:t>
      </w:r>
    </w:p>
    <w:p w:rsidR="00C6580F" w:rsidRPr="004A65EE" w:rsidRDefault="00C6580F" w:rsidP="00C6580F">
      <w:pPr>
        <w:numPr>
          <w:ilvl w:val="1"/>
          <w:numId w:val="2"/>
        </w:numPr>
        <w:tabs>
          <w:tab w:val="clear" w:pos="1440"/>
          <w:tab w:val="left" w:pos="509"/>
          <w:tab w:val="left" w:pos="1106"/>
        </w:tabs>
        <w:ind w:left="1502" w:hanging="1276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مقدار المقاومة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:- يقاس بمعرفة كمية المقاومة (1 كغم) مثل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ٱستخدام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الأثقال وغيرها.</w:t>
      </w:r>
    </w:p>
    <w:p w:rsidR="00C6580F" w:rsidRPr="004A65EE" w:rsidRDefault="00C6580F" w:rsidP="00C6580F">
      <w:pPr>
        <w:numPr>
          <w:ilvl w:val="1"/>
          <w:numId w:val="2"/>
        </w:numPr>
        <w:tabs>
          <w:tab w:val="clear" w:pos="1440"/>
          <w:tab w:val="left" w:pos="509"/>
          <w:tab w:val="left" w:pos="1106"/>
        </w:tabs>
        <w:ind w:left="1502" w:hanging="1276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lastRenderedPageBreak/>
        <w:t>مسافة الأداء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تقاس بالمتر مثل الوثب الطويل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العالي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الرمي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التصويب لأبعد مسافة ف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العاب الكرة.</w:t>
      </w:r>
    </w:p>
    <w:p w:rsidR="00C6580F" w:rsidRPr="004A65EE" w:rsidRDefault="00C6580F" w:rsidP="00C6580F">
      <w:pPr>
        <w:numPr>
          <w:ilvl w:val="1"/>
          <w:numId w:val="2"/>
        </w:numPr>
        <w:tabs>
          <w:tab w:val="clear" w:pos="1440"/>
          <w:tab w:val="left" w:pos="509"/>
          <w:tab w:val="left" w:pos="1106"/>
        </w:tabs>
        <w:ind w:left="1502" w:hanging="1276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درجة سرعة اللعب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 كما في الألعاب الجماعي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أو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المنازلات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والمنافسات من خلال عدد لمسات الكرة أو التمرينات في وقت محدد أو خلال التدريبات.</w:t>
      </w:r>
    </w:p>
    <w:p w:rsidR="00C6580F" w:rsidRPr="004A65EE" w:rsidRDefault="00C6580F" w:rsidP="00C6580F">
      <w:pPr>
        <w:numPr>
          <w:ilvl w:val="1"/>
          <w:numId w:val="2"/>
        </w:numPr>
        <w:tabs>
          <w:tab w:val="clear" w:pos="1440"/>
          <w:tab w:val="left" w:pos="509"/>
          <w:tab w:val="left" w:pos="1106"/>
          <w:tab w:val="num" w:pos="2006"/>
        </w:tabs>
        <w:ind w:left="1502" w:hanging="1276"/>
        <w:jc w:val="lowKashida"/>
        <w:rPr>
          <w:rFonts w:cs="PT Bold Heading"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سرعة تردد الحركة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كما في تدريبات نط الحبل أو الوثب في المكان.   </w:t>
      </w:r>
    </w:p>
    <w:p w:rsidR="00255FDB" w:rsidRPr="00C6580F" w:rsidRDefault="00255FDB"/>
    <w:sectPr w:rsidR="00255FDB" w:rsidRPr="00C6580F" w:rsidSect="009A0D57">
      <w:footerReference w:type="default" r:id="rId9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F0" w:rsidRDefault="00E95CF0" w:rsidP="00C6580F">
      <w:r>
        <w:separator/>
      </w:r>
    </w:p>
  </w:endnote>
  <w:endnote w:type="continuationSeparator" w:id="0">
    <w:p w:rsidR="00E95CF0" w:rsidRDefault="00E95CF0" w:rsidP="00C6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-2007974166"/>
      <w:docPartObj>
        <w:docPartGallery w:val="Page Numbers (Bottom of Page)"/>
        <w:docPartUnique/>
      </w:docPartObj>
    </w:sdtPr>
    <w:sdtEndPr/>
    <w:sdtContent>
      <w:p w:rsidR="00C6580F" w:rsidRPr="00C6580F" w:rsidRDefault="00C6580F">
        <w:pPr>
          <w:pStyle w:val="a4"/>
          <w:jc w:val="center"/>
          <w:rPr>
            <w:sz w:val="32"/>
            <w:szCs w:val="32"/>
          </w:rPr>
        </w:pPr>
        <w:r w:rsidRPr="00C6580F">
          <w:rPr>
            <w:sz w:val="32"/>
            <w:szCs w:val="32"/>
          </w:rPr>
          <w:fldChar w:fldCharType="begin"/>
        </w:r>
        <w:r w:rsidRPr="00C6580F">
          <w:rPr>
            <w:sz w:val="32"/>
            <w:szCs w:val="32"/>
          </w:rPr>
          <w:instrText>PAGE   \* MERGEFORMAT</w:instrText>
        </w:r>
        <w:r w:rsidRPr="00C6580F">
          <w:rPr>
            <w:sz w:val="32"/>
            <w:szCs w:val="32"/>
          </w:rPr>
          <w:fldChar w:fldCharType="separate"/>
        </w:r>
        <w:r w:rsidR="00AD1E85" w:rsidRPr="00AD1E85">
          <w:rPr>
            <w:noProof/>
            <w:sz w:val="32"/>
            <w:szCs w:val="32"/>
            <w:rtl/>
            <w:lang w:val="ar-SA"/>
          </w:rPr>
          <w:t>4</w:t>
        </w:r>
        <w:r w:rsidRPr="00C6580F">
          <w:rPr>
            <w:sz w:val="32"/>
            <w:szCs w:val="32"/>
          </w:rPr>
          <w:fldChar w:fldCharType="end"/>
        </w:r>
      </w:p>
    </w:sdtContent>
  </w:sdt>
  <w:p w:rsidR="00C6580F" w:rsidRDefault="00C658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F0" w:rsidRDefault="00E95CF0" w:rsidP="00C6580F">
      <w:r>
        <w:separator/>
      </w:r>
    </w:p>
  </w:footnote>
  <w:footnote w:type="continuationSeparator" w:id="0">
    <w:p w:rsidR="00E95CF0" w:rsidRDefault="00E95CF0" w:rsidP="00C6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49FF"/>
    <w:multiLevelType w:val="hybridMultilevel"/>
    <w:tmpl w:val="E3AA87F6"/>
    <w:lvl w:ilvl="0" w:tplc="E976E82E">
      <w:start w:val="1"/>
      <w:numFmt w:val="decimal"/>
      <w:lvlText w:val="%1-"/>
      <w:lvlJc w:val="left"/>
      <w:pPr>
        <w:tabs>
          <w:tab w:val="num" w:pos="-79"/>
        </w:tabs>
        <w:ind w:left="-79" w:hanging="435"/>
      </w:pPr>
      <w:rPr>
        <w:rFonts w:hint="default"/>
      </w:rPr>
    </w:lvl>
    <w:lvl w:ilvl="1" w:tplc="901E37B0">
      <w:start w:val="1"/>
      <w:numFmt w:val="decimal"/>
      <w:lvlText w:val="%2-"/>
      <w:lvlJc w:val="left"/>
      <w:pPr>
        <w:tabs>
          <w:tab w:val="num" w:pos="671"/>
        </w:tabs>
        <w:ind w:left="671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6"/>
        </w:tabs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6"/>
        </w:tabs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6"/>
        </w:tabs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6"/>
        </w:tabs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6"/>
        </w:tabs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6"/>
        </w:tabs>
        <w:ind w:left="5606" w:hanging="180"/>
      </w:pPr>
    </w:lvl>
  </w:abstractNum>
  <w:abstractNum w:abstractNumId="1">
    <w:nsid w:val="23703EAA"/>
    <w:multiLevelType w:val="hybridMultilevel"/>
    <w:tmpl w:val="9F867A8E"/>
    <w:lvl w:ilvl="0" w:tplc="83889BD4">
      <w:start w:val="1"/>
      <w:numFmt w:val="arabicAlpha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A72D27A">
      <w:start w:val="1"/>
      <w:numFmt w:val="decimal"/>
      <w:lvlText w:val="%2-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7E75CBF"/>
    <w:multiLevelType w:val="hybridMultilevel"/>
    <w:tmpl w:val="2F589EFC"/>
    <w:lvl w:ilvl="0" w:tplc="A4F03568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64709"/>
    <w:multiLevelType w:val="hybridMultilevel"/>
    <w:tmpl w:val="66DA1138"/>
    <w:lvl w:ilvl="0" w:tplc="526EA10A">
      <w:start w:val="1"/>
      <w:numFmt w:val="arabicAbjad"/>
      <w:lvlText w:val="%1-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6E18ED36">
      <w:start w:val="1"/>
      <w:numFmt w:val="decimal"/>
      <w:lvlText w:val="%2-"/>
      <w:lvlJc w:val="left"/>
      <w:pPr>
        <w:tabs>
          <w:tab w:val="num" w:pos="1905"/>
        </w:tabs>
        <w:ind w:left="190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4">
    <w:nsid w:val="40D979F9"/>
    <w:multiLevelType w:val="hybridMultilevel"/>
    <w:tmpl w:val="DEAC00B0"/>
    <w:lvl w:ilvl="0" w:tplc="A8703B6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AF71E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392639"/>
    <w:multiLevelType w:val="hybridMultilevel"/>
    <w:tmpl w:val="C0DE847C"/>
    <w:lvl w:ilvl="0" w:tplc="1228E26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DFFC6BB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D45C0B"/>
    <w:multiLevelType w:val="hybridMultilevel"/>
    <w:tmpl w:val="FDF651FC"/>
    <w:lvl w:ilvl="0" w:tplc="D84EDB4A">
      <w:start w:val="1"/>
      <w:numFmt w:val="decimal"/>
      <w:lvlText w:val="%1-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CBD087AA">
      <w:start w:val="1"/>
      <w:numFmt w:val="arabicAlpha"/>
      <w:lvlText w:val="%2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F"/>
    <w:rsid w:val="00255FDB"/>
    <w:rsid w:val="006D01EE"/>
    <w:rsid w:val="009A0D57"/>
    <w:rsid w:val="00AD1E85"/>
    <w:rsid w:val="00C6580F"/>
    <w:rsid w:val="00E9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80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C6580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6580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C658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80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C6580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6580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C65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0A64-7714-4F1E-8F63-85D9F26E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3337</Characters>
  <Application>Microsoft Office Word</Application>
  <DocSecurity>0</DocSecurity>
  <Lines>27</Lines>
  <Paragraphs>7</Paragraphs>
  <ScaleCrop>false</ScaleCrop>
  <Company>SACC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cp:lastPrinted>2024-09-16T14:42:00Z</cp:lastPrinted>
  <dcterms:created xsi:type="dcterms:W3CDTF">2024-09-10T16:26:00Z</dcterms:created>
  <dcterms:modified xsi:type="dcterms:W3CDTF">2024-09-16T14:48:00Z</dcterms:modified>
</cp:coreProperties>
</file>