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B3D" w:rsidRDefault="00663B3D" w:rsidP="00663B3D">
      <w:p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  <w:t>المحاضرة السادسة : التربية الكشفية</w:t>
      </w:r>
    </w:p>
    <w:p w:rsidR="00663B3D" w:rsidRDefault="00663B3D" w:rsidP="00663B3D">
      <w:p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  <w:t>الفنون الكشفية:</w:t>
      </w:r>
    </w:p>
    <w:p w:rsidR="009A142F" w:rsidRPr="009A142F" w:rsidRDefault="00663B3D" w:rsidP="00663B3D">
      <w:p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IQ"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  <w:t>1-</w:t>
      </w:r>
      <w:r w:rsidR="009A142F"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bidi="ar-IQ"/>
        </w:rPr>
        <w:t>فنون العقد الكشفية:</w:t>
      </w:r>
    </w:p>
    <w:p w:rsidR="009A142F" w:rsidRPr="009A142F" w:rsidRDefault="009A142F" w:rsidP="009A142F">
      <w:pPr>
        <w:bidi/>
        <w:spacing w:after="0" w:line="240" w:lineRule="auto"/>
        <w:rPr>
          <w:rFonts w:ascii="Simplified Arabic" w:eastAsia="Times New Roman" w:hAnsi="Simplified Arabic" w:cs="Simplified Arabic"/>
          <w:sz w:val="32"/>
          <w:szCs w:val="32"/>
          <w:rtl/>
        </w:rPr>
      </w:pP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>تكثـر العقد وتتنوع ولكنها تقع أيضا في تقارب وتشابه بحيـث صارت تنقسم إل</w:t>
      </w:r>
      <w:r w:rsidRPr="009A142F">
        <w:rPr>
          <w:rFonts w:ascii="Simplified Arabic" w:eastAsia="Times New Roman" w:hAnsi="Simplified Arabic" w:cs="Simplified Arabic" w:hint="cs"/>
          <w:sz w:val="32"/>
          <w:szCs w:val="32"/>
          <w:rtl/>
        </w:rPr>
        <w:t>ى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أربعة أنواع هي</w:t>
      </w:r>
      <w:r w:rsidRPr="009A142F">
        <w:rPr>
          <w:rFonts w:ascii="Simplified Arabic" w:eastAsia="Times New Roman" w:hAnsi="Simplified Arabic" w:cs="Simplified Arabic" w:hint="cs"/>
          <w:sz w:val="32"/>
          <w:szCs w:val="32"/>
          <w:rtl/>
        </w:rPr>
        <w:t>: (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>العقد والربطات والدورات والتخريز</w:t>
      </w:r>
      <w:r w:rsidRPr="009A142F">
        <w:rPr>
          <w:rFonts w:ascii="Simplified Arabic" w:eastAsia="Times New Roman" w:hAnsi="Simplified Arabic" w:cs="Simplified Arabic" w:hint="cs"/>
          <w:sz w:val="32"/>
          <w:szCs w:val="32"/>
          <w:rtl/>
        </w:rPr>
        <w:t>).</w:t>
      </w:r>
    </w:p>
    <w:p w:rsidR="009A142F" w:rsidRPr="009A142F" w:rsidRDefault="009A142F" w:rsidP="009A142F">
      <w:pPr>
        <w:numPr>
          <w:ilvl w:val="0"/>
          <w:numId w:val="2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sz w:val="32"/>
          <w:szCs w:val="32"/>
          <w:rtl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العقدالكشفية: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تستعمل لربط حبلين أحدهما في الأخر . </w:t>
      </w:r>
    </w:p>
    <w:p w:rsidR="009A142F" w:rsidRPr="009A142F" w:rsidRDefault="009A142F" w:rsidP="009A142F">
      <w:pPr>
        <w:numPr>
          <w:ilvl w:val="0"/>
          <w:numId w:val="2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sz w:val="32"/>
          <w:szCs w:val="32"/>
          <w:rtl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الربطة :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تستعمل لربط حبلين في عمود من الخشب أو ما شابه. </w:t>
      </w:r>
    </w:p>
    <w:p w:rsidR="009A142F" w:rsidRPr="009A142F" w:rsidRDefault="009A142F" w:rsidP="009A142F">
      <w:pPr>
        <w:numPr>
          <w:ilvl w:val="0"/>
          <w:numId w:val="2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sz w:val="32"/>
          <w:szCs w:val="32"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الدورة :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تستعمل لربط عمودين من الخشب أحدهما في الآخر.</w:t>
      </w:r>
    </w:p>
    <w:p w:rsidR="009A142F" w:rsidRPr="009A142F" w:rsidRDefault="009A142F" w:rsidP="009A142F">
      <w:pPr>
        <w:numPr>
          <w:ilvl w:val="0"/>
          <w:numId w:val="2"/>
        </w:numPr>
        <w:shd w:val="clear" w:color="auto" w:fill="FFFFFF"/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  <w:r w:rsidRPr="009A142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حياكة الحبال ا</w:t>
      </w: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والتخريز</w:t>
      </w:r>
      <w:r w:rsidRPr="009A142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: 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>يستعمل التخريز لكي يبقى الحبل في منظره الجمال</w:t>
      </w:r>
      <w:r w:rsidRPr="009A142F">
        <w:rPr>
          <w:rFonts w:ascii="Simplified Arabic" w:eastAsia="Times New Roman" w:hAnsi="Simplified Arabic" w:cs="Simplified Arabic"/>
          <w:sz w:val="32"/>
          <w:szCs w:val="32"/>
        </w:rPr>
        <w:t xml:space="preserve"> 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>يبدون</w:t>
      </w:r>
      <w:r w:rsidRPr="009A142F">
        <w:rPr>
          <w:rFonts w:ascii="Simplified Arabic" w:eastAsia="Times New Roman" w:hAnsi="Simplified Arabic" w:cs="Simplified Arabic"/>
          <w:sz w:val="32"/>
          <w:szCs w:val="32"/>
        </w:rPr>
        <w:t xml:space="preserve"> 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>عقد</w:t>
      </w:r>
      <w:r w:rsidRPr="009A142F">
        <w:rPr>
          <w:rFonts w:ascii="Simplified Arabic" w:eastAsia="Times New Roman" w:hAnsi="Simplified Arabic" w:cs="Simplified Arabic"/>
          <w:sz w:val="32"/>
          <w:szCs w:val="32"/>
        </w:rPr>
        <w:t xml:space="preserve"> 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>وغالبا</w:t>
      </w:r>
      <w:r w:rsidRPr="009A142F">
        <w:rPr>
          <w:rFonts w:ascii="Simplified Arabic" w:eastAsia="Times New Roman" w:hAnsi="Simplified Arabic" w:cs="Simplified Arabic"/>
          <w:sz w:val="32"/>
          <w:szCs w:val="32"/>
        </w:rPr>
        <w:t xml:space="preserve"> 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>ما يستعمل في المشاريع التي يتحرى فيالجمال والدقة</w:t>
      </w:r>
      <w:r w:rsidRPr="009A142F">
        <w:rPr>
          <w:rFonts w:ascii="Simplified Arabic" w:eastAsia="Times New Roman" w:hAnsi="Simplified Arabic" w:cs="Simplified Arabic" w:hint="cs"/>
          <w:sz w:val="32"/>
          <w:szCs w:val="32"/>
          <w:rtl/>
        </w:rPr>
        <w:t>.</w:t>
      </w:r>
    </w:p>
    <w:p w:rsidR="009A142F" w:rsidRPr="009A142F" w:rsidRDefault="009A142F" w:rsidP="009A142F">
      <w:pPr>
        <w:numPr>
          <w:ilvl w:val="0"/>
          <w:numId w:val="3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العقدالكشفية</w:t>
      </w:r>
      <w:r w:rsidRPr="009A142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:</w:t>
      </w:r>
    </w:p>
    <w:p w:rsidR="009A142F" w:rsidRPr="009A142F" w:rsidRDefault="009A142F" w:rsidP="009A142F">
      <w:pPr>
        <w:bidi/>
        <w:spacing w:after="0" w:line="240" w:lineRule="auto"/>
        <w:rPr>
          <w:rFonts w:ascii="Simplified Arabic" w:eastAsia="Times New Roman" w:hAnsi="Simplified Arabic" w:cs="Simplified Arabic"/>
          <w:sz w:val="32"/>
          <w:szCs w:val="32"/>
          <w:rtl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العقدة:</w:t>
      </w:r>
      <w:r w:rsidRPr="009A142F">
        <w:rPr>
          <w:rFonts w:ascii="Simplified Arabic" w:eastAsia="Times New Roman" w:hAnsi="Simplified Arabic" w:cs="Simplified Arabic"/>
          <w:sz w:val="32"/>
          <w:szCs w:val="32"/>
          <w:rtl/>
        </w:rPr>
        <w:t xml:space="preserve"> هي الناتجة من استعمال حبل مع حبل أو الحبل مع نفسه لغرض الربط.</w:t>
      </w:r>
    </w:p>
    <w:p w:rsidR="009A142F" w:rsidRPr="009A142F" w:rsidRDefault="009A142F" w:rsidP="009A142F">
      <w:pPr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أنواع العقد:</w:t>
      </w:r>
    </w:p>
    <w:p w:rsidR="009A142F" w:rsidRPr="009A142F" w:rsidRDefault="009A142F" w:rsidP="009A142F">
      <w:pPr>
        <w:numPr>
          <w:ilvl w:val="0"/>
          <w:numId w:val="4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عقدة الإبهام او الخية (شد طرفي الحبل)</w:t>
      </w:r>
    </w:p>
    <w:p w:rsidR="009A142F" w:rsidRPr="009A142F" w:rsidRDefault="009A142F" w:rsidP="009A142F">
      <w:pPr>
        <w:numPr>
          <w:ilvl w:val="0"/>
          <w:numId w:val="4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العقدة الأفقية</w:t>
      </w:r>
      <w:r w:rsidRPr="009A142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.</w:t>
      </w:r>
    </w:p>
    <w:p w:rsidR="009A142F" w:rsidRPr="009A142F" w:rsidRDefault="009A142F" w:rsidP="009A142F">
      <w:pPr>
        <w:numPr>
          <w:ilvl w:val="0"/>
          <w:numId w:val="4"/>
        </w:numPr>
        <w:bidi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7" w:anchor="التوصيلية" w:tgtFrame="_blank" w:history="1">
        <w:r w:rsidRPr="009A142F">
          <w:rPr>
            <w:rFonts w:ascii="Simplified Arabic" w:eastAsia="Times New Roman" w:hAnsi="Simplified Arabic" w:cs="Simplified Arabic"/>
            <w:b/>
            <w:bCs/>
            <w:sz w:val="32"/>
            <w:szCs w:val="32"/>
            <w:rtl/>
          </w:rPr>
          <w:t>العقدة التوصيلية</w:t>
        </w:r>
        <w:r w:rsidRPr="009A142F">
          <w:rPr>
            <w:rFonts w:ascii="Simplified Arabic" w:eastAsia="Times New Roman" w:hAnsi="Simplified Arabic" w:cs="Simplified Arabic" w:hint="cs"/>
            <w:b/>
            <w:bCs/>
            <w:sz w:val="32"/>
            <w:szCs w:val="32"/>
            <w:rtl/>
          </w:rPr>
          <w:t>.</w:t>
        </w:r>
      </w:hyperlink>
    </w:p>
    <w:p w:rsidR="009A142F" w:rsidRPr="009A142F" w:rsidRDefault="009A142F" w:rsidP="009A142F">
      <w:pPr>
        <w:numPr>
          <w:ilvl w:val="0"/>
          <w:numId w:val="4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العقدة</w:t>
      </w:r>
      <w:r w:rsidRPr="009A142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ال</w:t>
      </w:r>
      <w:hyperlink r:id="rId8" w:anchor="التقصيرية" w:tgtFrame="_blank" w:history="1">
        <w:r w:rsidRPr="009A142F">
          <w:rPr>
            <w:rFonts w:ascii="Simplified Arabic" w:eastAsia="Times New Roman" w:hAnsi="Simplified Arabic" w:cs="Simplified Arabic"/>
            <w:b/>
            <w:bCs/>
            <w:sz w:val="32"/>
            <w:szCs w:val="32"/>
            <w:rtl/>
          </w:rPr>
          <w:t>تقصير</w:t>
        </w:r>
      </w:hyperlink>
      <w:r w:rsidRPr="009A142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>.</w:t>
      </w:r>
    </w:p>
    <w:p w:rsidR="009A142F" w:rsidRPr="009A142F" w:rsidRDefault="009A142F" w:rsidP="009A142F">
      <w:pPr>
        <w:numPr>
          <w:ilvl w:val="0"/>
          <w:numId w:val="4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</w:pPr>
      <w:r w:rsidRPr="009A142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</w:rPr>
        <w:t xml:space="preserve">عقدة الصياد. </w:t>
      </w:r>
    </w:p>
    <w:p w:rsidR="009A142F" w:rsidRPr="009A142F" w:rsidRDefault="009A142F" w:rsidP="009A142F">
      <w:pPr>
        <w:numPr>
          <w:ilvl w:val="0"/>
          <w:numId w:val="4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  <w:r w:rsidRPr="009A142F">
        <w:rPr>
          <w:rFonts w:ascii="Simplified Arabic" w:eastAsia="Times New Roman" w:hAnsi="Simplified Arabic" w:cs="Simplified Arabic"/>
          <w:b/>
          <w:bCs/>
          <w:sz w:val="32"/>
          <w:szCs w:val="32"/>
          <w:rtl/>
        </w:rPr>
        <w:t>عقدة</w:t>
      </w:r>
      <w:hyperlink r:id="rId9" w:anchor="المطافي" w:tgtFrame="_blank" w:history="1">
        <w:r w:rsidRPr="009A142F">
          <w:rPr>
            <w:rFonts w:ascii="Simplified Arabic" w:eastAsia="Times New Roman" w:hAnsi="Simplified Arabic" w:cs="Simplified Arabic"/>
            <w:b/>
            <w:bCs/>
            <w:sz w:val="32"/>
            <w:szCs w:val="32"/>
            <w:rtl/>
          </w:rPr>
          <w:t>المطافي</w:t>
        </w:r>
        <w:r w:rsidRPr="009A142F">
          <w:rPr>
            <w:rFonts w:ascii="Simplified Arabic" w:eastAsia="Times New Roman" w:hAnsi="Simplified Arabic" w:cs="Simplified Arabic" w:hint="cs"/>
            <w:b/>
            <w:bCs/>
            <w:sz w:val="32"/>
            <w:szCs w:val="32"/>
            <w:rtl/>
          </w:rPr>
          <w:t>.</w:t>
        </w:r>
      </w:hyperlink>
    </w:p>
    <w:p w:rsidR="009A142F" w:rsidRPr="009A142F" w:rsidRDefault="009A142F" w:rsidP="009A142F">
      <w:pPr>
        <w:numPr>
          <w:ilvl w:val="0"/>
          <w:numId w:val="4"/>
        </w:numPr>
        <w:bidi/>
        <w:spacing w:after="0" w:line="240" w:lineRule="auto"/>
        <w:contextualSpacing/>
        <w:jc w:val="both"/>
        <w:rPr>
          <w:rFonts w:ascii="Simplified Arabic" w:eastAsia="Times New Roman" w:hAnsi="Simplified Arabic" w:cs="Simplified Arabic"/>
          <w:b/>
          <w:bCs/>
          <w:sz w:val="32"/>
          <w:szCs w:val="32"/>
        </w:rPr>
      </w:pPr>
      <w:r w:rsidRPr="009A142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bidi="ar-IQ"/>
        </w:rPr>
        <w:t>عقد أخرى قليلة الاستخدام.</w:t>
      </w:r>
    </w:p>
    <w:p w:rsidR="00663B3D" w:rsidRPr="008120AC" w:rsidRDefault="00663B3D" w:rsidP="00663B3D">
      <w:pPr>
        <w:bidi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8120A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 xml:space="preserve">   العقد والربطات و الدورات الكشفية :</w:t>
      </w:r>
    </w:p>
    <w:p w:rsidR="00663B3D" w:rsidRPr="008120AC" w:rsidRDefault="00663B3D" w:rsidP="00663B3D">
      <w:pPr>
        <w:pStyle w:val="a3"/>
        <w:numPr>
          <w:ilvl w:val="0"/>
          <w:numId w:val="5"/>
        </w:num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الخية: "هي حلقة في طرف الحبل"</w:t>
      </w:r>
    </w:p>
    <w:p w:rsidR="00663B3D" w:rsidRPr="00F40F35" w:rsidRDefault="00663B3D" w:rsidP="00663B3D">
      <w:pPr>
        <w:bidi/>
        <w:jc w:val="both"/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</w:pPr>
      <w:bookmarkStart w:id="0" w:name="_GoBack"/>
      <w:bookmarkEnd w:id="0"/>
      <w:r w:rsidRPr="008120AC">
        <w:rPr>
          <w:rFonts w:ascii="Simplified Arabic" w:hAnsi="Simplified Arabic" w:cs="Simplified Arabic"/>
          <w:sz w:val="32"/>
          <w:szCs w:val="32"/>
          <w:rtl/>
        </w:rPr>
        <w:lastRenderedPageBreak/>
        <w:t xml:space="preserve"> 2-  العقد</w:t>
      </w:r>
      <w:r>
        <w:rPr>
          <w:rFonts w:ascii="Simplified Arabic" w:hAnsi="Simplified Arabic" w:cs="Simplified Arabic" w:hint="cs"/>
          <w:sz w:val="32"/>
          <w:szCs w:val="32"/>
          <w:rtl/>
        </w:rPr>
        <w:t>ة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:  هي التي تستعمل لربط حبل ب</w:t>
      </w:r>
      <w:r>
        <w:rPr>
          <w:rFonts w:ascii="Simplified Arabic" w:hAnsi="Simplified Arabic" w:cs="Simplified Arabic" w:hint="cs"/>
          <w:sz w:val="32"/>
          <w:szCs w:val="32"/>
          <w:rtl/>
        </w:rPr>
        <w:t>آ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>خر ( ا</w:t>
      </w:r>
      <w:r>
        <w:rPr>
          <w:rFonts w:ascii="Simplified Arabic" w:hAnsi="Simplified Arabic" w:cs="Simplified Arabic" w:hint="cs"/>
          <w:sz w:val="32"/>
          <w:szCs w:val="32"/>
          <w:rtl/>
        </w:rPr>
        <w:t>لأ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فقية ، التقصيرية ، 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 xml:space="preserve">التوصيلية, 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>المطاف</w:t>
      </w:r>
      <w:r>
        <w:rPr>
          <w:rFonts w:ascii="Simplified Arabic" w:hAnsi="Simplified Arabic" w:cs="Simplified Arabic" w:hint="cs"/>
          <w:sz w:val="32"/>
          <w:szCs w:val="32"/>
          <w:rtl/>
        </w:rPr>
        <w:t>ي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>,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السماك ، الخلية 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>,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و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الجر " </w:t>
      </w:r>
      <w:r w:rsidRPr="00C7048B">
        <w:rPr>
          <w:rFonts w:ascii="Simplified Arabic" w:hAnsi="Simplified Arabic" w:cs="Simplified Arabic" w:hint="cs"/>
          <w:sz w:val="24"/>
          <w:szCs w:val="24"/>
          <w:vertAlign w:val="superscript"/>
          <w:rtl/>
        </w:rPr>
        <w:t>(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كما في الشكل رقم (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1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)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 xml:space="preserve"> .</w:t>
      </w:r>
    </w:p>
    <w:p w:rsidR="00663B3D" w:rsidRPr="008120AC" w:rsidRDefault="00663B3D" w:rsidP="00663B3D">
      <w:pPr>
        <w:jc w:val="center"/>
        <w:rPr>
          <w:rFonts w:ascii="Simplified Arabic" w:hAnsi="Simplified Arabic" w:cs="Simplified Arabic"/>
          <w:sz w:val="32"/>
          <w:szCs w:val="32"/>
          <w:vertAlign w:val="superscript"/>
          <w:lang w:bidi="ar-IQ"/>
        </w:rPr>
      </w:pPr>
      <w:r w:rsidRPr="008120AC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1312" behindDoc="0" locked="0" layoutInCell="1" allowOverlap="1" wp14:anchorId="12FE5E5C" wp14:editId="4376A05A">
            <wp:simplePos x="0" y="0"/>
            <wp:positionH relativeFrom="column">
              <wp:posOffset>664535</wp:posOffset>
            </wp:positionH>
            <wp:positionV relativeFrom="paragraph">
              <wp:posOffset>3753292</wp:posOffset>
            </wp:positionV>
            <wp:extent cx="4401879" cy="4391247"/>
            <wp:effectExtent l="0" t="0" r="0" b="9525"/>
            <wp:wrapNone/>
            <wp:docPr id="4" name="Picture 4" descr="C:\Users\OSAMA CENT5ER\Desktop\بحث سها\SPaddington180603081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AMA CENT5ER\Desktop\بحث سها\SPaddington1806030815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1" t="5430" r="24240" b="25939"/>
                    <a:stretch/>
                  </pic:blipFill>
                  <pic:spPr bwMode="auto">
                    <a:xfrm>
                      <a:off x="0" y="0"/>
                      <a:ext cx="4401879" cy="43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0AC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0288" behindDoc="0" locked="0" layoutInCell="1" allowOverlap="1" wp14:anchorId="38F267A0" wp14:editId="467E312D">
            <wp:simplePos x="0" y="0"/>
            <wp:positionH relativeFrom="column">
              <wp:posOffset>819785</wp:posOffset>
            </wp:positionH>
            <wp:positionV relativeFrom="paragraph">
              <wp:posOffset>-151927</wp:posOffset>
            </wp:positionV>
            <wp:extent cx="4167963" cy="3997842"/>
            <wp:effectExtent l="0" t="0" r="4445" b="3175"/>
            <wp:wrapNone/>
            <wp:docPr id="3" name="Picture 3" descr="C:\Users\OSAMA CENT5ER\Desktop\بحث سها\SPaddington180603081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AMA CENT5ER\Desktop\بحث سها\SPaddington1806030815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6" t="20183" r="16187" b="23747"/>
                    <a:stretch/>
                  </pic:blipFill>
                  <pic:spPr bwMode="auto">
                    <a:xfrm>
                      <a:off x="0" y="0"/>
                      <a:ext cx="4167963" cy="39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0AC">
        <w:rPr>
          <w:rFonts w:ascii="Simplified Arabic" w:hAnsi="Simplified Arabic" w:cs="Simplified Arabic"/>
          <w:sz w:val="32"/>
          <w:szCs w:val="32"/>
          <w:vertAlign w:val="superscript"/>
          <w:rtl/>
          <w:lang w:bidi="ar-IQ"/>
        </w:rPr>
        <w:br w:type="page"/>
      </w: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8120AC"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72317332" wp14:editId="6E1D3BEC">
            <wp:simplePos x="0" y="0"/>
            <wp:positionH relativeFrom="column">
              <wp:posOffset>845185</wp:posOffset>
            </wp:positionH>
            <wp:positionV relativeFrom="paragraph">
              <wp:posOffset>-42840</wp:posOffset>
            </wp:positionV>
            <wp:extent cx="4121350" cy="1742397"/>
            <wp:effectExtent l="0" t="0" r="0" b="0"/>
            <wp:wrapNone/>
            <wp:docPr id="5" name="Picture 5" descr="C:\Users\OSAMA CENT5ER\Desktop\بحث سها\SPaddington180603081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AMA CENT5ER\Desktop\بحث سها\SPaddington18060308150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0" t="5692" r="17404" b="77499"/>
                    <a:stretch/>
                  </pic:blipFill>
                  <pic:spPr bwMode="auto">
                    <a:xfrm>
                      <a:off x="0" y="0"/>
                      <a:ext cx="4121350" cy="174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663B3D" w:rsidRPr="008120AC" w:rsidRDefault="00663B3D" w:rsidP="00663B3D">
      <w:pPr>
        <w:jc w:val="center"/>
        <w:rPr>
          <w:rFonts w:ascii="Simplified Arabic" w:hAnsi="Simplified Arabic" w:cs="Simplified Arabic"/>
          <w:sz w:val="32"/>
          <w:szCs w:val="32"/>
          <w:rtl/>
        </w:rPr>
      </w:pPr>
      <w:r w:rsidRPr="008120AC">
        <w:rPr>
          <w:rFonts w:ascii="Simplified Arabic" w:hAnsi="Simplified Arabic" w:cs="Simplified Arabic" w:hint="cs"/>
          <w:sz w:val="32"/>
          <w:szCs w:val="32"/>
          <w:rtl/>
        </w:rPr>
        <w:t>الشكل (</w:t>
      </w:r>
      <w:r>
        <w:rPr>
          <w:rFonts w:ascii="Simplified Arabic" w:hAnsi="Simplified Arabic" w:cs="Simplified Arabic" w:hint="cs"/>
          <w:sz w:val="32"/>
          <w:szCs w:val="32"/>
          <w:rtl/>
        </w:rPr>
        <w:t>1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 xml:space="preserve">) </w:t>
      </w:r>
      <w:r>
        <w:rPr>
          <w:rFonts w:ascii="Simplified Arabic" w:hAnsi="Simplified Arabic" w:cs="Simplified Arabic" w:hint="cs"/>
          <w:sz w:val="32"/>
          <w:szCs w:val="32"/>
          <w:rtl/>
        </w:rPr>
        <w:t>يوضح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z w:val="32"/>
          <w:szCs w:val="32"/>
          <w:rtl/>
        </w:rPr>
        <w:t>أ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>نواع العقد الكشفية</w:t>
      </w:r>
    </w:p>
    <w:p w:rsidR="00663B3D" w:rsidRPr="008120AC" w:rsidRDefault="00663B3D" w:rsidP="00663B3D">
      <w:pPr>
        <w:bidi/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8120AC">
        <w:rPr>
          <w:rFonts w:ascii="Simplified Arabic" w:hAnsi="Simplified Arabic" w:cs="Simplified Arabic"/>
          <w:sz w:val="32"/>
          <w:szCs w:val="32"/>
          <w:rtl/>
        </w:rPr>
        <w:t>-  الربطة:" وهي التي تستخدم في تثبيت حبل بعمود(الحطاب  أو وتدية أو السلم ، السقالة و الصاري"</w:t>
      </w:r>
      <w:r w:rsidRPr="00C7048B">
        <w:rPr>
          <w:rFonts w:ascii="Simplified Arabic" w:hAnsi="Simplified Arabic" w:cs="Simplified Arabic" w:hint="cs"/>
          <w:sz w:val="24"/>
          <w:szCs w:val="24"/>
          <w:vertAlign w:val="superscript"/>
          <w:rtl/>
        </w:rPr>
        <w:t>(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ومن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شهرها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 الربطة الوتدي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ة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وهي من أسهل الربطات وأفيدها وذلك لاستخدامها في غالبية الربطات في بداية ونهاية الربطة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فضلاً عن الدورات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,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سهلة الشد والفك  , وتستخدم لربط حبل بعمود أو وتد أو شجرة أو حبل آخر سميك , والربطة الوتدية  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" 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وتسمى كسر الوتد أو الدورة ,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وهذ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ه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ا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لربطة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من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سهل 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الربطات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وأكثرها استعمالا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ً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فهي لا تنزلق وتتحمل الشد كما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نها سهلة الحل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إ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نظر الشكل (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2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أ , ب). وهنالك طريقتان في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دائها :</w:t>
      </w:r>
    </w:p>
    <w:p w:rsidR="00663B3D" w:rsidRPr="008120AC" w:rsidRDefault="00663B3D" w:rsidP="00663B3D">
      <w:pPr>
        <w:bidi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8120AC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290C930" wp14:editId="37832B67">
            <wp:simplePos x="0" y="0"/>
            <wp:positionH relativeFrom="column">
              <wp:posOffset>40940</wp:posOffset>
            </wp:positionH>
            <wp:positionV relativeFrom="paragraph">
              <wp:posOffset>890330</wp:posOffset>
            </wp:positionV>
            <wp:extent cx="4572000" cy="1222375"/>
            <wp:effectExtent l="0" t="0" r="0" b="0"/>
            <wp:wrapNone/>
            <wp:docPr id="1" name="صورة 7" descr="07624183047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6241830471 (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57200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ا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لأ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ولى :  يتم عمل عورتين في الحبل المراد ربطة بحيث يكون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إ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حداهما من أعلى الحبل والأخرى من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سفله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ثم  السفلى  فوق العليا ويلبسان في ال</w:t>
      </w:r>
      <w:r>
        <w:rPr>
          <w:rFonts w:ascii="Simplified Arabic" w:hAnsi="Simplified Arabic" w:cs="Simplified Arabic"/>
          <w:sz w:val="32"/>
          <w:szCs w:val="32"/>
          <w:rtl/>
          <w:lang w:bidi="ar-IQ"/>
        </w:rPr>
        <w:t>خشبة المراد ربط الحبل بها ,أنظر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الشكل (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2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).</w:t>
      </w:r>
    </w:p>
    <w:p w:rsidR="00663B3D" w:rsidRPr="008120AC" w:rsidRDefault="00663B3D" w:rsidP="00663B3D">
      <w:pPr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tabs>
          <w:tab w:val="left" w:pos="4974"/>
        </w:tabs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8120A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الشكل (</w:t>
      </w:r>
      <w:r w:rsidRPr="008120A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3 </w:t>
      </w:r>
      <w:r w:rsidRPr="008120A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–</w:t>
      </w:r>
      <w:r w:rsidRPr="008120A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 أ </w:t>
      </w:r>
      <w:r w:rsidRPr="008120A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)</w:t>
      </w:r>
      <w:r w:rsidRPr="008120A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يوضح</w:t>
      </w:r>
      <w:r w:rsidRPr="008120A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 الربطة الوتدية المفتوحة</w:t>
      </w:r>
      <w:r w:rsidRPr="008120A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.</w:t>
      </w:r>
    </w:p>
    <w:p w:rsidR="00663B3D" w:rsidRPr="008120AC" w:rsidRDefault="00663B3D" w:rsidP="00663B3D">
      <w:pPr>
        <w:bidi/>
        <w:jc w:val="both"/>
        <w:rPr>
          <w:rFonts w:ascii="Simplified Arabic" w:hAnsi="Simplified Arabic" w:cs="Simplified Arabic" w:hint="cs"/>
          <w:sz w:val="32"/>
          <w:szCs w:val="32"/>
          <w:rtl/>
          <w:lang w:bidi="ar-IQ"/>
        </w:rPr>
      </w:pP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lastRenderedPageBreak/>
        <w:t>الثانية :  يتم لف طرف الحبل حول الخشبة بحيث يمر بجانب أصله ثم لف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هُ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مرة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خرى في الاتجاه نفسه وإدخال طرف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هُ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بين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صل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هِ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في اللفة الثانية والعارضة مع ملاحظات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ن يمر بالجانب ا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لآ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خر من اللف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ة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ا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لأ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ولى والأصل مع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ا</w:t>
      </w:r>
      <w:r>
        <w:rPr>
          <w:rFonts w:ascii="Simplified Arabic" w:hAnsi="Simplified Arabic" w:cs="Simplified Arabic" w:hint="cs"/>
          <w:color w:val="000000"/>
          <w:sz w:val="32"/>
          <w:szCs w:val="32"/>
          <w:rtl/>
          <w:lang w:bidi="ar-IQ"/>
        </w:rPr>
        <w:t>ً "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أنظر الشكل (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2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- ب).</w:t>
      </w: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8120AC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4D6B9" wp14:editId="264E5BEA">
                <wp:simplePos x="0" y="0"/>
                <wp:positionH relativeFrom="column">
                  <wp:posOffset>834390</wp:posOffset>
                </wp:positionH>
                <wp:positionV relativeFrom="paragraph">
                  <wp:posOffset>2732</wp:posOffset>
                </wp:positionV>
                <wp:extent cx="4231640" cy="1956391"/>
                <wp:effectExtent l="0" t="0" r="17145" b="2540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1956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B3D" w:rsidRDefault="00663B3D" w:rsidP="00663B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A9005" wp14:editId="5353F040">
                                  <wp:extent cx="4114798" cy="1552353"/>
                                  <wp:effectExtent l="0" t="0" r="635" b="0"/>
                                  <wp:docPr id="2" name="صورة 8" descr="076241830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0762418304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7217" cy="1557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4D6B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65.7pt;margin-top:.2pt;width:333.2pt;height:154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" strokecolor="white">
                <v:textbox>
                  <w:txbxContent>
                    <w:p w:rsidR="00663B3D" w:rsidRDefault="00663B3D" w:rsidP="00663B3D">
                      <w:r>
                        <w:rPr>
                          <w:noProof/>
                        </w:rPr>
                        <w:drawing>
                          <wp:inline distT="0" distB="0" distL="0" distR="0" wp14:anchorId="5E5A9005" wp14:editId="5353F040">
                            <wp:extent cx="4114798" cy="1552353"/>
                            <wp:effectExtent l="0" t="0" r="635" b="0"/>
                            <wp:docPr id="2" name="صورة 8" descr="076241830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0762418304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7217" cy="1557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3B3D" w:rsidRPr="008120AC" w:rsidRDefault="00663B3D" w:rsidP="00663B3D">
      <w:pPr>
        <w:jc w:val="both"/>
        <w:rPr>
          <w:rFonts w:cs="Calibri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cs="Calibri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cs="Arial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cs="Arial"/>
          <w:sz w:val="32"/>
          <w:szCs w:val="32"/>
          <w:rtl/>
          <w:lang w:bidi="ar-IQ"/>
        </w:rPr>
      </w:pPr>
    </w:p>
    <w:p w:rsidR="00663B3D" w:rsidRPr="0022696E" w:rsidRDefault="00663B3D" w:rsidP="00663B3D">
      <w:pPr>
        <w:jc w:val="center"/>
        <w:rPr>
          <w:rFonts w:cs="Arial"/>
          <w:sz w:val="2"/>
          <w:szCs w:val="2"/>
          <w:rtl/>
          <w:lang w:bidi="ar-IQ"/>
        </w:rPr>
      </w:pPr>
    </w:p>
    <w:p w:rsidR="00663B3D" w:rsidRPr="008120AC" w:rsidRDefault="00663B3D" w:rsidP="00663B3D">
      <w:pPr>
        <w:jc w:val="center"/>
        <w:rPr>
          <w:rFonts w:cs="Arial"/>
          <w:b/>
          <w:bCs/>
          <w:sz w:val="32"/>
          <w:szCs w:val="32"/>
          <w:rtl/>
          <w:lang w:bidi="ar-IQ"/>
        </w:rPr>
      </w:pPr>
      <w:r w:rsidRPr="008120AC">
        <w:rPr>
          <w:rFonts w:cs="Arial" w:hint="cs"/>
          <w:b/>
          <w:bCs/>
          <w:sz w:val="32"/>
          <w:szCs w:val="32"/>
          <w:rtl/>
          <w:lang w:bidi="ar-IQ"/>
        </w:rPr>
        <w:t>الشكل (</w:t>
      </w:r>
      <w:r>
        <w:rPr>
          <w:rFonts w:cs="Arial" w:hint="cs"/>
          <w:b/>
          <w:bCs/>
          <w:sz w:val="32"/>
          <w:szCs w:val="32"/>
          <w:rtl/>
          <w:lang w:bidi="ar-IQ"/>
        </w:rPr>
        <w:t>2</w:t>
      </w:r>
      <w:r w:rsidRPr="008120AC">
        <w:rPr>
          <w:rFonts w:cs="Arial" w:hint="cs"/>
          <w:b/>
          <w:bCs/>
          <w:sz w:val="32"/>
          <w:szCs w:val="32"/>
          <w:rtl/>
          <w:lang w:bidi="ar-IQ"/>
        </w:rPr>
        <w:t xml:space="preserve">- ب) </w:t>
      </w:r>
      <w:r>
        <w:rPr>
          <w:rFonts w:cs="Arial" w:hint="cs"/>
          <w:b/>
          <w:bCs/>
          <w:sz w:val="32"/>
          <w:szCs w:val="32"/>
          <w:rtl/>
          <w:lang w:bidi="ar-IQ"/>
        </w:rPr>
        <w:t>يوضح</w:t>
      </w:r>
      <w:r w:rsidRPr="008120AC">
        <w:rPr>
          <w:rFonts w:cs="Arial" w:hint="cs"/>
          <w:b/>
          <w:bCs/>
          <w:sz w:val="32"/>
          <w:szCs w:val="32"/>
          <w:rtl/>
          <w:lang w:bidi="ar-IQ"/>
        </w:rPr>
        <w:t xml:space="preserve"> الربطة الوتدية المغلقة</w:t>
      </w:r>
    </w:p>
    <w:p w:rsidR="00663B3D" w:rsidRPr="008120AC" w:rsidRDefault="00663B3D" w:rsidP="00663B3D">
      <w:pPr>
        <w:rPr>
          <w:rFonts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rPr>
          <w:rFonts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rPr>
          <w:sz w:val="32"/>
          <w:szCs w:val="32"/>
          <w:lang w:bidi="ar-IQ"/>
        </w:rPr>
      </w:pPr>
      <w:r w:rsidRPr="008120AC">
        <w:rPr>
          <w:rFonts w:cs="Times New Roman"/>
          <w:sz w:val="32"/>
          <w:szCs w:val="32"/>
          <w:rtl/>
          <w:lang w:bidi="ar-IQ"/>
        </w:rPr>
        <w:br w:type="page"/>
      </w:r>
    </w:p>
    <w:p w:rsidR="00663B3D" w:rsidRPr="00BE5A57" w:rsidRDefault="00663B3D" w:rsidP="00663B3D">
      <w:pPr>
        <w:spacing w:line="240" w:lineRule="auto"/>
        <w:jc w:val="center"/>
        <w:rPr>
          <w:rFonts w:cs="Arial"/>
          <w:b/>
          <w:bCs/>
          <w:noProof/>
          <w:sz w:val="2"/>
          <w:szCs w:val="2"/>
          <w:lang w:bidi="ar-IQ"/>
        </w:rPr>
      </w:pPr>
    </w:p>
    <w:p w:rsidR="00663B3D" w:rsidRPr="008120AC" w:rsidRDefault="00663B3D" w:rsidP="00663B3D">
      <w:pPr>
        <w:rPr>
          <w:rFonts w:cs="Arial"/>
          <w:b/>
          <w:bCs/>
          <w:noProof/>
          <w:sz w:val="32"/>
          <w:szCs w:val="32"/>
          <w:rtl/>
        </w:rPr>
      </w:pPr>
      <w:r w:rsidRPr="008120AC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 wp14:anchorId="2728D848" wp14:editId="64FE0571">
            <wp:simplePos x="0" y="0"/>
            <wp:positionH relativeFrom="column">
              <wp:posOffset>842645</wp:posOffset>
            </wp:positionH>
            <wp:positionV relativeFrom="paragraph">
              <wp:posOffset>123190</wp:posOffset>
            </wp:positionV>
            <wp:extent cx="3783330" cy="4338320"/>
            <wp:effectExtent l="0" t="0" r="7620" b="5080"/>
            <wp:wrapNone/>
            <wp:docPr id="6" name="Picture 6" descr="C:\Users\OSAMA CENT5ER\Desktop\بحث سها\SPaddington180603081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AMA CENT5ER\Desktop\بحث سها\SPaddington18060308150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1" t="21706" r="11985" b="22970"/>
                    <a:stretch/>
                  </pic:blipFill>
                  <pic:spPr bwMode="auto">
                    <a:xfrm>
                      <a:off x="0" y="0"/>
                      <a:ext cx="378333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B3D" w:rsidRPr="008120AC" w:rsidRDefault="00663B3D" w:rsidP="00663B3D">
      <w:pPr>
        <w:rPr>
          <w:rFonts w:cs="Calibri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8120AC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 wp14:anchorId="00239E3D" wp14:editId="717A49FF">
            <wp:simplePos x="0" y="0"/>
            <wp:positionH relativeFrom="column">
              <wp:posOffset>921385</wp:posOffset>
            </wp:positionH>
            <wp:positionV relativeFrom="paragraph">
              <wp:posOffset>317500</wp:posOffset>
            </wp:positionV>
            <wp:extent cx="3258820" cy="4453255"/>
            <wp:effectExtent l="0" t="0" r="0" b="4445"/>
            <wp:wrapNone/>
            <wp:docPr id="7" name="Picture 7" descr="C:\Users\OSAMA CENT5ER\Desktop\بحث سها\SPaddington1806030815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AMA CENT5ER\Desktop\بحث سها\SPaddington1806030815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5" t="6756" r="23436" b="23868"/>
                    <a:stretch/>
                  </pic:blipFill>
                  <pic:spPr bwMode="auto">
                    <a:xfrm>
                      <a:off x="0" y="0"/>
                      <a:ext cx="325882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B3D" w:rsidRPr="008120AC" w:rsidRDefault="00663B3D" w:rsidP="00663B3D">
      <w:pPr>
        <w:jc w:val="right"/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663B3D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</w:p>
    <w:p w:rsidR="00663B3D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</w:p>
    <w:p w:rsidR="00663B3D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</w:p>
    <w:p w:rsidR="00663B3D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</w:p>
    <w:p w:rsidR="00663B3D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</w:p>
    <w:p w:rsidR="00663B3D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5B28C" wp14:editId="6D4F9746">
                <wp:simplePos x="0" y="0"/>
                <wp:positionH relativeFrom="column">
                  <wp:posOffset>1181100</wp:posOffset>
                </wp:positionH>
                <wp:positionV relativeFrom="paragraph">
                  <wp:posOffset>2111375</wp:posOffset>
                </wp:positionV>
                <wp:extent cx="2651125" cy="391886"/>
                <wp:effectExtent l="0" t="0" r="0" b="825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125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3D" w:rsidRDefault="00663B3D" w:rsidP="00663B3D">
                            <w:r w:rsidRPr="0022696E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bidi="ar-IQ"/>
                              </w:rPr>
                              <w:t>الشكل (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bidi="ar-IQ"/>
                              </w:rPr>
                              <w:t>3</w:t>
                            </w:r>
                            <w:r w:rsidRPr="0022696E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bidi="ar-IQ"/>
                              </w:rPr>
                              <w:t>يوضح أ</w:t>
                            </w:r>
                            <w:r w:rsidRPr="0022696E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bidi="ar-IQ"/>
                              </w:rPr>
                              <w:t>نواع الربطات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B28C" id="Text Box 37" o:spid="_x0000_s1027" type="#_x0000_t202" style="position:absolute;left:0;text-align:left;margin-left:93pt;margin-top:166.25pt;width:208.75pt;height: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" fillcolor="white [3201]" stroked="f" strokeweight=".5pt">
                <v:textbox>
                  <w:txbxContent>
                    <w:p w:rsidR="00663B3D" w:rsidRDefault="00663B3D" w:rsidP="00663B3D">
                      <w:r w:rsidRPr="0022696E">
                        <w:rPr>
                          <w:rFonts w:cs="Arial" w:hint="cs"/>
                          <w:b/>
                          <w:bCs/>
                          <w:noProof/>
                          <w:sz w:val="30"/>
                          <w:szCs w:val="30"/>
                          <w:rtl/>
                          <w:lang w:bidi="ar-IQ"/>
                        </w:rPr>
                        <w:t>الشكل (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sz w:val="30"/>
                          <w:szCs w:val="30"/>
                          <w:rtl/>
                          <w:lang w:bidi="ar-IQ"/>
                        </w:rPr>
                        <w:t>3</w:t>
                      </w:r>
                      <w:r w:rsidRPr="0022696E">
                        <w:rPr>
                          <w:rFonts w:cs="Arial" w:hint="cs"/>
                          <w:b/>
                          <w:bCs/>
                          <w:noProof/>
                          <w:sz w:val="30"/>
                          <w:szCs w:val="30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sz w:val="30"/>
                          <w:szCs w:val="30"/>
                          <w:rtl/>
                          <w:lang w:bidi="ar-IQ"/>
                        </w:rPr>
                        <w:t>يوضح أ</w:t>
                      </w:r>
                      <w:r w:rsidRPr="0022696E">
                        <w:rPr>
                          <w:rFonts w:cs="Arial" w:hint="cs"/>
                          <w:b/>
                          <w:bCs/>
                          <w:noProof/>
                          <w:sz w:val="30"/>
                          <w:szCs w:val="30"/>
                          <w:rtl/>
                          <w:lang w:bidi="ar-IQ"/>
                        </w:rPr>
                        <w:t>نواع الربطات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lastRenderedPageBreak/>
        <w:t>4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- الدورة : "هي  وسيلة لتثبيت قائمين أو أكثر بعضهما بعض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وتوجد طرق متعددة للربط تستعمل كل منها في حالة مناسبة تبعا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ً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لمقدار الضغط والشد الواقع عليها " </w:t>
      </w:r>
      <w:r>
        <w:rPr>
          <w:rFonts w:ascii="Simplified Arabic" w:hAnsi="Simplified Arabic" w:cs="Simplified Arabic" w:hint="cs"/>
          <w:sz w:val="24"/>
          <w:szCs w:val="24"/>
          <w:vertAlign w:val="superscript"/>
          <w:rtl/>
          <w:lang w:bidi="ar-IQ"/>
        </w:rPr>
        <w:t xml:space="preserve"> 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وتقسم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على:</w:t>
      </w: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1- الدورة المربعة : وتستخدم لربط قائمين متعامدين من الخشب ليصنعا معا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ً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زاوية قائمة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.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</w:t>
      </w: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2_  الدورة المعينة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و القطرية : تستخدم في تثبيت عمودين معا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ً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يميلان للابتعاد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حدهما عن ال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آ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خر تحت ضغط القوى الواقع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ة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عليهما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.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</w:t>
      </w:r>
    </w:p>
    <w:p w:rsidR="00663B3D" w:rsidRPr="008120AC" w:rsidRDefault="00663B3D" w:rsidP="00663B3D">
      <w:pPr>
        <w:jc w:val="both"/>
        <w:rPr>
          <w:rFonts w:ascii="Simplified Arabic" w:hAnsi="Simplified Arabic" w:cs="Simplified Arabic"/>
          <w:sz w:val="32"/>
          <w:szCs w:val="32"/>
          <w:lang w:bidi="ar-IQ"/>
        </w:rPr>
      </w:pP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3-  الدورة المقصية : تستخدم عند الرغبة في توصيل قائمين بالطول للحصول على قائم واحد طويل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.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</w:t>
      </w:r>
    </w:p>
    <w:p w:rsidR="00663B3D" w:rsidRDefault="00663B3D" w:rsidP="00663B3D">
      <w:pPr>
        <w:jc w:val="both"/>
        <w:rPr>
          <w:rFonts w:ascii="Simplified Arabic" w:hAnsi="Simplified Arabic" w:cs="Simplified Arabic" w:hint="cs"/>
          <w:sz w:val="32"/>
          <w:szCs w:val="32"/>
          <w:rtl/>
          <w:lang w:bidi="ar-IQ"/>
        </w:rPr>
      </w:pPr>
      <w:r w:rsidRPr="008120AC">
        <w:rPr>
          <w:rFonts w:cs="Simplified Arabic" w:hint="cs"/>
          <w:b/>
          <w:bCs/>
          <w:sz w:val="32"/>
          <w:szCs w:val="32"/>
          <w:rtl/>
          <w:lang w:bidi="ar-IQ"/>
        </w:rPr>
        <w:t>4-الدوره</w:t>
      </w:r>
      <w:r w:rsidRPr="008120AC">
        <w:rPr>
          <w:rFonts w:cs="Simplified Arabic"/>
          <w:b/>
          <w:bCs/>
          <w:sz w:val="32"/>
          <w:szCs w:val="32"/>
          <w:rtl/>
          <w:lang w:bidi="ar-IQ"/>
        </w:rPr>
        <w:t xml:space="preserve"> </w:t>
      </w:r>
      <w:r w:rsidRPr="008120AC">
        <w:rPr>
          <w:rFonts w:cs="Simplified Arabic" w:hint="cs"/>
          <w:b/>
          <w:bCs/>
          <w:sz w:val="32"/>
          <w:szCs w:val="32"/>
          <w:rtl/>
          <w:lang w:bidi="ar-IQ"/>
        </w:rPr>
        <w:t>المتبادلة</w:t>
      </w:r>
      <w:r w:rsidRPr="008120AC">
        <w:rPr>
          <w:rFonts w:cs="Simplified Arabic"/>
          <w:b/>
          <w:bCs/>
          <w:sz w:val="32"/>
          <w:szCs w:val="32"/>
          <w:rtl/>
          <w:lang w:bidi="ar-IQ"/>
        </w:rPr>
        <w:t xml:space="preserve"> ( </w:t>
      </w:r>
      <w:r w:rsidRPr="008120AC">
        <w:rPr>
          <w:rFonts w:cs="Simplified Arabic" w:hint="cs"/>
          <w:b/>
          <w:bCs/>
          <w:sz w:val="32"/>
          <w:szCs w:val="32"/>
          <w:rtl/>
          <w:lang w:bidi="ar-IQ"/>
        </w:rPr>
        <w:t>متوازية</w:t>
      </w:r>
      <w:r w:rsidRPr="008120AC">
        <w:rPr>
          <w:rFonts w:cs="Simplified Arabic"/>
          <w:b/>
          <w:bCs/>
          <w:sz w:val="32"/>
          <w:szCs w:val="32"/>
          <w:rtl/>
          <w:lang w:bidi="ar-IQ"/>
        </w:rPr>
        <w:t xml:space="preserve">) : 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تستخدم لربط ثلاثة 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عمدة لعمل حامل من ثلاث عصي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.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 </w:t>
      </w:r>
    </w:p>
    <w:p w:rsidR="00663B3D" w:rsidRDefault="00663B3D" w:rsidP="00663B3D">
      <w:pPr>
        <w:rPr>
          <w:rFonts w:ascii="Simplified Arabic" w:hAnsi="Simplified Arabic" w:cs="Simplified Arabic"/>
          <w:sz w:val="32"/>
          <w:szCs w:val="32"/>
          <w:lang w:bidi="ar-IQ"/>
        </w:rPr>
      </w:pPr>
      <w:r>
        <w:rPr>
          <w:rFonts w:ascii="Simplified Arabic" w:hAnsi="Simplified Arabic" w:cs="Simplified Arabic"/>
          <w:sz w:val="32"/>
          <w:szCs w:val="32"/>
          <w:rtl/>
          <w:lang w:bidi="ar-IQ"/>
        </w:rPr>
        <w:br w:type="page"/>
      </w:r>
    </w:p>
    <w:p w:rsidR="00663B3D" w:rsidRPr="00BE5A57" w:rsidRDefault="00663B3D" w:rsidP="00663B3D">
      <w:pPr>
        <w:jc w:val="center"/>
        <w:rPr>
          <w:b/>
          <w:bCs/>
          <w:sz w:val="2"/>
          <w:szCs w:val="2"/>
          <w:rtl/>
          <w:lang w:bidi="ar-IQ"/>
        </w:rPr>
      </w:pPr>
      <w:r w:rsidRPr="008120AC">
        <w:rPr>
          <w:rFonts w:cs="Arial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216B405C" wp14:editId="2A90BA80">
            <wp:simplePos x="0" y="0"/>
            <wp:positionH relativeFrom="column">
              <wp:posOffset>100965</wp:posOffset>
            </wp:positionH>
            <wp:positionV relativeFrom="paragraph">
              <wp:posOffset>78904</wp:posOffset>
            </wp:positionV>
            <wp:extent cx="4869615" cy="5901070"/>
            <wp:effectExtent l="0" t="0" r="7620" b="4445"/>
            <wp:wrapNone/>
            <wp:docPr id="8" name="Picture 8" descr="C:\Users\OSAMA CENT5ER\Desktop\بحث سها\SPaddington1806030815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AMA CENT5ER\Desktop\بحث سها\SPaddington1806030815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7" t="5069" r="12142" b="22986"/>
                    <a:stretch/>
                  </pic:blipFill>
                  <pic:spPr bwMode="auto">
                    <a:xfrm>
                      <a:off x="0" y="0"/>
                      <a:ext cx="4869615" cy="59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B3D" w:rsidRPr="008120AC" w:rsidRDefault="00663B3D" w:rsidP="00663B3D">
      <w:pPr>
        <w:jc w:val="both"/>
        <w:rPr>
          <w:b/>
          <w:bCs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b/>
          <w:bCs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b/>
          <w:bCs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b/>
          <w:bCs/>
          <w:sz w:val="32"/>
          <w:szCs w:val="32"/>
          <w:rtl/>
          <w:lang w:bidi="ar-IQ"/>
        </w:rPr>
      </w:pPr>
    </w:p>
    <w:p w:rsidR="00663B3D" w:rsidRPr="008120AC" w:rsidRDefault="00663B3D" w:rsidP="00663B3D">
      <w:pPr>
        <w:jc w:val="both"/>
        <w:rPr>
          <w:b/>
          <w:bCs/>
          <w:sz w:val="32"/>
          <w:szCs w:val="32"/>
          <w:rtl/>
          <w:lang w:bidi="ar-IQ"/>
        </w:rPr>
      </w:pPr>
    </w:p>
    <w:p w:rsidR="00663B3D" w:rsidRDefault="00663B3D" w:rsidP="00663B3D">
      <w:pPr>
        <w:pStyle w:val="1"/>
        <w:rPr>
          <w:rFonts w:hint="cs"/>
          <w:b/>
          <w:bCs/>
          <w:sz w:val="32"/>
          <w:szCs w:val="32"/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Default="00663B3D" w:rsidP="00663B3D">
      <w:pPr>
        <w:rPr>
          <w:rtl/>
          <w:lang w:bidi="ar-IQ"/>
        </w:rPr>
      </w:pPr>
    </w:p>
    <w:p w:rsidR="00663B3D" w:rsidRPr="00BE5A57" w:rsidRDefault="00663B3D" w:rsidP="00663B3D">
      <w:pPr>
        <w:rPr>
          <w:sz w:val="2"/>
          <w:szCs w:val="2"/>
          <w:rtl/>
          <w:lang w:bidi="ar-IQ"/>
        </w:rPr>
      </w:pPr>
    </w:p>
    <w:p w:rsidR="00663B3D" w:rsidRDefault="00663B3D" w:rsidP="00663B3D">
      <w:pPr>
        <w:jc w:val="center"/>
        <w:rPr>
          <w:lang w:bidi="ar-IQ"/>
        </w:rPr>
      </w:pPr>
      <w:r w:rsidRPr="008120A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الشكل (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4</w:t>
      </w:r>
      <w:r w:rsidRPr="008120A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يوضح</w:t>
      </w:r>
      <w:r w:rsidRPr="008120A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نواع الدورات</w:t>
      </w:r>
      <w:r>
        <w:rPr>
          <w:rFonts w:hint="cs"/>
          <w:rtl/>
          <w:lang w:bidi="ar-IQ"/>
        </w:rPr>
        <w:t>.</w:t>
      </w:r>
    </w:p>
    <w:p w:rsidR="00663B3D" w:rsidRPr="008120AC" w:rsidRDefault="00663B3D" w:rsidP="00663B3D">
      <w:pPr>
        <w:pStyle w:val="1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8120AC">
        <w:rPr>
          <w:rFonts w:hint="cs"/>
          <w:b/>
          <w:bCs/>
          <w:sz w:val="32"/>
          <w:szCs w:val="32"/>
          <w:rtl/>
          <w:lang w:bidi="ar-IQ"/>
        </w:rPr>
        <w:t>2-1-8-4</w:t>
      </w:r>
      <w:r w:rsidRPr="008120AC">
        <w:rPr>
          <w:rFonts w:cs="Calibri"/>
          <w:b/>
          <w:bCs/>
          <w:sz w:val="32"/>
          <w:szCs w:val="32"/>
          <w:rtl/>
          <w:lang w:bidi="ar-IQ"/>
        </w:rPr>
        <w:t xml:space="preserve">  </w:t>
      </w:r>
      <w:r w:rsidRPr="008120AC">
        <w:rPr>
          <w:rFonts w:hint="cs"/>
          <w:b/>
          <w:bCs/>
          <w:sz w:val="32"/>
          <w:szCs w:val="32"/>
          <w:rtl/>
          <w:lang w:bidi="ar-IQ"/>
        </w:rPr>
        <w:t>أ</w:t>
      </w:r>
      <w:r w:rsidRPr="008120AC">
        <w:rPr>
          <w:b/>
          <w:bCs/>
          <w:sz w:val="32"/>
          <w:szCs w:val="32"/>
          <w:rtl/>
          <w:lang w:bidi="ar-IQ"/>
        </w:rPr>
        <w:t>عمال الريادة</w:t>
      </w:r>
      <w:r w:rsidRPr="008120AC">
        <w:rPr>
          <w:rFonts w:hint="cs"/>
          <w:b/>
          <w:bCs/>
          <w:sz w:val="32"/>
          <w:szCs w:val="32"/>
          <w:rtl/>
          <w:lang w:bidi="ar-IQ"/>
        </w:rPr>
        <w:t>:</w:t>
      </w:r>
    </w:p>
    <w:p w:rsidR="00663B3D" w:rsidRPr="008120AC" w:rsidRDefault="00663B3D" w:rsidP="00663B3D">
      <w:pPr>
        <w:jc w:val="both"/>
        <w:rPr>
          <w:rFonts w:ascii="Simplified Arabic" w:hAnsi="Simplified Arabic" w:cs="Simplified Arabic" w:hint="cs"/>
          <w:b/>
          <w:bCs/>
          <w:sz w:val="32"/>
          <w:szCs w:val="32"/>
          <w:lang w:bidi="ar-IQ"/>
        </w:rPr>
      </w:pP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    من المهارات الكشفية المحببة لدى أفراد الكشافة مهارة استعمال الحبال، ولا يكاد يخلو مخيم من وجود بعض من الأعمال الكشفية التي تستخدم فيها الحبال والعصي الخشبية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و الخيزران مثل عمل النماذج الكشفية ومشروعات الريادة، التي تجعل من الخلاء متعة للفتية، وكذلك لبناء مخيم وصنع كل احتياجاته الشخصية والجمالية معتمدا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ً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على استغلاله لطبيعة من دون التدخل 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lastRenderedPageBreak/>
        <w:t>التكنولوجي الحديث.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663B3D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" </w:t>
      </w:r>
      <w:r w:rsidRPr="00663B3D">
        <w:rPr>
          <w:rFonts w:ascii="Simplified Arabic" w:hAnsi="Simplified Arabic" w:cs="Simplified Arabic"/>
          <w:b/>
          <w:bCs/>
          <w:sz w:val="32"/>
          <w:szCs w:val="32"/>
          <w:rtl/>
        </w:rPr>
        <w:t>تعتبر مشاريع الريادة من احسن ال</w:t>
      </w:r>
      <w:r w:rsidRPr="00663B3D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أ</w:t>
      </w:r>
      <w:r w:rsidRPr="00663B3D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عمال اثارة للكشاف حيث انها تدفعه للعمل </w:t>
      </w:r>
      <w:r w:rsidRPr="00663B3D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للإبداع و</w:t>
      </w:r>
      <w:r w:rsidRPr="00663B3D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الابتكار وحب المغامرة والتعاون بين كافة </w:t>
      </w:r>
      <w:r w:rsidRPr="00663B3D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أ</w:t>
      </w:r>
      <w:r w:rsidRPr="00663B3D">
        <w:rPr>
          <w:rFonts w:ascii="Simplified Arabic" w:hAnsi="Simplified Arabic" w:cs="Simplified Arabic"/>
          <w:b/>
          <w:bCs/>
          <w:sz w:val="32"/>
          <w:szCs w:val="32"/>
          <w:rtl/>
        </w:rPr>
        <w:t>فراد الطليعة</w:t>
      </w:r>
      <w:r w:rsidRPr="00663B3D">
        <w:rPr>
          <w:rFonts w:cs="Calibri" w:hint="cs"/>
          <w:b/>
          <w:bCs/>
          <w:sz w:val="32"/>
          <w:szCs w:val="32"/>
          <w:rtl/>
        </w:rPr>
        <w:t xml:space="preserve"> </w:t>
      </w:r>
      <w:r w:rsidRPr="00663B3D">
        <w:rPr>
          <w:rFonts w:cs="Arial" w:hint="cs"/>
          <w:b/>
          <w:bCs/>
          <w:sz w:val="32"/>
          <w:szCs w:val="32"/>
          <w:rtl/>
        </w:rPr>
        <w:t>أو الفرق الكشفية من أجل انجاز عمل معين</w:t>
      </w:r>
      <w:r w:rsidRPr="008120AC">
        <w:rPr>
          <w:rFonts w:cs="Calibri"/>
          <w:sz w:val="32"/>
          <w:szCs w:val="32"/>
          <w:rtl/>
        </w:rPr>
        <w:t xml:space="preserve"> </w:t>
      </w:r>
      <w:r w:rsidRPr="008120AC">
        <w:rPr>
          <w:rFonts w:cs="Calibri" w:hint="cs"/>
          <w:sz w:val="32"/>
          <w:szCs w:val="32"/>
          <w:rtl/>
        </w:rPr>
        <w:t>"</w:t>
      </w:r>
      <w:r w:rsidRPr="00B02B13">
        <w:rPr>
          <w:rFonts w:cs="Calibri" w:hint="cs"/>
          <w:sz w:val="24"/>
          <w:szCs w:val="24"/>
          <w:vertAlign w:val="superscript"/>
          <w:rtl/>
        </w:rPr>
        <w:t>(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منها الخيمة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،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حمالات الحقائب،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الموقد, ساريات العلم, 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>الأبراج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والجسور, الروافع, 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>الكراسي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المنزلقة, </w:t>
      </w:r>
      <w:r w:rsidRPr="008120AC">
        <w:rPr>
          <w:rFonts w:ascii="Simplified Arabic" w:hAnsi="Simplified Arabic" w:cs="Simplified Arabic" w:hint="cs"/>
          <w:sz w:val="32"/>
          <w:szCs w:val="32"/>
          <w:rtl/>
        </w:rPr>
        <w:t>أنماط</w:t>
      </w:r>
      <w:r w:rsidRPr="008120AC">
        <w:rPr>
          <w:rFonts w:ascii="Simplified Arabic" w:hAnsi="Simplified Arabic" w:cs="Simplified Arabic"/>
          <w:sz w:val="32"/>
          <w:szCs w:val="32"/>
          <w:rtl/>
        </w:rPr>
        <w:t xml:space="preserve"> مختلفة من الاسيجة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وبوابة المخيم، 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أدوات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 xml:space="preserve"> المطبخ، 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>الأسرة</w:t>
      </w:r>
      <w:r w:rsidRPr="008120AC">
        <w:rPr>
          <w:rFonts w:ascii="Simplified Arabic" w:hAnsi="Simplified Arabic" w:cs="Simplified Arabic"/>
          <w:sz w:val="32"/>
          <w:szCs w:val="32"/>
          <w:rtl/>
          <w:lang w:bidi="ar-IQ"/>
        </w:rPr>
        <w:t>، مصاطب الجلوس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ويشير (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ثير خليل ) الى </w:t>
      </w: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أ</w:t>
      </w:r>
      <w:r w:rsidRPr="008120AC"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عمال الريادة  </w:t>
      </w:r>
      <w:r w:rsidRPr="008120AC">
        <w:rPr>
          <w:rFonts w:ascii="Simplified Arabic" w:hAnsi="Simplified Arabic" w:cs="Simplified Arabic" w:hint="cs"/>
          <w:sz w:val="32"/>
          <w:szCs w:val="32"/>
          <w:shd w:val="clear" w:color="auto" w:fill="FFFFFF"/>
          <w:rtl/>
        </w:rPr>
        <w:t xml:space="preserve">" </w:t>
      </w:r>
      <w:r w:rsidRPr="00663B3D">
        <w:rPr>
          <w:rFonts w:ascii="Simplified Arabic" w:hAnsi="Simplified Arabic" w:cs="Simplified Arabic" w:hint="cs"/>
          <w:b/>
          <w:bCs/>
          <w:sz w:val="32"/>
          <w:szCs w:val="32"/>
          <w:shd w:val="clear" w:color="auto" w:fill="FFFFFF"/>
          <w:rtl/>
        </w:rPr>
        <w:t xml:space="preserve">إنها </w:t>
      </w:r>
      <w:r w:rsidRPr="00663B3D">
        <w:rPr>
          <w:rFonts w:ascii="Simplified Arabic" w:hAnsi="Simplified Arabic" w:cs="Simplified Arabic"/>
          <w:b/>
          <w:bCs/>
          <w:sz w:val="32"/>
          <w:szCs w:val="32"/>
          <w:shd w:val="clear" w:color="auto" w:fill="FFFFFF"/>
          <w:rtl/>
        </w:rPr>
        <w:t>مجموعة من الأعمال التي يستخدم فيها الكشاف</w:t>
      </w:r>
      <w:r w:rsidRPr="00663B3D">
        <w:rPr>
          <w:rFonts w:ascii="Simplified Arabic" w:hAnsi="Simplified Arabic" w:cs="Simplified Arabic" w:hint="cs"/>
          <w:b/>
          <w:bCs/>
          <w:sz w:val="32"/>
          <w:szCs w:val="32"/>
          <w:shd w:val="clear" w:color="auto" w:fill="FFFFFF"/>
          <w:rtl/>
        </w:rPr>
        <w:t xml:space="preserve"> المتقدم</w:t>
      </w:r>
      <w:r w:rsidRPr="00663B3D">
        <w:rPr>
          <w:rFonts w:ascii="Simplified Arabic" w:hAnsi="Simplified Arabic" w:cs="Simplified Arabic"/>
          <w:b/>
          <w:bCs/>
          <w:sz w:val="32"/>
          <w:szCs w:val="32"/>
          <w:shd w:val="clear" w:color="auto" w:fill="FFFFFF"/>
          <w:rtl/>
        </w:rPr>
        <w:t xml:space="preserve"> الحبال و العصي لمساعدته في حياة الخلاء و التغلب على صعابها كالجسور والأبراج و المناشر</w:t>
      </w:r>
      <w:r w:rsidRPr="00663B3D">
        <w:rPr>
          <w:rFonts w:ascii="Simplified Arabic" w:hAnsi="Simplified Arabic" w:cs="Simplified Arabic" w:hint="cs"/>
          <w:b/>
          <w:bCs/>
          <w:sz w:val="32"/>
          <w:szCs w:val="32"/>
          <w:shd w:val="clear" w:color="auto" w:fill="FFFFFF"/>
          <w:rtl/>
        </w:rPr>
        <w:t xml:space="preserve"> و البوابة و سارية العلم و طاولات الطعام و حمالات الحقائب وحمالة الأحذية و</w:t>
      </w:r>
      <w:r w:rsidRPr="00663B3D">
        <w:rPr>
          <w:rFonts w:ascii="Simplified Arabic" w:hAnsi="Simplified Arabic" w:cs="Simplified Arabic"/>
          <w:b/>
          <w:bCs/>
          <w:sz w:val="32"/>
          <w:szCs w:val="32"/>
          <w:shd w:val="clear" w:color="auto" w:fill="FFFFFF"/>
          <w:rtl/>
        </w:rPr>
        <w:t>الألعاب الكشفية أحياناً</w:t>
      </w:r>
      <w:r w:rsidRPr="00663B3D">
        <w:rPr>
          <w:rFonts w:ascii="Simplified Arabic" w:hAnsi="Simplified Arabic" w:cs="Simplified Arabic" w:hint="cs"/>
          <w:b/>
          <w:bCs/>
          <w:sz w:val="32"/>
          <w:szCs w:val="32"/>
          <w:shd w:val="clear" w:color="auto" w:fill="FFFFFF"/>
          <w:rtl/>
          <w:lang w:bidi="ar-IQ"/>
        </w:rPr>
        <w:t>, اذ يُسّخر ما موجود حولهُ لخدمته</w:t>
      </w:r>
      <w:r w:rsidRPr="008120AC">
        <w:rPr>
          <w:rFonts w:ascii="Simplified Arabic" w:hAnsi="Simplified Arabic" w:cs="Simplified Arabic" w:hint="cs"/>
          <w:sz w:val="32"/>
          <w:szCs w:val="32"/>
          <w:shd w:val="clear" w:color="auto" w:fill="FFFFFF"/>
          <w:rtl/>
          <w:lang w:bidi="ar-IQ"/>
        </w:rPr>
        <w:t>".</w:t>
      </w:r>
      <w:r w:rsidRPr="008120AC">
        <w:rPr>
          <w:rFonts w:cs="Calibri"/>
          <w:b/>
          <w:bCs/>
          <w:sz w:val="32"/>
          <w:szCs w:val="32"/>
          <w:shd w:val="clear" w:color="auto" w:fill="FFFFFF"/>
          <w:rtl/>
          <w:lang w:bidi="ar-IQ"/>
        </w:rPr>
        <w:t xml:space="preserve">  </w:t>
      </w:r>
      <w:r>
        <w:rPr>
          <w:rFonts w:cs="Calibri" w:hint="cs"/>
          <w:b/>
          <w:bCs/>
          <w:sz w:val="32"/>
          <w:szCs w:val="32"/>
          <w:shd w:val="clear" w:color="auto" w:fill="FFFFFF"/>
          <w:rtl/>
          <w:lang w:bidi="ar-IQ"/>
        </w:rPr>
        <w:t xml:space="preserve">     </w:t>
      </w:r>
    </w:p>
    <w:p w:rsidR="0002586D" w:rsidRDefault="0002586D" w:rsidP="009A142F">
      <w:pPr>
        <w:bidi/>
        <w:rPr>
          <w:rFonts w:hint="cs"/>
          <w:rtl/>
          <w:lang w:bidi="ar-IQ"/>
        </w:rPr>
      </w:pPr>
    </w:p>
    <w:sectPr w:rsidR="000258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06E" w:rsidRDefault="0056506E" w:rsidP="00663B3D">
      <w:pPr>
        <w:spacing w:after="0" w:line="240" w:lineRule="auto"/>
      </w:pPr>
      <w:r>
        <w:separator/>
      </w:r>
    </w:p>
  </w:endnote>
  <w:endnote w:type="continuationSeparator" w:id="0">
    <w:p w:rsidR="0056506E" w:rsidRDefault="0056506E" w:rsidP="0066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06E" w:rsidRDefault="0056506E" w:rsidP="00663B3D">
      <w:pPr>
        <w:spacing w:after="0" w:line="240" w:lineRule="auto"/>
      </w:pPr>
      <w:r>
        <w:separator/>
      </w:r>
    </w:p>
  </w:footnote>
  <w:footnote w:type="continuationSeparator" w:id="0">
    <w:p w:rsidR="0056506E" w:rsidRDefault="0056506E" w:rsidP="00663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48A"/>
    <w:multiLevelType w:val="hybridMultilevel"/>
    <w:tmpl w:val="77580A08"/>
    <w:lvl w:ilvl="0" w:tplc="183E4D28">
      <w:start w:val="1"/>
      <w:numFmt w:val="arabicAbjad"/>
      <w:lvlText w:val="%1-"/>
      <w:lvlJc w:val="center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30458"/>
    <w:multiLevelType w:val="hybridMultilevel"/>
    <w:tmpl w:val="006C928A"/>
    <w:lvl w:ilvl="0" w:tplc="183E4D28">
      <w:start w:val="1"/>
      <w:numFmt w:val="arabicAbjad"/>
      <w:lvlText w:val="%1-"/>
      <w:lvlJc w:val="center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8F2BB4"/>
    <w:multiLevelType w:val="hybridMultilevel"/>
    <w:tmpl w:val="23FAAB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F16BF9"/>
    <w:multiLevelType w:val="hybridMultilevel"/>
    <w:tmpl w:val="55FE5CD0"/>
    <w:lvl w:ilvl="0" w:tplc="B16872A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2CF507A"/>
    <w:multiLevelType w:val="hybridMultilevel"/>
    <w:tmpl w:val="BFBE5BA6"/>
    <w:lvl w:ilvl="0" w:tplc="731A27AE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42F"/>
    <w:rsid w:val="0002586D"/>
    <w:rsid w:val="0056506E"/>
    <w:rsid w:val="00663B3D"/>
    <w:rsid w:val="009A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0BBA7"/>
  <w15:chartTrackingRefBased/>
  <w15:docId w15:val="{9CAD63EF-897B-4170-9317-2371FF21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63B3D"/>
    <w:pPr>
      <w:bidi/>
      <w:spacing w:before="480" w:after="0" w:line="276" w:lineRule="auto"/>
      <w:contextualSpacing/>
      <w:outlineLvl w:val="0"/>
    </w:pPr>
    <w:rPr>
      <w:rFonts w:asciiTheme="majorHAnsi" w:eastAsiaTheme="majorEastAsia" w:hAnsiTheme="majorHAnsi" w:cstheme="majorBidi"/>
      <w:smallCaps/>
      <w:spacing w:val="5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663B3D"/>
    <w:rPr>
      <w:rFonts w:asciiTheme="majorHAnsi" w:eastAsiaTheme="majorEastAsia" w:hAnsiTheme="majorHAnsi" w:cstheme="majorBidi"/>
      <w:smallCaps/>
      <w:spacing w:val="5"/>
      <w:sz w:val="36"/>
      <w:szCs w:val="36"/>
    </w:rPr>
  </w:style>
  <w:style w:type="paragraph" w:styleId="a3">
    <w:name w:val="List Paragraph"/>
    <w:basedOn w:val="a"/>
    <w:uiPriority w:val="34"/>
    <w:qFormat/>
    <w:rsid w:val="00663B3D"/>
    <w:pPr>
      <w:bidi/>
      <w:spacing w:after="200" w:line="276" w:lineRule="auto"/>
      <w:ind w:left="720"/>
      <w:contextualSpacing/>
    </w:pPr>
    <w:rPr>
      <w:rFonts w:asciiTheme="majorHAnsi" w:eastAsiaTheme="majorEastAsia" w:hAnsiTheme="majorHAnsi" w:cstheme="majorBidi"/>
    </w:rPr>
  </w:style>
  <w:style w:type="paragraph" w:styleId="a4">
    <w:name w:val="footnote text"/>
    <w:aliases w:val=" Char,Char"/>
    <w:basedOn w:val="a"/>
    <w:link w:val="Char"/>
    <w:uiPriority w:val="99"/>
    <w:unhideWhenUsed/>
    <w:rsid w:val="00663B3D"/>
    <w:pPr>
      <w:bidi/>
      <w:spacing w:after="0" w:line="240" w:lineRule="auto"/>
    </w:pPr>
    <w:rPr>
      <w:rFonts w:asciiTheme="majorHAnsi" w:hAnsiTheme="majorHAnsi" w:cstheme="majorBidi"/>
      <w:sz w:val="20"/>
      <w:szCs w:val="20"/>
    </w:rPr>
  </w:style>
  <w:style w:type="character" w:customStyle="1" w:styleId="Char">
    <w:name w:val="نص حاشية سفلية Char"/>
    <w:aliases w:val=" Char Char,Char Char"/>
    <w:basedOn w:val="a0"/>
    <w:link w:val="a4"/>
    <w:uiPriority w:val="99"/>
    <w:rsid w:val="00663B3D"/>
    <w:rPr>
      <w:rFonts w:asciiTheme="majorHAnsi" w:hAnsiTheme="majorHAnsi" w:cstheme="majorBidi"/>
      <w:sz w:val="20"/>
      <w:szCs w:val="20"/>
    </w:rPr>
  </w:style>
  <w:style w:type="character" w:styleId="a5">
    <w:name w:val="footnote reference"/>
    <w:basedOn w:val="a0"/>
    <w:uiPriority w:val="99"/>
    <w:unhideWhenUsed/>
    <w:rsid w:val="00663B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yanboyscout.com/arabic_html/arb_programs1.html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libyanboyscout.com/arabic_html/arb_programs1.html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libyanboyscout.com/arabic_html/arb_programs1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</dc:creator>
  <cp:keywords/>
  <dc:description/>
  <cp:lastModifiedBy>Suha</cp:lastModifiedBy>
  <cp:revision>1</cp:revision>
  <dcterms:created xsi:type="dcterms:W3CDTF">2024-09-15T08:35:00Z</dcterms:created>
  <dcterms:modified xsi:type="dcterms:W3CDTF">2024-09-15T09:36:00Z</dcterms:modified>
</cp:coreProperties>
</file>