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2CEB" w14:textId="77777777" w:rsidR="00B0169B" w:rsidRDefault="00B0169B">
      <w:pPr>
        <w:rPr>
          <w:rFonts w:hint="cs"/>
          <w:rtl/>
        </w:rPr>
      </w:pPr>
    </w:p>
    <w:p w14:paraId="68C2B7E7" w14:textId="1C34C703" w:rsidR="00B0169B" w:rsidRPr="00B0169B" w:rsidRDefault="00B0169B" w:rsidP="00B0169B">
      <w:pPr>
        <w:jc w:val="center"/>
        <w:rPr>
          <w:b/>
          <w:bCs/>
          <w:sz w:val="28"/>
          <w:szCs w:val="28"/>
          <w:rtl/>
        </w:rPr>
      </w:pPr>
      <w:r w:rsidRPr="00B0169B">
        <w:rPr>
          <w:rFonts w:hint="cs"/>
          <w:b/>
          <w:bCs/>
          <w:sz w:val="28"/>
          <w:szCs w:val="28"/>
          <w:rtl/>
        </w:rPr>
        <w:t>التدريب والتطوير في الموارد البشرية</w:t>
      </w:r>
    </w:p>
    <w:p w14:paraId="0B3D6958" w14:textId="5931DB9B" w:rsidR="00BA6A4D" w:rsidRPr="003C17F7" w:rsidRDefault="00BA6A4D">
      <w:pPr>
        <w:rPr>
          <w:rFonts w:hint="cs"/>
          <w:sz w:val="28"/>
          <w:szCs w:val="28"/>
          <w:rtl/>
        </w:rPr>
      </w:pPr>
      <w:r w:rsidRPr="003C17F7">
        <w:rPr>
          <w:rFonts w:hint="cs"/>
          <w:sz w:val="28"/>
          <w:szCs w:val="28"/>
          <w:rtl/>
        </w:rPr>
        <w:t>التدريب والتطوير هو عملية مستمرة تهدف إلى تحسين مهارات الأفراد، وتعزيز معارفهم، وزيادة كفاءتهم لتحقيق أهداف شخصية أو مهنية. يعتبر التدريب والتطوير أحد العناصر الأساسية لنجاح الأفراد والمؤسسات، حيث يساهم في تحسين الأداء، تعزيز الإنتاجية، وتحقيق التميز.</w:t>
      </w:r>
    </w:p>
    <w:p w14:paraId="4DFF03F3" w14:textId="77777777" w:rsidR="00BA6A4D" w:rsidRPr="003C17F7" w:rsidRDefault="00BA6A4D">
      <w:pPr>
        <w:rPr>
          <w:rFonts w:hint="cs"/>
          <w:sz w:val="28"/>
          <w:szCs w:val="28"/>
          <w:rtl/>
        </w:rPr>
      </w:pPr>
    </w:p>
    <w:p w14:paraId="4B4756D8" w14:textId="449BC0EF" w:rsidR="00BA6A4D" w:rsidRPr="003C17F7" w:rsidRDefault="00BA6A4D">
      <w:pPr>
        <w:rPr>
          <w:rFonts w:hint="cs"/>
          <w:b/>
          <w:bCs/>
          <w:sz w:val="28"/>
          <w:szCs w:val="28"/>
          <w:rtl/>
        </w:rPr>
      </w:pPr>
      <w:r w:rsidRPr="003C17F7">
        <w:rPr>
          <w:rFonts w:hint="cs"/>
          <w:b/>
          <w:bCs/>
          <w:sz w:val="28"/>
          <w:szCs w:val="28"/>
          <w:rtl/>
        </w:rPr>
        <w:t>أهداف التدريب والتطوير</w:t>
      </w:r>
    </w:p>
    <w:p w14:paraId="0ADB86F2" w14:textId="77777777" w:rsidR="00BA6A4D" w:rsidRPr="003C17F7" w:rsidRDefault="00BA6A4D">
      <w:pPr>
        <w:rPr>
          <w:rFonts w:hint="cs"/>
          <w:sz w:val="28"/>
          <w:szCs w:val="28"/>
          <w:rtl/>
        </w:rPr>
      </w:pPr>
    </w:p>
    <w:p w14:paraId="63817D22" w14:textId="35742AD3" w:rsidR="00BA6A4D" w:rsidRPr="003C17F7" w:rsidRDefault="00BA6A4D" w:rsidP="00BA6A4D">
      <w:pPr>
        <w:pStyle w:val="a6"/>
        <w:numPr>
          <w:ilvl w:val="0"/>
          <w:numId w:val="4"/>
        </w:numPr>
        <w:rPr>
          <w:rFonts w:hint="cs"/>
          <w:sz w:val="28"/>
          <w:szCs w:val="28"/>
          <w:rtl/>
        </w:rPr>
      </w:pPr>
      <w:r w:rsidRPr="003C17F7">
        <w:rPr>
          <w:rFonts w:hint="cs"/>
          <w:sz w:val="28"/>
          <w:szCs w:val="28"/>
          <w:rtl/>
        </w:rPr>
        <w:t>رفع الكفاءة: تحسين مهارات العاملين وتعزيز معرفتهم في مجالات عملهم.</w:t>
      </w:r>
    </w:p>
    <w:p w14:paraId="0E88D67A" w14:textId="22C654A3" w:rsidR="00BA6A4D" w:rsidRPr="003C17F7" w:rsidRDefault="00BA6A4D" w:rsidP="00BA6A4D">
      <w:pPr>
        <w:pStyle w:val="a6"/>
        <w:numPr>
          <w:ilvl w:val="0"/>
          <w:numId w:val="4"/>
        </w:numPr>
        <w:rPr>
          <w:rFonts w:hint="cs"/>
          <w:sz w:val="28"/>
          <w:szCs w:val="28"/>
          <w:rtl/>
        </w:rPr>
      </w:pPr>
      <w:r w:rsidRPr="003C17F7">
        <w:rPr>
          <w:rFonts w:hint="cs"/>
          <w:sz w:val="28"/>
          <w:szCs w:val="28"/>
          <w:rtl/>
        </w:rPr>
        <w:t xml:space="preserve">تحقيق الأهداف: دعم الأفراد والمؤسسات لتحقيق أهدافهم بشكل أكثر كفاءة </w:t>
      </w:r>
    </w:p>
    <w:p w14:paraId="49C652CA" w14:textId="69E2FFD8" w:rsidR="00BA6A4D" w:rsidRPr="003C17F7" w:rsidRDefault="00BA6A4D" w:rsidP="00BA6A4D">
      <w:pPr>
        <w:pStyle w:val="a6"/>
        <w:numPr>
          <w:ilvl w:val="0"/>
          <w:numId w:val="4"/>
        </w:numPr>
        <w:rPr>
          <w:rFonts w:hint="cs"/>
          <w:sz w:val="28"/>
          <w:szCs w:val="28"/>
          <w:rtl/>
        </w:rPr>
      </w:pPr>
      <w:r w:rsidRPr="003C17F7">
        <w:rPr>
          <w:rFonts w:hint="cs"/>
          <w:sz w:val="28"/>
          <w:szCs w:val="28"/>
          <w:rtl/>
        </w:rPr>
        <w:t>التكيف مع التغيرات: إعداد الأفراد لمواجهة التحديات والابتكارات في بيئة العمل.</w:t>
      </w:r>
    </w:p>
    <w:p w14:paraId="0B0441E4" w14:textId="4BAD9AD0" w:rsidR="00BA6A4D" w:rsidRPr="003C17F7" w:rsidRDefault="00BA6A4D" w:rsidP="00BA6A4D">
      <w:pPr>
        <w:pStyle w:val="a6"/>
        <w:numPr>
          <w:ilvl w:val="0"/>
          <w:numId w:val="4"/>
        </w:numPr>
        <w:rPr>
          <w:rFonts w:hint="cs"/>
          <w:sz w:val="28"/>
          <w:szCs w:val="28"/>
          <w:rtl/>
        </w:rPr>
      </w:pPr>
      <w:r w:rsidRPr="003C17F7">
        <w:rPr>
          <w:rFonts w:hint="cs"/>
          <w:sz w:val="28"/>
          <w:szCs w:val="28"/>
          <w:rtl/>
        </w:rPr>
        <w:t>تعزيز الرضا الوظيفي: توفير فرص للتعلم والنمو مما يزيد من رضا الموظفين.</w:t>
      </w:r>
    </w:p>
    <w:p w14:paraId="3D6088DE" w14:textId="0972ABF1" w:rsidR="00BA6A4D" w:rsidRPr="003C17F7" w:rsidRDefault="00BA6A4D" w:rsidP="00BA6A4D">
      <w:pPr>
        <w:pStyle w:val="a6"/>
        <w:numPr>
          <w:ilvl w:val="0"/>
          <w:numId w:val="4"/>
        </w:numPr>
        <w:rPr>
          <w:rFonts w:hint="cs"/>
          <w:sz w:val="28"/>
          <w:szCs w:val="28"/>
          <w:rtl/>
        </w:rPr>
      </w:pPr>
      <w:r w:rsidRPr="003C17F7">
        <w:rPr>
          <w:rFonts w:hint="cs"/>
          <w:sz w:val="28"/>
          <w:szCs w:val="28"/>
          <w:rtl/>
        </w:rPr>
        <w:t>زيادة الإنتاجية: تحسين الأداء العام وزيادة الإنتاجية في المؤسسة.</w:t>
      </w:r>
    </w:p>
    <w:p w14:paraId="07A348D4" w14:textId="77777777" w:rsidR="00BA6A4D" w:rsidRPr="003C17F7" w:rsidRDefault="00BA6A4D">
      <w:pPr>
        <w:rPr>
          <w:rFonts w:hint="cs"/>
          <w:sz w:val="28"/>
          <w:szCs w:val="28"/>
          <w:rtl/>
        </w:rPr>
      </w:pPr>
    </w:p>
    <w:p w14:paraId="1E2DA12B" w14:textId="3D6970CF" w:rsidR="00BA6A4D" w:rsidRPr="003C17F7" w:rsidRDefault="00BA6A4D">
      <w:pPr>
        <w:rPr>
          <w:rFonts w:hint="cs"/>
          <w:b/>
          <w:bCs/>
          <w:sz w:val="28"/>
          <w:szCs w:val="28"/>
          <w:rtl/>
        </w:rPr>
      </w:pPr>
      <w:r w:rsidRPr="003C17F7">
        <w:rPr>
          <w:rFonts w:hint="cs"/>
          <w:b/>
          <w:bCs/>
          <w:sz w:val="28"/>
          <w:szCs w:val="28"/>
          <w:rtl/>
        </w:rPr>
        <w:t>أنواع التدريب والتطوير</w:t>
      </w:r>
    </w:p>
    <w:p w14:paraId="578CB248" w14:textId="77777777" w:rsidR="00BA6A4D" w:rsidRPr="003C17F7" w:rsidRDefault="00BA6A4D">
      <w:pPr>
        <w:rPr>
          <w:rFonts w:hint="cs"/>
          <w:sz w:val="28"/>
          <w:szCs w:val="28"/>
          <w:rtl/>
        </w:rPr>
      </w:pPr>
    </w:p>
    <w:p w14:paraId="798E99E2" w14:textId="1B58EC2E" w:rsidR="00BA6A4D" w:rsidRPr="003C17F7" w:rsidRDefault="00BA6A4D" w:rsidP="00BA6A4D">
      <w:pPr>
        <w:pStyle w:val="a6"/>
        <w:numPr>
          <w:ilvl w:val="0"/>
          <w:numId w:val="5"/>
        </w:numPr>
        <w:rPr>
          <w:rFonts w:hint="cs"/>
          <w:sz w:val="28"/>
          <w:szCs w:val="28"/>
          <w:rtl/>
        </w:rPr>
      </w:pPr>
      <w:r w:rsidRPr="003C17F7">
        <w:rPr>
          <w:rFonts w:hint="cs"/>
          <w:sz w:val="28"/>
          <w:szCs w:val="28"/>
          <w:rtl/>
        </w:rPr>
        <w:t>التدريب الفني: يركز على تحسين المهارات التقنية المتعلقة بالعمل.</w:t>
      </w:r>
    </w:p>
    <w:p w14:paraId="78C52DFE" w14:textId="1AB0D6BC" w:rsidR="00BA6A4D" w:rsidRPr="003C17F7" w:rsidRDefault="00BA6A4D" w:rsidP="00BA6A4D">
      <w:pPr>
        <w:pStyle w:val="a6"/>
        <w:numPr>
          <w:ilvl w:val="0"/>
          <w:numId w:val="5"/>
        </w:numPr>
        <w:rPr>
          <w:rFonts w:hint="cs"/>
          <w:sz w:val="28"/>
          <w:szCs w:val="28"/>
          <w:rtl/>
        </w:rPr>
      </w:pPr>
      <w:r w:rsidRPr="003C17F7">
        <w:rPr>
          <w:rFonts w:hint="cs"/>
          <w:sz w:val="28"/>
          <w:szCs w:val="28"/>
          <w:rtl/>
        </w:rPr>
        <w:t>التدريب الإداري: يهدف إلى تطوير المهارات القيادية والتنظيمية.</w:t>
      </w:r>
    </w:p>
    <w:p w14:paraId="543D0124" w14:textId="77482442" w:rsidR="00BA6A4D" w:rsidRPr="003C17F7" w:rsidRDefault="00BA6A4D" w:rsidP="00BA6A4D">
      <w:pPr>
        <w:pStyle w:val="a6"/>
        <w:numPr>
          <w:ilvl w:val="0"/>
          <w:numId w:val="5"/>
        </w:numPr>
        <w:rPr>
          <w:rFonts w:hint="cs"/>
          <w:sz w:val="28"/>
          <w:szCs w:val="28"/>
          <w:rtl/>
        </w:rPr>
      </w:pPr>
      <w:r w:rsidRPr="003C17F7">
        <w:rPr>
          <w:rFonts w:hint="cs"/>
          <w:sz w:val="28"/>
          <w:szCs w:val="28"/>
          <w:rtl/>
        </w:rPr>
        <w:t>التدريب الشخصي: يهتم بتطوير مهارات التواصل، وإدارة الوقت، والذكاء العاطفي.</w:t>
      </w:r>
    </w:p>
    <w:p w14:paraId="6787C1C6" w14:textId="32D98C50" w:rsidR="00BA6A4D" w:rsidRPr="003C17F7" w:rsidRDefault="00BA6A4D" w:rsidP="00BA6A4D">
      <w:pPr>
        <w:pStyle w:val="a6"/>
        <w:numPr>
          <w:ilvl w:val="0"/>
          <w:numId w:val="5"/>
        </w:numPr>
        <w:rPr>
          <w:rFonts w:hint="cs"/>
          <w:sz w:val="28"/>
          <w:szCs w:val="28"/>
          <w:rtl/>
        </w:rPr>
      </w:pPr>
      <w:r w:rsidRPr="003C17F7">
        <w:rPr>
          <w:rFonts w:hint="cs"/>
          <w:sz w:val="28"/>
          <w:szCs w:val="28"/>
          <w:rtl/>
        </w:rPr>
        <w:t>التدريب على السلامة: يركز على تعزيز معايير السلامة والصحة المهنية.</w:t>
      </w:r>
    </w:p>
    <w:p w14:paraId="5E21A4F1" w14:textId="77777777" w:rsidR="00BA6A4D" w:rsidRPr="003C17F7" w:rsidRDefault="00BA6A4D">
      <w:pPr>
        <w:rPr>
          <w:rFonts w:hint="cs"/>
          <w:sz w:val="28"/>
          <w:szCs w:val="28"/>
          <w:rtl/>
        </w:rPr>
      </w:pPr>
    </w:p>
    <w:p w14:paraId="4BC18D7D" w14:textId="77777777" w:rsidR="00BA6A4D" w:rsidRPr="003C17F7" w:rsidRDefault="00BA6A4D">
      <w:pPr>
        <w:rPr>
          <w:rFonts w:hint="cs"/>
          <w:b/>
          <w:bCs/>
          <w:sz w:val="28"/>
          <w:szCs w:val="28"/>
          <w:rtl/>
        </w:rPr>
      </w:pPr>
      <w:r w:rsidRPr="003C17F7">
        <w:rPr>
          <w:rFonts w:hint="cs"/>
          <w:b/>
          <w:bCs/>
          <w:sz w:val="28"/>
          <w:szCs w:val="28"/>
          <w:rtl/>
        </w:rPr>
        <w:t>أهم أساليب التدريب والتطوير:</w:t>
      </w:r>
    </w:p>
    <w:p w14:paraId="5B5DC961" w14:textId="77777777" w:rsidR="00BA6A4D" w:rsidRPr="003C17F7" w:rsidRDefault="00BA6A4D">
      <w:pPr>
        <w:rPr>
          <w:rFonts w:hint="cs"/>
          <w:sz w:val="28"/>
          <w:szCs w:val="28"/>
          <w:rtl/>
        </w:rPr>
      </w:pPr>
    </w:p>
    <w:p w14:paraId="1083E5AC" w14:textId="2481EE70" w:rsidR="00BA6A4D" w:rsidRPr="003C17F7" w:rsidRDefault="00BA6A4D" w:rsidP="00BA6A4D">
      <w:pPr>
        <w:pStyle w:val="a6"/>
        <w:numPr>
          <w:ilvl w:val="0"/>
          <w:numId w:val="6"/>
        </w:numPr>
        <w:rPr>
          <w:rFonts w:hint="cs"/>
          <w:sz w:val="28"/>
          <w:szCs w:val="28"/>
          <w:rtl/>
        </w:rPr>
      </w:pPr>
      <w:r w:rsidRPr="003C17F7">
        <w:rPr>
          <w:rFonts w:hint="cs"/>
          <w:sz w:val="28"/>
          <w:szCs w:val="28"/>
          <w:rtl/>
        </w:rPr>
        <w:t>الدورات التدريبية: تقديم ورش عمل ومحاضرات متخصصة.</w:t>
      </w:r>
    </w:p>
    <w:p w14:paraId="24D1CC59" w14:textId="1179946C" w:rsidR="00BA6A4D" w:rsidRPr="003C17F7" w:rsidRDefault="00BA6A4D" w:rsidP="00BA6A4D">
      <w:pPr>
        <w:pStyle w:val="a6"/>
        <w:numPr>
          <w:ilvl w:val="0"/>
          <w:numId w:val="6"/>
        </w:numPr>
        <w:rPr>
          <w:rFonts w:hint="cs"/>
          <w:sz w:val="28"/>
          <w:szCs w:val="28"/>
          <w:rtl/>
        </w:rPr>
      </w:pPr>
      <w:r w:rsidRPr="003C17F7">
        <w:rPr>
          <w:rFonts w:hint="cs"/>
          <w:sz w:val="28"/>
          <w:szCs w:val="28"/>
          <w:rtl/>
        </w:rPr>
        <w:t>التعلم الإلكتروني: استخدام المنصات الإلكترونية للتعلم عن بعد.</w:t>
      </w:r>
    </w:p>
    <w:p w14:paraId="77B961ED" w14:textId="46ABF107" w:rsidR="00BA6A4D" w:rsidRPr="003C17F7" w:rsidRDefault="00BA6A4D" w:rsidP="00BA6A4D">
      <w:pPr>
        <w:pStyle w:val="a6"/>
        <w:numPr>
          <w:ilvl w:val="0"/>
          <w:numId w:val="6"/>
        </w:numPr>
        <w:rPr>
          <w:rFonts w:hint="cs"/>
          <w:sz w:val="28"/>
          <w:szCs w:val="28"/>
          <w:rtl/>
        </w:rPr>
      </w:pPr>
      <w:r w:rsidRPr="003C17F7">
        <w:rPr>
          <w:rFonts w:hint="cs"/>
          <w:sz w:val="28"/>
          <w:szCs w:val="28"/>
          <w:rtl/>
        </w:rPr>
        <w:t>التدريب العملي: تقديم فرص للتطبيق العملي في بيئة العمل.</w:t>
      </w:r>
    </w:p>
    <w:p w14:paraId="6FD132BC" w14:textId="05C255EA" w:rsidR="00BA6A4D" w:rsidRPr="003C17F7" w:rsidRDefault="00BA6A4D" w:rsidP="00BA6A4D">
      <w:pPr>
        <w:pStyle w:val="a6"/>
        <w:numPr>
          <w:ilvl w:val="0"/>
          <w:numId w:val="6"/>
        </w:numPr>
        <w:rPr>
          <w:rFonts w:hint="cs"/>
          <w:sz w:val="28"/>
          <w:szCs w:val="28"/>
          <w:rtl/>
        </w:rPr>
      </w:pPr>
      <w:r w:rsidRPr="003C17F7">
        <w:rPr>
          <w:rFonts w:hint="cs"/>
          <w:sz w:val="28"/>
          <w:szCs w:val="28"/>
          <w:rtl/>
        </w:rPr>
        <w:t>الإرشاد والتوجيه: توفير مدربين أو مرشدين لمساعدة الأفراد في تطوير مساراتهم المهنية.</w:t>
      </w:r>
    </w:p>
    <w:p w14:paraId="231A3A96" w14:textId="4CC6D285" w:rsidR="00BA6A4D" w:rsidRPr="003C17F7" w:rsidRDefault="00BA6A4D" w:rsidP="00BA6A4D">
      <w:pPr>
        <w:pStyle w:val="a6"/>
        <w:numPr>
          <w:ilvl w:val="0"/>
          <w:numId w:val="6"/>
        </w:numPr>
        <w:rPr>
          <w:rFonts w:hint="cs"/>
          <w:sz w:val="28"/>
          <w:szCs w:val="28"/>
          <w:rtl/>
        </w:rPr>
      </w:pPr>
      <w:r w:rsidRPr="003C17F7">
        <w:rPr>
          <w:rFonts w:hint="cs"/>
          <w:sz w:val="28"/>
          <w:szCs w:val="28"/>
          <w:rtl/>
        </w:rPr>
        <w:t>المؤتمرات والندوات: المشاركة في فعاليات لتبادل المعرفة والخبرات.</w:t>
      </w:r>
    </w:p>
    <w:p w14:paraId="641DB72B" w14:textId="77777777" w:rsidR="00BA6A4D" w:rsidRPr="003C17F7" w:rsidRDefault="00BA6A4D">
      <w:pPr>
        <w:rPr>
          <w:rFonts w:hint="cs"/>
          <w:sz w:val="28"/>
          <w:szCs w:val="28"/>
          <w:rtl/>
        </w:rPr>
      </w:pPr>
    </w:p>
    <w:p w14:paraId="6308DD50" w14:textId="77777777" w:rsidR="00BA6A4D" w:rsidRPr="003C17F7" w:rsidRDefault="00BA6A4D">
      <w:pPr>
        <w:rPr>
          <w:rFonts w:hint="cs"/>
          <w:b/>
          <w:bCs/>
          <w:sz w:val="28"/>
          <w:szCs w:val="28"/>
          <w:rtl/>
        </w:rPr>
      </w:pPr>
      <w:r w:rsidRPr="003C17F7">
        <w:rPr>
          <w:rFonts w:hint="cs"/>
          <w:b/>
          <w:bCs/>
          <w:sz w:val="28"/>
          <w:szCs w:val="28"/>
          <w:rtl/>
        </w:rPr>
        <w:lastRenderedPageBreak/>
        <w:t>أهمية التدريب والتطوير للمؤسسات:</w:t>
      </w:r>
    </w:p>
    <w:p w14:paraId="661F2718" w14:textId="77777777" w:rsidR="00BA6A4D" w:rsidRPr="003C17F7" w:rsidRDefault="00BA6A4D">
      <w:pPr>
        <w:rPr>
          <w:rFonts w:hint="cs"/>
          <w:sz w:val="28"/>
          <w:szCs w:val="28"/>
          <w:rtl/>
        </w:rPr>
      </w:pPr>
    </w:p>
    <w:p w14:paraId="542BA62C" w14:textId="60D73A72" w:rsidR="00BA6A4D" w:rsidRPr="003C17F7" w:rsidRDefault="008167A4">
      <w:pPr>
        <w:rPr>
          <w:rFonts w:hint="cs"/>
          <w:sz w:val="28"/>
          <w:szCs w:val="28"/>
          <w:rtl/>
        </w:rPr>
      </w:pPr>
      <w:r>
        <w:rPr>
          <w:rFonts w:hint="cs"/>
          <w:sz w:val="28"/>
          <w:szCs w:val="28"/>
          <w:rtl/>
        </w:rPr>
        <w:t>1-</w:t>
      </w:r>
      <w:r w:rsidR="00BA6A4D" w:rsidRPr="003C17F7">
        <w:rPr>
          <w:rFonts w:hint="cs"/>
          <w:sz w:val="28"/>
          <w:szCs w:val="28"/>
          <w:rtl/>
        </w:rPr>
        <w:t>تحسين جودة المنتجات أو الخدمات.</w:t>
      </w:r>
    </w:p>
    <w:p w14:paraId="2992D9C0" w14:textId="77777777" w:rsidR="00BA6A4D" w:rsidRPr="003C17F7" w:rsidRDefault="00BA6A4D">
      <w:pPr>
        <w:rPr>
          <w:rFonts w:hint="cs"/>
          <w:sz w:val="28"/>
          <w:szCs w:val="28"/>
          <w:rtl/>
        </w:rPr>
      </w:pPr>
    </w:p>
    <w:p w14:paraId="01B86695" w14:textId="1C869D8B" w:rsidR="00BA6A4D" w:rsidRPr="003C17F7" w:rsidRDefault="008167A4">
      <w:pPr>
        <w:rPr>
          <w:rFonts w:hint="cs"/>
          <w:sz w:val="28"/>
          <w:szCs w:val="28"/>
          <w:rtl/>
        </w:rPr>
      </w:pPr>
      <w:r>
        <w:rPr>
          <w:rFonts w:hint="cs"/>
          <w:sz w:val="28"/>
          <w:szCs w:val="28"/>
          <w:rtl/>
        </w:rPr>
        <w:t>2-</w:t>
      </w:r>
      <w:r w:rsidR="00BA6A4D" w:rsidRPr="003C17F7">
        <w:rPr>
          <w:rFonts w:hint="cs"/>
          <w:sz w:val="28"/>
          <w:szCs w:val="28"/>
          <w:rtl/>
        </w:rPr>
        <w:t>تعزيز الابتكار والقدرة التنافسية.</w:t>
      </w:r>
    </w:p>
    <w:p w14:paraId="1A440EB7" w14:textId="77777777" w:rsidR="00BA6A4D" w:rsidRPr="003C17F7" w:rsidRDefault="00BA6A4D">
      <w:pPr>
        <w:rPr>
          <w:rFonts w:hint="cs"/>
          <w:sz w:val="28"/>
          <w:szCs w:val="28"/>
          <w:rtl/>
        </w:rPr>
      </w:pPr>
    </w:p>
    <w:p w14:paraId="3FF538E2" w14:textId="5F48C0FC" w:rsidR="00BA6A4D" w:rsidRPr="003C17F7" w:rsidRDefault="008167A4">
      <w:pPr>
        <w:rPr>
          <w:rFonts w:hint="cs"/>
          <w:sz w:val="28"/>
          <w:szCs w:val="28"/>
          <w:rtl/>
        </w:rPr>
      </w:pPr>
      <w:r>
        <w:rPr>
          <w:rFonts w:hint="cs"/>
          <w:sz w:val="28"/>
          <w:szCs w:val="28"/>
          <w:rtl/>
        </w:rPr>
        <w:t>3-</w:t>
      </w:r>
      <w:r w:rsidR="00BA6A4D" w:rsidRPr="003C17F7">
        <w:rPr>
          <w:rFonts w:hint="cs"/>
          <w:sz w:val="28"/>
          <w:szCs w:val="28"/>
          <w:rtl/>
        </w:rPr>
        <w:t>تقليل معدلات دوران الموظفين.</w:t>
      </w:r>
    </w:p>
    <w:p w14:paraId="3D93FBA3" w14:textId="77777777" w:rsidR="00BA6A4D" w:rsidRPr="003C17F7" w:rsidRDefault="00BA6A4D">
      <w:pPr>
        <w:rPr>
          <w:rFonts w:hint="cs"/>
          <w:sz w:val="28"/>
          <w:szCs w:val="28"/>
          <w:rtl/>
        </w:rPr>
      </w:pPr>
    </w:p>
    <w:p w14:paraId="71296544" w14:textId="46A2A584" w:rsidR="00BA6A4D" w:rsidRPr="003C17F7" w:rsidRDefault="008167A4">
      <w:pPr>
        <w:rPr>
          <w:rFonts w:hint="cs"/>
          <w:sz w:val="28"/>
          <w:szCs w:val="28"/>
          <w:rtl/>
        </w:rPr>
      </w:pPr>
      <w:r>
        <w:rPr>
          <w:rFonts w:hint="cs"/>
          <w:sz w:val="28"/>
          <w:szCs w:val="28"/>
          <w:rtl/>
        </w:rPr>
        <w:t>4-</w:t>
      </w:r>
      <w:r w:rsidR="00BA6A4D" w:rsidRPr="003C17F7">
        <w:rPr>
          <w:rFonts w:hint="cs"/>
          <w:sz w:val="28"/>
          <w:szCs w:val="28"/>
          <w:rtl/>
        </w:rPr>
        <w:t>بناء ثقافة تعلم مستدامة داخل المؤسسة.</w:t>
      </w:r>
    </w:p>
    <w:p w14:paraId="285FEC5C" w14:textId="77777777" w:rsidR="00BA6A4D" w:rsidRPr="003C17F7" w:rsidRDefault="00BA6A4D">
      <w:pPr>
        <w:rPr>
          <w:rFonts w:hint="cs"/>
          <w:sz w:val="28"/>
          <w:szCs w:val="28"/>
          <w:rtl/>
        </w:rPr>
      </w:pPr>
    </w:p>
    <w:p w14:paraId="02FB4C75" w14:textId="77777777" w:rsidR="00BA6A4D" w:rsidRPr="003C17F7" w:rsidRDefault="00BA6A4D">
      <w:pPr>
        <w:rPr>
          <w:rFonts w:hint="cs"/>
          <w:b/>
          <w:bCs/>
          <w:sz w:val="28"/>
          <w:szCs w:val="28"/>
          <w:rtl/>
        </w:rPr>
      </w:pPr>
      <w:r w:rsidRPr="003C17F7">
        <w:rPr>
          <w:rFonts w:hint="cs"/>
          <w:b/>
          <w:bCs/>
          <w:sz w:val="28"/>
          <w:szCs w:val="28"/>
          <w:rtl/>
        </w:rPr>
        <w:t>نصائح لتصميم برنامج تدريب فعال:</w:t>
      </w:r>
    </w:p>
    <w:p w14:paraId="7DB0DF78" w14:textId="77777777" w:rsidR="00BA6A4D" w:rsidRPr="003C17F7" w:rsidRDefault="00BA6A4D">
      <w:pPr>
        <w:rPr>
          <w:rFonts w:hint="cs"/>
          <w:sz w:val="28"/>
          <w:szCs w:val="28"/>
          <w:rtl/>
        </w:rPr>
      </w:pPr>
    </w:p>
    <w:p w14:paraId="48643E30" w14:textId="1FDDA9B8" w:rsidR="003C17F7" w:rsidRPr="003C17F7" w:rsidRDefault="00BA6A4D" w:rsidP="003C17F7">
      <w:pPr>
        <w:pStyle w:val="a6"/>
        <w:numPr>
          <w:ilvl w:val="0"/>
          <w:numId w:val="7"/>
        </w:numPr>
        <w:rPr>
          <w:rFonts w:hint="cs"/>
          <w:sz w:val="28"/>
          <w:szCs w:val="28"/>
          <w:rtl/>
        </w:rPr>
      </w:pPr>
      <w:r w:rsidRPr="003C17F7">
        <w:rPr>
          <w:rFonts w:hint="cs"/>
          <w:sz w:val="28"/>
          <w:szCs w:val="28"/>
          <w:rtl/>
        </w:rPr>
        <w:t>تحديد الاحتياجات التدريبية بناءً على تحليل الأداء.</w:t>
      </w:r>
    </w:p>
    <w:p w14:paraId="5B578E1D" w14:textId="2CF55D3D" w:rsidR="00BA6A4D" w:rsidRPr="008167A4" w:rsidRDefault="00BA6A4D" w:rsidP="008167A4">
      <w:pPr>
        <w:pStyle w:val="a6"/>
        <w:numPr>
          <w:ilvl w:val="0"/>
          <w:numId w:val="7"/>
        </w:numPr>
        <w:rPr>
          <w:rFonts w:hint="cs"/>
          <w:sz w:val="28"/>
          <w:szCs w:val="28"/>
          <w:rtl/>
        </w:rPr>
      </w:pPr>
      <w:r w:rsidRPr="003C17F7">
        <w:rPr>
          <w:rFonts w:hint="cs"/>
          <w:sz w:val="28"/>
          <w:szCs w:val="28"/>
          <w:rtl/>
        </w:rPr>
        <w:t>وضع أهداف واضحة ومحددة للبرنامج.</w:t>
      </w:r>
    </w:p>
    <w:p w14:paraId="6F56643E" w14:textId="735510B2" w:rsidR="00BA6A4D" w:rsidRPr="008167A4" w:rsidRDefault="00BA6A4D" w:rsidP="008167A4">
      <w:pPr>
        <w:pStyle w:val="a6"/>
        <w:numPr>
          <w:ilvl w:val="0"/>
          <w:numId w:val="7"/>
        </w:numPr>
        <w:rPr>
          <w:rFonts w:hint="cs"/>
          <w:sz w:val="28"/>
          <w:szCs w:val="28"/>
          <w:rtl/>
        </w:rPr>
      </w:pPr>
      <w:r w:rsidRPr="003C17F7">
        <w:rPr>
          <w:rFonts w:hint="cs"/>
          <w:sz w:val="28"/>
          <w:szCs w:val="28"/>
          <w:rtl/>
        </w:rPr>
        <w:t>اختيار أساليب تدريب تتناسب مع احتياجات المتدربين.</w:t>
      </w:r>
    </w:p>
    <w:p w14:paraId="60509489" w14:textId="74B76867" w:rsidR="00BA6A4D" w:rsidRPr="003C17F7" w:rsidRDefault="00BA6A4D" w:rsidP="00BA6A4D">
      <w:pPr>
        <w:pStyle w:val="a6"/>
        <w:numPr>
          <w:ilvl w:val="0"/>
          <w:numId w:val="7"/>
        </w:numPr>
        <w:rPr>
          <w:rFonts w:hint="cs"/>
          <w:sz w:val="28"/>
          <w:szCs w:val="28"/>
          <w:rtl/>
        </w:rPr>
      </w:pPr>
      <w:r w:rsidRPr="003C17F7">
        <w:rPr>
          <w:rFonts w:hint="cs"/>
          <w:sz w:val="28"/>
          <w:szCs w:val="28"/>
          <w:rtl/>
        </w:rPr>
        <w:t>تقييم نتائج التدريب وقياس الأثر على الأداء.</w:t>
      </w:r>
    </w:p>
    <w:p w14:paraId="0E5F28E9" w14:textId="77777777" w:rsidR="00BA6A4D" w:rsidRPr="003C17F7" w:rsidRDefault="00BA6A4D">
      <w:pPr>
        <w:rPr>
          <w:rFonts w:hint="cs"/>
          <w:sz w:val="28"/>
          <w:szCs w:val="28"/>
          <w:rtl/>
        </w:rPr>
      </w:pPr>
    </w:p>
    <w:p w14:paraId="73B11DA7" w14:textId="77777777" w:rsidR="00BA6A4D" w:rsidRPr="003C17F7" w:rsidRDefault="00BA6A4D">
      <w:pPr>
        <w:rPr>
          <w:rFonts w:hint="cs"/>
          <w:sz w:val="28"/>
          <w:szCs w:val="28"/>
          <w:rtl/>
        </w:rPr>
      </w:pPr>
    </w:p>
    <w:p w14:paraId="6CCB738C" w14:textId="77777777" w:rsidR="00BA6A4D" w:rsidRPr="003C17F7" w:rsidRDefault="00BA6A4D">
      <w:pPr>
        <w:rPr>
          <w:rFonts w:hint="cs"/>
          <w:sz w:val="28"/>
          <w:szCs w:val="28"/>
          <w:rtl/>
        </w:rPr>
      </w:pPr>
    </w:p>
    <w:p w14:paraId="694BAB3D" w14:textId="77777777" w:rsidR="00BA6A4D" w:rsidRPr="003C17F7" w:rsidRDefault="00BA6A4D">
      <w:pPr>
        <w:rPr>
          <w:sz w:val="28"/>
          <w:szCs w:val="28"/>
          <w:rtl/>
        </w:rPr>
      </w:pPr>
    </w:p>
    <w:p w14:paraId="37308DD6" w14:textId="77777777" w:rsidR="00BA6A4D" w:rsidRPr="003C17F7" w:rsidRDefault="00BA6A4D">
      <w:pPr>
        <w:rPr>
          <w:rFonts w:hint="cs"/>
          <w:sz w:val="28"/>
          <w:szCs w:val="28"/>
          <w:rtl/>
        </w:rPr>
      </w:pPr>
    </w:p>
    <w:p w14:paraId="51094195" w14:textId="77777777" w:rsidR="00C63BB8" w:rsidRPr="003C17F7" w:rsidRDefault="00C63BB8">
      <w:pPr>
        <w:rPr>
          <w:rFonts w:hint="cs"/>
          <w:sz w:val="28"/>
          <w:szCs w:val="28"/>
          <w:rtl/>
        </w:rPr>
      </w:pPr>
    </w:p>
    <w:p w14:paraId="6B25C13A" w14:textId="77777777" w:rsidR="00C63BB8" w:rsidRPr="003C17F7" w:rsidRDefault="00C63BB8">
      <w:pPr>
        <w:rPr>
          <w:rFonts w:hint="cs"/>
          <w:sz w:val="28"/>
          <w:szCs w:val="28"/>
          <w:rtl/>
        </w:rPr>
      </w:pPr>
    </w:p>
    <w:p w14:paraId="2272AE95" w14:textId="77777777" w:rsidR="00C63BB8" w:rsidRPr="003C17F7" w:rsidRDefault="00C63BB8">
      <w:pPr>
        <w:rPr>
          <w:rFonts w:hint="cs"/>
          <w:sz w:val="28"/>
          <w:szCs w:val="28"/>
          <w:rtl/>
        </w:rPr>
      </w:pPr>
    </w:p>
    <w:p w14:paraId="24A03BCF" w14:textId="77777777" w:rsidR="00C63BB8" w:rsidRPr="003C17F7" w:rsidRDefault="00C63BB8">
      <w:pPr>
        <w:rPr>
          <w:sz w:val="28"/>
          <w:szCs w:val="28"/>
          <w:rtl/>
        </w:rPr>
      </w:pPr>
    </w:p>
    <w:p w14:paraId="0E4DD4BB" w14:textId="77777777" w:rsidR="00C63BB8" w:rsidRPr="003C17F7" w:rsidRDefault="00C63BB8">
      <w:pPr>
        <w:rPr>
          <w:sz w:val="28"/>
          <w:szCs w:val="28"/>
        </w:rPr>
      </w:pPr>
    </w:p>
    <w:p w14:paraId="3B017ED5" w14:textId="77777777" w:rsidR="00C63BB8" w:rsidRPr="003C17F7" w:rsidRDefault="00C63BB8">
      <w:pPr>
        <w:rPr>
          <w:sz w:val="28"/>
          <w:szCs w:val="28"/>
        </w:rPr>
      </w:pPr>
    </w:p>
    <w:sectPr w:rsidR="00C63BB8" w:rsidRPr="003C17F7" w:rsidSect="002564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216"/>
    <w:multiLevelType w:val="hybridMultilevel"/>
    <w:tmpl w:val="8E946D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02C39"/>
    <w:multiLevelType w:val="hybridMultilevel"/>
    <w:tmpl w:val="250E0D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23150"/>
    <w:multiLevelType w:val="hybridMultilevel"/>
    <w:tmpl w:val="A5EA83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37CC0"/>
    <w:multiLevelType w:val="hybridMultilevel"/>
    <w:tmpl w:val="C9069D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5278A"/>
    <w:multiLevelType w:val="hybridMultilevel"/>
    <w:tmpl w:val="522231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E0261"/>
    <w:multiLevelType w:val="hybridMultilevel"/>
    <w:tmpl w:val="A3DA8B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02A8A"/>
    <w:multiLevelType w:val="hybridMultilevel"/>
    <w:tmpl w:val="7374C2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60786">
    <w:abstractNumId w:val="2"/>
  </w:num>
  <w:num w:numId="2" w16cid:durableId="632103823">
    <w:abstractNumId w:val="3"/>
  </w:num>
  <w:num w:numId="3" w16cid:durableId="2038041181">
    <w:abstractNumId w:val="0"/>
  </w:num>
  <w:num w:numId="4" w16cid:durableId="708341995">
    <w:abstractNumId w:val="6"/>
  </w:num>
  <w:num w:numId="5" w16cid:durableId="1113594037">
    <w:abstractNumId w:val="1"/>
  </w:num>
  <w:num w:numId="6" w16cid:durableId="2036535942">
    <w:abstractNumId w:val="5"/>
  </w:num>
  <w:num w:numId="7" w16cid:durableId="62751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B8"/>
    <w:rsid w:val="000F546E"/>
    <w:rsid w:val="0025642B"/>
    <w:rsid w:val="003C17F7"/>
    <w:rsid w:val="004E63C1"/>
    <w:rsid w:val="008167A4"/>
    <w:rsid w:val="00B0169B"/>
    <w:rsid w:val="00BA6A4D"/>
    <w:rsid w:val="00C63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3F1921"/>
  <w15:chartTrackingRefBased/>
  <w15:docId w15:val="{03C093DA-0E1A-D841-BF72-D47F0F0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63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63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63B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63B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63B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63B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3B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3B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3B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63B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63B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63BB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63BB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63BB8"/>
    <w:rPr>
      <w:rFonts w:eastAsiaTheme="majorEastAsia" w:cstheme="majorBidi"/>
      <w:color w:val="0F4761" w:themeColor="accent1" w:themeShade="BF"/>
    </w:rPr>
  </w:style>
  <w:style w:type="character" w:customStyle="1" w:styleId="6Char">
    <w:name w:val="عنوان 6 Char"/>
    <w:basedOn w:val="a0"/>
    <w:link w:val="6"/>
    <w:uiPriority w:val="9"/>
    <w:semiHidden/>
    <w:rsid w:val="00C63BB8"/>
    <w:rPr>
      <w:rFonts w:eastAsiaTheme="majorEastAsia" w:cstheme="majorBidi"/>
      <w:i/>
      <w:iCs/>
      <w:color w:val="595959" w:themeColor="text1" w:themeTint="A6"/>
    </w:rPr>
  </w:style>
  <w:style w:type="character" w:customStyle="1" w:styleId="7Char">
    <w:name w:val="عنوان 7 Char"/>
    <w:basedOn w:val="a0"/>
    <w:link w:val="7"/>
    <w:uiPriority w:val="9"/>
    <w:semiHidden/>
    <w:rsid w:val="00C63BB8"/>
    <w:rPr>
      <w:rFonts w:eastAsiaTheme="majorEastAsia" w:cstheme="majorBidi"/>
      <w:color w:val="595959" w:themeColor="text1" w:themeTint="A6"/>
    </w:rPr>
  </w:style>
  <w:style w:type="character" w:customStyle="1" w:styleId="8Char">
    <w:name w:val="عنوان 8 Char"/>
    <w:basedOn w:val="a0"/>
    <w:link w:val="8"/>
    <w:uiPriority w:val="9"/>
    <w:semiHidden/>
    <w:rsid w:val="00C63BB8"/>
    <w:rPr>
      <w:rFonts w:eastAsiaTheme="majorEastAsia" w:cstheme="majorBidi"/>
      <w:i/>
      <w:iCs/>
      <w:color w:val="272727" w:themeColor="text1" w:themeTint="D8"/>
    </w:rPr>
  </w:style>
  <w:style w:type="character" w:customStyle="1" w:styleId="9Char">
    <w:name w:val="عنوان 9 Char"/>
    <w:basedOn w:val="a0"/>
    <w:link w:val="9"/>
    <w:uiPriority w:val="9"/>
    <w:semiHidden/>
    <w:rsid w:val="00C63BB8"/>
    <w:rPr>
      <w:rFonts w:eastAsiaTheme="majorEastAsia" w:cstheme="majorBidi"/>
      <w:color w:val="272727" w:themeColor="text1" w:themeTint="D8"/>
    </w:rPr>
  </w:style>
  <w:style w:type="paragraph" w:styleId="a3">
    <w:name w:val="Title"/>
    <w:basedOn w:val="a"/>
    <w:next w:val="a"/>
    <w:link w:val="Char"/>
    <w:uiPriority w:val="10"/>
    <w:qFormat/>
    <w:rsid w:val="00C63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63B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3B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63B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3BB8"/>
    <w:pPr>
      <w:spacing w:before="160"/>
      <w:jc w:val="center"/>
    </w:pPr>
    <w:rPr>
      <w:i/>
      <w:iCs/>
      <w:color w:val="404040" w:themeColor="text1" w:themeTint="BF"/>
    </w:rPr>
  </w:style>
  <w:style w:type="character" w:customStyle="1" w:styleId="Char1">
    <w:name w:val="اقتباس Char"/>
    <w:basedOn w:val="a0"/>
    <w:link w:val="a5"/>
    <w:uiPriority w:val="29"/>
    <w:rsid w:val="00C63BB8"/>
    <w:rPr>
      <w:i/>
      <w:iCs/>
      <w:color w:val="404040" w:themeColor="text1" w:themeTint="BF"/>
    </w:rPr>
  </w:style>
  <w:style w:type="paragraph" w:styleId="a6">
    <w:name w:val="List Paragraph"/>
    <w:basedOn w:val="a"/>
    <w:uiPriority w:val="34"/>
    <w:qFormat/>
    <w:rsid w:val="00C63BB8"/>
    <w:pPr>
      <w:ind w:left="720"/>
      <w:contextualSpacing/>
    </w:pPr>
  </w:style>
  <w:style w:type="character" w:styleId="a7">
    <w:name w:val="Intense Emphasis"/>
    <w:basedOn w:val="a0"/>
    <w:uiPriority w:val="21"/>
    <w:qFormat/>
    <w:rsid w:val="00C63BB8"/>
    <w:rPr>
      <w:i/>
      <w:iCs/>
      <w:color w:val="0F4761" w:themeColor="accent1" w:themeShade="BF"/>
    </w:rPr>
  </w:style>
  <w:style w:type="paragraph" w:styleId="a8">
    <w:name w:val="Intense Quote"/>
    <w:basedOn w:val="a"/>
    <w:next w:val="a"/>
    <w:link w:val="Char2"/>
    <w:uiPriority w:val="30"/>
    <w:qFormat/>
    <w:rsid w:val="00C6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63BB8"/>
    <w:rPr>
      <w:i/>
      <w:iCs/>
      <w:color w:val="0F4761" w:themeColor="accent1" w:themeShade="BF"/>
    </w:rPr>
  </w:style>
  <w:style w:type="character" w:styleId="a9">
    <w:name w:val="Intense Reference"/>
    <w:basedOn w:val="a0"/>
    <w:uiPriority w:val="32"/>
    <w:qFormat/>
    <w:rsid w:val="00C63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ahmed.rahman5692@gmail.com</dc:creator>
  <cp:keywords/>
  <dc:description/>
  <cp:lastModifiedBy>ahmed.rahman5692@gmail.com</cp:lastModifiedBy>
  <cp:revision>2</cp:revision>
  <dcterms:created xsi:type="dcterms:W3CDTF">2025-01-26T09:39:00Z</dcterms:created>
  <dcterms:modified xsi:type="dcterms:W3CDTF">2025-01-26T09:39:00Z</dcterms:modified>
</cp:coreProperties>
</file>