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CA" w:rsidRPr="002E71CA" w:rsidRDefault="002E71CA" w:rsidP="002E71CA">
      <w:pPr>
        <w:jc w:val="center"/>
        <w:rPr>
          <w:rFonts w:ascii="TimesNewRomanPS-Bold" w:hAnsi="TimesNewRomanPS-Bold"/>
          <w:b/>
          <w:bCs/>
          <w:sz w:val="40"/>
          <w:szCs w:val="40"/>
          <w:u w:val="single"/>
          <w:lang w:bidi="ar-IQ"/>
        </w:rPr>
      </w:pPr>
      <w:r w:rsidRPr="002E71CA">
        <w:rPr>
          <w:rFonts w:ascii="TimesNewRomanPS-Bold" w:hAnsi="TimesNewRomanPS-Bold" w:cs="TimesNewRomanPS-Bold"/>
          <w:b/>
          <w:bCs/>
          <w:sz w:val="40"/>
          <w:szCs w:val="40"/>
          <w:u w:val="single"/>
        </w:rPr>
        <w:t>TRACHEOSTOMY</w:t>
      </w:r>
    </w:p>
    <w:p w:rsidR="002E71CA" w:rsidRDefault="002E71CA" w:rsidP="002E71CA">
      <w:pPr>
        <w:jc w:val="right"/>
        <w:rPr>
          <w:rFonts w:ascii="TimesNewRomanPS-Bold" w:hAnsi="TimesNewRomanPS-Bold"/>
          <w:b/>
          <w:bCs/>
          <w:sz w:val="32"/>
          <w:szCs w:val="32"/>
          <w:u w:val="single"/>
          <w:rtl/>
          <w:lang w:bidi="ar-IQ"/>
        </w:rPr>
      </w:pPr>
      <w:r>
        <w:rPr>
          <w:rFonts w:ascii="TimesNewRomanPS-Bold" w:hAnsi="TimesNewRomanPS-Bold"/>
          <w:b/>
          <w:bCs/>
          <w:sz w:val="32"/>
          <w:szCs w:val="32"/>
          <w:u w:val="single"/>
          <w:lang w:bidi="ar-IQ"/>
        </w:rPr>
        <w:t xml:space="preserve">Definition </w:t>
      </w:r>
    </w:p>
    <w:p w:rsidR="002E71CA" w:rsidRDefault="002E71CA" w:rsidP="002E71CA">
      <w:pPr>
        <w:jc w:val="right"/>
        <w:rPr>
          <w:rFonts w:ascii="TimesNewRomanPS-Bold" w:hAnsi="TimesNewRomanPS-Bold"/>
          <w:sz w:val="28"/>
          <w:szCs w:val="28"/>
          <w:lang w:bidi="ar-IQ"/>
        </w:rPr>
      </w:pPr>
      <w:r>
        <w:rPr>
          <w:rFonts w:ascii="TimesNewRomanPS-Bold" w:hAnsi="TimesNewRomanPS-Bold"/>
          <w:sz w:val="28"/>
          <w:szCs w:val="28"/>
          <w:lang w:bidi="ar-IQ"/>
        </w:rPr>
        <w:t>Tracheostomy means creation an artificial opening in the trachea</w:t>
      </w:r>
      <w:r w:rsidR="004F3D33">
        <w:rPr>
          <w:rFonts w:ascii="TimesNewRomanPS-Bold" w:hAnsi="TimesNewRomanPS-Bold"/>
          <w:sz w:val="28"/>
          <w:szCs w:val="28"/>
          <w:lang w:bidi="ar-IQ"/>
        </w:rPr>
        <w:t xml:space="preserve"> with tracheostomy tube insertion </w:t>
      </w:r>
      <w:r w:rsidR="00777708">
        <w:rPr>
          <w:rFonts w:ascii="TimesNewRomanPS-Bold" w:hAnsi="TimesNewRomanPS-Bold"/>
          <w:sz w:val="28"/>
          <w:szCs w:val="28"/>
          <w:lang w:bidi="ar-IQ"/>
        </w:rPr>
        <w:t xml:space="preserve"> </w:t>
      </w:r>
    </w:p>
    <w:p w:rsidR="00777708" w:rsidRPr="00214E66" w:rsidRDefault="0053596B" w:rsidP="002E71CA">
      <w:pPr>
        <w:jc w:val="right"/>
        <w:rPr>
          <w:rFonts w:ascii="TimesNewRomanPS" w:hAnsi="TimesNewRomanPS"/>
          <w:b/>
          <w:bCs/>
          <w:sz w:val="32"/>
          <w:szCs w:val="32"/>
          <w:u w:val="single"/>
          <w:rtl/>
          <w:lang w:bidi="ar-IQ"/>
        </w:rPr>
      </w:pPr>
      <w:r>
        <w:rPr>
          <w:rFonts w:ascii="TimesNewRomanPS" w:hAnsi="TimesNewRomanPS" w:cs="TimesNewRomanPS"/>
          <w:b/>
          <w:bCs/>
          <w:sz w:val="32"/>
          <w:szCs w:val="32"/>
          <w:u w:val="single"/>
        </w:rPr>
        <w:t>I</w:t>
      </w:r>
      <w:r w:rsidRPr="0053596B">
        <w:rPr>
          <w:rFonts w:ascii="TimesNewRomanPS" w:hAnsi="TimesNewRomanPS" w:cs="TimesNewRomanPS"/>
          <w:b/>
          <w:bCs/>
          <w:sz w:val="32"/>
          <w:szCs w:val="32"/>
          <w:u w:val="single"/>
        </w:rPr>
        <w:t>ndications for tracheostomy</w:t>
      </w:r>
    </w:p>
    <w:p w:rsidR="00214E66" w:rsidRPr="00214E66" w:rsidRDefault="0053596B" w:rsidP="00214E6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14E66">
        <w:rPr>
          <w:rFonts w:asciiTheme="majorBidi" w:hAnsiTheme="majorBidi" w:cstheme="majorBidi"/>
          <w:sz w:val="28"/>
          <w:szCs w:val="28"/>
        </w:rPr>
        <w:t>1-upper airway obstruction with stridor, air hunger, retractions</w:t>
      </w:r>
      <w:r w:rsidRPr="00214E66"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:rsidR="00214E66" w:rsidRPr="00214E66" w:rsidRDefault="00214E66" w:rsidP="00214E6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E66">
        <w:rPr>
          <w:rFonts w:asciiTheme="majorBidi" w:hAnsiTheme="majorBidi" w:cstheme="majorBidi"/>
          <w:sz w:val="28"/>
          <w:szCs w:val="28"/>
        </w:rPr>
        <w:t>2- Prolonged or expected prolonged intubation</w:t>
      </w:r>
    </w:p>
    <w:p w:rsidR="00214E66" w:rsidRPr="00214E66" w:rsidRDefault="00214E66" w:rsidP="00214E6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E66">
        <w:rPr>
          <w:rFonts w:asciiTheme="majorBidi" w:hAnsiTheme="majorBidi" w:cstheme="majorBidi"/>
          <w:sz w:val="28"/>
          <w:szCs w:val="28"/>
        </w:rPr>
        <w:t>3- Inability of patient to manage secretions</w:t>
      </w:r>
    </w:p>
    <w:p w:rsidR="00214E66" w:rsidRPr="00214E66" w:rsidRDefault="00214E66" w:rsidP="00214E6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E66">
        <w:rPr>
          <w:rFonts w:asciiTheme="majorBidi" w:hAnsiTheme="majorBidi" w:cstheme="majorBidi"/>
          <w:sz w:val="28"/>
          <w:szCs w:val="28"/>
        </w:rPr>
        <w:t>4- Facilitation of ventilation support</w:t>
      </w:r>
    </w:p>
    <w:p w:rsidR="00214E66" w:rsidRPr="00214E66" w:rsidRDefault="00214E66" w:rsidP="00214E6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E66">
        <w:rPr>
          <w:rFonts w:asciiTheme="majorBidi" w:hAnsiTheme="majorBidi" w:cstheme="majorBidi"/>
          <w:sz w:val="28"/>
          <w:szCs w:val="28"/>
        </w:rPr>
        <w:t>5- Inability to intubate</w:t>
      </w:r>
    </w:p>
    <w:p w:rsidR="00214E66" w:rsidRPr="00214E66" w:rsidRDefault="00214E66" w:rsidP="00214E6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E66">
        <w:rPr>
          <w:rFonts w:asciiTheme="majorBidi" w:hAnsiTheme="majorBidi" w:cstheme="majorBidi"/>
          <w:sz w:val="28"/>
          <w:szCs w:val="28"/>
        </w:rPr>
        <w:t>6- Adjunct to manage head and neck surgery</w:t>
      </w:r>
    </w:p>
    <w:p w:rsidR="0053596B" w:rsidRDefault="00214E66" w:rsidP="00214E6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E66">
        <w:rPr>
          <w:rFonts w:asciiTheme="majorBidi" w:hAnsiTheme="majorBidi" w:cstheme="majorBidi"/>
          <w:sz w:val="28"/>
          <w:szCs w:val="28"/>
        </w:rPr>
        <w:t>7- Adjunct to manage significant head and neck trauma</w:t>
      </w:r>
    </w:p>
    <w:p w:rsidR="004F3D33" w:rsidRDefault="004F3D33" w:rsidP="004F3D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17E3D" w:rsidRDefault="004F3D33" w:rsidP="00F17E3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F3D33">
        <w:rPr>
          <w:rFonts w:asciiTheme="majorBidi" w:hAnsiTheme="majorBidi" w:cstheme="majorBidi"/>
          <w:b/>
          <w:bCs/>
          <w:sz w:val="32"/>
          <w:szCs w:val="32"/>
          <w:u w:val="single"/>
        </w:rPr>
        <w:t>Advantages of  tracheostomy</w:t>
      </w:r>
    </w:p>
    <w:p w:rsidR="004F3D33" w:rsidRDefault="004F3D33" w:rsidP="004F3D3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Reduce dead space by 50%</w:t>
      </w:r>
    </w:p>
    <w:p w:rsidR="004F3D33" w:rsidRDefault="004F3D33" w:rsidP="004F3D3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Reduction in air resistance </w:t>
      </w:r>
    </w:p>
    <w:p w:rsidR="004F3D33" w:rsidRDefault="004F3D33" w:rsidP="004F3D3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Easier tracheobronchial</w:t>
      </w:r>
      <w:r w:rsidR="003347BF">
        <w:rPr>
          <w:rFonts w:asciiTheme="majorBidi" w:hAnsiTheme="majorBidi" w:cstheme="majorBidi"/>
          <w:sz w:val="28"/>
          <w:szCs w:val="28"/>
        </w:rPr>
        <w:t xml:space="preserve"> secretion</w:t>
      </w:r>
      <w:r>
        <w:rPr>
          <w:rFonts w:asciiTheme="majorBidi" w:hAnsiTheme="majorBidi" w:cstheme="majorBidi"/>
          <w:sz w:val="28"/>
          <w:szCs w:val="28"/>
        </w:rPr>
        <w:t xml:space="preserve"> toilet</w:t>
      </w:r>
    </w:p>
    <w:p w:rsidR="004F3D33" w:rsidRPr="004F3D33" w:rsidRDefault="003347BF" w:rsidP="004F3D3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Facilitate using of ventilation support </w:t>
      </w:r>
    </w:p>
    <w:p w:rsidR="003C2BB2" w:rsidRDefault="00601B8A" w:rsidP="003C2BB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sz w:val="32"/>
          <w:szCs w:val="32"/>
          <w:u w:val="single"/>
        </w:rPr>
      </w:pPr>
      <w:r w:rsidRPr="00601B8A">
        <w:rPr>
          <w:rFonts w:ascii="TimesNewRomanPS-Bold" w:hAnsi="TimesNewRomanPS-Bold" w:cs="TimesNewRomanPS-Bold"/>
          <w:b/>
          <w:bCs/>
          <w:sz w:val="32"/>
          <w:szCs w:val="32"/>
          <w:u w:val="single"/>
        </w:rPr>
        <w:t>Technique</w:t>
      </w:r>
    </w:p>
    <w:p w:rsidR="003C2BB2" w:rsidRPr="00B725FE" w:rsidRDefault="003C2BB2" w:rsidP="00B725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LinoLetterStd-Roman" w:hAnsiTheme="majorBidi" w:cstheme="majorBidi"/>
          <w:sz w:val="28"/>
          <w:szCs w:val="28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The open surgical tracheotomy can be performed in the operating room or at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the bedside in a monitored setting such as the ICU. The procedure is most commonly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performed under general anesthesia in a previously intubated patient.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Occasionally, when the patient presents in acute distress, the procedure is performed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 xml:space="preserve">in the nonintubated patient under local anesthesia, while the patient breathes spontaneously. 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</w:p>
    <w:p w:rsidR="003C2BB2" w:rsidRPr="00B725FE" w:rsidRDefault="003C2BB2" w:rsidP="003C2B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LinoLetterStd-Roman" w:hAnsiTheme="majorBidi" w:cstheme="majorBidi"/>
          <w:sz w:val="28"/>
          <w:szCs w:val="28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The patient is placed on the operating table with a bolster underneath the</w:t>
      </w:r>
    </w:p>
    <w:p w:rsidR="00214E66" w:rsidRPr="00B725FE" w:rsidRDefault="003C2BB2" w:rsidP="003C2B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shoulders to extend the neck and expose the laryngotracheal landmarks</w:t>
      </w:r>
    </w:p>
    <w:p w:rsidR="003C2BB2" w:rsidRPr="00B725FE" w:rsidRDefault="003C2BB2" w:rsidP="00B725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The procedure begins with the palpation of the landmarks of the neck, including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the thyroid cartilage, cricoid cartilage, and sternal notch.</w:t>
      </w:r>
    </w:p>
    <w:p w:rsidR="003C2BB2" w:rsidRPr="00B725FE" w:rsidRDefault="003C2BB2" w:rsidP="003C2B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A 2–3 cm incision is carried out in a vertical or horizontal fashion</w:t>
      </w:r>
    </w:p>
    <w:p w:rsidR="003C2BB2" w:rsidRPr="00B725FE" w:rsidRDefault="003C2BB2" w:rsidP="00B725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LinoLetterStd-Roman" w:hAnsiTheme="majorBidi" w:cstheme="majorBidi"/>
          <w:sz w:val="28"/>
          <w:szCs w:val="28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The horizontal incision provides a more cosmetically pleasing postoperative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scar, as it follows the relaxed skin tension lines. This benefit decreases,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however, the longer the tracheostomy remains in place. Vertical incision avoids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the anterior jugular venous system, therefore minimizing cumbersome bleeding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in cases of emergency tracheotomies. Vertical incisions start just below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the cricoid cartilage, whereas horizontal incisions are made either two finger’s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breadths below the cricoid cartilage or halfway between the cricoid cartilage</w:t>
      </w:r>
    </w:p>
    <w:p w:rsidR="003C2BB2" w:rsidRPr="00B725FE" w:rsidRDefault="003C2BB2" w:rsidP="00B725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lastRenderedPageBreak/>
        <w:t>and the sternal notch, typically over the interspace between the second and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third tracheal rings.</w:t>
      </w:r>
    </w:p>
    <w:p w:rsidR="003C2BB2" w:rsidRPr="00B725FE" w:rsidRDefault="003C2BB2" w:rsidP="00B725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LinoLetterStd-Roman" w:hAnsiTheme="majorBidi" w:cstheme="majorBidi"/>
          <w:sz w:val="28"/>
          <w:szCs w:val="28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The subcutaneous tissues are then divide Care should be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exercised at this stage to avoid damage to the anterior jugular vein, which, when</w:t>
      </w:r>
    </w:p>
    <w:p w:rsidR="003C2BB2" w:rsidRPr="00B725FE" w:rsidRDefault="003C2BB2" w:rsidP="003C2B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LinoLetterStd-Roman" w:hAnsiTheme="majorBidi" w:cstheme="majorBidi"/>
          <w:sz w:val="28"/>
          <w:szCs w:val="28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identified, should be lateralized or ligated in order to avoid unnecessary bleeding.</w:t>
      </w:r>
    </w:p>
    <w:p w:rsidR="003C2BB2" w:rsidRPr="00B725FE" w:rsidRDefault="003C2BB2" w:rsidP="003C2B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LinoLetterStd-Roman" w:hAnsiTheme="majorBidi" w:cstheme="majorBidi"/>
          <w:sz w:val="28"/>
          <w:szCs w:val="28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Once identified, the strap muscles should be divided vertically along their</w:t>
      </w:r>
    </w:p>
    <w:p w:rsidR="003C2BB2" w:rsidRPr="00B725FE" w:rsidRDefault="003C2BB2" w:rsidP="00B725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midline raphe until the thyroid isthmus is exposedd</w:t>
      </w:r>
      <w:r w:rsidRPr="00B725F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the isthmus can be retracted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superiorly, inferiorly, or divided and ligated to expose the second and third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tracheal rings, where the tracheal window will be performed</w:t>
      </w:r>
    </w:p>
    <w:p w:rsidR="003C2BB2" w:rsidRPr="00B725FE" w:rsidRDefault="003C2BB2" w:rsidP="00B725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There</w:t>
      </w:r>
      <w:r w:rsidR="0066269D" w:rsidRP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are multiple incision types for entrance into the trachea. Some surgeons prefer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a single horizontal intercartilaginous incision,</w:t>
      </w:r>
      <w:r w:rsidR="0066269D" w:rsidRPr="00B725FE">
        <w:rPr>
          <w:rFonts w:asciiTheme="majorBidi" w:eastAsia="LinoLetterStd-Roman" w:hAnsiTheme="majorBidi" w:cstheme="majorBidi"/>
          <w:sz w:val="28"/>
          <w:szCs w:val="28"/>
        </w:rPr>
        <w:t xml:space="preserve"> or make a tracheal window by removing a centimeter-wide portion of</w:t>
      </w:r>
      <w:r w:rsidR="0066269D" w:rsidRPr="00B725F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66269D" w:rsidRPr="00B725FE">
        <w:rPr>
          <w:rFonts w:asciiTheme="majorBidi" w:eastAsia="LinoLetterStd-Roman" w:hAnsiTheme="majorBidi" w:cstheme="majorBidi"/>
          <w:sz w:val="28"/>
          <w:szCs w:val="28"/>
        </w:rPr>
        <w:t>the anterior aspect of the second or third tracheal ring</w:t>
      </w:r>
    </w:p>
    <w:p w:rsidR="0066269D" w:rsidRPr="00B725FE" w:rsidRDefault="000E70AC" w:rsidP="00B725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Once the trachea is entered, a tracheotomy dilator is used to optimize exposure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to the tracheal lumen, taking care to prevent excess trauma to the cartilaginous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framework of the trachea. Upon visualization of the endotracheal tube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within the lumen, the anesthesiologist is asked to withdraw the tube until the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posterior tracheal wall is visualized. The tracheostomy tube is then introduced</w:t>
      </w:r>
      <w:r w:rsidR="00B725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into the lumen of the trachea under direct visualization</w:t>
      </w:r>
      <w:r w:rsidR="00B725FE" w:rsidRPr="00B725F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B725FE" w:rsidRDefault="00B725FE" w:rsidP="00B725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u w:val="single"/>
        </w:rPr>
      </w:pPr>
      <w:r w:rsidRPr="00B725FE">
        <w:rPr>
          <w:rFonts w:asciiTheme="majorBidi" w:eastAsia="LinoLetterStd-Roman" w:hAnsiTheme="majorBidi" w:cstheme="majorBidi"/>
          <w:sz w:val="28"/>
          <w:szCs w:val="28"/>
        </w:rPr>
        <w:t>Once successfully placed, the tracheostomy tube should be secured into place with nonabsorbable sutures placed through</w:t>
      </w:r>
      <w:r>
        <w:rPr>
          <w:rFonts w:ascii="LinoLetterStd-Roman" w:eastAsia="LinoLetterStd-Roman" w:cs="LinoLetterStd-Roman"/>
          <w:sz w:val="19"/>
          <w:szCs w:val="19"/>
        </w:rPr>
        <w:t xml:space="preserve"> </w:t>
      </w:r>
      <w:r w:rsidRPr="00B725FE">
        <w:rPr>
          <w:rFonts w:asciiTheme="majorBidi" w:eastAsia="LinoLetterStd-Roman" w:hAnsiTheme="majorBidi" w:cstheme="majorBidi"/>
          <w:sz w:val="28"/>
          <w:szCs w:val="28"/>
        </w:rPr>
        <w:t>the flanges of the tube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3B685D">
        <w:rPr>
          <w:rFonts w:asciiTheme="majorBidi" w:eastAsia="LinoLetterStd-Roman" w:hAnsiTheme="majorBidi" w:cstheme="majorBidi"/>
          <w:sz w:val="28"/>
          <w:szCs w:val="28"/>
        </w:rPr>
        <w:t>as well as tracheostomy ties placed around the patient’s neck</w:t>
      </w:r>
      <w:r>
        <w:rPr>
          <w:rFonts w:ascii="LinoLetterStd-Roman" w:eastAsia="LinoLetterStd-Roman" w:cs="LinoLetterStd-Roman"/>
          <w:sz w:val="19"/>
          <w:szCs w:val="19"/>
        </w:rPr>
        <w:t>.</w:t>
      </w:r>
      <w:r w:rsidR="00121AEB" w:rsidRPr="00121AE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121AEB" w:rsidRDefault="0023303F" w:rsidP="00121AE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u w:val="single"/>
        </w:rPr>
      </w:pPr>
      <w:r w:rsidRPr="0023303F">
        <w:rPr>
          <w:rFonts w:asciiTheme="majorBidi" w:hAnsiTheme="majorBidi" w:cstheme="majorBidi"/>
          <w:noProof/>
          <w:sz w:val="28"/>
          <w:szCs w:val="28"/>
          <w:u w:val="single"/>
        </w:rPr>
        <w:drawing>
          <wp:inline distT="0" distB="0" distL="0" distR="0">
            <wp:extent cx="4743450" cy="30480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3F" w:rsidRDefault="0023303F" w:rsidP="002330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u w:val="single"/>
        </w:rPr>
      </w:pPr>
    </w:p>
    <w:p w:rsidR="0023303F" w:rsidRDefault="0023303F" w:rsidP="002330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u w:val="single"/>
        </w:rPr>
      </w:pPr>
    </w:p>
    <w:p w:rsidR="00422FF8" w:rsidRDefault="00422FF8" w:rsidP="00422FF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121AEB" w:rsidRDefault="00BA255C" w:rsidP="00422FF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84pt;margin-top:194.65pt;width:235.8pt;height:193.85pt;z-index:251670528">
            <v:imagedata r:id="rId8" o:title="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u w:val="single"/>
        </w:rPr>
        <w:pict>
          <v:shape id="_x0000_s1029" type="#_x0000_t75" style="position:absolute;margin-left:253.5pt;margin-top:7.55pt;width:205.05pt;height:204pt;z-index:251664384">
            <v:imagedata r:id="rId9" o:title=""/>
            <w10:wrap anchorx="page"/>
          </v:shape>
        </w:pict>
      </w:r>
      <w:r w:rsidR="0023303F">
        <w:rPr>
          <w:rFonts w:asciiTheme="majorBidi" w:hAnsiTheme="majorBidi" w:cstheme="majorBidi"/>
          <w:noProof/>
          <w:sz w:val="28"/>
          <w:szCs w:val="28"/>
          <w:u w:val="single"/>
        </w:rPr>
        <w:drawing>
          <wp:inline distT="0" distB="0" distL="0" distR="0">
            <wp:extent cx="2895600" cy="264795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3F" w:rsidRDefault="0023303F" w:rsidP="002330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3303F" w:rsidRDefault="0023303F" w:rsidP="002330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3303F" w:rsidRPr="0023303F" w:rsidRDefault="0023303F" w:rsidP="0023303F">
      <w:pPr>
        <w:bidi w:val="0"/>
        <w:rPr>
          <w:rFonts w:asciiTheme="majorBidi" w:hAnsiTheme="majorBidi" w:cstheme="majorBidi"/>
          <w:sz w:val="28"/>
          <w:szCs w:val="28"/>
        </w:rPr>
      </w:pPr>
    </w:p>
    <w:p w:rsidR="0023303F" w:rsidRPr="0023303F" w:rsidRDefault="0023303F" w:rsidP="0023303F">
      <w:pPr>
        <w:bidi w:val="0"/>
        <w:rPr>
          <w:rFonts w:asciiTheme="majorBidi" w:hAnsiTheme="majorBidi" w:cstheme="majorBidi"/>
          <w:sz w:val="28"/>
          <w:szCs w:val="28"/>
        </w:rPr>
      </w:pPr>
    </w:p>
    <w:p w:rsidR="0023303F" w:rsidRPr="0023303F" w:rsidRDefault="0023303F" w:rsidP="0023303F">
      <w:pPr>
        <w:bidi w:val="0"/>
        <w:rPr>
          <w:rFonts w:asciiTheme="majorBidi" w:hAnsiTheme="majorBidi" w:cstheme="majorBidi"/>
          <w:sz w:val="28"/>
          <w:szCs w:val="28"/>
        </w:rPr>
      </w:pPr>
    </w:p>
    <w:p w:rsidR="0023303F" w:rsidRPr="0023303F" w:rsidRDefault="0023303F" w:rsidP="0023303F">
      <w:pPr>
        <w:bidi w:val="0"/>
        <w:rPr>
          <w:rFonts w:asciiTheme="majorBidi" w:hAnsiTheme="majorBidi" w:cstheme="majorBidi"/>
          <w:sz w:val="28"/>
          <w:szCs w:val="28"/>
        </w:rPr>
      </w:pPr>
    </w:p>
    <w:p w:rsidR="0023303F" w:rsidRPr="0023303F" w:rsidRDefault="0023303F" w:rsidP="0023303F">
      <w:pPr>
        <w:bidi w:val="0"/>
        <w:rPr>
          <w:rFonts w:asciiTheme="majorBidi" w:hAnsiTheme="majorBidi" w:cstheme="majorBidi"/>
          <w:sz w:val="28"/>
          <w:szCs w:val="28"/>
        </w:rPr>
      </w:pPr>
    </w:p>
    <w:p w:rsidR="0023303F" w:rsidRPr="0023303F" w:rsidRDefault="0023303F" w:rsidP="0023303F">
      <w:pPr>
        <w:bidi w:val="0"/>
        <w:rPr>
          <w:rFonts w:asciiTheme="majorBidi" w:hAnsiTheme="majorBidi" w:cstheme="majorBidi"/>
          <w:sz w:val="28"/>
          <w:szCs w:val="28"/>
        </w:rPr>
      </w:pPr>
    </w:p>
    <w:p w:rsidR="0023303F" w:rsidRDefault="0023303F" w:rsidP="0023303F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3303F">
        <w:rPr>
          <w:rFonts w:asciiTheme="majorBidi" w:hAnsiTheme="majorBidi" w:cstheme="majorBidi"/>
          <w:b/>
          <w:bCs/>
          <w:sz w:val="32"/>
          <w:szCs w:val="32"/>
          <w:u w:val="single"/>
        </w:rPr>
        <w:t>Postoperative Care</w:t>
      </w:r>
    </w:p>
    <w:p w:rsidR="0023303F" w:rsidRPr="00670913" w:rsidRDefault="00670913" w:rsidP="006709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LinoLetterStd-Roman" w:hAnsiTheme="majorBidi" w:cstheme="majorBidi"/>
          <w:sz w:val="28"/>
          <w:szCs w:val="28"/>
        </w:rPr>
      </w:pPr>
      <w:r>
        <w:rPr>
          <w:rFonts w:asciiTheme="majorBidi" w:eastAsia="LinoLetterStd-Roman" w:hAnsiTheme="majorBidi" w:cstheme="majorBidi"/>
          <w:sz w:val="28"/>
          <w:szCs w:val="28"/>
        </w:rPr>
        <w:t>1-</w:t>
      </w:r>
      <w:r w:rsidR="0023303F" w:rsidRPr="00670913">
        <w:rPr>
          <w:rFonts w:asciiTheme="majorBidi" w:eastAsia="LinoLetterStd-Roman" w:hAnsiTheme="majorBidi" w:cstheme="majorBidi"/>
          <w:sz w:val="28"/>
          <w:szCs w:val="28"/>
        </w:rPr>
        <w:t xml:space="preserve">In the initial postoperative period, the patient is usually placed in an 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="0023303F" w:rsidRPr="00670913">
        <w:rPr>
          <w:rFonts w:asciiTheme="majorBidi" w:eastAsia="LinoLetterStd-Roman" w:hAnsiTheme="majorBidi" w:cstheme="majorBidi"/>
          <w:sz w:val="28"/>
          <w:szCs w:val="28"/>
        </w:rPr>
        <w:t>intensive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="0023303F" w:rsidRPr="00670913">
        <w:rPr>
          <w:rFonts w:asciiTheme="majorBidi" w:eastAsia="LinoLetterStd-Roman" w:hAnsiTheme="majorBidi" w:cstheme="majorBidi"/>
          <w:sz w:val="28"/>
          <w:szCs w:val="28"/>
        </w:rPr>
        <w:t>care setting in order to continuously monitor vital signs. Indeed, subtle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="0023303F" w:rsidRPr="00670913">
        <w:rPr>
          <w:rFonts w:asciiTheme="majorBidi" w:eastAsia="LinoLetterStd-Roman" w:hAnsiTheme="majorBidi" w:cstheme="majorBidi"/>
          <w:sz w:val="28"/>
          <w:szCs w:val="28"/>
        </w:rPr>
        <w:t>changes in the patient’s behavior, pulse, blood pressure, or respiratory rate may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="0023303F" w:rsidRPr="00670913">
        <w:rPr>
          <w:rFonts w:asciiTheme="majorBidi" w:eastAsia="LinoLetterStd-Roman" w:hAnsiTheme="majorBidi" w:cstheme="majorBidi"/>
          <w:sz w:val="28"/>
          <w:szCs w:val="28"/>
        </w:rPr>
        <w:t>herald an obstruction of the tracheotomy tube with dried blood or secretions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="0023303F" w:rsidRPr="00670913">
        <w:rPr>
          <w:rFonts w:asciiTheme="majorBidi" w:eastAsia="LinoLetterStd-Roman" w:hAnsiTheme="majorBidi" w:cstheme="majorBidi"/>
          <w:sz w:val="28"/>
          <w:szCs w:val="28"/>
        </w:rPr>
        <w:t xml:space="preserve">which requires immediate attention. </w:t>
      </w:r>
    </w:p>
    <w:p w:rsidR="0023303F" w:rsidRPr="00670913" w:rsidRDefault="00670913" w:rsidP="006709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LinoLetterStd-Roman" w:hAnsiTheme="majorBidi" w:cstheme="majorBidi"/>
          <w:sz w:val="28"/>
          <w:szCs w:val="28"/>
        </w:rPr>
        <w:t>2-</w:t>
      </w:r>
      <w:r w:rsidR="0023303F" w:rsidRPr="00670913">
        <w:rPr>
          <w:rFonts w:asciiTheme="majorBidi" w:eastAsia="LinoLetterStd-Roman" w:hAnsiTheme="majorBidi" w:cstheme="majorBidi"/>
          <w:sz w:val="28"/>
          <w:szCs w:val="28"/>
        </w:rPr>
        <w:t>Tracheal suctioning must be performed as</w:t>
      </w:r>
      <w:r w:rsidRPr="00670913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="0023303F" w:rsidRPr="00670913">
        <w:rPr>
          <w:rFonts w:asciiTheme="majorBidi" w:eastAsia="LinoLetterStd-Roman" w:hAnsiTheme="majorBidi" w:cstheme="majorBidi"/>
          <w:sz w:val="28"/>
          <w:szCs w:val="28"/>
        </w:rPr>
        <w:t>frequently as needed</w:t>
      </w:r>
    </w:p>
    <w:p w:rsidR="00670913" w:rsidRPr="00670913" w:rsidRDefault="00670913" w:rsidP="006709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LinoLetterStd-Roman" w:hAnsiTheme="majorBidi" w:cstheme="majorBidi"/>
          <w:sz w:val="28"/>
          <w:szCs w:val="28"/>
        </w:rPr>
      </w:pPr>
      <w:r>
        <w:rPr>
          <w:rFonts w:asciiTheme="majorBidi" w:eastAsia="LinoLetterStd-Roman" w:hAnsiTheme="majorBidi" w:cstheme="majorBidi"/>
          <w:sz w:val="28"/>
          <w:szCs w:val="28"/>
        </w:rPr>
        <w:t>3-</w:t>
      </w:r>
      <w:r w:rsidRPr="00670913">
        <w:rPr>
          <w:rFonts w:asciiTheme="majorBidi" w:eastAsia="LinoLetterStd-Roman" w:hAnsiTheme="majorBidi" w:cstheme="majorBidi"/>
          <w:sz w:val="28"/>
          <w:szCs w:val="28"/>
        </w:rPr>
        <w:t>The humidification of inhaled air is important for the mucociliary</w:t>
      </w:r>
    </w:p>
    <w:p w:rsidR="00670913" w:rsidRPr="00670913" w:rsidRDefault="00670913" w:rsidP="006709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0913">
        <w:rPr>
          <w:rFonts w:asciiTheme="majorBidi" w:eastAsia="LinoLetterStd-Roman" w:hAnsiTheme="majorBidi" w:cstheme="majorBidi"/>
          <w:sz w:val="28"/>
          <w:szCs w:val="28"/>
        </w:rPr>
        <w:t>transport of secretions and to prevent the obstruction of the airway with dried secretions</w:t>
      </w:r>
    </w:p>
    <w:p w:rsidR="00670913" w:rsidRDefault="00670913" w:rsidP="006709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LinoLetterStd-Roman" w:hAnsiTheme="majorBidi" w:cstheme="majorBidi"/>
          <w:sz w:val="28"/>
          <w:szCs w:val="28"/>
        </w:rPr>
        <w:t>4-</w:t>
      </w:r>
      <w:r w:rsidRPr="00670913">
        <w:rPr>
          <w:rFonts w:asciiTheme="majorBidi" w:eastAsia="LinoLetterStd-Roman" w:hAnsiTheme="majorBidi" w:cstheme="majorBidi"/>
          <w:sz w:val="28"/>
          <w:szCs w:val="28"/>
        </w:rPr>
        <w:t>The tracheostomy tube is rarely changed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670913">
        <w:rPr>
          <w:rFonts w:asciiTheme="majorBidi" w:eastAsia="LinoLetterStd-Roman" w:hAnsiTheme="majorBidi" w:cstheme="majorBidi"/>
          <w:sz w:val="28"/>
          <w:szCs w:val="28"/>
        </w:rPr>
        <w:t>before the third postoperative day to allow the tract to mature and to avoid tissue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670913">
        <w:rPr>
          <w:rFonts w:asciiTheme="majorBidi" w:eastAsia="LinoLetterStd-Roman" w:hAnsiTheme="majorBidi" w:cstheme="majorBidi"/>
          <w:sz w:val="28"/>
          <w:szCs w:val="28"/>
        </w:rPr>
        <w:t>collapse that would seal off the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airway. Tube replacement  done after</w:t>
      </w:r>
      <w:r w:rsidRPr="00670913">
        <w:rPr>
          <w:rFonts w:asciiTheme="majorBidi" w:eastAsia="LinoLetterStd-Roman" w:hAnsiTheme="majorBidi" w:cstheme="majorBidi"/>
          <w:sz w:val="28"/>
          <w:szCs w:val="28"/>
        </w:rPr>
        <w:t xml:space="preserve"> the first 72 hours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 adult and 5-7 days in children.</w:t>
      </w:r>
    </w:p>
    <w:p w:rsidR="00670913" w:rsidRDefault="00670913" w:rsidP="007638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5-wound care to prevent infection</w:t>
      </w:r>
    </w:p>
    <w:p w:rsidR="007638BE" w:rsidRDefault="007638BE" w:rsidP="007638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638BE" w:rsidRDefault="007638BE" w:rsidP="007638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38BE">
        <w:rPr>
          <w:rFonts w:ascii="TimesNewRomanPS" w:hAnsi="TimesNewRomanPS" w:cs="TimesNewRomanPS"/>
          <w:sz w:val="28"/>
          <w:szCs w:val="28"/>
        </w:rPr>
        <w:lastRenderedPageBreak/>
        <w:t>6-A post-tracheostomy chest  X-ray is often advisable to detect possible complications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7638BE">
        <w:rPr>
          <w:rFonts w:ascii="TimesNewRomanPS" w:hAnsi="TimesNewRomanPS" w:cs="TimesNewRomanPS"/>
          <w:sz w:val="28"/>
          <w:szCs w:val="28"/>
        </w:rPr>
        <w:t>of trapped air,</w:t>
      </w:r>
      <w:r w:rsidRPr="007638BE">
        <w:rPr>
          <w:rFonts w:asciiTheme="majorBidi" w:hAnsiTheme="majorBidi" w:cstheme="majorBidi"/>
          <w:sz w:val="28"/>
          <w:szCs w:val="28"/>
        </w:rPr>
        <w:t xml:space="preserve"> </w:t>
      </w:r>
      <w:r w:rsidRPr="007638BE">
        <w:rPr>
          <w:rFonts w:ascii="TimesNewRomanPS" w:hAnsi="TimesNewRomanPS" w:cs="TimesNewRomanPS"/>
          <w:sz w:val="28"/>
          <w:szCs w:val="28"/>
        </w:rPr>
        <w:t>below the skin, leading to subcutaneous emphysema, pneumomediatstinum, pneumothorax, or infection</w:t>
      </w:r>
      <w:r>
        <w:rPr>
          <w:rFonts w:ascii="TimesNewRomanPS" w:hAnsi="TimesNewRomanPS" w:cs="TimesNewRomanPS"/>
          <w:sz w:val="20"/>
          <w:szCs w:val="20"/>
        </w:rPr>
        <w:t>.</w:t>
      </w:r>
    </w:p>
    <w:p w:rsidR="007638BE" w:rsidRDefault="007638BE" w:rsidP="007638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638BE" w:rsidRDefault="007638BE" w:rsidP="007638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7638BE">
        <w:rPr>
          <w:rFonts w:ascii="TimesNewRomanPS-Bold" w:hAnsi="TimesNewRomanPS-Bold" w:cs="TimesNewRomanPS-Bold"/>
          <w:b/>
          <w:bCs/>
          <w:sz w:val="32"/>
          <w:szCs w:val="32"/>
          <w:u w:val="single"/>
        </w:rPr>
        <w:t>Complications of Tracheostomy</w:t>
      </w:r>
    </w:p>
    <w:p w:rsidR="007638BE" w:rsidRDefault="007638BE" w:rsidP="007638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</w:p>
    <w:p w:rsidR="007638BE" w:rsidRPr="007638BE" w:rsidRDefault="007638BE" w:rsidP="007638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7638BE">
        <w:rPr>
          <w:rFonts w:ascii="TimesNewRomanPS-Bold" w:hAnsi="TimesNewRomanPS-Bold" w:cs="TimesNewRomanPS-Bold"/>
          <w:b/>
          <w:bCs/>
          <w:sz w:val="32"/>
          <w:szCs w:val="32"/>
          <w:u w:val="single"/>
        </w:rPr>
        <w:t>Early Complications</w:t>
      </w:r>
    </w:p>
    <w:p w:rsidR="007638BE" w:rsidRPr="00214D6A" w:rsidRDefault="00AA6338" w:rsidP="00214D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D6A">
        <w:rPr>
          <w:rFonts w:asciiTheme="majorBidi" w:hAnsiTheme="majorBidi" w:cstheme="majorBidi"/>
          <w:sz w:val="28"/>
          <w:szCs w:val="28"/>
        </w:rPr>
        <w:t>1-</w:t>
      </w:r>
      <w:r w:rsidRPr="00214D6A">
        <w:rPr>
          <w:rFonts w:ascii="TimesNewRomanPS" w:hAnsi="TimesNewRomanPS" w:cs="TimesNewRomanPS"/>
          <w:sz w:val="28"/>
          <w:szCs w:val="28"/>
        </w:rPr>
        <w:t>Mild bleeding is the most common early complication</w:t>
      </w:r>
      <w:r w:rsidRPr="00214D6A">
        <w:rPr>
          <w:rFonts w:asciiTheme="majorBidi" w:hAnsiTheme="majorBidi" w:cstheme="majorBidi"/>
          <w:sz w:val="28"/>
          <w:szCs w:val="28"/>
        </w:rPr>
        <w:t xml:space="preserve"> </w:t>
      </w:r>
      <w:r w:rsidRPr="00214D6A">
        <w:rPr>
          <w:rFonts w:ascii="TimesNewRomanPS" w:hAnsi="TimesNewRomanPS" w:cs="TimesNewRomanPS"/>
          <w:sz w:val="28"/>
          <w:szCs w:val="28"/>
        </w:rPr>
        <w:t>Major hemorrhage is unusual and most</w:t>
      </w:r>
      <w:r w:rsidR="00214D6A">
        <w:rPr>
          <w:rFonts w:ascii="TimesNewRomanPS" w:hAnsi="TimesNewRomanPS" w:cs="TimesNewRomanPS"/>
          <w:sz w:val="28"/>
          <w:szCs w:val="28"/>
        </w:rPr>
        <w:t xml:space="preserve"> </w:t>
      </w:r>
      <w:r w:rsidRPr="00214D6A">
        <w:rPr>
          <w:rFonts w:ascii="TimesNewRomanPS" w:hAnsi="TimesNewRomanPS" w:cs="TimesNewRomanPS"/>
          <w:sz w:val="28"/>
          <w:szCs w:val="28"/>
        </w:rPr>
        <w:t>often involves a branch of the superior thyroid artery.</w:t>
      </w:r>
    </w:p>
    <w:p w:rsidR="00AA6338" w:rsidRPr="00214D6A" w:rsidRDefault="00AA6338" w:rsidP="00214D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D6A">
        <w:rPr>
          <w:rFonts w:asciiTheme="majorBidi" w:hAnsiTheme="majorBidi" w:cstheme="majorBidi"/>
          <w:sz w:val="28"/>
          <w:szCs w:val="28"/>
        </w:rPr>
        <w:t>2-</w:t>
      </w:r>
      <w:r w:rsidRPr="00214D6A">
        <w:rPr>
          <w:rFonts w:ascii="TimesNewRomanPS" w:hAnsi="TimesNewRomanPS" w:cs="TimesNewRomanPS"/>
          <w:sz w:val="28"/>
          <w:szCs w:val="28"/>
        </w:rPr>
        <w:t>Tube obstruction is the most common cause of ventilatory insufficiency in a post-tracheostomy</w:t>
      </w:r>
      <w:r w:rsidR="00214D6A">
        <w:rPr>
          <w:rFonts w:ascii="TimesNewRomanPS" w:hAnsi="TimesNewRomanPS" w:cs="TimesNewRomanPS"/>
          <w:sz w:val="28"/>
          <w:szCs w:val="28"/>
        </w:rPr>
        <w:t xml:space="preserve"> </w:t>
      </w:r>
      <w:r w:rsidRPr="00214D6A">
        <w:rPr>
          <w:rFonts w:ascii="TimesNewRomanPS" w:hAnsi="TimesNewRomanPS" w:cs="TimesNewRomanPS"/>
          <w:sz w:val="28"/>
          <w:szCs w:val="28"/>
        </w:rPr>
        <w:t>patient and most often results from a mucous plug.</w:t>
      </w:r>
    </w:p>
    <w:p w:rsidR="00AA6338" w:rsidRPr="00214D6A" w:rsidRDefault="00AA6338" w:rsidP="00214D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D6A">
        <w:rPr>
          <w:rFonts w:asciiTheme="majorBidi" w:hAnsiTheme="majorBidi" w:cstheme="majorBidi"/>
          <w:sz w:val="28"/>
          <w:szCs w:val="28"/>
        </w:rPr>
        <w:t>3-</w:t>
      </w:r>
      <w:r w:rsidRPr="00214D6A">
        <w:rPr>
          <w:rFonts w:ascii="TimesNewRomanPS" w:hAnsi="TimesNewRomanPS" w:cs="TimesNewRomanPS"/>
          <w:sz w:val="28"/>
          <w:szCs w:val="28"/>
        </w:rPr>
        <w:t>Displacement of the tracheostomy tube or dislocation of the tube from the tracheal lumen</w:t>
      </w:r>
      <w:r w:rsidR="00214D6A">
        <w:rPr>
          <w:rFonts w:ascii="TimesNewRomanPS" w:hAnsi="TimesNewRomanPS" w:cs="TimesNewRomanPS"/>
          <w:sz w:val="28"/>
          <w:szCs w:val="28"/>
        </w:rPr>
        <w:t xml:space="preserve"> </w:t>
      </w:r>
      <w:r w:rsidRPr="00214D6A">
        <w:rPr>
          <w:rFonts w:ascii="TimesNewRomanPS" w:hAnsi="TimesNewRomanPS" w:cs="TimesNewRomanPS"/>
          <w:sz w:val="28"/>
          <w:szCs w:val="28"/>
        </w:rPr>
        <w:t>poses a considerable risk in the postoperative period.</w:t>
      </w:r>
    </w:p>
    <w:p w:rsidR="00AA6338" w:rsidRPr="00214D6A" w:rsidRDefault="00AA6338" w:rsidP="00214D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D6A">
        <w:rPr>
          <w:rFonts w:asciiTheme="majorBidi" w:hAnsiTheme="majorBidi" w:cstheme="majorBidi"/>
          <w:sz w:val="28"/>
          <w:szCs w:val="28"/>
        </w:rPr>
        <w:t>4</w:t>
      </w:r>
      <w:r w:rsidR="00214D6A">
        <w:rPr>
          <w:rFonts w:asciiTheme="majorBidi" w:hAnsiTheme="majorBidi" w:cstheme="majorBidi"/>
          <w:sz w:val="28"/>
          <w:szCs w:val="28"/>
        </w:rPr>
        <w:t>-</w:t>
      </w:r>
      <w:r w:rsidRPr="00214D6A">
        <w:rPr>
          <w:rFonts w:ascii="TimesNewRomanPS" w:hAnsi="TimesNewRomanPS" w:cs="TimesNewRomanPS"/>
          <w:sz w:val="28"/>
          <w:szCs w:val="28"/>
        </w:rPr>
        <w:t>Tracheostomy tube replacement in the early postope</w:t>
      </w:r>
      <w:r w:rsidR="00214D6A">
        <w:rPr>
          <w:rFonts w:ascii="TimesNewRomanPS" w:hAnsi="TimesNewRomanPS" w:cs="TimesNewRomanPS"/>
          <w:sz w:val="28"/>
          <w:szCs w:val="28"/>
        </w:rPr>
        <w:t>rative period and during the fi</w:t>
      </w:r>
      <w:r w:rsidRPr="00214D6A">
        <w:rPr>
          <w:rFonts w:ascii="TimesNewRomanPS" w:hAnsi="TimesNewRomanPS" w:cs="TimesNewRomanPS"/>
          <w:sz w:val="28"/>
          <w:szCs w:val="28"/>
        </w:rPr>
        <w:t>rst tube</w:t>
      </w:r>
      <w:r w:rsidR="00214D6A">
        <w:rPr>
          <w:rFonts w:ascii="TimesNewRomanPS" w:hAnsi="TimesNewRomanPS" w:cs="TimesNewRomanPS"/>
          <w:sz w:val="28"/>
          <w:szCs w:val="28"/>
        </w:rPr>
        <w:t xml:space="preserve"> </w:t>
      </w:r>
      <w:r w:rsidRPr="00214D6A">
        <w:rPr>
          <w:rFonts w:ascii="TimesNewRomanPS" w:hAnsi="TimesNewRomanPS" w:cs="TimesNewRomanPS"/>
          <w:sz w:val="28"/>
          <w:szCs w:val="28"/>
        </w:rPr>
        <w:t>change should be done under direct vision. Blind reinsertion poses the risk of creating a false passage</w:t>
      </w:r>
      <w:r w:rsidR="00214D6A">
        <w:rPr>
          <w:rFonts w:ascii="TimesNewRomanPS" w:hAnsi="TimesNewRomanPS" w:cs="TimesNewRomanPS"/>
          <w:sz w:val="28"/>
          <w:szCs w:val="28"/>
        </w:rPr>
        <w:t xml:space="preserve"> </w:t>
      </w:r>
      <w:r w:rsidRPr="00214D6A">
        <w:rPr>
          <w:rFonts w:ascii="TimesNewRomanPS" w:hAnsi="TimesNewRomanPS" w:cs="TimesNewRomanPS"/>
          <w:sz w:val="28"/>
          <w:szCs w:val="28"/>
        </w:rPr>
        <w:t>for the tube</w:t>
      </w:r>
    </w:p>
    <w:p w:rsidR="00AA6338" w:rsidRPr="00214D6A" w:rsidRDefault="00AA6338" w:rsidP="00214D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D6A">
        <w:rPr>
          <w:rFonts w:asciiTheme="majorBidi" w:hAnsiTheme="majorBidi" w:cstheme="majorBidi"/>
          <w:sz w:val="28"/>
          <w:szCs w:val="28"/>
        </w:rPr>
        <w:t>5-</w:t>
      </w:r>
      <w:r w:rsidRPr="00214D6A">
        <w:rPr>
          <w:rFonts w:ascii="TimesNewRomanPS" w:hAnsi="TimesNewRomanPS" w:cs="TimesNewRomanPS"/>
          <w:sz w:val="28"/>
          <w:szCs w:val="28"/>
        </w:rPr>
        <w:t>Subcutaneous emphysema results from the forced entrance of air into the fascial planes of</w:t>
      </w:r>
      <w:r w:rsidR="00214D6A">
        <w:rPr>
          <w:rFonts w:ascii="TimesNewRomanPS" w:hAnsi="TimesNewRomanPS" w:cs="TimesNewRomanPS"/>
          <w:sz w:val="28"/>
          <w:szCs w:val="28"/>
        </w:rPr>
        <w:t xml:space="preserve"> </w:t>
      </w:r>
      <w:r w:rsidRPr="00214D6A">
        <w:rPr>
          <w:rFonts w:ascii="TimesNewRomanPS" w:hAnsi="TimesNewRomanPS" w:cs="TimesNewRomanPS"/>
          <w:sz w:val="28"/>
          <w:szCs w:val="28"/>
        </w:rPr>
        <w:t>the neck, usually resulting from closing the tracheostomy incision too tightly. Tube obstruction</w:t>
      </w:r>
      <w:r w:rsidR="00214D6A">
        <w:rPr>
          <w:rFonts w:ascii="TimesNewRomanPS" w:hAnsi="TimesNewRomanPS" w:cs="TimesNewRomanPS"/>
          <w:sz w:val="28"/>
          <w:szCs w:val="28"/>
        </w:rPr>
        <w:t xml:space="preserve"> </w:t>
      </w:r>
      <w:r w:rsidRPr="00214D6A">
        <w:rPr>
          <w:rFonts w:ascii="TimesNewRomanPS" w:hAnsi="TimesNewRomanPS" w:cs="TimesNewRomanPS"/>
          <w:sz w:val="28"/>
          <w:szCs w:val="28"/>
        </w:rPr>
        <w:t>or displacement can also lead to escape of air into the fascial planes. Crepitus and soft tissue swelling</w:t>
      </w:r>
      <w:r w:rsidR="00214D6A">
        <w:rPr>
          <w:rFonts w:ascii="TimesNewRomanPS" w:hAnsi="TimesNewRomanPS" w:cs="TimesNewRomanPS"/>
          <w:sz w:val="28"/>
          <w:szCs w:val="28"/>
        </w:rPr>
        <w:t xml:space="preserve"> </w:t>
      </w:r>
      <w:r w:rsidRPr="00214D6A">
        <w:rPr>
          <w:rFonts w:ascii="TimesNewRomanPS" w:hAnsi="TimesNewRomanPS" w:cs="TimesNewRomanPS"/>
          <w:sz w:val="28"/>
          <w:szCs w:val="28"/>
        </w:rPr>
        <w:t>can involve the neck, face</w:t>
      </w:r>
      <w:r w:rsidRPr="00214D6A">
        <w:rPr>
          <w:rFonts w:asciiTheme="majorBidi" w:hAnsiTheme="majorBidi" w:cstheme="majorBidi"/>
          <w:sz w:val="28"/>
          <w:szCs w:val="28"/>
        </w:rPr>
        <w:t xml:space="preserve"> </w:t>
      </w:r>
    </w:p>
    <w:p w:rsidR="00AA6338" w:rsidRDefault="00AA6338" w:rsidP="00214D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D6A">
        <w:rPr>
          <w:rFonts w:asciiTheme="majorBidi" w:hAnsiTheme="majorBidi" w:cstheme="majorBidi"/>
          <w:sz w:val="28"/>
          <w:szCs w:val="28"/>
        </w:rPr>
        <w:t>6-</w:t>
      </w:r>
      <w:r w:rsidRPr="00214D6A">
        <w:rPr>
          <w:rFonts w:ascii="TimesNewRomanPS" w:hAnsi="TimesNewRomanPS" w:cs="TimesNewRomanPS"/>
          <w:sz w:val="28"/>
          <w:szCs w:val="28"/>
        </w:rPr>
        <w:t>Pneumothorax occurs in less than 5% of tracheostomies and can result from damage to the</w:t>
      </w:r>
      <w:r w:rsidR="00214D6A">
        <w:rPr>
          <w:rFonts w:ascii="TimesNewRomanPS" w:hAnsi="TimesNewRomanPS" w:cs="TimesNewRomanPS"/>
          <w:sz w:val="28"/>
          <w:szCs w:val="28"/>
        </w:rPr>
        <w:t xml:space="preserve"> </w:t>
      </w:r>
      <w:r w:rsidRPr="00214D6A">
        <w:rPr>
          <w:rFonts w:ascii="TimesNewRomanPS" w:hAnsi="TimesNewRomanPS" w:cs="TimesNewRomanPS"/>
          <w:sz w:val="28"/>
          <w:szCs w:val="28"/>
        </w:rPr>
        <w:t>pleural apices during dissection that veers away from the midline.</w:t>
      </w:r>
    </w:p>
    <w:p w:rsidR="00214D6A" w:rsidRDefault="00214D6A" w:rsidP="00214D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14D6A" w:rsidRDefault="00214D6A" w:rsidP="00214D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4D6A">
        <w:rPr>
          <w:rFonts w:ascii="TimesNewRomanPS-Bold" w:hAnsi="TimesNewRomanPS-Bold" w:cs="TimesNewRomanPS-Bold"/>
          <w:b/>
          <w:bCs/>
          <w:sz w:val="32"/>
          <w:szCs w:val="32"/>
          <w:u w:val="single"/>
        </w:rPr>
        <w:t>Late Complications</w:t>
      </w:r>
    </w:p>
    <w:p w:rsidR="00214D6A" w:rsidRDefault="00214D6A" w:rsidP="00214D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14D6A" w:rsidRPr="00A21259" w:rsidRDefault="00214D6A" w:rsidP="00214D6A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A21259">
        <w:rPr>
          <w:rFonts w:ascii="TimesNewRomanPS" w:hAnsi="TimesNewRomanPS" w:cs="TimesNewRomanPS"/>
          <w:sz w:val="28"/>
          <w:szCs w:val="28"/>
        </w:rPr>
        <w:t>1-Innominate artery erosion</w:t>
      </w:r>
      <w:r w:rsidRPr="00A21259">
        <w:rPr>
          <w:rFonts w:asciiTheme="majorBidi" w:hAnsiTheme="majorBidi" w:cstheme="majorBidi"/>
          <w:sz w:val="28"/>
          <w:szCs w:val="28"/>
        </w:rPr>
        <w:t xml:space="preserve"> causing </w:t>
      </w:r>
      <w:r w:rsidRPr="00A21259">
        <w:rPr>
          <w:rFonts w:ascii="TimesNewRomanPS" w:hAnsi="TimesNewRomanPS" w:cs="TimesNewRomanPS"/>
          <w:sz w:val="28"/>
          <w:szCs w:val="28"/>
        </w:rPr>
        <w:t>Tracheo-innominate fi stula most commonly occurs at the tip of the</w:t>
      </w:r>
      <w:r w:rsidRPr="00A21259">
        <w:rPr>
          <w:rFonts w:asciiTheme="majorBidi" w:hAnsiTheme="majorBidi" w:cstheme="majorBidi"/>
          <w:sz w:val="28"/>
          <w:szCs w:val="28"/>
        </w:rPr>
        <w:t xml:space="preserve"> </w:t>
      </w:r>
      <w:r w:rsidRPr="00A21259">
        <w:rPr>
          <w:rFonts w:ascii="TimesNewRomanPS" w:hAnsi="TimesNewRomanPS" w:cs="TimesNewRomanPS"/>
          <w:sz w:val="28"/>
          <w:szCs w:val="28"/>
        </w:rPr>
        <w:t>tracheostomy tube.</w:t>
      </w:r>
    </w:p>
    <w:p w:rsidR="00214D6A" w:rsidRPr="00A21259" w:rsidRDefault="00020DFE" w:rsidP="00A212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>2-signifi</w:t>
      </w:r>
      <w:r w:rsidR="00214D6A" w:rsidRPr="00A21259">
        <w:rPr>
          <w:rFonts w:ascii="TimesNewRomanPS" w:hAnsi="TimesNewRomanPS" w:cs="TimesNewRomanPS"/>
          <w:sz w:val="28"/>
          <w:szCs w:val="28"/>
        </w:rPr>
        <w:t>cant infections occur rarely. Local cellulitis can generally</w:t>
      </w:r>
      <w:r w:rsidR="00A21259" w:rsidRPr="00A21259">
        <w:rPr>
          <w:rFonts w:ascii="TimesNewRomanPS" w:hAnsi="TimesNewRomanPS" w:cs="TimesNewRomanPS"/>
          <w:sz w:val="28"/>
          <w:szCs w:val="28"/>
        </w:rPr>
        <w:t xml:space="preserve"> </w:t>
      </w:r>
      <w:r w:rsidR="00214D6A" w:rsidRPr="00A21259">
        <w:rPr>
          <w:rFonts w:ascii="TimesNewRomanPS" w:hAnsi="TimesNewRomanPS" w:cs="TimesNewRomanPS"/>
          <w:sz w:val="28"/>
          <w:szCs w:val="28"/>
        </w:rPr>
        <w:t>be managed with local cleansing measures and topical antibiotics. Uncontrolled local infection</w:t>
      </w:r>
      <w:r w:rsidR="00A21259" w:rsidRPr="00A21259">
        <w:rPr>
          <w:rFonts w:ascii="TimesNewRomanPS" w:hAnsi="TimesNewRomanPS" w:cs="TimesNewRomanPS"/>
          <w:sz w:val="28"/>
          <w:szCs w:val="28"/>
        </w:rPr>
        <w:t xml:space="preserve"> </w:t>
      </w:r>
      <w:r w:rsidR="00214D6A" w:rsidRPr="00A21259">
        <w:rPr>
          <w:rFonts w:ascii="TimesNewRomanPS" w:hAnsi="TimesNewRomanPS" w:cs="TimesNewRomanPS"/>
          <w:sz w:val="28"/>
          <w:szCs w:val="28"/>
        </w:rPr>
        <w:t>can lead to such serious complications as mediastinitis, peristomal tissue loss, or tracheo-innominate</w:t>
      </w:r>
      <w:r w:rsidR="00A21259" w:rsidRPr="00A21259">
        <w:rPr>
          <w:rFonts w:ascii="TimesNewRomanPS" w:hAnsi="TimesNewRomanPS" w:cs="TimesNewRomanPS"/>
          <w:sz w:val="28"/>
          <w:szCs w:val="28"/>
        </w:rPr>
        <w:t xml:space="preserve"> </w:t>
      </w:r>
      <w:r w:rsidR="00214D6A" w:rsidRPr="00A21259">
        <w:rPr>
          <w:rFonts w:ascii="TimesNewRomanPS" w:hAnsi="TimesNewRomanPS" w:cs="TimesNewRomanPS"/>
          <w:sz w:val="28"/>
          <w:szCs w:val="28"/>
        </w:rPr>
        <w:t>fi stula.</w:t>
      </w:r>
    </w:p>
    <w:p w:rsidR="00214D6A" w:rsidRPr="00A21259" w:rsidRDefault="00214D6A" w:rsidP="00A212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21259">
        <w:rPr>
          <w:rFonts w:asciiTheme="majorBidi" w:hAnsiTheme="majorBidi" w:cstheme="majorBidi"/>
          <w:sz w:val="28"/>
          <w:szCs w:val="28"/>
        </w:rPr>
        <w:t>3-</w:t>
      </w:r>
      <w:r w:rsidR="00A21259" w:rsidRPr="00A21259">
        <w:rPr>
          <w:rFonts w:ascii="TimesNewRomanPS" w:hAnsi="TimesNewRomanPS" w:cs="TimesNewRomanPS"/>
          <w:sz w:val="28"/>
          <w:szCs w:val="28"/>
        </w:rPr>
        <w:t>Dysphagia and aspiration</w:t>
      </w:r>
      <w:r w:rsidR="00A21259" w:rsidRPr="00A21259">
        <w:rPr>
          <w:rFonts w:asciiTheme="majorBidi" w:hAnsiTheme="majorBidi" w:cstheme="majorBidi"/>
          <w:sz w:val="28"/>
          <w:szCs w:val="28"/>
        </w:rPr>
        <w:t xml:space="preserve"> </w:t>
      </w:r>
      <w:r w:rsidR="00A21259" w:rsidRPr="00A21259">
        <w:rPr>
          <w:rFonts w:ascii="TimesNewRomanPS" w:hAnsi="TimesNewRomanPS" w:cs="TimesNewRomanPS"/>
          <w:sz w:val="28"/>
          <w:szCs w:val="28"/>
        </w:rPr>
        <w:t>Tracheostomies have been shown to decrease the protective glottic</w:t>
      </w:r>
      <w:r w:rsidR="00A21259">
        <w:rPr>
          <w:rFonts w:ascii="TimesNewRomanPS" w:hAnsi="TimesNewRomanPS" w:cs="TimesNewRomanPS"/>
          <w:sz w:val="28"/>
          <w:szCs w:val="28"/>
        </w:rPr>
        <w:t xml:space="preserve">  </w:t>
      </w:r>
      <w:r w:rsidR="00A21259" w:rsidRPr="00A21259">
        <w:rPr>
          <w:rFonts w:ascii="TimesNewRomanPS" w:hAnsi="TimesNewRomanPS" w:cs="TimesNewRomanPS"/>
          <w:sz w:val="28"/>
          <w:szCs w:val="28"/>
        </w:rPr>
        <w:t>closure reflexes of both the true and false vocal cords.</w:t>
      </w:r>
    </w:p>
    <w:p w:rsidR="00A21259" w:rsidRPr="00A21259" w:rsidRDefault="00A21259" w:rsidP="00A21259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A21259">
        <w:rPr>
          <w:rFonts w:asciiTheme="majorBidi" w:hAnsiTheme="majorBidi" w:cstheme="majorBidi"/>
          <w:sz w:val="28"/>
          <w:szCs w:val="28"/>
        </w:rPr>
        <w:t>4-</w:t>
      </w:r>
      <w:r w:rsidRPr="00A21259">
        <w:rPr>
          <w:rFonts w:ascii="TimesNewRomanPS" w:hAnsi="TimesNewRomanPS" w:cs="TimesNewRomanPS"/>
          <w:sz w:val="28"/>
          <w:szCs w:val="28"/>
        </w:rPr>
        <w:t>Granulation tissue may form in the peristomal area due to chronic mucosal and skin irritation.</w:t>
      </w:r>
    </w:p>
    <w:p w:rsidR="00A21259" w:rsidRDefault="00A21259" w:rsidP="00A212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21259">
        <w:rPr>
          <w:rFonts w:ascii="TimesNewRomanPS" w:hAnsi="TimesNewRomanPS" w:cs="TimesNewRomanPS"/>
          <w:sz w:val="28"/>
          <w:szCs w:val="28"/>
        </w:rPr>
        <w:t>5-Tracheostomies may contribute to subglottic stenosis by causing chronic irritation to the Tracheal mucosa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21259" w:rsidRDefault="00A21259" w:rsidP="00A212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6-tracheo-esophageal fistula </w:t>
      </w:r>
    </w:p>
    <w:p w:rsidR="004B3834" w:rsidRDefault="004B3834" w:rsidP="004B3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Types of tracheostomy tubes</w:t>
      </w:r>
    </w:p>
    <w:p w:rsidR="004B3834" w:rsidRDefault="004B3834" w:rsidP="004B3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3834" w:rsidRPr="004B3834" w:rsidRDefault="004B3834" w:rsidP="004B3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834">
        <w:rPr>
          <w:rFonts w:asciiTheme="majorBidi" w:hAnsiTheme="majorBidi" w:cstheme="majorBidi"/>
          <w:sz w:val="28"/>
          <w:szCs w:val="28"/>
        </w:rPr>
        <w:t xml:space="preserve">1- </w:t>
      </w:r>
      <w:r w:rsidRPr="004B3834">
        <w:rPr>
          <w:rFonts w:asciiTheme="majorBidi" w:eastAsia="LinoLetterStd-Roman" w:hAnsiTheme="majorBidi" w:cstheme="majorBidi"/>
          <w:sz w:val="28"/>
          <w:szCs w:val="28"/>
        </w:rPr>
        <w:t>Metal, either silver or stainless steel.</w:t>
      </w:r>
    </w:p>
    <w:p w:rsidR="004B3834" w:rsidRDefault="004B3834" w:rsidP="004B383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3834">
        <w:rPr>
          <w:rFonts w:asciiTheme="majorBidi" w:hAnsiTheme="majorBidi" w:cstheme="majorBidi"/>
          <w:sz w:val="28"/>
          <w:szCs w:val="28"/>
        </w:rPr>
        <w:t>2-</w:t>
      </w:r>
      <w:r>
        <w:rPr>
          <w:rFonts w:asciiTheme="majorBidi" w:eastAsia="LinoLetterStd-Roman" w:hAnsiTheme="majorBidi" w:cstheme="majorBidi"/>
          <w:sz w:val="28"/>
          <w:szCs w:val="28"/>
        </w:rPr>
        <w:t>M</w:t>
      </w:r>
      <w:r w:rsidRPr="004B3834">
        <w:rPr>
          <w:rFonts w:asciiTheme="majorBidi" w:eastAsia="LinoLetterStd-Roman" w:hAnsiTheme="majorBidi" w:cstheme="majorBidi"/>
          <w:sz w:val="28"/>
          <w:szCs w:val="28"/>
        </w:rPr>
        <w:t>edical-grade plastics such as polyvinyl chloride, polyurethane, silicone, or a combination</w:t>
      </w:r>
    </w:p>
    <w:p w:rsidR="001901FE" w:rsidRDefault="00A35BD2" w:rsidP="001901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35BD2">
        <w:rPr>
          <w:rFonts w:asciiTheme="majorBidi" w:eastAsia="LinoLetterStd-Roman" w:hAnsiTheme="majorBidi" w:cstheme="majorBidi"/>
          <w:sz w:val="28"/>
          <w:szCs w:val="28"/>
        </w:rPr>
        <w:t>Plastic tubes have the advantages of being cheaper, lighter, easier to modify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A35BD2">
        <w:rPr>
          <w:rFonts w:asciiTheme="majorBidi" w:eastAsia="LinoLetterStd-Roman" w:hAnsiTheme="majorBidi" w:cstheme="majorBidi"/>
          <w:sz w:val="28"/>
          <w:szCs w:val="28"/>
        </w:rPr>
        <w:t>for special needs, and, depending on the material, more pliable. These softer</w:t>
      </w:r>
      <w:r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Pr="00A35BD2">
        <w:rPr>
          <w:rFonts w:asciiTheme="majorBidi" w:eastAsia="LinoLetterStd-Roman" w:hAnsiTheme="majorBidi" w:cstheme="majorBidi"/>
          <w:sz w:val="28"/>
          <w:szCs w:val="28"/>
        </w:rPr>
        <w:t>materials have allowed for cuffs at the distal end of the tube</w:t>
      </w:r>
      <w:r>
        <w:rPr>
          <w:rFonts w:asciiTheme="majorBidi" w:hAnsiTheme="majorBidi" w:cstheme="majorBidi"/>
          <w:sz w:val="28"/>
          <w:szCs w:val="28"/>
        </w:rPr>
        <w:t xml:space="preserve"> so due to presence of cuff plastic tube can be used with ventilator ,or in patient with risk of aspiration like comatose patient .it is also can be used with radiotherapy</w:t>
      </w:r>
    </w:p>
    <w:p w:rsidR="00A35BD2" w:rsidRPr="001901FE" w:rsidRDefault="00A35BD2" w:rsidP="001901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LinoLetterStd-Roman" w:hAnsiTheme="majorBidi" w:cstheme="majorBidi"/>
          <w:sz w:val="28"/>
          <w:szCs w:val="28"/>
        </w:rPr>
      </w:pPr>
      <w:r w:rsidRPr="001901FE">
        <w:rPr>
          <w:rFonts w:asciiTheme="majorBidi" w:hAnsiTheme="majorBidi" w:cstheme="majorBidi"/>
          <w:sz w:val="28"/>
          <w:szCs w:val="28"/>
        </w:rPr>
        <w:t xml:space="preserve"> </w:t>
      </w:r>
      <w:r w:rsidR="001901FE" w:rsidRPr="001901FE">
        <w:rPr>
          <w:rFonts w:asciiTheme="majorBidi" w:eastAsia="LinoLetterStd-Roman" w:hAnsiTheme="majorBidi" w:cstheme="majorBidi"/>
          <w:sz w:val="28"/>
          <w:szCs w:val="28"/>
        </w:rPr>
        <w:t>Metal tracheostomyTubes cannot be connected</w:t>
      </w:r>
      <w:r w:rsidR="001901FE">
        <w:rPr>
          <w:rFonts w:asciiTheme="majorBidi" w:eastAsia="LinoLetterStd-Roman" w:hAnsiTheme="majorBidi" w:cstheme="majorBidi"/>
          <w:sz w:val="28"/>
          <w:szCs w:val="28"/>
        </w:rPr>
        <w:t xml:space="preserve"> </w:t>
      </w:r>
      <w:r w:rsidR="001901FE" w:rsidRPr="001901FE">
        <w:rPr>
          <w:rFonts w:asciiTheme="majorBidi" w:eastAsia="LinoLetterStd-Roman" w:hAnsiTheme="majorBidi" w:cstheme="majorBidi"/>
          <w:sz w:val="28"/>
          <w:szCs w:val="28"/>
        </w:rPr>
        <w:t xml:space="preserve">to a ventilator </w:t>
      </w:r>
      <w:r w:rsidR="001901FE">
        <w:rPr>
          <w:rFonts w:asciiTheme="majorBidi" w:eastAsia="LinoLetterStd-Roman" w:hAnsiTheme="majorBidi" w:cstheme="majorBidi"/>
          <w:sz w:val="28"/>
          <w:szCs w:val="28"/>
        </w:rPr>
        <w:t xml:space="preserve"> and can not be used in patient with risk of aspiration because they do not have cuffs </w:t>
      </w:r>
    </w:p>
    <w:p w:rsidR="00A35BD2" w:rsidRPr="0068386E" w:rsidRDefault="0068386E" w:rsidP="00A35BD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8386E">
        <w:rPr>
          <w:rFonts w:asciiTheme="majorBidi" w:hAnsiTheme="majorBidi" w:cstheme="majorBidi"/>
          <w:b/>
          <w:bCs/>
          <w:sz w:val="32"/>
          <w:szCs w:val="32"/>
          <w:u w:val="single"/>
        </w:rPr>
        <w:t>Parts of tracheostomy tubes</w:t>
      </w:r>
    </w:p>
    <w:p w:rsidR="00A35BD2" w:rsidRPr="0068386E" w:rsidRDefault="00A35BD2" w:rsidP="00A35BD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B3834" w:rsidRDefault="0068386E" w:rsidP="0068386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1-plastic tube</w:t>
      </w:r>
    </w:p>
    <w:p w:rsidR="0068386E" w:rsidRPr="0068386E" w:rsidRDefault="0068386E" w:rsidP="0068386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8386E" w:rsidRPr="00A35BD2" w:rsidRDefault="0068386E" w:rsidP="0068386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274310" cy="2333625"/>
            <wp:effectExtent l="1905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59" w:rsidRPr="00A21259" w:rsidRDefault="00A21259" w:rsidP="00A212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21259" w:rsidRPr="00214D6A" w:rsidRDefault="0068386E" w:rsidP="00A2125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metal tube</w:t>
      </w:r>
    </w:p>
    <w:p w:rsidR="00670913" w:rsidRPr="00214D6A" w:rsidRDefault="00BA255C" w:rsidP="006709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7" type="#_x0000_t75" style="position:absolute;margin-left:78.15pt;margin-top:15.65pt;width:272.1pt;height:186.8pt;z-index:-251639808">
            <v:imagedata r:id="rId12" o:title=""/>
            <w10:wrap anchorx="page"/>
          </v:shape>
        </w:pict>
      </w:r>
    </w:p>
    <w:p w:rsidR="00670913" w:rsidRDefault="0068386E" w:rsidP="006709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-outer tube</w:t>
      </w:r>
    </w:p>
    <w:p w:rsidR="0068386E" w:rsidRDefault="0068386E" w:rsidP="0068386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-inner tube</w:t>
      </w:r>
    </w:p>
    <w:p w:rsidR="0068386E" w:rsidRDefault="0068386E" w:rsidP="0068386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-obturator</w:t>
      </w:r>
    </w:p>
    <w:p w:rsidR="0068386E" w:rsidRPr="00670913" w:rsidRDefault="0068386E" w:rsidP="0068386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68386E" w:rsidRPr="00670913" w:rsidSect="00340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7E" w:rsidRDefault="00D45D7E" w:rsidP="00670913">
      <w:pPr>
        <w:spacing w:after="0" w:line="240" w:lineRule="auto"/>
      </w:pPr>
      <w:r>
        <w:separator/>
      </w:r>
    </w:p>
  </w:endnote>
  <w:endnote w:type="continuationSeparator" w:id="1">
    <w:p w:rsidR="00D45D7E" w:rsidRDefault="00D45D7E" w:rsidP="0067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oLetter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7E" w:rsidRDefault="00D45D7E" w:rsidP="00670913">
      <w:pPr>
        <w:spacing w:after="0" w:line="240" w:lineRule="auto"/>
      </w:pPr>
      <w:r>
        <w:separator/>
      </w:r>
    </w:p>
  </w:footnote>
  <w:footnote w:type="continuationSeparator" w:id="1">
    <w:p w:rsidR="00D45D7E" w:rsidRDefault="00D45D7E" w:rsidP="0067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425"/>
    <w:multiLevelType w:val="hybridMultilevel"/>
    <w:tmpl w:val="4BDC9754"/>
    <w:lvl w:ilvl="0" w:tplc="7AD47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774C"/>
    <w:multiLevelType w:val="hybridMultilevel"/>
    <w:tmpl w:val="B5529DF6"/>
    <w:lvl w:ilvl="0" w:tplc="1D467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1CA"/>
    <w:rsid w:val="00020DFE"/>
    <w:rsid w:val="000E70AC"/>
    <w:rsid w:val="00121AEB"/>
    <w:rsid w:val="001901FE"/>
    <w:rsid w:val="00214D6A"/>
    <w:rsid w:val="00214E66"/>
    <w:rsid w:val="0023303F"/>
    <w:rsid w:val="002E71CA"/>
    <w:rsid w:val="003347BF"/>
    <w:rsid w:val="00340E75"/>
    <w:rsid w:val="003B685D"/>
    <w:rsid w:val="003C2BB2"/>
    <w:rsid w:val="00422FF8"/>
    <w:rsid w:val="004B3834"/>
    <w:rsid w:val="004F3D33"/>
    <w:rsid w:val="0053596B"/>
    <w:rsid w:val="00601B8A"/>
    <w:rsid w:val="0066269D"/>
    <w:rsid w:val="00670913"/>
    <w:rsid w:val="0068386E"/>
    <w:rsid w:val="007638BE"/>
    <w:rsid w:val="00777708"/>
    <w:rsid w:val="009418C9"/>
    <w:rsid w:val="009F01ED"/>
    <w:rsid w:val="00A21259"/>
    <w:rsid w:val="00A35BD2"/>
    <w:rsid w:val="00AA6338"/>
    <w:rsid w:val="00B725FE"/>
    <w:rsid w:val="00B72D7B"/>
    <w:rsid w:val="00BA255C"/>
    <w:rsid w:val="00D45D7E"/>
    <w:rsid w:val="00F17E3D"/>
    <w:rsid w:val="00FA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0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913"/>
  </w:style>
  <w:style w:type="paragraph" w:styleId="Footer">
    <w:name w:val="footer"/>
    <w:basedOn w:val="Normal"/>
    <w:link w:val="FooterChar"/>
    <w:uiPriority w:val="99"/>
    <w:semiHidden/>
    <w:unhideWhenUsed/>
    <w:rsid w:val="00670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2015-08-24T15:11:00Z</dcterms:created>
  <dcterms:modified xsi:type="dcterms:W3CDTF">2015-08-29T23:08:00Z</dcterms:modified>
</cp:coreProperties>
</file>