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51" w:rsidRPr="00D634CC" w:rsidRDefault="00D33351" w:rsidP="00D33351">
      <w:pPr>
        <w:pStyle w:val="a4"/>
        <w:bidi w:val="0"/>
        <w:jc w:val="center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 w:rsidRPr="00D634CC">
        <w:rPr>
          <w:rFonts w:asciiTheme="minorBidi" w:hAnsiTheme="minorBidi" w:cstheme="minorBidi"/>
          <w:b/>
          <w:bCs/>
          <w:sz w:val="36"/>
          <w:szCs w:val="36"/>
          <w:lang w:bidi="ar-IQ"/>
        </w:rPr>
        <w:t>COMMUNTY MEDICINE</w:t>
      </w:r>
    </w:p>
    <w:p w:rsidR="00D33351" w:rsidRPr="002D794E" w:rsidRDefault="00D33351" w:rsidP="002D794E">
      <w:pPr>
        <w:pStyle w:val="a4"/>
        <w:bidi w:val="0"/>
        <w:jc w:val="center"/>
        <w:rPr>
          <w:rFonts w:asciiTheme="minorBidi" w:hAnsiTheme="minorBidi" w:cstheme="minorBidi"/>
          <w:b/>
          <w:bCs/>
          <w:sz w:val="44"/>
          <w:szCs w:val="44"/>
          <w:lang w:bidi="ar-IQ"/>
        </w:rPr>
      </w:pPr>
      <w:r w:rsidRPr="00D634CC">
        <w:rPr>
          <w:rFonts w:asciiTheme="minorBidi" w:hAnsiTheme="minorBidi" w:cstheme="minorBidi"/>
          <w:b/>
          <w:bCs/>
          <w:sz w:val="36"/>
          <w:szCs w:val="36"/>
          <w:lang w:bidi="ar-IQ"/>
        </w:rPr>
        <w:t xml:space="preserve">EPIDEMIOLOGY OF MENINGOCOCCAL </w:t>
      </w:r>
      <w:r w:rsidR="002D794E" w:rsidRPr="002D794E">
        <w:rPr>
          <w:rFonts w:asciiTheme="minorBidi" w:hAnsiTheme="minorBidi"/>
          <w:b/>
          <w:bCs/>
          <w:sz w:val="36"/>
          <w:szCs w:val="36"/>
        </w:rPr>
        <w:t>MENINGITIS</w:t>
      </w:r>
    </w:p>
    <w:p w:rsidR="00D33351" w:rsidRPr="00D634CC" w:rsidRDefault="00D33351" w:rsidP="00DA2917">
      <w:pPr>
        <w:pStyle w:val="a4"/>
        <w:bidi w:val="0"/>
        <w:spacing w:after="0"/>
        <w:rPr>
          <w:rFonts w:asciiTheme="minorBidi" w:hAnsiTheme="minorBidi" w:cstheme="minorBidi"/>
          <w:b/>
          <w:bCs/>
          <w:sz w:val="24"/>
          <w:szCs w:val="24"/>
          <w:lang w:bidi="ar-IQ"/>
        </w:rPr>
      </w:pPr>
      <w:r w:rsidRPr="00D634CC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DR </w:t>
      </w:r>
      <w:r w:rsidR="00E24BF8">
        <w:rPr>
          <w:rFonts w:asciiTheme="minorBidi" w:hAnsiTheme="minorBidi" w:cstheme="minorBidi"/>
          <w:b/>
          <w:bCs/>
          <w:sz w:val="24"/>
          <w:szCs w:val="24"/>
          <w:lang w:bidi="ar-IQ"/>
        </w:rPr>
        <w:t>Mayasah A.Sadiq</w:t>
      </w:r>
      <w:r w:rsidRPr="00D634CC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FICMS-FM</w:t>
      </w:r>
      <w:r w:rsidR="00741BF3">
        <w:rPr>
          <w:rFonts w:asciiTheme="minorBidi" w:hAnsiTheme="minorBidi" w:cstheme="minorBidi"/>
          <w:b/>
          <w:bCs/>
          <w:sz w:val="24"/>
          <w:szCs w:val="24"/>
          <w:lang w:bidi="ar-IQ"/>
        </w:rPr>
        <w:t xml:space="preserve">                      </w:t>
      </w:r>
      <w:bookmarkStart w:id="0" w:name="_GoBack"/>
      <w:bookmarkEnd w:id="0"/>
    </w:p>
    <w:p w:rsidR="00D33351" w:rsidRPr="005E52DD" w:rsidRDefault="00D33351" w:rsidP="00D3335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B2226" w:rsidRDefault="005B2226" w:rsidP="00D3335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MENINGOCOCCALMENINGITIS (Cerebrospinal fever)</w:t>
      </w:r>
    </w:p>
    <w:p w:rsidR="002D794E" w:rsidRPr="005E52DD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B2226" w:rsidRPr="005E52DD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1. Identification</w:t>
      </w:r>
      <w:r w:rsidR="002D794E">
        <w:rPr>
          <w:rFonts w:asciiTheme="minorBidi" w:hAnsiTheme="minorBidi"/>
          <w:b/>
          <w:bCs/>
          <w:sz w:val="30"/>
          <w:szCs w:val="30"/>
        </w:rPr>
        <w:t>;</w:t>
      </w:r>
    </w:p>
    <w:p w:rsidR="005B2226" w:rsidRPr="005E52DD" w:rsidRDefault="005B2226" w:rsidP="005B2226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An acute bacterial disease, characterized by sudden onset of fever, intense headache, nausea and often vomiting, stiff neck and photophobia.</w:t>
      </w:r>
    </w:p>
    <w:p w:rsidR="005B2226" w:rsidRPr="005E52DD" w:rsidRDefault="005B2226" w:rsidP="005B2226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 A petechial rash with pink macules or occasionally vesicles may be observed .</w:t>
      </w:r>
    </w:p>
    <w:p w:rsidR="005B2226" w:rsidRPr="005E52DD" w:rsidRDefault="005B2226" w:rsidP="005B2226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Case fatality rates formerly exceeded 50%. </w:t>
      </w:r>
    </w:p>
    <w:p w:rsidR="005B2226" w:rsidRPr="005E52DD" w:rsidRDefault="005B2226" w:rsidP="002D794E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Sequelae including mental retardation, hearing loss and </w:t>
      </w:r>
      <w:r w:rsidR="002D794E">
        <w:rPr>
          <w:rFonts w:asciiTheme="minorBidi" w:hAnsiTheme="minorBidi"/>
          <w:b/>
          <w:bCs/>
          <w:sz w:val="28"/>
          <w:szCs w:val="28"/>
        </w:rPr>
        <w:t>paraplegia</w:t>
      </w:r>
      <w:r w:rsidRPr="005E52DD">
        <w:rPr>
          <w:rFonts w:asciiTheme="minorBidi" w:hAnsiTheme="minorBidi"/>
          <w:b/>
          <w:bCs/>
          <w:sz w:val="28"/>
          <w:szCs w:val="28"/>
        </w:rPr>
        <w:t>.</w:t>
      </w:r>
    </w:p>
    <w:p w:rsidR="005978B1" w:rsidRPr="005E52DD" w:rsidRDefault="005B2226" w:rsidP="005B2226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The gold standard for diagnosis is recovery of meningococci from a sterile site, primarily cerebrospinal fluid (CSF) or blood; however, the sensitivity of culture, especially in patients who have received antibiotics, is low.</w:t>
      </w:r>
    </w:p>
    <w:p w:rsidR="005978B1" w:rsidRPr="005E52DD" w:rsidRDefault="005B2226" w:rsidP="005978B1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 In culture-negative cases, identification of group-specific meningococcal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polysaccharides in CSF by latex agglutination is of help but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false-negative results are common, especially for serogroup B. </w:t>
      </w:r>
    </w:p>
    <w:p w:rsidR="005978B1" w:rsidRPr="005E52DD" w:rsidRDefault="005B2226" w:rsidP="005978B1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Polymerase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chain reaction offers the advantage of detecting meningococcal DNA in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CSF or plasma and not requiring live organisms; it is not yet widely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available in many countries. </w:t>
      </w:r>
    </w:p>
    <w:p w:rsidR="005B2226" w:rsidRDefault="005B2226" w:rsidP="005978B1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Microscopic examination of Gram-stained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smears from petechiae may show </w:t>
      </w:r>
      <w:r w:rsidRPr="005E52DD">
        <w:rPr>
          <w:rFonts w:asciiTheme="minorBidi" w:hAnsiTheme="minorBidi"/>
          <w:b/>
          <w:bCs/>
          <w:i/>
          <w:iCs/>
          <w:sz w:val="28"/>
          <w:szCs w:val="28"/>
        </w:rPr>
        <w:t>Neisseria</w:t>
      </w:r>
      <w:r w:rsidRPr="005E52DD">
        <w:rPr>
          <w:rFonts w:asciiTheme="minorBidi" w:hAnsiTheme="minorBidi"/>
          <w:b/>
          <w:bCs/>
          <w:sz w:val="28"/>
          <w:szCs w:val="28"/>
        </w:rPr>
        <w:t>.</w:t>
      </w:r>
    </w:p>
    <w:p w:rsidR="002D794E" w:rsidRPr="005E52DD" w:rsidRDefault="002D794E" w:rsidP="002D794E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978B1" w:rsidRPr="005E52DD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2. Infectious agent</w:t>
      </w:r>
      <w:r w:rsidR="002D794E">
        <w:rPr>
          <w:rFonts w:asciiTheme="minorBidi" w:hAnsiTheme="minorBidi"/>
          <w:b/>
          <w:bCs/>
          <w:sz w:val="30"/>
          <w:szCs w:val="30"/>
        </w:rPr>
        <w:t>;</w:t>
      </w:r>
    </w:p>
    <w:p w:rsidR="005978B1" w:rsidRPr="005E52DD" w:rsidRDefault="005B2226" w:rsidP="005978B1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i/>
          <w:iCs/>
          <w:sz w:val="28"/>
          <w:szCs w:val="28"/>
        </w:rPr>
        <w:t>Neisseria meningitidis</w:t>
      </w:r>
      <w:r w:rsidRPr="005E52DD">
        <w:rPr>
          <w:rFonts w:asciiTheme="minorBidi" w:hAnsiTheme="minorBidi"/>
          <w:b/>
          <w:bCs/>
          <w:sz w:val="28"/>
          <w:szCs w:val="28"/>
        </w:rPr>
        <w:t>, the meningococcus, is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a Gram-negative, aerobic diplococcus. </w:t>
      </w:r>
    </w:p>
    <w:p w:rsidR="005978B1" w:rsidRPr="005E52DD" w:rsidRDefault="005B2226" w:rsidP="005978B1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Group A, B, and C organisms account for at least 90% of cases,although the proportion of groups Y and W135 is increasing in severalregions. </w:t>
      </w:r>
    </w:p>
    <w:p w:rsidR="005978B1" w:rsidRPr="005E52DD" w:rsidRDefault="005978B1" w:rsidP="005978B1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S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>erogroup A causes the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>majority of disease in Africa and Asia.</w:t>
      </w:r>
    </w:p>
    <w:p w:rsidR="005B2226" w:rsidRPr="005E52DD" w:rsidRDefault="005B2226" w:rsidP="005978B1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 Serogroups A, B, C, Y, W-135 and X</w:t>
      </w:r>
    </w:p>
    <w:p w:rsidR="005B2226" w:rsidRDefault="005B2226" w:rsidP="005978B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are all capable of causing outbreaks, most characteristically serogroup A,which is r</w:t>
      </w:r>
      <w:r w:rsidR="005978B1" w:rsidRPr="005E52DD">
        <w:rPr>
          <w:rFonts w:asciiTheme="minorBidi" w:hAnsiTheme="minorBidi"/>
          <w:b/>
          <w:bCs/>
          <w:sz w:val="28"/>
          <w:szCs w:val="28"/>
        </w:rPr>
        <w:t>esponsible for major epidemics.</w:t>
      </w:r>
    </w:p>
    <w:p w:rsidR="009929A8" w:rsidRDefault="009929A8" w:rsidP="009929A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9929A8" w:rsidRDefault="009929A8" w:rsidP="009929A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978B1" w:rsidRPr="005E52DD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3. Occurrence</w:t>
      </w:r>
      <w:r w:rsidR="002D794E">
        <w:rPr>
          <w:rFonts w:asciiTheme="minorBidi" w:hAnsiTheme="minorBidi"/>
          <w:b/>
          <w:bCs/>
          <w:sz w:val="32"/>
          <w:szCs w:val="32"/>
        </w:rPr>
        <w:t>;</w:t>
      </w:r>
    </w:p>
    <w:p w:rsidR="005978B1" w:rsidRPr="005E52DD" w:rsidRDefault="005B2226" w:rsidP="00D33351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In Europe and North America the incidence of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meningococcal disease is higher during winter and spring;</w:t>
      </w:r>
    </w:p>
    <w:p w:rsidR="005978B1" w:rsidRPr="005E52DD" w:rsidRDefault="005978B1" w:rsidP="005978B1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lastRenderedPageBreak/>
        <w:t>I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>n Sub-Saharan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 xml:space="preserve">Africa the disease classically peaks during the dry season. </w:t>
      </w:r>
    </w:p>
    <w:p w:rsidR="005978B1" w:rsidRPr="005E52DD" w:rsidRDefault="005B2226" w:rsidP="005978B1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Infants have the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highest</w:t>
      </w:r>
      <w:r w:rsidR="005978B1" w:rsidRPr="005E52DD">
        <w:rPr>
          <w:rFonts w:asciiTheme="minorBidi" w:hAnsiTheme="minorBidi"/>
          <w:b/>
          <w:bCs/>
          <w:sz w:val="28"/>
          <w:szCs w:val="28"/>
        </w:rPr>
        <w:t xml:space="preserve"> risk of meningococcal disease.</w:t>
      </w:r>
    </w:p>
    <w:p w:rsidR="005978B1" w:rsidRPr="005E52DD" w:rsidRDefault="005B2226" w:rsidP="005978B1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Rates of disease decrease after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infancy and then increase in adolescence and young adulthood.</w:t>
      </w:r>
    </w:p>
    <w:p w:rsidR="005978B1" w:rsidRPr="005E52DD" w:rsidRDefault="005978B1" w:rsidP="005978B1">
      <w:pPr>
        <w:pStyle w:val="a3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I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>ndividual risk factors for meningococcal disease include</w:t>
      </w:r>
      <w:r w:rsidRPr="005E52DD">
        <w:rPr>
          <w:rFonts w:asciiTheme="minorBidi" w:hAnsiTheme="minorBidi"/>
          <w:b/>
          <w:bCs/>
          <w:sz w:val="28"/>
          <w:szCs w:val="28"/>
        </w:rPr>
        <w:t>:</w:t>
      </w:r>
    </w:p>
    <w:p w:rsidR="005978B1" w:rsidRPr="005E52DD" w:rsidRDefault="005B2226" w:rsidP="005978B1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underlying immune deficiencies, such as asplenia, properdin deficiency,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and a deficiency of terminal complement components. </w:t>
      </w:r>
    </w:p>
    <w:p w:rsidR="005978B1" w:rsidRPr="005E52DD" w:rsidRDefault="005B2226" w:rsidP="005978B1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Crowding, low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socioeconomic status, </w:t>
      </w:r>
    </w:p>
    <w:p w:rsidR="005978B1" w:rsidRPr="005E52DD" w:rsidRDefault="005978B1" w:rsidP="005978B1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A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>ctive or passive exposure to tobacco smoke and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 xml:space="preserve">concurrent upper respiratory track tract infections  </w:t>
      </w:r>
    </w:p>
    <w:p w:rsidR="005B2226" w:rsidRPr="005E52DD" w:rsidRDefault="005B2226" w:rsidP="005978B1">
      <w:pPr>
        <w:pStyle w:val="a3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 In some countries males are at higher risk than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females. </w:t>
      </w: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B2226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4. Reservoir</w:t>
      </w:r>
      <w:r w:rsidR="002D794E">
        <w:rPr>
          <w:rFonts w:asciiTheme="minorBidi" w:hAnsiTheme="minorBidi"/>
          <w:b/>
          <w:bCs/>
          <w:sz w:val="32"/>
          <w:szCs w:val="32"/>
        </w:rPr>
        <w:t>;</w:t>
      </w:r>
      <w:r w:rsidR="00DA5963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5E52DD">
        <w:rPr>
          <w:rFonts w:asciiTheme="minorBidi" w:hAnsiTheme="minorBidi"/>
          <w:b/>
          <w:bCs/>
          <w:sz w:val="32"/>
          <w:szCs w:val="32"/>
        </w:rPr>
        <w:t>Humans.</w:t>
      </w:r>
    </w:p>
    <w:p w:rsidR="002D794E" w:rsidRPr="005E52DD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CC5782" w:rsidRPr="005E52DD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5. Mode of transmission</w:t>
      </w:r>
      <w:r w:rsidR="002D794E">
        <w:rPr>
          <w:rFonts w:asciiTheme="minorBidi" w:hAnsiTheme="minorBidi"/>
          <w:b/>
          <w:bCs/>
          <w:sz w:val="32"/>
          <w:szCs w:val="32"/>
        </w:rPr>
        <w:t>;</w:t>
      </w:r>
    </w:p>
    <w:p w:rsidR="00CC5782" w:rsidRPr="005E52DD" w:rsidRDefault="005B2226" w:rsidP="00CC5782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Direct contact, including respiratory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droplets from nose and throat of infected people; </w:t>
      </w:r>
    </w:p>
    <w:p w:rsidR="00CC5782" w:rsidRPr="005E52DD" w:rsidRDefault="005B2226" w:rsidP="00CC5782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Up to 5%–10% of people may be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asymptomatic carriers with nasopharyngeal colonization by </w:t>
      </w:r>
      <w:r w:rsidRPr="005E52DD">
        <w:rPr>
          <w:rFonts w:asciiTheme="minorBidi" w:hAnsiTheme="minorBidi"/>
          <w:b/>
          <w:bCs/>
          <w:i/>
          <w:iCs/>
          <w:sz w:val="28"/>
          <w:szCs w:val="28"/>
        </w:rPr>
        <w:t>N. meningitidis</w:t>
      </w:r>
      <w:r w:rsidRPr="005E52DD">
        <w:rPr>
          <w:rFonts w:asciiTheme="minorBidi" w:hAnsiTheme="minorBidi"/>
          <w:b/>
          <w:bCs/>
          <w:sz w:val="28"/>
          <w:szCs w:val="28"/>
        </w:rPr>
        <w:t>.</w:t>
      </w:r>
    </w:p>
    <w:p w:rsidR="00CC5782" w:rsidRPr="005E52DD" w:rsidRDefault="005B2226" w:rsidP="00CC5782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Less than 1% of those colonized will progress to invasive disease.</w:t>
      </w:r>
    </w:p>
    <w:p w:rsidR="005B2226" w:rsidRDefault="005B2226" w:rsidP="00CC5782">
      <w:pPr>
        <w:pStyle w:val="a3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Carrier rates of 25% have been docum</w:t>
      </w:r>
      <w:r w:rsidR="002D794E">
        <w:rPr>
          <w:rFonts w:asciiTheme="minorBidi" w:hAnsiTheme="minorBidi"/>
          <w:b/>
          <w:bCs/>
          <w:sz w:val="28"/>
          <w:szCs w:val="28"/>
        </w:rPr>
        <w:t xml:space="preserve">ented </w:t>
      </w:r>
      <w:r w:rsidR="00DA5963">
        <w:rPr>
          <w:rFonts w:asciiTheme="minorBidi" w:hAnsiTheme="minorBidi"/>
          <w:b/>
          <w:bCs/>
          <w:sz w:val="28"/>
          <w:szCs w:val="28"/>
        </w:rPr>
        <w:t>in some populations</w:t>
      </w:r>
      <w:r w:rsidR="002D794E">
        <w:rPr>
          <w:rFonts w:asciiTheme="minorBidi" w:hAnsiTheme="minorBidi"/>
          <w:b/>
          <w:bCs/>
          <w:sz w:val="28"/>
          <w:szCs w:val="28"/>
        </w:rPr>
        <w:t>.</w:t>
      </w:r>
    </w:p>
    <w:p w:rsidR="002D794E" w:rsidRPr="005E52DD" w:rsidRDefault="002D794E" w:rsidP="002D794E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2D794E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6. Incubation period</w:t>
      </w:r>
      <w:r w:rsidR="002D794E">
        <w:rPr>
          <w:rFonts w:asciiTheme="minorBidi" w:hAnsiTheme="minorBidi"/>
          <w:b/>
          <w:bCs/>
          <w:sz w:val="28"/>
          <w:szCs w:val="28"/>
        </w:rPr>
        <w:t xml:space="preserve">; </w:t>
      </w:r>
    </w:p>
    <w:p w:rsidR="002D794E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2 to 10 days, commonly 3–4 days.</w:t>
      </w:r>
    </w:p>
    <w:p w:rsidR="002D794E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2D794E" w:rsidRPr="005E52DD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7. Period of communicability</w:t>
      </w:r>
      <w:r w:rsidR="002D794E">
        <w:rPr>
          <w:rFonts w:asciiTheme="minorBidi" w:hAnsiTheme="minorBidi"/>
          <w:b/>
          <w:bCs/>
          <w:sz w:val="32"/>
          <w:szCs w:val="32"/>
        </w:rPr>
        <w:t>;</w:t>
      </w:r>
    </w:p>
    <w:p w:rsidR="00CC5782" w:rsidRPr="005E52DD" w:rsidRDefault="005B2226" w:rsidP="00CC5782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Until live meningococci are no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longer present in discharges from nose and mouth.</w:t>
      </w:r>
    </w:p>
    <w:p w:rsidR="00CC5782" w:rsidRPr="005E52DD" w:rsidRDefault="005B2226" w:rsidP="00CC5782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 xml:space="preserve"> Meningococci usually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disappear from the nasopharynx within 24 hours after institution of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antimicrobial treatment </w:t>
      </w:r>
    </w:p>
    <w:p w:rsidR="005B2226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8. Susceptibility</w:t>
      </w:r>
      <w:r w:rsidR="002D794E">
        <w:rPr>
          <w:rFonts w:asciiTheme="minorBidi" w:hAnsiTheme="minorBidi"/>
          <w:b/>
          <w:bCs/>
          <w:sz w:val="28"/>
          <w:szCs w:val="28"/>
        </w:rPr>
        <w:t>;</w:t>
      </w:r>
      <w:r w:rsidRPr="005E52DD">
        <w:rPr>
          <w:rFonts w:asciiTheme="minorBidi" w:hAnsiTheme="minorBidi"/>
          <w:b/>
          <w:bCs/>
          <w:sz w:val="28"/>
          <w:szCs w:val="28"/>
        </w:rPr>
        <w:t>Susceptibility to the clinical disease is low and</w:t>
      </w:r>
      <w:r w:rsidR="00CC5782" w:rsidRPr="005E52DD">
        <w:rPr>
          <w:rFonts w:asciiTheme="minorBidi" w:hAnsiTheme="minorBidi"/>
          <w:b/>
          <w:bCs/>
          <w:sz w:val="28"/>
          <w:szCs w:val="28"/>
        </w:rPr>
        <w:t xml:space="preserve"> decreases with age.</w:t>
      </w:r>
    </w:p>
    <w:p w:rsidR="002D794E" w:rsidRPr="005E52DD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B2226" w:rsidRDefault="005B2226" w:rsidP="001C5D23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5E52DD">
        <w:rPr>
          <w:rFonts w:asciiTheme="minorBidi" w:hAnsiTheme="minorBidi"/>
          <w:b/>
          <w:bCs/>
          <w:sz w:val="32"/>
          <w:szCs w:val="32"/>
        </w:rPr>
        <w:t>9. Methods of control</w:t>
      </w:r>
      <w:r w:rsidR="002D794E">
        <w:rPr>
          <w:rFonts w:asciiTheme="minorBidi" w:hAnsiTheme="minorBidi"/>
          <w:b/>
          <w:bCs/>
          <w:sz w:val="32"/>
          <w:szCs w:val="32"/>
        </w:rPr>
        <w:t>;</w:t>
      </w:r>
    </w:p>
    <w:p w:rsidR="002D794E" w:rsidRPr="005E52DD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5E52DD">
        <w:rPr>
          <w:rFonts w:asciiTheme="minorBidi" w:hAnsiTheme="minorBidi"/>
          <w:b/>
          <w:bCs/>
          <w:i/>
          <w:iCs/>
          <w:sz w:val="30"/>
          <w:szCs w:val="30"/>
        </w:rPr>
        <w:t>A. Preventive measures</w:t>
      </w:r>
      <w:r w:rsidRPr="005E52DD">
        <w:rPr>
          <w:rFonts w:asciiTheme="minorBidi" w:hAnsiTheme="minorBidi"/>
          <w:b/>
          <w:bCs/>
          <w:i/>
          <w:iCs/>
          <w:sz w:val="28"/>
          <w:szCs w:val="28"/>
        </w:rPr>
        <w:t>:</w:t>
      </w:r>
    </w:p>
    <w:p w:rsidR="005B2226" w:rsidRDefault="005B2226" w:rsidP="00CC578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1) Educate the public on the need to reduce direct contact and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exposure to droplet infection.</w:t>
      </w:r>
    </w:p>
    <w:p w:rsidR="002D794E" w:rsidRPr="005E52DD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2) Reduce overcrowding in living quarters and workplaces,</w:t>
      </w:r>
    </w:p>
    <w:p w:rsidR="00CC5782" w:rsidRDefault="00DA5963" w:rsidP="00CC578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such as barracks, schools, camps</w:t>
      </w:r>
      <w:r w:rsidR="00CC5782" w:rsidRPr="005E52DD">
        <w:rPr>
          <w:rFonts w:asciiTheme="minorBidi" w:hAnsiTheme="minorBidi"/>
          <w:b/>
          <w:bCs/>
          <w:sz w:val="28"/>
          <w:szCs w:val="28"/>
        </w:rPr>
        <w:t>.</w:t>
      </w:r>
    </w:p>
    <w:p w:rsidR="002D794E" w:rsidRPr="005E52DD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B2226" w:rsidRDefault="005B2226" w:rsidP="00CC578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lastRenderedPageBreak/>
        <w:t>3) Vaccines containing groups A, C, Y and W-135 meningococcal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polysaccharides are been available; two polysaccharide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vaccines are currently available on the market although in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 xml:space="preserve">most countries only one is available (quadrivalent ACYW-135vaccine, and bivalent AC). </w:t>
      </w:r>
    </w:p>
    <w:p w:rsidR="002D794E" w:rsidRPr="005E52DD" w:rsidRDefault="002D794E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5E52DD">
        <w:rPr>
          <w:rFonts w:asciiTheme="minorBidi" w:hAnsiTheme="minorBidi"/>
          <w:b/>
          <w:bCs/>
          <w:i/>
          <w:iCs/>
          <w:sz w:val="30"/>
          <w:szCs w:val="30"/>
        </w:rPr>
        <w:t>B. Control of pati</w:t>
      </w:r>
      <w:r w:rsidR="00CC5782" w:rsidRPr="005E52DD">
        <w:rPr>
          <w:rFonts w:asciiTheme="minorBidi" w:hAnsiTheme="minorBidi"/>
          <w:b/>
          <w:bCs/>
          <w:i/>
          <w:iCs/>
          <w:sz w:val="30"/>
          <w:szCs w:val="30"/>
        </w:rPr>
        <w:t xml:space="preserve">ent, contacts and the immediate </w:t>
      </w:r>
      <w:r w:rsidRPr="005E52DD">
        <w:rPr>
          <w:rFonts w:asciiTheme="minorBidi" w:hAnsiTheme="minorBidi"/>
          <w:b/>
          <w:bCs/>
          <w:i/>
          <w:iCs/>
          <w:sz w:val="30"/>
          <w:szCs w:val="30"/>
        </w:rPr>
        <w:t>environment:</w:t>
      </w:r>
    </w:p>
    <w:p w:rsidR="005B2226" w:rsidRPr="005E52DD" w:rsidRDefault="005B2226" w:rsidP="00CC578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1) Re</w:t>
      </w:r>
      <w:r w:rsidR="00CC5782" w:rsidRPr="005E52DD">
        <w:rPr>
          <w:rFonts w:asciiTheme="minorBidi" w:hAnsiTheme="minorBidi"/>
          <w:b/>
          <w:bCs/>
          <w:sz w:val="28"/>
          <w:szCs w:val="28"/>
        </w:rPr>
        <w:t>port to local health authority.</w:t>
      </w: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2) Isolation: Respiratory isolation for 24 hours after start of</w:t>
      </w: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chemotreatment.</w:t>
      </w: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3) Concurrent disinfection: Of discharges from the nose and</w:t>
      </w:r>
    </w:p>
    <w:p w:rsidR="00CC5782" w:rsidRPr="005E52DD" w:rsidRDefault="005B2226" w:rsidP="00CC578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throat and articles</w:t>
      </w:r>
      <w:r w:rsidR="00CC5782" w:rsidRPr="005E52DD">
        <w:rPr>
          <w:rFonts w:asciiTheme="minorBidi" w:hAnsiTheme="minorBidi"/>
          <w:b/>
          <w:bCs/>
          <w:sz w:val="28"/>
          <w:szCs w:val="28"/>
        </w:rPr>
        <w:t>.</w:t>
      </w:r>
    </w:p>
    <w:p w:rsidR="005B2226" w:rsidRPr="005E52DD" w:rsidRDefault="005B2226" w:rsidP="00CC578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4) Quarantine: Not applicable.</w:t>
      </w:r>
    </w:p>
    <w:p w:rsidR="00CC5782" w:rsidRPr="005E52DD" w:rsidRDefault="00CC5782" w:rsidP="00CC578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5) Protection of contacts.</w:t>
      </w:r>
    </w:p>
    <w:p w:rsidR="00D33351" w:rsidRPr="005E52DD" w:rsidRDefault="005B2226" w:rsidP="00D33351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prophylactic</w:t>
      </w:r>
      <w:r w:rsidR="00CC5782" w:rsidRPr="005E52DD">
        <w:rPr>
          <w:rFonts w:asciiTheme="minorBidi" w:hAnsiTheme="minorBidi"/>
          <w:b/>
          <w:bCs/>
          <w:sz w:val="28"/>
          <w:szCs w:val="28"/>
        </w:rPr>
        <w:t xml:space="preserve"> administration of an effective </w:t>
      </w:r>
      <w:r w:rsidRPr="005E52DD">
        <w:rPr>
          <w:rFonts w:asciiTheme="minorBidi" w:hAnsiTheme="minorBidi"/>
          <w:b/>
          <w:bCs/>
          <w:sz w:val="28"/>
          <w:szCs w:val="28"/>
        </w:rPr>
        <w:t>chemotherapeutic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agent to intimate contacts</w:t>
      </w:r>
    </w:p>
    <w:p w:rsidR="00D33351" w:rsidRDefault="00741BF3" w:rsidP="00D33351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the 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>equally effective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B2226" w:rsidRPr="005E52DD">
        <w:rPr>
          <w:rFonts w:asciiTheme="minorBidi" w:hAnsiTheme="minorBidi"/>
          <w:b/>
          <w:bCs/>
          <w:sz w:val="28"/>
          <w:szCs w:val="28"/>
        </w:rPr>
        <w:t>prophylactic agents</w:t>
      </w:r>
      <w:r>
        <w:rPr>
          <w:rFonts w:asciiTheme="minorBidi" w:hAnsiTheme="minorBidi"/>
          <w:b/>
          <w:bCs/>
          <w:sz w:val="28"/>
          <w:szCs w:val="28"/>
        </w:rPr>
        <w:t>:</w:t>
      </w:r>
    </w:p>
    <w:p w:rsidR="00741BF3" w:rsidRPr="00741BF3" w:rsidRDefault="00741BF3" w:rsidP="00741BF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741BF3">
        <w:rPr>
          <w:rFonts w:asciiTheme="minorBidi" w:hAnsiTheme="minorBidi"/>
          <w:b/>
          <w:bCs/>
          <w:sz w:val="28"/>
          <w:szCs w:val="28"/>
          <w:u w:val="single"/>
        </w:rPr>
        <w:t xml:space="preserve">1- Rifampicin </w:t>
      </w:r>
    </w:p>
    <w:p w:rsidR="00741BF3" w:rsidRPr="00741BF3" w:rsidRDefault="00741BF3" w:rsidP="00741BF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741BF3">
        <w:rPr>
          <w:rFonts w:asciiTheme="minorBidi" w:hAnsiTheme="minorBidi"/>
          <w:b/>
          <w:bCs/>
          <w:sz w:val="28"/>
          <w:szCs w:val="28"/>
        </w:rPr>
        <w:t>Twice daily for 2 days: adults 600 mg per dose; children over 1month old, 10 mg/kg</w:t>
      </w:r>
    </w:p>
    <w:p w:rsidR="00741BF3" w:rsidRPr="00741BF3" w:rsidRDefault="00741BF3" w:rsidP="00741BF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741BF3">
        <w:rPr>
          <w:rFonts w:asciiTheme="minorBidi" w:hAnsiTheme="minorBidi"/>
          <w:b/>
          <w:bCs/>
          <w:sz w:val="28"/>
          <w:szCs w:val="28"/>
          <w:u w:val="single"/>
        </w:rPr>
        <w:t xml:space="preserve"> 2- Ceftriaxone </w:t>
      </w:r>
    </w:p>
    <w:p w:rsidR="00741BF3" w:rsidRPr="00741BF3" w:rsidRDefault="00741BF3" w:rsidP="00741BF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741BF3">
        <w:rPr>
          <w:rFonts w:asciiTheme="minorBidi" w:hAnsiTheme="minorBidi"/>
          <w:b/>
          <w:bCs/>
          <w:sz w:val="28"/>
          <w:szCs w:val="28"/>
        </w:rPr>
        <w:t>For adults, 250 mg IM, given in a single dose, 125 mg IM for children under 15.</w:t>
      </w:r>
    </w:p>
    <w:p w:rsidR="00741BF3" w:rsidRPr="00741BF3" w:rsidRDefault="00741BF3" w:rsidP="00741BF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741BF3">
        <w:rPr>
          <w:rFonts w:asciiTheme="minorBidi" w:hAnsiTheme="minorBidi"/>
          <w:b/>
          <w:bCs/>
          <w:sz w:val="28"/>
          <w:szCs w:val="28"/>
          <w:u w:val="single"/>
        </w:rPr>
        <w:t xml:space="preserve">3- Ciprofloxacin </w:t>
      </w:r>
    </w:p>
    <w:p w:rsidR="005B2226" w:rsidRPr="005E52DD" w:rsidRDefault="00741BF3" w:rsidP="00741BF3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741BF3">
        <w:rPr>
          <w:rFonts w:asciiTheme="minorBidi" w:hAnsiTheme="minorBidi"/>
          <w:b/>
          <w:bCs/>
          <w:sz w:val="28"/>
          <w:szCs w:val="28"/>
        </w:rPr>
        <w:t>500 mg PO, a single dose to adults.</w:t>
      </w:r>
    </w:p>
    <w:p w:rsidR="00D33351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6) Investigation of contacts and source of infection</w:t>
      </w:r>
      <w:r w:rsidR="00D33351" w:rsidRPr="005E52DD">
        <w:rPr>
          <w:rFonts w:asciiTheme="minorBidi" w:hAnsiTheme="minorBidi"/>
          <w:b/>
          <w:bCs/>
          <w:sz w:val="28"/>
          <w:szCs w:val="28"/>
        </w:rPr>
        <w:t>.</w:t>
      </w:r>
    </w:p>
    <w:p w:rsidR="002D794E" w:rsidRPr="005E52DD" w:rsidRDefault="005B2226" w:rsidP="002D794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5E52DD">
        <w:rPr>
          <w:rFonts w:asciiTheme="minorBidi" w:hAnsiTheme="minorBidi"/>
          <w:b/>
          <w:bCs/>
          <w:sz w:val="28"/>
          <w:szCs w:val="28"/>
        </w:rPr>
        <w:t>7) Specific treatment: Penicillin given parenterally in adequate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doses is the drug of choice for proven meningococcal</w:t>
      </w:r>
      <w:r w:rsidR="00DA5963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E52DD">
        <w:rPr>
          <w:rFonts w:asciiTheme="minorBidi" w:hAnsiTheme="minorBidi"/>
          <w:b/>
          <w:bCs/>
          <w:sz w:val="28"/>
          <w:szCs w:val="28"/>
        </w:rPr>
        <w:t>disease; ampicillin and chloramphenicol are also effective.</w:t>
      </w:r>
    </w:p>
    <w:p w:rsidR="005B2226" w:rsidRPr="005E52DD" w:rsidRDefault="005B2226" w:rsidP="005B2226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0"/>
          <w:szCs w:val="30"/>
        </w:rPr>
      </w:pPr>
      <w:r w:rsidRPr="005E52DD">
        <w:rPr>
          <w:rFonts w:asciiTheme="minorBidi" w:hAnsiTheme="minorBidi"/>
          <w:b/>
          <w:bCs/>
          <w:i/>
          <w:iCs/>
          <w:sz w:val="30"/>
          <w:szCs w:val="30"/>
        </w:rPr>
        <w:t>C. Epidemic measures:</w:t>
      </w:r>
    </w:p>
    <w:p w:rsidR="005E52DD" w:rsidRPr="005E52DD" w:rsidRDefault="005E52DD" w:rsidP="005E52DD">
      <w:pPr>
        <w:pStyle w:val="a3"/>
        <w:numPr>
          <w:ilvl w:val="0"/>
          <w:numId w:val="8"/>
        </w:numPr>
        <w:bidi w:val="0"/>
        <w:spacing w:after="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5E52DD">
        <w:rPr>
          <w:rFonts w:asciiTheme="minorBidi" w:hAnsiTheme="minorBidi"/>
          <w:b/>
          <w:bCs/>
          <w:sz w:val="28"/>
          <w:szCs w:val="28"/>
          <w:lang w:bidi="ar-IQ"/>
        </w:rPr>
        <w:t>Outbreak definition:</w:t>
      </w:r>
    </w:p>
    <w:p w:rsidR="005E52DD" w:rsidRPr="005E52DD" w:rsidRDefault="005E52DD" w:rsidP="005E52DD">
      <w:pPr>
        <w:pStyle w:val="a3"/>
        <w:numPr>
          <w:ilvl w:val="0"/>
          <w:numId w:val="9"/>
        </w:numPr>
        <w:bidi w:val="0"/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5E52DD">
        <w:rPr>
          <w:rFonts w:asciiTheme="minorBidi" w:hAnsiTheme="minorBidi"/>
          <w:sz w:val="28"/>
          <w:szCs w:val="28"/>
          <w:lang w:bidi="ar-IQ"/>
        </w:rPr>
        <w:t>3 or more confirmed or probable primary cases</w:t>
      </w:r>
    </w:p>
    <w:p w:rsidR="005E52DD" w:rsidRPr="005E52DD" w:rsidRDefault="005E52DD" w:rsidP="005E52DD">
      <w:pPr>
        <w:pStyle w:val="a3"/>
        <w:numPr>
          <w:ilvl w:val="0"/>
          <w:numId w:val="9"/>
        </w:numPr>
        <w:bidi w:val="0"/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5E52DD">
        <w:rPr>
          <w:rFonts w:asciiTheme="minorBidi" w:hAnsiTheme="minorBidi"/>
          <w:sz w:val="28"/>
          <w:szCs w:val="28"/>
          <w:lang w:bidi="ar-IQ"/>
        </w:rPr>
        <w:t>Period &lt;3 months</w:t>
      </w:r>
    </w:p>
    <w:p w:rsidR="005E52DD" w:rsidRPr="005E52DD" w:rsidRDefault="005E52DD" w:rsidP="005E52DD">
      <w:pPr>
        <w:pStyle w:val="a3"/>
        <w:numPr>
          <w:ilvl w:val="0"/>
          <w:numId w:val="9"/>
        </w:numPr>
        <w:bidi w:val="0"/>
        <w:spacing w:after="0"/>
        <w:rPr>
          <w:rFonts w:asciiTheme="minorBidi" w:hAnsiTheme="minorBidi"/>
          <w:sz w:val="28"/>
          <w:szCs w:val="28"/>
          <w:rtl/>
          <w:lang w:bidi="ar-IQ"/>
        </w:rPr>
      </w:pPr>
      <w:r w:rsidRPr="005E52DD">
        <w:rPr>
          <w:rFonts w:asciiTheme="minorBidi" w:hAnsiTheme="minorBidi"/>
          <w:sz w:val="28"/>
          <w:szCs w:val="28"/>
          <w:lang w:bidi="ar-IQ"/>
        </w:rPr>
        <w:t>Primary attack rate &gt;</w:t>
      </w:r>
      <w:r w:rsidR="002D3363">
        <w:rPr>
          <w:rFonts w:asciiTheme="minorBidi" w:hAnsiTheme="minorBidi"/>
          <w:sz w:val="28"/>
          <w:szCs w:val="28"/>
          <w:lang w:bidi="ar-IQ"/>
        </w:rPr>
        <w:t>10 cases per 100,000 population</w:t>
      </w:r>
    </w:p>
    <w:p w:rsidR="002D794E" w:rsidRPr="002D794E" w:rsidRDefault="002D794E" w:rsidP="002D794E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2D794E">
        <w:rPr>
          <w:rFonts w:asciiTheme="minorBidi" w:hAnsiTheme="minorBidi"/>
          <w:b/>
          <w:bCs/>
          <w:sz w:val="28"/>
          <w:szCs w:val="28"/>
        </w:rPr>
        <w:t xml:space="preserve">When an outbreak occurs, major emphasis must be placed on careful surveillance, early diagnosis and immediate treatment of suspected cases. </w:t>
      </w:r>
    </w:p>
    <w:sectPr w:rsidR="002D794E" w:rsidRPr="002D794E" w:rsidSect="001C5D23">
      <w:footerReference w:type="default" r:id="rId7"/>
      <w:pgSz w:w="11906" w:h="16838"/>
      <w:pgMar w:top="851" w:right="926" w:bottom="426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FD" w:rsidRDefault="00CD72FD" w:rsidP="00D33351">
      <w:pPr>
        <w:spacing w:after="0" w:line="240" w:lineRule="auto"/>
      </w:pPr>
      <w:r>
        <w:separator/>
      </w:r>
    </w:p>
  </w:endnote>
  <w:endnote w:type="continuationSeparator" w:id="0">
    <w:p w:rsidR="00CD72FD" w:rsidRDefault="00CD72FD" w:rsidP="00D3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514500"/>
      <w:docPartObj>
        <w:docPartGallery w:val="Page Numbers (Bottom of Page)"/>
        <w:docPartUnique/>
      </w:docPartObj>
    </w:sdtPr>
    <w:sdtEndPr/>
    <w:sdtContent>
      <w:p w:rsidR="00D33351" w:rsidRDefault="00A875E3">
        <w:pPr>
          <w:pStyle w:val="a6"/>
          <w:jc w:val="center"/>
        </w:pPr>
        <w:r>
          <w:fldChar w:fldCharType="begin"/>
        </w:r>
        <w:r w:rsidR="00417045">
          <w:instrText xml:space="preserve"> PAGE   \* MERGEFORMAT </w:instrText>
        </w:r>
        <w:r>
          <w:fldChar w:fldCharType="separate"/>
        </w:r>
        <w:r w:rsidR="00DA291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33351" w:rsidRDefault="00D33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FD" w:rsidRDefault="00CD72FD" w:rsidP="00D33351">
      <w:pPr>
        <w:spacing w:after="0" w:line="240" w:lineRule="auto"/>
      </w:pPr>
      <w:r>
        <w:separator/>
      </w:r>
    </w:p>
  </w:footnote>
  <w:footnote w:type="continuationSeparator" w:id="0">
    <w:p w:rsidR="00CD72FD" w:rsidRDefault="00CD72FD" w:rsidP="00D3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582"/>
    <w:multiLevelType w:val="hybridMultilevel"/>
    <w:tmpl w:val="B572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B79"/>
    <w:multiLevelType w:val="hybridMultilevel"/>
    <w:tmpl w:val="68A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29AD"/>
    <w:multiLevelType w:val="hybridMultilevel"/>
    <w:tmpl w:val="1E92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205"/>
    <w:multiLevelType w:val="hybridMultilevel"/>
    <w:tmpl w:val="9F0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7361"/>
    <w:multiLevelType w:val="hybridMultilevel"/>
    <w:tmpl w:val="652A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B03A1"/>
    <w:multiLevelType w:val="hybridMultilevel"/>
    <w:tmpl w:val="64FE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1C8"/>
    <w:multiLevelType w:val="hybridMultilevel"/>
    <w:tmpl w:val="E46E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02F5"/>
    <w:multiLevelType w:val="hybridMultilevel"/>
    <w:tmpl w:val="40A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50A1"/>
    <w:multiLevelType w:val="hybridMultilevel"/>
    <w:tmpl w:val="FC447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26"/>
    <w:rsid w:val="001661CF"/>
    <w:rsid w:val="00185E70"/>
    <w:rsid w:val="001C5D23"/>
    <w:rsid w:val="001D3F3F"/>
    <w:rsid w:val="002D3363"/>
    <w:rsid w:val="002D794E"/>
    <w:rsid w:val="00356736"/>
    <w:rsid w:val="00372E47"/>
    <w:rsid w:val="0039603F"/>
    <w:rsid w:val="00417045"/>
    <w:rsid w:val="005978B1"/>
    <w:rsid w:val="005B2226"/>
    <w:rsid w:val="005E52DD"/>
    <w:rsid w:val="006A5673"/>
    <w:rsid w:val="00741BF3"/>
    <w:rsid w:val="008E3E39"/>
    <w:rsid w:val="009929A8"/>
    <w:rsid w:val="00A875E3"/>
    <w:rsid w:val="00AA6E82"/>
    <w:rsid w:val="00CC5782"/>
    <w:rsid w:val="00CD72FD"/>
    <w:rsid w:val="00D33351"/>
    <w:rsid w:val="00D634CC"/>
    <w:rsid w:val="00DA2917"/>
    <w:rsid w:val="00DA5963"/>
    <w:rsid w:val="00DC7D4B"/>
    <w:rsid w:val="00E24BF8"/>
    <w:rsid w:val="00E920F4"/>
    <w:rsid w:val="00F84621"/>
    <w:rsid w:val="00FE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C3EC"/>
  <w15:docId w15:val="{1A6844C8-9982-4E24-9096-2FE3E27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26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D33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33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semiHidden/>
    <w:unhideWhenUsed/>
    <w:rsid w:val="00D33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D33351"/>
  </w:style>
  <w:style w:type="paragraph" w:styleId="a6">
    <w:name w:val="footer"/>
    <w:basedOn w:val="a"/>
    <w:link w:val="Char1"/>
    <w:uiPriority w:val="99"/>
    <w:unhideWhenUsed/>
    <w:rsid w:val="00D33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3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mayasah sadiq</cp:lastModifiedBy>
  <cp:revision>14</cp:revision>
  <cp:lastPrinted>2015-12-22T06:37:00Z</cp:lastPrinted>
  <dcterms:created xsi:type="dcterms:W3CDTF">2011-12-12T04:39:00Z</dcterms:created>
  <dcterms:modified xsi:type="dcterms:W3CDTF">2018-12-29T14:58:00Z</dcterms:modified>
</cp:coreProperties>
</file>