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8F5" w:rsidRPr="006128F5" w:rsidRDefault="006128F5" w:rsidP="006128F5">
      <w:pPr>
        <w:widowControl/>
        <w:autoSpaceDE w:val="0"/>
        <w:autoSpaceDN w:val="0"/>
        <w:adjustRightInd w:val="0"/>
        <w:spacing w:line="276" w:lineRule="auto"/>
        <w:jc w:val="center"/>
        <w:rPr>
          <w:rFonts w:asciiTheme="majorBidi" w:eastAsiaTheme="minorHAnsi" w:hAnsiTheme="majorBidi" w:cstheme="majorBidi"/>
          <w:b/>
          <w:bCs/>
          <w:color w:val="FF0000"/>
          <w:sz w:val="40"/>
          <w:szCs w:val="40"/>
        </w:rPr>
      </w:pPr>
      <w:bookmarkStart w:id="0" w:name="Prof"/>
      <w:r w:rsidRPr="006128F5">
        <w:rPr>
          <w:rFonts w:asciiTheme="majorBidi" w:eastAsiaTheme="minorHAnsi" w:hAnsiTheme="majorBidi" w:cstheme="majorBidi"/>
          <w:b/>
          <w:bCs/>
          <w:color w:val="FF0000"/>
          <w:sz w:val="40"/>
          <w:szCs w:val="40"/>
        </w:rPr>
        <w:t>Amino acid Metabolism</w:t>
      </w:r>
    </w:p>
    <w:p w:rsidR="006128F5" w:rsidRDefault="006128F5" w:rsidP="006128F5">
      <w:pPr>
        <w:widowControl/>
        <w:autoSpaceDE w:val="0"/>
        <w:autoSpaceDN w:val="0"/>
        <w:adjustRightInd w:val="0"/>
        <w:spacing w:line="276" w:lineRule="auto"/>
        <w:jc w:val="both"/>
        <w:rPr>
          <w:b/>
          <w:sz w:val="40"/>
          <w:szCs w:val="40"/>
        </w:rPr>
      </w:pPr>
      <w:r w:rsidRPr="006128F5">
        <w:rPr>
          <w:rFonts w:asciiTheme="majorBidi" w:eastAsiaTheme="minorHAnsi" w:hAnsiTheme="majorBidi" w:cstheme="majorBidi"/>
          <w:sz w:val="28"/>
          <w:szCs w:val="28"/>
        </w:rPr>
        <w:t xml:space="preserve">The main role of amino acids </w:t>
      </w:r>
      <w:r w:rsidRPr="006128F5">
        <w:rPr>
          <w:rFonts w:asciiTheme="majorBidi" w:eastAsiaTheme="minorHAnsi" w:hAnsiTheme="majorBidi" w:cstheme="majorBidi"/>
          <w:b/>
          <w:bCs/>
          <w:sz w:val="28"/>
          <w:szCs w:val="28"/>
        </w:rPr>
        <w:t>is in the</w:t>
      </w:r>
      <w:r w:rsidRPr="006128F5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128F5">
        <w:rPr>
          <w:rFonts w:asciiTheme="majorBidi" w:eastAsiaTheme="minorHAnsi" w:hAnsiTheme="majorBidi" w:cstheme="majorBidi"/>
          <w:b/>
          <w:bCs/>
          <w:sz w:val="28"/>
          <w:szCs w:val="28"/>
        </w:rPr>
        <w:t>synthesis of</w:t>
      </w:r>
      <w:r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</w:t>
      </w:r>
      <w:r w:rsidRPr="006128F5">
        <w:rPr>
          <w:rFonts w:asciiTheme="majorBidi" w:eastAsiaTheme="minorHAnsi" w:hAnsiTheme="majorBidi" w:cstheme="majorBidi"/>
          <w:b/>
          <w:bCs/>
          <w:sz w:val="28"/>
          <w:szCs w:val="28"/>
        </w:rPr>
        <w:t>structural and functional proteins</w:t>
      </w:r>
      <w:r w:rsidRPr="006128F5">
        <w:rPr>
          <w:rFonts w:asciiTheme="majorBidi" w:eastAsiaTheme="minorHAnsi" w:hAnsiTheme="majorBidi" w:cstheme="majorBidi"/>
          <w:sz w:val="28"/>
          <w:szCs w:val="28"/>
        </w:rPr>
        <w:t>. Unlike carbohydrates</w:t>
      </w:r>
      <w:r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</w:t>
      </w:r>
      <w:r w:rsidRPr="006128F5">
        <w:rPr>
          <w:rFonts w:asciiTheme="majorBidi" w:eastAsiaTheme="minorHAnsi" w:hAnsiTheme="majorBidi" w:cstheme="majorBidi"/>
          <w:sz w:val="28"/>
          <w:szCs w:val="28"/>
        </w:rPr>
        <w:t>and fats, there is no storage form of proteins in the body. A 70</w:t>
      </w:r>
      <w:r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</w:t>
      </w:r>
      <w:r w:rsidRPr="006128F5">
        <w:rPr>
          <w:rFonts w:asciiTheme="majorBidi" w:eastAsiaTheme="minorHAnsi" w:hAnsiTheme="majorBidi" w:cstheme="majorBidi"/>
          <w:sz w:val="28"/>
          <w:szCs w:val="28"/>
        </w:rPr>
        <w:t>kg man has an average protein turnover rate of 400 g per day</w:t>
      </w:r>
      <w:r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</w:t>
      </w:r>
      <w:r w:rsidRPr="006128F5">
        <w:rPr>
          <w:rFonts w:asciiTheme="majorBidi" w:eastAsiaTheme="minorHAnsi" w:hAnsiTheme="majorBidi" w:cstheme="majorBidi"/>
          <w:sz w:val="28"/>
          <w:szCs w:val="28"/>
        </w:rPr>
        <w:t>(same amount synthesized and same amount broken down).</w:t>
      </w:r>
      <w:r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</w:t>
      </w:r>
      <w:r w:rsidRPr="006128F5">
        <w:rPr>
          <w:rFonts w:asciiTheme="majorBidi" w:eastAsiaTheme="minorHAnsi" w:hAnsiTheme="majorBidi" w:cstheme="majorBidi"/>
          <w:sz w:val="28"/>
          <w:szCs w:val="28"/>
        </w:rPr>
        <w:t>The non-essential amino acids are either derived from the</w:t>
      </w:r>
      <w:r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</w:t>
      </w:r>
      <w:r w:rsidRPr="006128F5">
        <w:rPr>
          <w:rFonts w:asciiTheme="majorBidi" w:eastAsiaTheme="minorHAnsi" w:hAnsiTheme="majorBidi" w:cstheme="majorBidi"/>
          <w:sz w:val="28"/>
          <w:szCs w:val="28"/>
        </w:rPr>
        <w:t xml:space="preserve">diet or synthesized in the body. The </w:t>
      </w:r>
      <w:r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essential amino acids </w:t>
      </w:r>
      <w:r w:rsidRPr="006128F5">
        <w:rPr>
          <w:rFonts w:asciiTheme="majorBidi" w:eastAsiaTheme="minorHAnsi" w:hAnsiTheme="majorBidi" w:cstheme="majorBidi"/>
          <w:b/>
          <w:bCs/>
          <w:sz w:val="28"/>
          <w:szCs w:val="28"/>
        </w:rPr>
        <w:t>are obtained from the diet</w:t>
      </w:r>
      <w:r w:rsidRPr="006128F5">
        <w:rPr>
          <w:rFonts w:asciiTheme="majorBidi" w:eastAsiaTheme="minorHAnsi" w:hAnsiTheme="majorBidi" w:cstheme="majorBidi"/>
          <w:sz w:val="28"/>
          <w:szCs w:val="28"/>
        </w:rPr>
        <w:t>. Even if one is deficient, protein</w:t>
      </w:r>
      <w:r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</w:t>
      </w:r>
      <w:r w:rsidRPr="006128F5">
        <w:rPr>
          <w:rFonts w:asciiTheme="majorBidi" w:eastAsiaTheme="minorHAnsi" w:hAnsiTheme="majorBidi" w:cstheme="majorBidi"/>
          <w:sz w:val="28"/>
          <w:szCs w:val="28"/>
        </w:rPr>
        <w:t>synthesis cannot take place. The body amino acid pool is</w:t>
      </w:r>
      <w:r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</w:t>
      </w:r>
      <w:r w:rsidRPr="006128F5">
        <w:rPr>
          <w:rFonts w:asciiTheme="majorBidi" w:eastAsiaTheme="minorHAnsi" w:hAnsiTheme="majorBidi" w:cstheme="majorBidi"/>
          <w:sz w:val="28"/>
          <w:szCs w:val="28"/>
        </w:rPr>
        <w:t>always in a dynamic steady state. In an adult, the rate of</w:t>
      </w:r>
      <w:r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</w:t>
      </w:r>
      <w:r w:rsidRPr="006128F5">
        <w:rPr>
          <w:rFonts w:asciiTheme="majorBidi" w:eastAsiaTheme="minorHAnsi" w:hAnsiTheme="majorBidi" w:cstheme="majorBidi"/>
          <w:sz w:val="28"/>
          <w:szCs w:val="28"/>
        </w:rPr>
        <w:t>synthesis of proteins balances the rate of degradation, so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128F5">
        <w:rPr>
          <w:rFonts w:asciiTheme="majorBidi" w:eastAsiaTheme="minorHAnsi" w:hAnsiTheme="majorBidi" w:cstheme="majorBidi"/>
          <w:sz w:val="28"/>
          <w:szCs w:val="28"/>
        </w:rPr>
        <w:t>that nitrogen balance is maintained</w:t>
      </w:r>
    </w:p>
    <w:p w:rsidR="006128F5" w:rsidRDefault="006128F5" w:rsidP="006128F5">
      <w:pPr>
        <w:widowControl/>
        <w:autoSpaceDE w:val="0"/>
        <w:autoSpaceDN w:val="0"/>
        <w:adjustRightInd w:val="0"/>
        <w:spacing w:line="276" w:lineRule="auto"/>
        <w:jc w:val="both"/>
        <w:rPr>
          <w:b/>
          <w:sz w:val="40"/>
          <w:szCs w:val="40"/>
        </w:rPr>
      </w:pPr>
    </w:p>
    <w:p w:rsidR="00792DB4" w:rsidRPr="006128F5" w:rsidRDefault="00792DB4" w:rsidP="006128F5">
      <w:pPr>
        <w:widowControl/>
        <w:autoSpaceDE w:val="0"/>
        <w:autoSpaceDN w:val="0"/>
        <w:adjustRightInd w:val="0"/>
        <w:spacing w:line="276" w:lineRule="auto"/>
        <w:jc w:val="center"/>
        <w:rPr>
          <w:rFonts w:asciiTheme="majorBidi" w:eastAsiaTheme="minorHAnsi" w:hAnsiTheme="majorBidi" w:cstheme="majorBidi"/>
          <w:b/>
          <w:color w:val="00B050"/>
          <w:sz w:val="28"/>
          <w:szCs w:val="28"/>
        </w:rPr>
      </w:pPr>
      <w:r w:rsidRPr="006128F5">
        <w:rPr>
          <w:b/>
          <w:color w:val="00B050"/>
          <w:sz w:val="40"/>
          <w:szCs w:val="40"/>
        </w:rPr>
        <w:t>Digestion and Absorption of Proteins</w:t>
      </w:r>
    </w:p>
    <w:p w:rsidR="00792DB4" w:rsidRPr="00F17926" w:rsidRDefault="00792DB4" w:rsidP="002505FC">
      <w:pPr>
        <w:spacing w:before="1"/>
        <w:ind w:right="2949"/>
        <w:jc w:val="both"/>
        <w:rPr>
          <w:b/>
          <w:color w:val="FF0000"/>
          <w:sz w:val="32"/>
        </w:rPr>
      </w:pPr>
      <w:r w:rsidRPr="00F17926">
        <w:rPr>
          <w:b/>
          <w:color w:val="FF0000"/>
          <w:sz w:val="32"/>
        </w:rPr>
        <w:t>Digestion of Protein</w:t>
      </w:r>
    </w:p>
    <w:p w:rsidR="00792DB4" w:rsidRDefault="00792DB4" w:rsidP="00B138AD">
      <w:pPr>
        <w:pStyle w:val="BodyText"/>
        <w:spacing w:line="276" w:lineRule="auto"/>
        <w:ind w:right="149"/>
        <w:jc w:val="both"/>
        <w:rPr>
          <w:sz w:val="28"/>
          <w:szCs w:val="28"/>
        </w:rPr>
      </w:pPr>
      <w:r w:rsidRPr="00641EBF">
        <w:rPr>
          <w:sz w:val="28"/>
          <w:szCs w:val="28"/>
        </w:rPr>
        <w:t>Dietary proteins (from animal source or vegetable source) are very large complex molecules that cannot be absorbed from the intestine.</w:t>
      </w:r>
      <w:r w:rsidR="00AA08EF">
        <w:rPr>
          <w:sz w:val="28"/>
          <w:szCs w:val="28"/>
        </w:rPr>
        <w:t xml:space="preserve"> </w:t>
      </w:r>
      <w:r w:rsidRPr="00641EBF">
        <w:rPr>
          <w:sz w:val="28"/>
          <w:szCs w:val="28"/>
        </w:rPr>
        <w:t>To be absorbed, dietary proteins must be digested to small simple molecules (amino acids), which are easily absorbed from the intestine.</w:t>
      </w:r>
    </w:p>
    <w:p w:rsidR="00AA08EF" w:rsidRDefault="00AA08EF" w:rsidP="002F7352">
      <w:pPr>
        <w:widowControl/>
        <w:autoSpaceDE w:val="0"/>
        <w:autoSpaceDN w:val="0"/>
        <w:adjustRightInd w:val="0"/>
        <w:spacing w:after="240" w:line="276" w:lineRule="auto"/>
        <w:jc w:val="both"/>
        <w:rPr>
          <w:rFonts w:eastAsiaTheme="minorHAnsi"/>
          <w:sz w:val="28"/>
          <w:szCs w:val="28"/>
        </w:rPr>
      </w:pPr>
      <w:r w:rsidRPr="00AA08EF">
        <w:rPr>
          <w:rFonts w:eastAsiaTheme="minorHAnsi"/>
          <w:sz w:val="28"/>
          <w:szCs w:val="28"/>
        </w:rPr>
        <w:t>The dietary proteins are denatured on cooking and therefore</w:t>
      </w:r>
      <w:r>
        <w:rPr>
          <w:rFonts w:eastAsiaTheme="minorHAnsi"/>
          <w:sz w:val="28"/>
          <w:szCs w:val="28"/>
        </w:rPr>
        <w:t xml:space="preserve"> </w:t>
      </w:r>
      <w:r w:rsidRPr="00AA08EF">
        <w:rPr>
          <w:rFonts w:eastAsiaTheme="minorHAnsi"/>
          <w:sz w:val="28"/>
          <w:szCs w:val="28"/>
        </w:rPr>
        <w:t xml:space="preserve">more easily digested. All these enzymes are hydrolases (class3 enzymes) in nature. </w:t>
      </w:r>
      <w:proofErr w:type="spellStart"/>
      <w:r w:rsidRPr="00AA08EF">
        <w:rPr>
          <w:rFonts w:eastAsiaTheme="minorHAnsi"/>
          <w:sz w:val="28"/>
          <w:szCs w:val="28"/>
        </w:rPr>
        <w:t>Proteolytic</w:t>
      </w:r>
      <w:proofErr w:type="spellEnd"/>
      <w:r w:rsidRPr="00AA08EF">
        <w:rPr>
          <w:rFonts w:eastAsiaTheme="minorHAnsi"/>
          <w:sz w:val="28"/>
          <w:szCs w:val="28"/>
        </w:rPr>
        <w:t xml:space="preserve"> enzymes are secreted as</w:t>
      </w:r>
      <w:r>
        <w:rPr>
          <w:rFonts w:eastAsiaTheme="minorHAnsi"/>
          <w:sz w:val="28"/>
          <w:szCs w:val="28"/>
        </w:rPr>
        <w:t xml:space="preserve"> </w:t>
      </w:r>
      <w:r w:rsidRPr="00AA08EF">
        <w:rPr>
          <w:rFonts w:eastAsiaTheme="minorHAnsi"/>
          <w:sz w:val="28"/>
          <w:szCs w:val="28"/>
        </w:rPr>
        <w:t xml:space="preserve">inactive </w:t>
      </w:r>
      <w:r w:rsidRPr="00AA08EF">
        <w:rPr>
          <w:rFonts w:eastAsiaTheme="minorHAnsi"/>
          <w:b/>
          <w:bCs/>
          <w:sz w:val="28"/>
          <w:szCs w:val="28"/>
        </w:rPr>
        <w:t xml:space="preserve">zymogens </w:t>
      </w:r>
      <w:r w:rsidRPr="00AA08EF">
        <w:rPr>
          <w:rFonts w:eastAsiaTheme="minorHAnsi"/>
          <w:sz w:val="28"/>
          <w:szCs w:val="28"/>
        </w:rPr>
        <w:t>which are converted to their active form</w:t>
      </w:r>
      <w:r>
        <w:rPr>
          <w:rFonts w:eastAsiaTheme="minorHAnsi"/>
          <w:sz w:val="28"/>
          <w:szCs w:val="28"/>
        </w:rPr>
        <w:t xml:space="preserve"> </w:t>
      </w:r>
      <w:r w:rsidRPr="00AA08EF">
        <w:rPr>
          <w:rFonts w:eastAsiaTheme="minorHAnsi"/>
          <w:sz w:val="28"/>
          <w:szCs w:val="28"/>
        </w:rPr>
        <w:t xml:space="preserve">in the intestinal lumen. The </w:t>
      </w:r>
      <w:proofErr w:type="spellStart"/>
      <w:r w:rsidRPr="00AA08EF">
        <w:rPr>
          <w:rFonts w:eastAsiaTheme="minorHAnsi"/>
          <w:sz w:val="28"/>
          <w:szCs w:val="28"/>
        </w:rPr>
        <w:t>proteolytic</w:t>
      </w:r>
      <w:proofErr w:type="spellEnd"/>
      <w:r w:rsidRPr="00AA08EF">
        <w:rPr>
          <w:rFonts w:eastAsiaTheme="minorHAnsi"/>
          <w:sz w:val="28"/>
          <w:szCs w:val="28"/>
        </w:rPr>
        <w:t xml:space="preserve"> enzymes include:</w:t>
      </w:r>
    </w:p>
    <w:p w:rsidR="00AA08EF" w:rsidRPr="00AA08EF" w:rsidRDefault="00AA08EF" w:rsidP="002F7352">
      <w:pPr>
        <w:widowControl/>
        <w:autoSpaceDE w:val="0"/>
        <w:autoSpaceDN w:val="0"/>
        <w:adjustRightInd w:val="0"/>
        <w:spacing w:after="240" w:line="276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1.</w:t>
      </w:r>
      <w:r w:rsidR="0097677A">
        <w:rPr>
          <w:rFonts w:eastAsiaTheme="minorHAnsi"/>
          <w:b/>
          <w:bCs/>
          <w:sz w:val="28"/>
          <w:szCs w:val="28"/>
        </w:rPr>
        <w:t xml:space="preserve"> </w:t>
      </w:r>
      <w:r w:rsidRPr="00AA08EF">
        <w:rPr>
          <w:rFonts w:eastAsiaTheme="minorHAnsi"/>
          <w:b/>
          <w:bCs/>
          <w:sz w:val="28"/>
          <w:szCs w:val="28"/>
        </w:rPr>
        <w:t xml:space="preserve">Endopeptidases: </w:t>
      </w:r>
      <w:r w:rsidRPr="00AA08EF">
        <w:rPr>
          <w:rFonts w:eastAsiaTheme="minorHAnsi"/>
          <w:sz w:val="28"/>
          <w:szCs w:val="28"/>
        </w:rPr>
        <w:t>They act on peptide bonds inside the protein molecule, so that the protein becomes successively smaller and smaller units. This group includes Pepsin, Trypsin, Chymotrypsin and Elastase.</w:t>
      </w:r>
    </w:p>
    <w:p w:rsidR="00AA08EF" w:rsidRPr="00AA08EF" w:rsidRDefault="00AA08EF" w:rsidP="00B138AD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</w:rPr>
      </w:pPr>
      <w:r w:rsidRPr="00AA08EF">
        <w:rPr>
          <w:rFonts w:eastAsiaTheme="minorHAnsi"/>
          <w:sz w:val="28"/>
          <w:szCs w:val="28"/>
        </w:rPr>
        <w:t>2.</w:t>
      </w:r>
      <w:r>
        <w:rPr>
          <w:rFonts w:eastAsiaTheme="minorHAnsi"/>
          <w:sz w:val="21"/>
          <w:szCs w:val="21"/>
        </w:rPr>
        <w:t xml:space="preserve"> </w:t>
      </w:r>
      <w:r w:rsidRPr="00AA08EF">
        <w:rPr>
          <w:rFonts w:eastAsiaTheme="minorHAnsi"/>
          <w:b/>
          <w:bCs/>
          <w:sz w:val="28"/>
          <w:szCs w:val="28"/>
        </w:rPr>
        <w:t xml:space="preserve">Exopeptidases: </w:t>
      </w:r>
      <w:r w:rsidRPr="00AA08EF">
        <w:rPr>
          <w:rFonts w:eastAsiaTheme="minorHAnsi"/>
          <w:sz w:val="28"/>
          <w:szCs w:val="28"/>
        </w:rPr>
        <w:t>Which act only on the peptide bond</w:t>
      </w:r>
      <w:r w:rsidR="00E2665D">
        <w:rPr>
          <w:rFonts w:eastAsiaTheme="minorHAnsi"/>
          <w:sz w:val="28"/>
          <w:szCs w:val="28"/>
        </w:rPr>
        <w:t xml:space="preserve"> </w:t>
      </w:r>
      <w:r w:rsidRPr="00AA08EF">
        <w:rPr>
          <w:rFonts w:eastAsiaTheme="minorHAnsi"/>
          <w:sz w:val="28"/>
          <w:szCs w:val="28"/>
        </w:rPr>
        <w:t>located at the ends of th</w:t>
      </w:r>
      <w:r>
        <w:rPr>
          <w:rFonts w:eastAsiaTheme="minorHAnsi"/>
          <w:sz w:val="28"/>
          <w:szCs w:val="28"/>
        </w:rPr>
        <w:t xml:space="preserve">e polypeptide chain. This group </w:t>
      </w:r>
      <w:r w:rsidRPr="00AA08EF">
        <w:rPr>
          <w:rFonts w:eastAsiaTheme="minorHAnsi"/>
          <w:sz w:val="28"/>
          <w:szCs w:val="28"/>
        </w:rPr>
        <w:t>includes:</w:t>
      </w:r>
    </w:p>
    <w:p w:rsidR="00AA08EF" w:rsidRPr="00AA08EF" w:rsidRDefault="00AA08EF" w:rsidP="00E2665D">
      <w:pPr>
        <w:widowControl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</w:rPr>
      </w:pPr>
      <w:r w:rsidRPr="00AA08EF">
        <w:rPr>
          <w:rFonts w:eastAsiaTheme="minorHAnsi"/>
          <w:sz w:val="28"/>
          <w:szCs w:val="28"/>
        </w:rPr>
        <w:t xml:space="preserve">a. </w:t>
      </w:r>
      <w:r w:rsidRPr="00AA08EF">
        <w:rPr>
          <w:rFonts w:eastAsiaTheme="minorHAnsi"/>
          <w:b/>
          <w:bCs/>
          <w:sz w:val="28"/>
          <w:szCs w:val="28"/>
        </w:rPr>
        <w:t xml:space="preserve">Carboxypeptidase, </w:t>
      </w:r>
      <w:r w:rsidRPr="00AA08EF">
        <w:rPr>
          <w:rFonts w:eastAsiaTheme="minorHAnsi"/>
          <w:sz w:val="28"/>
          <w:szCs w:val="28"/>
        </w:rPr>
        <w:t>which acts only on the peptide</w:t>
      </w:r>
      <w:r w:rsidR="00E2665D">
        <w:rPr>
          <w:rFonts w:eastAsiaTheme="minorHAnsi"/>
          <w:sz w:val="28"/>
          <w:szCs w:val="28"/>
        </w:rPr>
        <w:t xml:space="preserve"> </w:t>
      </w:r>
      <w:r w:rsidRPr="00AA08EF">
        <w:rPr>
          <w:rFonts w:eastAsiaTheme="minorHAnsi"/>
          <w:sz w:val="28"/>
          <w:szCs w:val="28"/>
        </w:rPr>
        <w:t xml:space="preserve">bond at the </w:t>
      </w:r>
      <w:r w:rsidR="00E2665D" w:rsidRPr="00AA08EF">
        <w:rPr>
          <w:rFonts w:eastAsiaTheme="minorHAnsi"/>
          <w:sz w:val="28"/>
          <w:szCs w:val="28"/>
        </w:rPr>
        <w:t>carboxyl</w:t>
      </w:r>
      <w:r w:rsidRPr="00AA08EF">
        <w:rPr>
          <w:rFonts w:eastAsiaTheme="minorHAnsi"/>
          <w:sz w:val="28"/>
          <w:szCs w:val="28"/>
        </w:rPr>
        <w:t xml:space="preserve"> terminal end of the chain.</w:t>
      </w:r>
    </w:p>
    <w:p w:rsidR="00AA08EF" w:rsidRPr="00AA08EF" w:rsidRDefault="00AA08EF" w:rsidP="0097677A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</w:rPr>
      </w:pPr>
      <w:r w:rsidRPr="00AA08EF">
        <w:rPr>
          <w:rFonts w:eastAsiaTheme="minorHAnsi"/>
          <w:sz w:val="28"/>
          <w:szCs w:val="28"/>
        </w:rPr>
        <w:t xml:space="preserve">b. </w:t>
      </w:r>
      <w:r w:rsidRPr="00AA08EF">
        <w:rPr>
          <w:rFonts w:eastAsiaTheme="minorHAnsi"/>
          <w:b/>
          <w:bCs/>
          <w:sz w:val="28"/>
          <w:szCs w:val="28"/>
        </w:rPr>
        <w:t xml:space="preserve">Aminopeptidase, </w:t>
      </w:r>
      <w:r w:rsidRPr="00AA08EF">
        <w:rPr>
          <w:rFonts w:eastAsiaTheme="minorHAnsi"/>
          <w:sz w:val="28"/>
          <w:szCs w:val="28"/>
        </w:rPr>
        <w:t>which acts only on the peptide</w:t>
      </w:r>
      <w:r w:rsidR="00E2665D">
        <w:rPr>
          <w:rFonts w:eastAsiaTheme="minorHAnsi"/>
          <w:sz w:val="28"/>
          <w:szCs w:val="28"/>
        </w:rPr>
        <w:t xml:space="preserve"> </w:t>
      </w:r>
      <w:r w:rsidRPr="00AA08EF">
        <w:rPr>
          <w:rFonts w:eastAsiaTheme="minorHAnsi"/>
          <w:sz w:val="28"/>
          <w:szCs w:val="28"/>
        </w:rPr>
        <w:t>bond at the amino terminal end of the chain. The</w:t>
      </w:r>
      <w:r w:rsidR="00DB76DF">
        <w:rPr>
          <w:rFonts w:eastAsiaTheme="minorHAnsi"/>
          <w:sz w:val="28"/>
          <w:szCs w:val="28"/>
        </w:rPr>
        <w:t xml:space="preserve"> </w:t>
      </w:r>
      <w:r w:rsidRPr="00AA08EF">
        <w:rPr>
          <w:rFonts w:eastAsiaTheme="minorHAnsi"/>
          <w:sz w:val="28"/>
          <w:szCs w:val="28"/>
        </w:rPr>
        <w:t xml:space="preserve">digestion of protein is effected by enzymes in: </w:t>
      </w:r>
      <w:proofErr w:type="spellStart"/>
      <w:r w:rsidRPr="00AA08EF">
        <w:rPr>
          <w:rFonts w:eastAsiaTheme="minorHAnsi"/>
          <w:sz w:val="28"/>
          <w:szCs w:val="28"/>
        </w:rPr>
        <w:t>Stomach</w:t>
      </w:r>
      <w:proofErr w:type="gramStart"/>
      <w:r w:rsidR="0097677A">
        <w:rPr>
          <w:rFonts w:eastAsiaTheme="minorHAnsi"/>
          <w:sz w:val="28"/>
          <w:szCs w:val="28"/>
        </w:rPr>
        <w:t>,</w:t>
      </w:r>
      <w:r w:rsidRPr="00AA08EF">
        <w:rPr>
          <w:rFonts w:eastAsiaTheme="minorHAnsi"/>
          <w:sz w:val="28"/>
          <w:szCs w:val="28"/>
        </w:rPr>
        <w:t>Pancreas</w:t>
      </w:r>
      <w:proofErr w:type="spellEnd"/>
      <w:proofErr w:type="gramEnd"/>
      <w:r w:rsidR="002F7352">
        <w:rPr>
          <w:rFonts w:eastAsiaTheme="minorHAnsi"/>
          <w:sz w:val="28"/>
          <w:szCs w:val="28"/>
        </w:rPr>
        <w:t xml:space="preserve">, and </w:t>
      </w:r>
      <w:r w:rsidRPr="00AA08EF">
        <w:rPr>
          <w:rFonts w:eastAsiaTheme="minorHAnsi"/>
          <w:sz w:val="28"/>
          <w:szCs w:val="28"/>
        </w:rPr>
        <w:t>Intestinal cells</w:t>
      </w:r>
    </w:p>
    <w:p w:rsidR="002F7352" w:rsidRDefault="002F7352" w:rsidP="00B138AD">
      <w:pPr>
        <w:widowControl/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color w:val="009AFF"/>
          <w:sz w:val="32"/>
          <w:szCs w:val="32"/>
        </w:rPr>
      </w:pPr>
    </w:p>
    <w:p w:rsidR="00B138AD" w:rsidRPr="00DB76DF" w:rsidRDefault="00B138AD" w:rsidP="00B138AD">
      <w:pPr>
        <w:widowControl/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color w:val="009AFF"/>
          <w:sz w:val="32"/>
          <w:szCs w:val="32"/>
        </w:rPr>
      </w:pPr>
      <w:r w:rsidRPr="00DB76DF">
        <w:rPr>
          <w:rFonts w:asciiTheme="majorBidi" w:eastAsiaTheme="minorHAnsi" w:hAnsiTheme="majorBidi" w:cstheme="majorBidi"/>
          <w:b/>
          <w:bCs/>
          <w:color w:val="009AFF"/>
          <w:sz w:val="32"/>
          <w:szCs w:val="32"/>
        </w:rPr>
        <w:lastRenderedPageBreak/>
        <w:t>Gastric Digestion of Proteins</w:t>
      </w:r>
    </w:p>
    <w:p w:rsidR="00792DB4" w:rsidRDefault="00B138AD" w:rsidP="00B138AD">
      <w:pPr>
        <w:widowControl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</w:rPr>
      </w:pPr>
      <w:r w:rsidRPr="00B138AD">
        <w:rPr>
          <w:rFonts w:eastAsiaTheme="minorHAnsi"/>
          <w:color w:val="000000"/>
          <w:sz w:val="28"/>
          <w:szCs w:val="28"/>
        </w:rPr>
        <w:t>In the stomach, hydrochloric acid is secreted. It makes the pH optimum for the action of pepsin and also activates pepsin. The acid also denatures the proteins</w:t>
      </w:r>
    </w:p>
    <w:p w:rsidR="00B138AD" w:rsidRDefault="00B138AD" w:rsidP="00B138AD">
      <w:pPr>
        <w:widowControl/>
        <w:autoSpaceDE w:val="0"/>
        <w:autoSpaceDN w:val="0"/>
        <w:adjustRightInd w:val="0"/>
        <w:rPr>
          <w:rFonts w:ascii="Helvetica-Condensed-Oblique" w:eastAsiaTheme="minorHAnsi" w:hAnsi="Helvetica-Condensed-Oblique" w:cs="Helvetica-Condensed-Oblique"/>
          <w:i/>
          <w:iCs/>
          <w:color w:val="009AFF"/>
        </w:rPr>
      </w:pPr>
    </w:p>
    <w:p w:rsidR="00B138AD" w:rsidRPr="00DB76DF" w:rsidRDefault="00B138AD" w:rsidP="00B138AD">
      <w:pPr>
        <w:widowControl/>
        <w:autoSpaceDE w:val="0"/>
        <w:autoSpaceDN w:val="0"/>
        <w:adjustRightInd w:val="0"/>
        <w:rPr>
          <w:rFonts w:ascii="Helvetica-Condensed-Oblique" w:eastAsiaTheme="minorHAnsi" w:hAnsi="Helvetica-Condensed-Oblique" w:cs="Helvetica-Condensed-Oblique"/>
          <w:i/>
          <w:iCs/>
          <w:color w:val="009AFF"/>
          <w:sz w:val="28"/>
          <w:szCs w:val="28"/>
        </w:rPr>
      </w:pPr>
      <w:r w:rsidRPr="00DB76DF">
        <w:rPr>
          <w:rFonts w:ascii="Helvetica-Condensed-Oblique" w:eastAsiaTheme="minorHAnsi" w:hAnsi="Helvetica-Condensed-Oblique" w:cs="Helvetica-Condensed-Oblique"/>
          <w:i/>
          <w:iCs/>
          <w:color w:val="009AFF"/>
          <w:sz w:val="28"/>
          <w:szCs w:val="28"/>
        </w:rPr>
        <w:t>Pepsin</w:t>
      </w:r>
    </w:p>
    <w:p w:rsidR="00B138AD" w:rsidRDefault="00B138AD" w:rsidP="0066228E">
      <w:pPr>
        <w:widowControl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</w:rPr>
      </w:pPr>
      <w:r w:rsidRPr="00B138AD">
        <w:rPr>
          <w:rFonts w:eastAsiaTheme="minorHAnsi"/>
          <w:color w:val="000000"/>
          <w:sz w:val="28"/>
          <w:szCs w:val="28"/>
        </w:rPr>
        <w:t xml:space="preserve">It is secreted by the chief cells of stomach as inactive </w:t>
      </w:r>
      <w:r w:rsidRPr="00B138AD">
        <w:rPr>
          <w:rFonts w:eastAsiaTheme="minorHAnsi"/>
          <w:b/>
          <w:bCs/>
          <w:color w:val="000000"/>
          <w:sz w:val="28"/>
          <w:szCs w:val="28"/>
        </w:rPr>
        <w:t>pepsinogen</w:t>
      </w:r>
      <w:r w:rsidRPr="00B138AD">
        <w:rPr>
          <w:rFonts w:eastAsiaTheme="minorHAnsi"/>
          <w:color w:val="000000"/>
          <w:sz w:val="28"/>
          <w:szCs w:val="28"/>
        </w:rPr>
        <w:t>. The conversion of pepsinogen to pepsin is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Pr="00B138AD">
        <w:rPr>
          <w:rFonts w:eastAsiaTheme="minorHAnsi"/>
          <w:color w:val="000000"/>
          <w:sz w:val="28"/>
          <w:szCs w:val="28"/>
        </w:rPr>
        <w:t>brought about by removal of 44 amino acids from the N-terminal end, by the</w:t>
      </w:r>
      <w:r>
        <w:rPr>
          <w:rFonts w:eastAsiaTheme="minorHAnsi"/>
          <w:color w:val="000000"/>
          <w:sz w:val="28"/>
          <w:szCs w:val="28"/>
        </w:rPr>
        <w:t xml:space="preserve"> hydrochloric acid. The optimum </w:t>
      </w:r>
      <w:r w:rsidRPr="00B138AD">
        <w:rPr>
          <w:rFonts w:eastAsiaTheme="minorHAnsi"/>
          <w:color w:val="000000"/>
          <w:sz w:val="28"/>
          <w:szCs w:val="28"/>
        </w:rPr>
        <w:t xml:space="preserve">pH for activity of pepsin is </w:t>
      </w:r>
      <w:r w:rsidRPr="00B138AD">
        <w:rPr>
          <w:rFonts w:eastAsiaTheme="minorHAnsi"/>
          <w:b/>
          <w:bCs/>
          <w:color w:val="000000"/>
          <w:sz w:val="28"/>
          <w:szCs w:val="28"/>
        </w:rPr>
        <w:t>around 2</w:t>
      </w:r>
      <w:r w:rsidRPr="00B138AD">
        <w:rPr>
          <w:rFonts w:eastAsiaTheme="minorHAnsi"/>
          <w:color w:val="000000"/>
          <w:sz w:val="28"/>
          <w:szCs w:val="28"/>
        </w:rPr>
        <w:t xml:space="preserve">. Pepsin is an endopeptidase, Pepsin catalyzes hydrolysis of the bonds formed by carboxyl groups of </w:t>
      </w:r>
      <w:proofErr w:type="spellStart"/>
      <w:r w:rsidRPr="00B138AD">
        <w:rPr>
          <w:rFonts w:eastAsiaTheme="minorHAnsi"/>
          <w:color w:val="000000"/>
          <w:sz w:val="28"/>
          <w:szCs w:val="28"/>
        </w:rPr>
        <w:t>Phe</w:t>
      </w:r>
      <w:proofErr w:type="spellEnd"/>
      <w:r w:rsidRPr="00B138AD">
        <w:rPr>
          <w:rFonts w:eastAsiaTheme="minorHAnsi"/>
          <w:color w:val="000000"/>
          <w:sz w:val="28"/>
          <w:szCs w:val="28"/>
        </w:rPr>
        <w:t xml:space="preserve">, Tyr, </w:t>
      </w:r>
      <w:proofErr w:type="spellStart"/>
      <w:r w:rsidRPr="00B138AD">
        <w:rPr>
          <w:rFonts w:eastAsiaTheme="minorHAnsi"/>
          <w:color w:val="000000"/>
          <w:sz w:val="28"/>
          <w:szCs w:val="28"/>
        </w:rPr>
        <w:t>Trp</w:t>
      </w:r>
      <w:proofErr w:type="spellEnd"/>
      <w:r w:rsidRPr="00B138AD">
        <w:rPr>
          <w:rFonts w:eastAsiaTheme="minorHAnsi"/>
          <w:color w:val="000000"/>
          <w:sz w:val="28"/>
          <w:szCs w:val="28"/>
        </w:rPr>
        <w:t xml:space="preserve"> and Met. By the action of pepsin, proteins are broken into proteoses and peptones.</w:t>
      </w:r>
    </w:p>
    <w:p w:rsidR="00D84E5E" w:rsidRDefault="00D84E5E" w:rsidP="00B138AD">
      <w:pPr>
        <w:widowControl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</w:rPr>
      </w:pPr>
    </w:p>
    <w:p w:rsidR="00D84E5E" w:rsidRPr="00B138AD" w:rsidRDefault="00D84E5E" w:rsidP="00D84E5E">
      <w:pPr>
        <w:widowControl/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D13B84" wp14:editId="41E50DDF">
            <wp:extent cx="4905375" cy="885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352" w:rsidRDefault="002F7352" w:rsidP="00A3018A">
      <w:pPr>
        <w:widowControl/>
        <w:autoSpaceDE w:val="0"/>
        <w:autoSpaceDN w:val="0"/>
        <w:adjustRightInd w:val="0"/>
        <w:rPr>
          <w:rFonts w:ascii="Helvetica-Condensed-Oblique" w:eastAsiaTheme="minorHAnsi" w:hAnsi="Helvetica-Condensed-Oblique" w:cs="Helvetica-Condensed-Oblique"/>
          <w:i/>
          <w:iCs/>
          <w:color w:val="009AFF"/>
          <w:sz w:val="28"/>
          <w:szCs w:val="28"/>
        </w:rPr>
      </w:pPr>
    </w:p>
    <w:p w:rsidR="00A3018A" w:rsidRPr="00DB76DF" w:rsidRDefault="00A3018A" w:rsidP="00A3018A">
      <w:pPr>
        <w:widowControl/>
        <w:autoSpaceDE w:val="0"/>
        <w:autoSpaceDN w:val="0"/>
        <w:adjustRightInd w:val="0"/>
        <w:rPr>
          <w:rFonts w:ascii="Helvetica-Condensed-Oblique" w:eastAsiaTheme="minorHAnsi" w:hAnsi="Helvetica-Condensed-Oblique" w:cs="Helvetica-Condensed-Oblique"/>
          <w:i/>
          <w:iCs/>
          <w:color w:val="009AFF"/>
          <w:sz w:val="28"/>
          <w:szCs w:val="28"/>
        </w:rPr>
      </w:pPr>
      <w:r w:rsidRPr="00DB76DF">
        <w:rPr>
          <w:rFonts w:ascii="Helvetica-Condensed-Oblique" w:eastAsiaTheme="minorHAnsi" w:hAnsi="Helvetica-Condensed-Oblique" w:cs="Helvetica-Condensed-Oblique"/>
          <w:i/>
          <w:iCs/>
          <w:color w:val="009AFF"/>
          <w:sz w:val="28"/>
          <w:szCs w:val="28"/>
        </w:rPr>
        <w:t>Rennin</w:t>
      </w:r>
    </w:p>
    <w:p w:rsidR="00A3018A" w:rsidRDefault="00A3018A" w:rsidP="00A3018A">
      <w:pPr>
        <w:tabs>
          <w:tab w:val="left" w:pos="459"/>
          <w:tab w:val="left" w:pos="460"/>
        </w:tabs>
        <w:spacing w:line="276" w:lineRule="auto"/>
        <w:jc w:val="both"/>
        <w:rPr>
          <w:sz w:val="28"/>
          <w:szCs w:val="28"/>
        </w:rPr>
      </w:pPr>
      <w:r w:rsidRPr="00B138AD">
        <w:rPr>
          <w:rFonts w:eastAsiaTheme="minorHAnsi"/>
          <w:color w:val="000000"/>
          <w:sz w:val="28"/>
          <w:szCs w:val="28"/>
        </w:rPr>
        <w:t xml:space="preserve">Rennin otherwise called </w:t>
      </w:r>
      <w:r w:rsidRPr="00B138AD">
        <w:rPr>
          <w:rFonts w:eastAsiaTheme="minorHAnsi"/>
          <w:b/>
          <w:bCs/>
          <w:color w:val="000000"/>
          <w:sz w:val="28"/>
          <w:szCs w:val="28"/>
        </w:rPr>
        <w:t>Chymosin</w:t>
      </w:r>
      <w:r w:rsidRPr="00B138AD">
        <w:rPr>
          <w:rFonts w:eastAsiaTheme="minorHAnsi"/>
          <w:color w:val="000000"/>
          <w:sz w:val="28"/>
          <w:szCs w:val="28"/>
        </w:rPr>
        <w:t>, is active in infants and is involved in the curdling of</w:t>
      </w:r>
      <w:r>
        <w:rPr>
          <w:rFonts w:eastAsiaTheme="minorHAnsi"/>
          <w:color w:val="000000"/>
          <w:sz w:val="28"/>
          <w:szCs w:val="28"/>
        </w:rPr>
        <w:t xml:space="preserve"> milk. </w:t>
      </w:r>
      <w:r w:rsidRPr="00B138AD">
        <w:rPr>
          <w:rFonts w:eastAsiaTheme="minorHAnsi"/>
          <w:color w:val="000000"/>
          <w:sz w:val="28"/>
          <w:szCs w:val="28"/>
        </w:rPr>
        <w:t>It is absent</w:t>
      </w:r>
      <w:r>
        <w:rPr>
          <w:rFonts w:eastAsiaTheme="minorHAnsi"/>
          <w:color w:val="000000"/>
          <w:sz w:val="28"/>
          <w:szCs w:val="28"/>
        </w:rPr>
        <w:t xml:space="preserve"> </w:t>
      </w:r>
      <w:r w:rsidRPr="00B138AD">
        <w:rPr>
          <w:rFonts w:eastAsiaTheme="minorHAnsi"/>
          <w:color w:val="000000"/>
          <w:sz w:val="28"/>
          <w:szCs w:val="28"/>
        </w:rPr>
        <w:t>in adults.</w:t>
      </w:r>
      <w:r w:rsidRPr="00B138AD">
        <w:rPr>
          <w:rFonts w:asciiTheme="majorBidi" w:hAnsiTheme="majorBidi" w:cstheme="majorBidi"/>
          <w:sz w:val="28"/>
          <w:szCs w:val="28"/>
          <w:lang w:bidi="ar-IQ"/>
        </w:rPr>
        <w:t xml:space="preserve"> It is secreted as prorennin, which is activated in the stomach to form active rennin. </w:t>
      </w:r>
      <w:r w:rsidRPr="00B138AD">
        <w:rPr>
          <w:rFonts w:eastAsiaTheme="minorHAnsi"/>
          <w:color w:val="000000"/>
          <w:sz w:val="28"/>
          <w:szCs w:val="28"/>
        </w:rPr>
        <w:t xml:space="preserve"> Milk protein, casein is converted to paracasein by the action of rennin. This denatured protein is easily digested further by pepsin.</w:t>
      </w:r>
    </w:p>
    <w:p w:rsidR="00B138AD" w:rsidRDefault="00B138AD" w:rsidP="00B138AD">
      <w:pPr>
        <w:widowControl/>
        <w:tabs>
          <w:tab w:val="left" w:pos="3720"/>
        </w:tabs>
        <w:autoSpaceDE w:val="0"/>
        <w:autoSpaceDN w:val="0"/>
        <w:adjustRightInd w:val="0"/>
        <w:spacing w:line="276" w:lineRule="auto"/>
        <w:jc w:val="both"/>
        <w:rPr>
          <w:rFonts w:ascii="Helvetica-Condensed-Bold" w:eastAsiaTheme="minorHAnsi" w:hAnsi="Helvetica-Condensed-Bold" w:cs="Helvetica-Condensed-Bold"/>
          <w:b/>
          <w:bCs/>
          <w:color w:val="009AFF"/>
          <w:sz w:val="26"/>
          <w:szCs w:val="26"/>
        </w:rPr>
      </w:pPr>
      <w:r w:rsidRPr="00B138AD">
        <w:rPr>
          <w:rFonts w:ascii="Helvetica-Condensed-Bold" w:eastAsiaTheme="minorHAnsi" w:hAnsi="Helvetica-Condensed-Bold" w:cs="Helvetica-Condensed-Bold"/>
          <w:b/>
          <w:bCs/>
          <w:color w:val="009AFF"/>
          <w:sz w:val="28"/>
          <w:szCs w:val="28"/>
        </w:rPr>
        <w:tab/>
      </w:r>
    </w:p>
    <w:p w:rsidR="00B138AD" w:rsidRPr="00D84E5E" w:rsidRDefault="00B138AD" w:rsidP="00B138AD">
      <w:pPr>
        <w:widowControl/>
        <w:autoSpaceDE w:val="0"/>
        <w:autoSpaceDN w:val="0"/>
        <w:adjustRightInd w:val="0"/>
        <w:rPr>
          <w:rFonts w:asciiTheme="majorBidi" w:eastAsiaTheme="minorHAnsi" w:hAnsiTheme="majorBidi" w:cstheme="majorBidi"/>
          <w:color w:val="000000"/>
          <w:sz w:val="32"/>
          <w:szCs w:val="32"/>
        </w:rPr>
      </w:pPr>
      <w:r w:rsidRPr="00D84E5E">
        <w:rPr>
          <w:rFonts w:asciiTheme="majorBidi" w:eastAsiaTheme="minorHAnsi" w:hAnsiTheme="majorBidi" w:cstheme="majorBidi"/>
          <w:b/>
          <w:bCs/>
          <w:color w:val="009AFF"/>
          <w:sz w:val="32"/>
          <w:szCs w:val="32"/>
        </w:rPr>
        <w:t>Pancreatic Digestion of Proteins</w:t>
      </w:r>
    </w:p>
    <w:p w:rsidR="00B138AD" w:rsidRPr="00D84E5E" w:rsidRDefault="00B138AD" w:rsidP="0066228E">
      <w:pPr>
        <w:widowControl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</w:rPr>
      </w:pPr>
      <w:r w:rsidRPr="00D84E5E">
        <w:rPr>
          <w:rFonts w:eastAsiaTheme="minorHAnsi"/>
          <w:color w:val="000000"/>
          <w:sz w:val="28"/>
          <w:szCs w:val="28"/>
        </w:rPr>
        <w:t>The optimum pH for the activity of pancrea</w:t>
      </w:r>
      <w:r w:rsidR="00D84E5E" w:rsidRPr="00D84E5E">
        <w:rPr>
          <w:rFonts w:eastAsiaTheme="minorHAnsi"/>
          <w:color w:val="000000"/>
          <w:sz w:val="28"/>
          <w:szCs w:val="28"/>
        </w:rPr>
        <w:t xml:space="preserve">tic enzymes </w:t>
      </w:r>
      <w:r w:rsidRPr="00D84E5E">
        <w:rPr>
          <w:rFonts w:eastAsiaTheme="minorHAnsi"/>
          <w:color w:val="000000"/>
          <w:sz w:val="28"/>
          <w:szCs w:val="28"/>
        </w:rPr>
        <w:t>(pH 8) is provided by the alka</w:t>
      </w:r>
      <w:r w:rsidR="00D84E5E" w:rsidRPr="00D84E5E">
        <w:rPr>
          <w:rFonts w:eastAsiaTheme="minorHAnsi"/>
          <w:color w:val="000000"/>
          <w:sz w:val="28"/>
          <w:szCs w:val="28"/>
        </w:rPr>
        <w:t xml:space="preserve">line bile and pancreatic juice. </w:t>
      </w:r>
      <w:r w:rsidRPr="00D84E5E">
        <w:rPr>
          <w:rFonts w:eastAsiaTheme="minorHAnsi"/>
          <w:color w:val="000000"/>
          <w:sz w:val="28"/>
          <w:szCs w:val="28"/>
        </w:rPr>
        <w:t>The secretion of pancreatic jui</w:t>
      </w:r>
      <w:r w:rsidR="00D84E5E" w:rsidRPr="00D84E5E">
        <w:rPr>
          <w:rFonts w:eastAsiaTheme="minorHAnsi"/>
          <w:color w:val="000000"/>
          <w:sz w:val="28"/>
          <w:szCs w:val="28"/>
        </w:rPr>
        <w:t xml:space="preserve">ce is stimulated by the peptide </w:t>
      </w:r>
      <w:r w:rsidRPr="00D84E5E">
        <w:rPr>
          <w:rFonts w:eastAsiaTheme="minorHAnsi"/>
          <w:color w:val="000000"/>
          <w:sz w:val="28"/>
          <w:szCs w:val="28"/>
        </w:rPr>
        <w:t xml:space="preserve">hormones, </w:t>
      </w:r>
      <w:r w:rsidRPr="00D84E5E">
        <w:rPr>
          <w:rFonts w:eastAsiaTheme="minorHAnsi"/>
          <w:b/>
          <w:bCs/>
          <w:color w:val="000000"/>
          <w:sz w:val="28"/>
          <w:szCs w:val="28"/>
        </w:rPr>
        <w:t xml:space="preserve">Cholecystokinin </w:t>
      </w:r>
      <w:r w:rsidR="003D6ACC">
        <w:rPr>
          <w:rFonts w:eastAsiaTheme="minorHAnsi"/>
          <w:color w:val="000000"/>
          <w:sz w:val="28"/>
          <w:szCs w:val="28"/>
        </w:rPr>
        <w:t>also called</w:t>
      </w:r>
      <w:r w:rsidRPr="00D84E5E">
        <w:rPr>
          <w:rFonts w:eastAsiaTheme="minorHAnsi"/>
          <w:color w:val="000000"/>
          <w:sz w:val="28"/>
          <w:szCs w:val="28"/>
        </w:rPr>
        <w:t xml:space="preserve"> </w:t>
      </w:r>
      <w:r w:rsidRPr="00D84E5E">
        <w:rPr>
          <w:rFonts w:eastAsiaTheme="minorHAnsi"/>
          <w:b/>
          <w:bCs/>
          <w:color w:val="000000"/>
          <w:sz w:val="28"/>
          <w:szCs w:val="28"/>
        </w:rPr>
        <w:t>Pancreozymin</w:t>
      </w:r>
      <w:bookmarkStart w:id="1" w:name="_GoBack"/>
      <w:bookmarkEnd w:id="1"/>
      <w:r w:rsidRPr="00D84E5E">
        <w:rPr>
          <w:rFonts w:eastAsiaTheme="minorHAnsi"/>
          <w:b/>
          <w:bCs/>
          <w:color w:val="000000"/>
          <w:sz w:val="28"/>
          <w:szCs w:val="28"/>
        </w:rPr>
        <w:t>.</w:t>
      </w:r>
      <w:r w:rsidR="00D84E5E" w:rsidRPr="00D84E5E">
        <w:rPr>
          <w:rFonts w:eastAsiaTheme="minorHAnsi"/>
          <w:color w:val="000000"/>
          <w:sz w:val="28"/>
          <w:szCs w:val="28"/>
        </w:rPr>
        <w:t xml:space="preserve"> </w:t>
      </w:r>
      <w:r w:rsidRPr="00D84E5E">
        <w:rPr>
          <w:rFonts w:eastAsiaTheme="minorHAnsi"/>
          <w:color w:val="000000"/>
          <w:sz w:val="28"/>
          <w:szCs w:val="28"/>
        </w:rPr>
        <w:t>Pancreatic juice contain</w:t>
      </w:r>
      <w:r w:rsidR="00D84E5E" w:rsidRPr="00D84E5E">
        <w:rPr>
          <w:rFonts w:eastAsiaTheme="minorHAnsi"/>
          <w:color w:val="000000"/>
          <w:sz w:val="28"/>
          <w:szCs w:val="28"/>
        </w:rPr>
        <w:t>s the important endopeptidases,</w:t>
      </w:r>
      <w:r w:rsidR="00D84E5E">
        <w:rPr>
          <w:rFonts w:eastAsiaTheme="minorHAnsi"/>
          <w:color w:val="000000"/>
          <w:sz w:val="28"/>
          <w:szCs w:val="28"/>
        </w:rPr>
        <w:t xml:space="preserve"> </w:t>
      </w:r>
      <w:r w:rsidRPr="00D84E5E">
        <w:rPr>
          <w:rFonts w:eastAsiaTheme="minorHAnsi"/>
          <w:color w:val="000000"/>
          <w:sz w:val="28"/>
          <w:szCs w:val="28"/>
        </w:rPr>
        <w:t xml:space="preserve">namely </w:t>
      </w:r>
      <w:r w:rsidRPr="00D84E5E">
        <w:rPr>
          <w:rFonts w:eastAsiaTheme="minorHAnsi"/>
          <w:b/>
          <w:bCs/>
          <w:color w:val="000000"/>
          <w:sz w:val="28"/>
          <w:szCs w:val="28"/>
        </w:rPr>
        <w:t xml:space="preserve">Trypsin, Chymotrypsin, Elastase </w:t>
      </w:r>
      <w:r w:rsidR="00D84E5E" w:rsidRPr="00D84E5E">
        <w:rPr>
          <w:rFonts w:eastAsiaTheme="minorHAnsi"/>
          <w:color w:val="000000"/>
          <w:sz w:val="28"/>
          <w:szCs w:val="28"/>
        </w:rPr>
        <w:t>and</w:t>
      </w:r>
      <w:r w:rsidR="00D84E5E"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Pr="00D84E5E">
        <w:rPr>
          <w:rFonts w:eastAsiaTheme="minorHAnsi"/>
          <w:b/>
          <w:bCs/>
          <w:color w:val="000000"/>
          <w:sz w:val="28"/>
          <w:szCs w:val="28"/>
        </w:rPr>
        <w:t>Carboxypeptidase.</w:t>
      </w:r>
      <w:r w:rsidR="00D84E5E">
        <w:rPr>
          <w:rFonts w:eastAsiaTheme="minorHAnsi"/>
          <w:color w:val="000000"/>
          <w:sz w:val="28"/>
          <w:szCs w:val="28"/>
        </w:rPr>
        <w:t xml:space="preserve"> </w:t>
      </w:r>
      <w:r w:rsidRPr="00D84E5E">
        <w:rPr>
          <w:rFonts w:eastAsiaTheme="minorHAnsi"/>
          <w:color w:val="000000"/>
          <w:sz w:val="28"/>
          <w:szCs w:val="28"/>
        </w:rPr>
        <w:t>These enzymes are also sec</w:t>
      </w:r>
      <w:r w:rsidR="00D84E5E" w:rsidRPr="00D84E5E">
        <w:rPr>
          <w:rFonts w:eastAsiaTheme="minorHAnsi"/>
          <w:color w:val="000000"/>
          <w:sz w:val="28"/>
          <w:szCs w:val="28"/>
        </w:rPr>
        <w:t>reted as zymogens</w:t>
      </w:r>
      <w:r w:rsidR="0066228E">
        <w:rPr>
          <w:rFonts w:eastAsiaTheme="minorHAnsi"/>
          <w:color w:val="000000"/>
          <w:sz w:val="28"/>
          <w:szCs w:val="28"/>
        </w:rPr>
        <w:t xml:space="preserve"> </w:t>
      </w:r>
      <w:r w:rsidR="00D84E5E" w:rsidRPr="00D84E5E">
        <w:rPr>
          <w:rFonts w:eastAsiaTheme="minorHAnsi"/>
          <w:color w:val="000000"/>
          <w:sz w:val="28"/>
          <w:szCs w:val="28"/>
        </w:rPr>
        <w:t>(trypsinogen,</w:t>
      </w:r>
      <w:r w:rsidR="0066228E">
        <w:rPr>
          <w:rFonts w:eastAsiaTheme="minorHAnsi"/>
          <w:color w:val="000000"/>
          <w:sz w:val="28"/>
          <w:szCs w:val="28"/>
        </w:rPr>
        <w:t xml:space="preserve"> </w:t>
      </w:r>
      <w:r w:rsidRPr="00D84E5E">
        <w:rPr>
          <w:rFonts w:eastAsiaTheme="minorHAnsi"/>
          <w:color w:val="000000"/>
          <w:sz w:val="28"/>
          <w:szCs w:val="28"/>
        </w:rPr>
        <w:t>chymotrypsinoge</w:t>
      </w:r>
      <w:r w:rsidR="00D84E5E">
        <w:rPr>
          <w:rFonts w:eastAsiaTheme="minorHAnsi"/>
          <w:color w:val="000000"/>
          <w:sz w:val="28"/>
          <w:szCs w:val="28"/>
        </w:rPr>
        <w:t>n and proelastase).</w:t>
      </w:r>
    </w:p>
    <w:p w:rsidR="00D84E5E" w:rsidRDefault="00D84E5E" w:rsidP="00B138AD">
      <w:pPr>
        <w:widowControl/>
        <w:autoSpaceDE w:val="0"/>
        <w:autoSpaceDN w:val="0"/>
        <w:adjustRightInd w:val="0"/>
        <w:rPr>
          <w:rFonts w:ascii="Helvetica-Condensed-Oblique" w:eastAsiaTheme="minorHAnsi" w:hAnsi="Helvetica-Condensed-Oblique" w:cs="Helvetica-Condensed-Oblique"/>
          <w:i/>
          <w:iCs/>
          <w:color w:val="009AFF"/>
        </w:rPr>
      </w:pPr>
    </w:p>
    <w:p w:rsidR="007A7DA7" w:rsidRDefault="007A7DA7" w:rsidP="00D84E5E">
      <w:pPr>
        <w:widowControl/>
        <w:autoSpaceDE w:val="0"/>
        <w:autoSpaceDN w:val="0"/>
        <w:adjustRightInd w:val="0"/>
        <w:spacing w:line="276" w:lineRule="auto"/>
        <w:jc w:val="both"/>
        <w:rPr>
          <w:rFonts w:ascii="Helvetica-Condensed-Oblique" w:eastAsiaTheme="minorHAnsi" w:hAnsi="Helvetica-Condensed-Oblique" w:cs="Helvetica-Condensed-Oblique"/>
          <w:i/>
          <w:iCs/>
          <w:color w:val="009AFF"/>
          <w:sz w:val="28"/>
          <w:szCs w:val="28"/>
        </w:rPr>
      </w:pPr>
    </w:p>
    <w:p w:rsidR="00B138AD" w:rsidRPr="00D84E5E" w:rsidRDefault="00B138AD" w:rsidP="00D84E5E">
      <w:pPr>
        <w:widowControl/>
        <w:autoSpaceDE w:val="0"/>
        <w:autoSpaceDN w:val="0"/>
        <w:adjustRightInd w:val="0"/>
        <w:spacing w:line="276" w:lineRule="auto"/>
        <w:jc w:val="both"/>
        <w:rPr>
          <w:rFonts w:ascii="Helvetica-Condensed-Oblique" w:eastAsiaTheme="minorHAnsi" w:hAnsi="Helvetica-Condensed-Oblique" w:cs="Helvetica-Condensed-Oblique"/>
          <w:i/>
          <w:iCs/>
          <w:color w:val="009AFF"/>
          <w:sz w:val="28"/>
          <w:szCs w:val="28"/>
        </w:rPr>
      </w:pPr>
      <w:r w:rsidRPr="00D84E5E">
        <w:rPr>
          <w:rFonts w:ascii="Helvetica-Condensed-Oblique" w:eastAsiaTheme="minorHAnsi" w:hAnsi="Helvetica-Condensed-Oblique" w:cs="Helvetica-Condensed-Oblique"/>
          <w:i/>
          <w:iCs/>
          <w:color w:val="009AFF"/>
          <w:sz w:val="28"/>
          <w:szCs w:val="28"/>
        </w:rPr>
        <w:t>Trypsin</w:t>
      </w:r>
    </w:p>
    <w:p w:rsidR="00655D8C" w:rsidRDefault="00B138AD" w:rsidP="00655D8C">
      <w:pPr>
        <w:widowControl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</w:rPr>
      </w:pPr>
      <w:r w:rsidRPr="00D84E5E">
        <w:rPr>
          <w:rFonts w:eastAsiaTheme="minorHAnsi"/>
          <w:color w:val="000000"/>
          <w:sz w:val="28"/>
          <w:szCs w:val="28"/>
        </w:rPr>
        <w:t xml:space="preserve">Trypsinogen is activated by </w:t>
      </w:r>
      <w:r w:rsidRPr="00D84E5E">
        <w:rPr>
          <w:rFonts w:eastAsiaTheme="minorHAnsi"/>
          <w:b/>
          <w:bCs/>
          <w:color w:val="000000"/>
          <w:sz w:val="28"/>
          <w:szCs w:val="28"/>
        </w:rPr>
        <w:t xml:space="preserve">enterokinase </w:t>
      </w:r>
      <w:r w:rsidR="00D84E5E" w:rsidRPr="00D84E5E">
        <w:rPr>
          <w:rFonts w:eastAsiaTheme="minorHAnsi"/>
          <w:color w:val="000000"/>
          <w:sz w:val="28"/>
          <w:szCs w:val="28"/>
        </w:rPr>
        <w:t xml:space="preserve">(enteropeptidase) </w:t>
      </w:r>
      <w:r w:rsidRPr="00D84E5E">
        <w:rPr>
          <w:rFonts w:eastAsiaTheme="minorHAnsi"/>
          <w:color w:val="000000"/>
          <w:sz w:val="28"/>
          <w:szCs w:val="28"/>
        </w:rPr>
        <w:t>present on the intesti</w:t>
      </w:r>
      <w:r w:rsidR="00D84E5E" w:rsidRPr="00D84E5E">
        <w:rPr>
          <w:rFonts w:eastAsiaTheme="minorHAnsi"/>
          <w:color w:val="000000"/>
          <w:sz w:val="28"/>
          <w:szCs w:val="28"/>
        </w:rPr>
        <w:t xml:space="preserve">nal microvillus membranes. Once </w:t>
      </w:r>
      <w:r w:rsidRPr="00D84E5E">
        <w:rPr>
          <w:rFonts w:eastAsiaTheme="minorHAnsi"/>
          <w:color w:val="000000"/>
          <w:sz w:val="28"/>
          <w:szCs w:val="28"/>
        </w:rPr>
        <w:t>activated, the trypsin activates other enzyme molec</w:t>
      </w:r>
      <w:r w:rsidR="00D84E5E" w:rsidRPr="00D84E5E">
        <w:rPr>
          <w:rFonts w:eastAsiaTheme="minorHAnsi"/>
          <w:color w:val="000000"/>
          <w:sz w:val="28"/>
          <w:szCs w:val="28"/>
        </w:rPr>
        <w:t xml:space="preserve">ules. </w:t>
      </w:r>
      <w:r w:rsidRPr="00D84E5E">
        <w:rPr>
          <w:rFonts w:eastAsiaTheme="minorHAnsi"/>
          <w:color w:val="000000"/>
          <w:sz w:val="28"/>
          <w:szCs w:val="28"/>
        </w:rPr>
        <w:t>Trypsin is activated by th</w:t>
      </w:r>
      <w:r w:rsidR="00D84E5E" w:rsidRPr="00D84E5E">
        <w:rPr>
          <w:rFonts w:eastAsiaTheme="minorHAnsi"/>
          <w:color w:val="000000"/>
          <w:sz w:val="28"/>
          <w:szCs w:val="28"/>
        </w:rPr>
        <w:t xml:space="preserve">e removal of a hexapeptide from </w:t>
      </w:r>
      <w:r w:rsidRPr="00D84E5E">
        <w:rPr>
          <w:rFonts w:eastAsiaTheme="minorHAnsi"/>
          <w:color w:val="000000"/>
          <w:sz w:val="28"/>
          <w:szCs w:val="28"/>
        </w:rPr>
        <w:t xml:space="preserve">N-terminal </w:t>
      </w:r>
      <w:r w:rsidRPr="00D84E5E">
        <w:rPr>
          <w:rFonts w:eastAsiaTheme="minorHAnsi"/>
          <w:color w:val="000000"/>
          <w:sz w:val="28"/>
          <w:szCs w:val="28"/>
        </w:rPr>
        <w:lastRenderedPageBreak/>
        <w:t>end. Trypsin ca</w:t>
      </w:r>
      <w:r w:rsidR="00D84E5E" w:rsidRPr="00D84E5E">
        <w:rPr>
          <w:rFonts w:eastAsiaTheme="minorHAnsi"/>
          <w:color w:val="000000"/>
          <w:sz w:val="28"/>
          <w:szCs w:val="28"/>
        </w:rPr>
        <w:t xml:space="preserve">talyzes hydrolysis of the bonds </w:t>
      </w:r>
      <w:r w:rsidRPr="00D84E5E">
        <w:rPr>
          <w:rFonts w:eastAsiaTheme="minorHAnsi"/>
          <w:color w:val="000000"/>
          <w:sz w:val="28"/>
          <w:szCs w:val="28"/>
        </w:rPr>
        <w:t xml:space="preserve">formed by </w:t>
      </w:r>
      <w:r w:rsidR="00D84E5E" w:rsidRPr="00D84E5E">
        <w:rPr>
          <w:rFonts w:eastAsiaTheme="minorHAnsi"/>
          <w:color w:val="000000"/>
          <w:sz w:val="28"/>
          <w:szCs w:val="28"/>
        </w:rPr>
        <w:t xml:space="preserve">carboxyl groups </w:t>
      </w:r>
      <w:r w:rsidR="00655D8C" w:rsidRPr="002505FC">
        <w:rPr>
          <w:sz w:val="28"/>
          <w:szCs w:val="28"/>
        </w:rPr>
        <w:t>belongs to basic amino acids e.g. arginine, lysine and</w:t>
      </w:r>
      <w:r w:rsidR="00655D8C" w:rsidRPr="002505FC">
        <w:rPr>
          <w:spacing w:val="-9"/>
          <w:sz w:val="28"/>
          <w:szCs w:val="28"/>
        </w:rPr>
        <w:t xml:space="preserve"> </w:t>
      </w:r>
      <w:proofErr w:type="spellStart"/>
      <w:r w:rsidR="00655D8C" w:rsidRPr="002505FC">
        <w:rPr>
          <w:sz w:val="28"/>
          <w:szCs w:val="28"/>
        </w:rPr>
        <w:t>histidine</w:t>
      </w:r>
      <w:proofErr w:type="spellEnd"/>
      <w:r w:rsidR="00655D8C" w:rsidRPr="002505FC">
        <w:rPr>
          <w:sz w:val="28"/>
          <w:szCs w:val="28"/>
        </w:rPr>
        <w:t>.</w:t>
      </w:r>
    </w:p>
    <w:p w:rsidR="00655D8C" w:rsidRDefault="00655D8C" w:rsidP="00655D8C">
      <w:pPr>
        <w:widowControl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</w:rPr>
      </w:pPr>
    </w:p>
    <w:p w:rsidR="00655D8C" w:rsidRDefault="00655D8C" w:rsidP="00655D8C">
      <w:pPr>
        <w:widowControl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noProof/>
          <w:sz w:val="19"/>
        </w:rPr>
        <w:drawing>
          <wp:inline distT="0" distB="0" distL="0" distR="0" wp14:anchorId="0B51F277" wp14:editId="61CF7986">
            <wp:extent cx="4867275" cy="22669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D8C" w:rsidRDefault="00655D8C" w:rsidP="00655D8C">
      <w:pPr>
        <w:widowControl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B138AD" w:rsidRPr="00D84E5E" w:rsidRDefault="00B138AD" w:rsidP="00655D8C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28"/>
          <w:szCs w:val="28"/>
        </w:rPr>
      </w:pPr>
      <w:r w:rsidRPr="00D84E5E">
        <w:rPr>
          <w:rFonts w:eastAsiaTheme="minorHAnsi"/>
          <w:b/>
          <w:bCs/>
          <w:color w:val="000000"/>
          <w:sz w:val="28"/>
          <w:szCs w:val="28"/>
        </w:rPr>
        <w:t xml:space="preserve">Acute pancreatitis: </w:t>
      </w:r>
      <w:r w:rsidRPr="00D84E5E">
        <w:rPr>
          <w:rFonts w:eastAsiaTheme="minorHAnsi"/>
          <w:color w:val="000000"/>
          <w:sz w:val="28"/>
          <w:szCs w:val="28"/>
        </w:rPr>
        <w:t>Prem</w:t>
      </w:r>
      <w:r w:rsidR="00D84E5E" w:rsidRPr="00D84E5E">
        <w:rPr>
          <w:rFonts w:eastAsiaTheme="minorHAnsi"/>
          <w:color w:val="000000"/>
          <w:sz w:val="28"/>
          <w:szCs w:val="28"/>
        </w:rPr>
        <w:t xml:space="preserve">ature activation of trypsinogen </w:t>
      </w:r>
      <w:r w:rsidRPr="00D84E5E">
        <w:rPr>
          <w:rFonts w:eastAsiaTheme="minorHAnsi"/>
          <w:color w:val="000000"/>
          <w:sz w:val="28"/>
          <w:szCs w:val="28"/>
        </w:rPr>
        <w:t>inside the pancreas itself, will res</w:t>
      </w:r>
      <w:r w:rsidR="00D84E5E" w:rsidRPr="00D84E5E">
        <w:rPr>
          <w:rFonts w:eastAsiaTheme="minorHAnsi"/>
          <w:color w:val="000000"/>
          <w:sz w:val="28"/>
          <w:szCs w:val="28"/>
        </w:rPr>
        <w:t xml:space="preserve">ult in the autodigestion of </w:t>
      </w:r>
      <w:r w:rsidRPr="00D84E5E">
        <w:rPr>
          <w:rFonts w:eastAsiaTheme="minorHAnsi"/>
          <w:color w:val="000000"/>
          <w:sz w:val="28"/>
          <w:szCs w:val="28"/>
        </w:rPr>
        <w:t>pancreatic cells. The result is acute pancre</w:t>
      </w:r>
      <w:r w:rsidR="00D84E5E" w:rsidRPr="00D84E5E">
        <w:rPr>
          <w:rFonts w:eastAsiaTheme="minorHAnsi"/>
          <w:color w:val="000000"/>
          <w:sz w:val="28"/>
          <w:szCs w:val="28"/>
        </w:rPr>
        <w:t>atitis. It is a life</w:t>
      </w:r>
      <w:r w:rsidR="00655D8C">
        <w:rPr>
          <w:rFonts w:eastAsiaTheme="minorHAnsi"/>
          <w:color w:val="000000"/>
          <w:sz w:val="28"/>
          <w:szCs w:val="28"/>
        </w:rPr>
        <w:t xml:space="preserve"> </w:t>
      </w:r>
      <w:r w:rsidR="00D84E5E" w:rsidRPr="00D84E5E">
        <w:rPr>
          <w:rFonts w:eastAsiaTheme="minorHAnsi"/>
          <w:color w:val="000000"/>
          <w:sz w:val="28"/>
          <w:szCs w:val="28"/>
        </w:rPr>
        <w:t xml:space="preserve">threatening </w:t>
      </w:r>
      <w:r w:rsidRPr="00D84E5E">
        <w:rPr>
          <w:rFonts w:eastAsiaTheme="minorHAnsi"/>
          <w:color w:val="000000"/>
          <w:sz w:val="28"/>
          <w:szCs w:val="28"/>
        </w:rPr>
        <w:t>condition.</w:t>
      </w:r>
    </w:p>
    <w:p w:rsidR="00D84E5E" w:rsidRPr="00D84E5E" w:rsidRDefault="00D84E5E" w:rsidP="00D84E5E">
      <w:pPr>
        <w:widowControl/>
        <w:autoSpaceDE w:val="0"/>
        <w:autoSpaceDN w:val="0"/>
        <w:adjustRightInd w:val="0"/>
        <w:spacing w:line="276" w:lineRule="auto"/>
        <w:jc w:val="both"/>
        <w:rPr>
          <w:rFonts w:ascii="Helvetica-Condensed-Oblique" w:eastAsiaTheme="minorHAnsi" w:hAnsi="Helvetica-Condensed-Oblique" w:cs="Helvetica-Condensed-Oblique"/>
          <w:i/>
          <w:iCs/>
          <w:color w:val="009AFF"/>
          <w:sz w:val="28"/>
          <w:szCs w:val="28"/>
        </w:rPr>
      </w:pPr>
    </w:p>
    <w:p w:rsidR="00B138AD" w:rsidRPr="00D84E5E" w:rsidRDefault="00B138AD" w:rsidP="00D84E5E">
      <w:pPr>
        <w:widowControl/>
        <w:autoSpaceDE w:val="0"/>
        <w:autoSpaceDN w:val="0"/>
        <w:adjustRightInd w:val="0"/>
        <w:spacing w:line="276" w:lineRule="auto"/>
        <w:jc w:val="both"/>
        <w:rPr>
          <w:rFonts w:ascii="Helvetica-Condensed-Oblique" w:eastAsiaTheme="minorHAnsi" w:hAnsi="Helvetica-Condensed-Oblique" w:cs="Helvetica-Condensed-Oblique"/>
          <w:i/>
          <w:iCs/>
          <w:color w:val="009AFF"/>
          <w:sz w:val="28"/>
          <w:szCs w:val="28"/>
        </w:rPr>
      </w:pPr>
      <w:r w:rsidRPr="00D84E5E">
        <w:rPr>
          <w:rFonts w:ascii="Helvetica-Condensed-Oblique" w:eastAsiaTheme="minorHAnsi" w:hAnsi="Helvetica-Condensed-Oblique" w:cs="Helvetica-Condensed-Oblique"/>
          <w:i/>
          <w:iCs/>
          <w:color w:val="009AFF"/>
          <w:sz w:val="28"/>
          <w:szCs w:val="28"/>
        </w:rPr>
        <w:t>Chymotrypsin</w:t>
      </w:r>
    </w:p>
    <w:bookmarkEnd w:id="0"/>
    <w:p w:rsidR="00792DB4" w:rsidRPr="00655D8C" w:rsidRDefault="00792DB4" w:rsidP="00655D8C">
      <w:pPr>
        <w:tabs>
          <w:tab w:val="left" w:pos="459"/>
          <w:tab w:val="left" w:pos="460"/>
        </w:tabs>
        <w:spacing w:line="276" w:lineRule="auto"/>
        <w:ind w:left="100"/>
        <w:jc w:val="both"/>
        <w:rPr>
          <w:rFonts w:ascii="Symbol"/>
          <w:sz w:val="28"/>
          <w:szCs w:val="28"/>
        </w:rPr>
      </w:pPr>
      <w:r w:rsidRPr="002505FC">
        <w:rPr>
          <w:sz w:val="28"/>
          <w:szCs w:val="28"/>
        </w:rPr>
        <w:t>It is an endopeptidase that hydrolyzes central peptide bond in which the carboxyl group belongs to aromatic amino</w:t>
      </w:r>
      <w:r w:rsidRPr="002505FC">
        <w:rPr>
          <w:spacing w:val="-5"/>
          <w:sz w:val="28"/>
          <w:szCs w:val="28"/>
        </w:rPr>
        <w:t xml:space="preserve"> </w:t>
      </w:r>
      <w:r w:rsidRPr="002505FC">
        <w:rPr>
          <w:sz w:val="28"/>
          <w:szCs w:val="28"/>
        </w:rPr>
        <w:t>acids.</w:t>
      </w:r>
      <w:r w:rsidR="00655D8C">
        <w:rPr>
          <w:sz w:val="28"/>
          <w:szCs w:val="28"/>
        </w:rPr>
        <w:t xml:space="preserve"> </w:t>
      </w:r>
      <w:r w:rsidRPr="002505FC">
        <w:rPr>
          <w:sz w:val="28"/>
          <w:szCs w:val="28"/>
        </w:rPr>
        <w:t>It is secreted in an inactive form called</w:t>
      </w:r>
      <w:r w:rsidRPr="002505FC">
        <w:rPr>
          <w:spacing w:val="-7"/>
          <w:sz w:val="28"/>
          <w:szCs w:val="28"/>
        </w:rPr>
        <w:t xml:space="preserve"> </w:t>
      </w:r>
      <w:r w:rsidR="00655D8C">
        <w:rPr>
          <w:sz w:val="28"/>
          <w:szCs w:val="28"/>
        </w:rPr>
        <w:t xml:space="preserve">chymotrypsinogen, </w:t>
      </w:r>
      <w:r w:rsidRPr="002505FC">
        <w:rPr>
          <w:sz w:val="28"/>
          <w:szCs w:val="28"/>
        </w:rPr>
        <w:t>activated by</w:t>
      </w:r>
      <w:r w:rsidRPr="002505FC">
        <w:rPr>
          <w:spacing w:val="-6"/>
          <w:sz w:val="28"/>
          <w:szCs w:val="28"/>
        </w:rPr>
        <w:t xml:space="preserve"> </w:t>
      </w:r>
      <w:r w:rsidRPr="002505FC">
        <w:rPr>
          <w:sz w:val="28"/>
          <w:szCs w:val="28"/>
        </w:rPr>
        <w:t>trypsin,</w:t>
      </w:r>
      <w:r w:rsidR="00655D8C">
        <w:rPr>
          <w:sz w:val="28"/>
          <w:szCs w:val="28"/>
        </w:rPr>
        <w:t xml:space="preserve"> </w:t>
      </w:r>
      <w:r w:rsidRPr="002505FC">
        <w:rPr>
          <w:sz w:val="28"/>
          <w:szCs w:val="28"/>
        </w:rPr>
        <w:t>and completed by chymotrypsinogen,</w:t>
      </w:r>
      <w:r w:rsidR="00655D8C">
        <w:rPr>
          <w:sz w:val="28"/>
          <w:szCs w:val="28"/>
        </w:rPr>
        <w:t xml:space="preserve"> </w:t>
      </w:r>
      <w:r w:rsidRPr="002505FC">
        <w:rPr>
          <w:sz w:val="28"/>
          <w:szCs w:val="28"/>
        </w:rPr>
        <w:t>which acts autocatalytically.</w:t>
      </w:r>
      <w:r w:rsidRPr="002505F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 w:rsidRPr="002505FC">
        <w:rPr>
          <w:rFonts w:asciiTheme="majorBidi" w:hAnsiTheme="majorBidi" w:cstheme="majorBidi"/>
          <w:sz w:val="28"/>
          <w:szCs w:val="28"/>
          <w:lang w:bidi="ar-IQ"/>
        </w:rPr>
        <w:t>α-Chymotrypsin</w:t>
      </w:r>
      <w:proofErr w:type="gramEnd"/>
      <w:r w:rsidRPr="002505FC">
        <w:rPr>
          <w:rFonts w:asciiTheme="majorBidi" w:hAnsiTheme="majorBidi" w:cstheme="majorBidi"/>
          <w:sz w:val="28"/>
          <w:szCs w:val="28"/>
          <w:lang w:bidi="ar-IQ"/>
        </w:rPr>
        <w:t xml:space="preserve"> is the active form, optimum pH(7-8),</w:t>
      </w:r>
      <w:r w:rsidR="00655D8C">
        <w:rPr>
          <w:rFonts w:asciiTheme="majorBidi" w:hAnsiTheme="majorBidi" w:cstheme="majorBidi"/>
          <w:sz w:val="28"/>
          <w:szCs w:val="28"/>
          <w:lang w:bidi="ar-IQ"/>
        </w:rPr>
        <w:t xml:space="preserve"> it converts the proteoses, </w:t>
      </w:r>
      <w:r w:rsidRPr="002505FC">
        <w:rPr>
          <w:rFonts w:asciiTheme="majorBidi" w:hAnsiTheme="majorBidi" w:cstheme="majorBidi"/>
          <w:sz w:val="28"/>
          <w:szCs w:val="28"/>
          <w:lang w:bidi="ar-IQ"/>
        </w:rPr>
        <w:t xml:space="preserve"> peptones and peptides to smaller peptides and amino acids.</w:t>
      </w:r>
    </w:p>
    <w:p w:rsidR="00792DB4" w:rsidRPr="002505FC" w:rsidRDefault="00792DB4" w:rsidP="00792DB4">
      <w:pPr>
        <w:tabs>
          <w:tab w:val="left" w:pos="459"/>
          <w:tab w:val="left" w:pos="460"/>
        </w:tabs>
        <w:spacing w:line="293" w:lineRule="exact"/>
        <w:ind w:left="100"/>
        <w:rPr>
          <w:rFonts w:ascii="Symbol"/>
          <w:sz w:val="28"/>
          <w:szCs w:val="28"/>
        </w:rPr>
      </w:pPr>
    </w:p>
    <w:p w:rsidR="00792DB4" w:rsidRDefault="00792DB4" w:rsidP="00792DB4">
      <w:pPr>
        <w:pStyle w:val="BodyText"/>
        <w:spacing w:before="1"/>
        <w:rPr>
          <w:sz w:val="22"/>
        </w:rPr>
      </w:pPr>
    </w:p>
    <w:p w:rsidR="00792DB4" w:rsidRDefault="00680DEA" w:rsidP="00792DB4">
      <w:pPr>
        <w:pStyle w:val="BodyText"/>
        <w:spacing w:before="1"/>
        <w:jc w:val="center"/>
        <w:rPr>
          <w:sz w:val="22"/>
        </w:rPr>
      </w:pPr>
      <w:r>
        <w:rPr>
          <w:noProof/>
          <w:sz w:val="22"/>
        </w:rPr>
        <w:lastRenderedPageBreak/>
        <w:drawing>
          <wp:inline distT="0" distB="0" distL="0" distR="0">
            <wp:extent cx="5238750" cy="31718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D8C" w:rsidRDefault="00655D8C" w:rsidP="00655D8C">
      <w:pPr>
        <w:widowControl/>
        <w:autoSpaceDE w:val="0"/>
        <w:autoSpaceDN w:val="0"/>
        <w:adjustRightInd w:val="0"/>
        <w:rPr>
          <w:rFonts w:ascii="Helvetica-Condensed-Oblique" w:eastAsiaTheme="minorHAnsi" w:hAnsi="Helvetica-Condensed-Oblique" w:cs="Helvetica-Condensed-Oblique"/>
          <w:i/>
          <w:iCs/>
          <w:color w:val="009AFF"/>
        </w:rPr>
      </w:pPr>
    </w:p>
    <w:p w:rsidR="005A0B51" w:rsidRPr="005A0B51" w:rsidRDefault="005A0B51" w:rsidP="00655D8C">
      <w:pPr>
        <w:widowControl/>
        <w:autoSpaceDE w:val="0"/>
        <w:autoSpaceDN w:val="0"/>
        <w:adjustRightInd w:val="0"/>
        <w:rPr>
          <w:rFonts w:ascii="Helvetica-Condensed-Oblique" w:eastAsiaTheme="minorHAnsi" w:hAnsi="Helvetica-Condensed-Oblique" w:cs="Helvetica-Condensed-Oblique"/>
          <w:i/>
          <w:iCs/>
          <w:color w:val="009AFF"/>
          <w:sz w:val="32"/>
          <w:szCs w:val="32"/>
        </w:rPr>
      </w:pPr>
      <w:r w:rsidRPr="005A0B51">
        <w:rPr>
          <w:rFonts w:ascii="Helvetica-Condensed-Oblique" w:eastAsiaTheme="minorHAnsi" w:hAnsi="Helvetica-Condensed-Oblique" w:cs="Helvetica-Condensed-Oblique"/>
          <w:i/>
          <w:iCs/>
          <w:color w:val="009AFF"/>
          <w:sz w:val="32"/>
          <w:szCs w:val="32"/>
        </w:rPr>
        <w:t xml:space="preserve">Elastase </w:t>
      </w:r>
    </w:p>
    <w:p w:rsidR="005A0B51" w:rsidRPr="007D7BCA" w:rsidRDefault="005A0B51" w:rsidP="007D7BCA">
      <w:pPr>
        <w:tabs>
          <w:tab w:val="left" w:pos="459"/>
          <w:tab w:val="left" w:pos="460"/>
        </w:tabs>
        <w:spacing w:line="292" w:lineRule="exact"/>
        <w:jc w:val="both"/>
        <w:rPr>
          <w:sz w:val="28"/>
          <w:szCs w:val="28"/>
        </w:rPr>
      </w:pPr>
      <w:r w:rsidRPr="007D7BCA">
        <w:rPr>
          <w:sz w:val="28"/>
          <w:szCs w:val="28"/>
        </w:rPr>
        <w:t>It is an endopeptidase acting in pH= 8 on peptide bonds formed by glycine, alanine and</w:t>
      </w:r>
      <w:r w:rsidRPr="007D7BCA">
        <w:rPr>
          <w:spacing w:val="-12"/>
          <w:sz w:val="28"/>
          <w:szCs w:val="28"/>
        </w:rPr>
        <w:t xml:space="preserve"> </w:t>
      </w:r>
      <w:r w:rsidRPr="007D7BCA">
        <w:rPr>
          <w:sz w:val="28"/>
          <w:szCs w:val="28"/>
        </w:rPr>
        <w:t>serine .It is secreted in an inactive form called</w:t>
      </w:r>
      <w:r w:rsidRPr="007D7BCA">
        <w:rPr>
          <w:spacing w:val="-6"/>
          <w:sz w:val="28"/>
          <w:szCs w:val="28"/>
        </w:rPr>
        <w:t xml:space="preserve"> </w:t>
      </w:r>
      <w:r w:rsidRPr="007D7BCA">
        <w:rPr>
          <w:sz w:val="28"/>
          <w:szCs w:val="28"/>
        </w:rPr>
        <w:t>proelatase,</w:t>
      </w:r>
      <w:r w:rsidR="007D7BCA">
        <w:rPr>
          <w:sz w:val="28"/>
          <w:szCs w:val="28"/>
        </w:rPr>
        <w:t xml:space="preserve"> </w:t>
      </w:r>
      <w:r w:rsidRPr="007D7BCA">
        <w:rPr>
          <w:sz w:val="28"/>
          <w:szCs w:val="28"/>
        </w:rPr>
        <w:t>and activated by</w:t>
      </w:r>
      <w:r w:rsidRPr="007D7BCA">
        <w:rPr>
          <w:spacing w:val="-6"/>
          <w:sz w:val="28"/>
          <w:szCs w:val="28"/>
        </w:rPr>
        <w:t xml:space="preserve"> </w:t>
      </w:r>
      <w:r w:rsidRPr="007D7BCA">
        <w:rPr>
          <w:sz w:val="28"/>
          <w:szCs w:val="28"/>
        </w:rPr>
        <w:t>trypsin. It digests elastin and</w:t>
      </w:r>
      <w:r w:rsidRPr="007D7BCA">
        <w:rPr>
          <w:spacing w:val="-5"/>
          <w:sz w:val="28"/>
          <w:szCs w:val="28"/>
        </w:rPr>
        <w:t xml:space="preserve"> </w:t>
      </w:r>
      <w:r w:rsidRPr="007D7BCA">
        <w:rPr>
          <w:sz w:val="28"/>
          <w:szCs w:val="28"/>
        </w:rPr>
        <w:t>collagen.</w:t>
      </w:r>
    </w:p>
    <w:p w:rsidR="005A0B51" w:rsidRPr="005A0B51" w:rsidRDefault="005A0B51" w:rsidP="00655D8C">
      <w:pPr>
        <w:widowControl/>
        <w:autoSpaceDE w:val="0"/>
        <w:autoSpaceDN w:val="0"/>
        <w:adjustRightInd w:val="0"/>
        <w:rPr>
          <w:rFonts w:ascii="Helvetica-Condensed-Oblique" w:eastAsiaTheme="minorHAnsi" w:hAnsi="Helvetica-Condensed-Oblique" w:cs="Helvetica-Condensed-Oblique"/>
          <w:b/>
          <w:bCs/>
          <w:color w:val="009AFF"/>
          <w:sz w:val="28"/>
          <w:szCs w:val="28"/>
        </w:rPr>
      </w:pPr>
    </w:p>
    <w:p w:rsidR="00655D8C" w:rsidRPr="00DB76DF" w:rsidRDefault="00655D8C" w:rsidP="00655D8C">
      <w:pPr>
        <w:widowControl/>
        <w:autoSpaceDE w:val="0"/>
        <w:autoSpaceDN w:val="0"/>
        <w:adjustRightInd w:val="0"/>
        <w:rPr>
          <w:rFonts w:ascii="Helvetica-Condensed-Oblique" w:eastAsiaTheme="minorHAnsi" w:hAnsi="Helvetica-Condensed-Oblique" w:cs="Helvetica-Condensed-Oblique"/>
          <w:i/>
          <w:iCs/>
          <w:color w:val="009AFF"/>
          <w:sz w:val="28"/>
          <w:szCs w:val="28"/>
        </w:rPr>
      </w:pPr>
      <w:r w:rsidRPr="00DB76DF">
        <w:rPr>
          <w:rFonts w:ascii="Helvetica-Condensed-Oblique" w:eastAsiaTheme="minorHAnsi" w:hAnsi="Helvetica-Condensed-Oblique" w:cs="Helvetica-Condensed-Oblique"/>
          <w:i/>
          <w:iCs/>
          <w:color w:val="009AFF"/>
          <w:sz w:val="28"/>
          <w:szCs w:val="28"/>
        </w:rPr>
        <w:t>Carboxypeptidases</w:t>
      </w:r>
    </w:p>
    <w:p w:rsidR="00655D8C" w:rsidRPr="004E77E8" w:rsidRDefault="00655D8C" w:rsidP="004E77E8">
      <w:pPr>
        <w:tabs>
          <w:tab w:val="left" w:pos="459"/>
          <w:tab w:val="left" w:pos="460"/>
        </w:tabs>
        <w:spacing w:line="276" w:lineRule="auto"/>
        <w:ind w:left="100"/>
        <w:jc w:val="both"/>
        <w:rPr>
          <w:sz w:val="28"/>
          <w:szCs w:val="28"/>
        </w:rPr>
      </w:pPr>
      <w:r w:rsidRPr="004E77E8">
        <w:rPr>
          <w:rFonts w:eastAsiaTheme="minorHAnsi"/>
          <w:color w:val="000000"/>
          <w:sz w:val="28"/>
          <w:szCs w:val="28"/>
        </w:rPr>
        <w:t xml:space="preserve">Trypsin and chymotrypsin degrade the proteins into small peptides; these are further hydrolyzed into dipeptides and tripeptides by </w:t>
      </w:r>
      <w:r w:rsidRPr="004E77E8">
        <w:rPr>
          <w:rFonts w:eastAsiaTheme="minorHAnsi"/>
          <w:b/>
          <w:bCs/>
          <w:color w:val="000000"/>
          <w:sz w:val="28"/>
          <w:szCs w:val="28"/>
        </w:rPr>
        <w:t xml:space="preserve">carboxypeptidases </w:t>
      </w:r>
      <w:r w:rsidRPr="004E77E8">
        <w:rPr>
          <w:rFonts w:eastAsiaTheme="minorHAnsi"/>
          <w:color w:val="000000"/>
          <w:sz w:val="28"/>
          <w:szCs w:val="28"/>
        </w:rPr>
        <w:t xml:space="preserve">present in the pancreatic juice. </w:t>
      </w:r>
      <w:r w:rsidRPr="004E77E8">
        <w:rPr>
          <w:sz w:val="28"/>
          <w:szCs w:val="28"/>
        </w:rPr>
        <w:t>It is an exopeptidase that hydrolyzes the terminal (peripheral) peptide bond at the carboxyl terminus (end) of the polypeptide</w:t>
      </w:r>
      <w:r w:rsidRPr="004E77E8">
        <w:rPr>
          <w:spacing w:val="-4"/>
          <w:sz w:val="28"/>
          <w:szCs w:val="28"/>
        </w:rPr>
        <w:t xml:space="preserve"> </w:t>
      </w:r>
      <w:r w:rsidRPr="004E77E8">
        <w:rPr>
          <w:sz w:val="28"/>
          <w:szCs w:val="28"/>
        </w:rPr>
        <w:t xml:space="preserve">chain. Its two types </w:t>
      </w:r>
      <w:r w:rsidR="007D7BCA">
        <w:rPr>
          <w:rFonts w:asciiTheme="majorBidi" w:hAnsiTheme="majorBidi" w:cstheme="majorBidi"/>
          <w:sz w:val="28"/>
          <w:szCs w:val="28"/>
          <w:lang w:bidi="ar-IQ"/>
        </w:rPr>
        <w:t>carboxy</w:t>
      </w:r>
      <w:r w:rsidRPr="004E77E8">
        <w:rPr>
          <w:rFonts w:asciiTheme="majorBidi" w:hAnsiTheme="majorBidi" w:cstheme="majorBidi"/>
          <w:sz w:val="28"/>
          <w:szCs w:val="28"/>
          <w:lang w:bidi="ar-IQ"/>
        </w:rPr>
        <w:t>peptidase A and B.</w:t>
      </w:r>
      <w:r w:rsidR="007D7BC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E77E8">
        <w:rPr>
          <w:sz w:val="28"/>
          <w:szCs w:val="28"/>
        </w:rPr>
        <w:t>It is secreted in an inactive form called</w:t>
      </w:r>
      <w:r w:rsidRPr="004E77E8">
        <w:rPr>
          <w:spacing w:val="-28"/>
          <w:sz w:val="28"/>
          <w:szCs w:val="28"/>
        </w:rPr>
        <w:t xml:space="preserve"> </w:t>
      </w:r>
      <w:r w:rsidRPr="004E77E8">
        <w:rPr>
          <w:sz w:val="28"/>
          <w:szCs w:val="28"/>
        </w:rPr>
        <w:t>procarboxy peptidase which is activated by</w:t>
      </w:r>
      <w:r w:rsidRPr="004E77E8">
        <w:rPr>
          <w:spacing w:val="-6"/>
          <w:sz w:val="28"/>
          <w:szCs w:val="28"/>
        </w:rPr>
        <w:t xml:space="preserve"> </w:t>
      </w:r>
      <w:r w:rsidR="004E77E8" w:rsidRPr="004E77E8">
        <w:rPr>
          <w:sz w:val="28"/>
          <w:szCs w:val="28"/>
        </w:rPr>
        <w:t>trypsin.</w:t>
      </w:r>
      <w:r w:rsidR="004E77E8" w:rsidRPr="004E77E8">
        <w:rPr>
          <w:rFonts w:eastAsiaTheme="minorHAnsi"/>
          <w:color w:val="000000"/>
          <w:sz w:val="28"/>
          <w:szCs w:val="28"/>
        </w:rPr>
        <w:t xml:space="preserve"> They are metalloenzymes requiring zinc</w:t>
      </w:r>
    </w:p>
    <w:p w:rsidR="00655D8C" w:rsidRPr="004E77E8" w:rsidRDefault="00655D8C" w:rsidP="004E77E8">
      <w:pPr>
        <w:tabs>
          <w:tab w:val="left" w:pos="459"/>
          <w:tab w:val="left" w:pos="460"/>
        </w:tabs>
        <w:spacing w:line="276" w:lineRule="auto"/>
        <w:jc w:val="both"/>
        <w:rPr>
          <w:rFonts w:ascii="Symbol"/>
          <w:sz w:val="28"/>
          <w:szCs w:val="28"/>
        </w:rPr>
      </w:pPr>
    </w:p>
    <w:p w:rsidR="00655D8C" w:rsidRPr="004E77E8" w:rsidRDefault="00655D8C" w:rsidP="004E77E8">
      <w:pPr>
        <w:tabs>
          <w:tab w:val="left" w:pos="459"/>
          <w:tab w:val="left" w:pos="460"/>
        </w:tabs>
        <w:spacing w:line="276" w:lineRule="auto"/>
        <w:ind w:left="100"/>
        <w:jc w:val="both"/>
        <w:rPr>
          <w:rFonts w:ascii="Symbol"/>
          <w:sz w:val="28"/>
          <w:szCs w:val="28"/>
        </w:rPr>
      </w:pPr>
      <w:r w:rsidRPr="004E77E8">
        <w:rPr>
          <w:rFonts w:asciiTheme="majorBidi" w:hAnsiTheme="majorBidi" w:cstheme="majorBidi"/>
          <w:i/>
          <w:iCs/>
          <w:sz w:val="28"/>
          <w:szCs w:val="28"/>
          <w:u w:val="single"/>
          <w:lang w:bidi="ar-IQ"/>
        </w:rPr>
        <w:t>Carboxypeptidase A</w:t>
      </w:r>
      <w:r w:rsidRPr="004E77E8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4E77E8" w:rsidRPr="004E77E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E77E8">
        <w:rPr>
          <w:rFonts w:asciiTheme="majorBidi" w:hAnsiTheme="majorBidi" w:cstheme="majorBidi"/>
          <w:sz w:val="28"/>
          <w:szCs w:val="28"/>
          <w:lang w:bidi="ar-IQ"/>
        </w:rPr>
        <w:t xml:space="preserve"> it is an exopeptidase that cleaves aromatic amino acids from the C-terminal end of peptides.</w:t>
      </w:r>
    </w:p>
    <w:p w:rsidR="004E77E8" w:rsidRPr="004E77E8" w:rsidRDefault="004E77E8" w:rsidP="004E77E8">
      <w:pPr>
        <w:tabs>
          <w:tab w:val="left" w:pos="459"/>
          <w:tab w:val="left" w:pos="460"/>
        </w:tabs>
        <w:spacing w:line="276" w:lineRule="auto"/>
        <w:ind w:left="100" w:firstLine="720"/>
        <w:jc w:val="both"/>
        <w:rPr>
          <w:rFonts w:asciiTheme="majorBidi" w:hAnsiTheme="majorBidi" w:cstheme="majorBidi"/>
          <w:i/>
          <w:iCs/>
          <w:sz w:val="28"/>
          <w:szCs w:val="28"/>
          <w:u w:val="single"/>
          <w:lang w:bidi="ar-IQ"/>
        </w:rPr>
      </w:pPr>
    </w:p>
    <w:p w:rsidR="00655D8C" w:rsidRPr="004E77E8" w:rsidRDefault="00655D8C" w:rsidP="004E77E8">
      <w:pPr>
        <w:tabs>
          <w:tab w:val="left" w:pos="459"/>
          <w:tab w:val="left" w:pos="460"/>
        </w:tabs>
        <w:spacing w:line="276" w:lineRule="auto"/>
        <w:ind w:left="100"/>
        <w:jc w:val="both"/>
        <w:rPr>
          <w:rFonts w:ascii="Symbol"/>
          <w:sz w:val="28"/>
          <w:szCs w:val="28"/>
        </w:rPr>
      </w:pPr>
      <w:r w:rsidRPr="004E77E8">
        <w:rPr>
          <w:rFonts w:asciiTheme="majorBidi" w:hAnsiTheme="majorBidi" w:cstheme="majorBidi"/>
          <w:i/>
          <w:iCs/>
          <w:sz w:val="28"/>
          <w:szCs w:val="28"/>
          <w:u w:val="single"/>
          <w:lang w:bidi="ar-IQ"/>
        </w:rPr>
        <w:t>Carboxypeptidase B</w:t>
      </w:r>
      <w:r w:rsidRPr="004E77E8">
        <w:rPr>
          <w:rFonts w:asciiTheme="majorBidi" w:hAnsiTheme="majorBidi" w:cstheme="majorBidi"/>
          <w:sz w:val="28"/>
          <w:szCs w:val="28"/>
          <w:lang w:bidi="ar-IQ"/>
        </w:rPr>
        <w:t>: is also an exopeptidase cleaves the basic amino acids, lysine and arginine, from the C- terminal end of peptides.</w:t>
      </w:r>
    </w:p>
    <w:p w:rsidR="00655D8C" w:rsidRPr="004E77E8" w:rsidRDefault="00655D8C" w:rsidP="004E77E8">
      <w:pPr>
        <w:widowControl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</w:rPr>
      </w:pPr>
      <w:r w:rsidRPr="004E77E8">
        <w:rPr>
          <w:rFonts w:eastAsiaTheme="minorHAnsi"/>
          <w:color w:val="000000"/>
          <w:sz w:val="28"/>
          <w:szCs w:val="28"/>
        </w:rPr>
        <w:t>.</w:t>
      </w:r>
    </w:p>
    <w:p w:rsidR="00004EC4" w:rsidRDefault="00004EC4" w:rsidP="00655D8C">
      <w:pPr>
        <w:widowControl/>
        <w:autoSpaceDE w:val="0"/>
        <w:autoSpaceDN w:val="0"/>
        <w:adjustRightInd w:val="0"/>
        <w:rPr>
          <w:rFonts w:ascii="Helvetica-Condensed-Bold" w:eastAsiaTheme="minorHAnsi" w:hAnsi="Helvetica-Condensed-Bold" w:cs="Helvetica-Condensed-Bold"/>
          <w:b/>
          <w:bCs/>
          <w:color w:val="009AFF"/>
          <w:sz w:val="26"/>
          <w:szCs w:val="26"/>
        </w:rPr>
      </w:pPr>
    </w:p>
    <w:p w:rsidR="00004EC4" w:rsidRDefault="00004EC4" w:rsidP="00655D8C">
      <w:pPr>
        <w:widowControl/>
        <w:autoSpaceDE w:val="0"/>
        <w:autoSpaceDN w:val="0"/>
        <w:adjustRightInd w:val="0"/>
        <w:rPr>
          <w:rFonts w:ascii="Helvetica-Condensed-Bold" w:eastAsiaTheme="minorHAnsi" w:hAnsi="Helvetica-Condensed-Bold" w:cs="Helvetica-Condensed-Bold"/>
          <w:b/>
          <w:bCs/>
          <w:color w:val="009AFF"/>
          <w:sz w:val="26"/>
          <w:szCs w:val="26"/>
        </w:rPr>
      </w:pPr>
    </w:p>
    <w:p w:rsidR="00004EC4" w:rsidRDefault="00004EC4" w:rsidP="00004EC4">
      <w:pPr>
        <w:widowControl/>
        <w:autoSpaceDE w:val="0"/>
        <w:autoSpaceDN w:val="0"/>
        <w:adjustRightInd w:val="0"/>
        <w:jc w:val="center"/>
        <w:rPr>
          <w:rFonts w:asciiTheme="majorBidi" w:eastAsiaTheme="minorHAnsi" w:hAnsiTheme="majorBidi" w:cstheme="majorBidi"/>
          <w:b/>
          <w:bCs/>
          <w:color w:val="009AFF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A4F253A" wp14:editId="5953ED4C">
            <wp:extent cx="5457825" cy="33051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EC4" w:rsidRDefault="00004EC4" w:rsidP="00004EC4">
      <w:pPr>
        <w:widowControl/>
        <w:autoSpaceDE w:val="0"/>
        <w:autoSpaceDN w:val="0"/>
        <w:adjustRightInd w:val="0"/>
        <w:jc w:val="center"/>
        <w:rPr>
          <w:rFonts w:asciiTheme="majorBidi" w:eastAsiaTheme="minorHAnsi" w:hAnsiTheme="majorBidi" w:cstheme="majorBidi"/>
          <w:b/>
          <w:bCs/>
          <w:color w:val="009AFF"/>
          <w:sz w:val="32"/>
          <w:szCs w:val="32"/>
        </w:rPr>
      </w:pPr>
    </w:p>
    <w:p w:rsidR="00004EC4" w:rsidRDefault="00004EC4" w:rsidP="00004EC4">
      <w:pPr>
        <w:widowControl/>
        <w:autoSpaceDE w:val="0"/>
        <w:autoSpaceDN w:val="0"/>
        <w:adjustRightInd w:val="0"/>
        <w:jc w:val="center"/>
        <w:rPr>
          <w:rFonts w:asciiTheme="majorBidi" w:eastAsiaTheme="minorHAnsi" w:hAnsiTheme="majorBidi" w:cstheme="majorBidi"/>
          <w:b/>
          <w:bCs/>
          <w:color w:val="009AFF"/>
          <w:sz w:val="32"/>
          <w:szCs w:val="32"/>
        </w:rPr>
      </w:pPr>
    </w:p>
    <w:p w:rsidR="00655D8C" w:rsidRPr="00004EC4" w:rsidRDefault="00655D8C" w:rsidP="00004EC4">
      <w:pPr>
        <w:widowControl/>
        <w:autoSpaceDE w:val="0"/>
        <w:autoSpaceDN w:val="0"/>
        <w:adjustRightInd w:val="0"/>
        <w:jc w:val="center"/>
        <w:rPr>
          <w:rFonts w:asciiTheme="majorBidi" w:eastAsiaTheme="minorHAnsi" w:hAnsiTheme="majorBidi" w:cstheme="majorBidi"/>
          <w:b/>
          <w:bCs/>
          <w:color w:val="009AFF"/>
          <w:sz w:val="32"/>
          <w:szCs w:val="32"/>
        </w:rPr>
      </w:pPr>
      <w:r w:rsidRPr="00004EC4">
        <w:rPr>
          <w:rFonts w:asciiTheme="majorBidi" w:eastAsiaTheme="minorHAnsi" w:hAnsiTheme="majorBidi" w:cstheme="majorBidi"/>
          <w:b/>
          <w:bCs/>
          <w:color w:val="009AFF"/>
          <w:sz w:val="32"/>
          <w:szCs w:val="32"/>
        </w:rPr>
        <w:t>Intestinal Digestion of Proteins</w:t>
      </w:r>
    </w:p>
    <w:p w:rsidR="00655D8C" w:rsidRPr="00004EC4" w:rsidRDefault="00655D8C" w:rsidP="00004EC4">
      <w:pPr>
        <w:widowControl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</w:rPr>
      </w:pPr>
      <w:r w:rsidRPr="00004EC4">
        <w:rPr>
          <w:rFonts w:eastAsiaTheme="minorHAnsi"/>
          <w:color w:val="000000"/>
          <w:sz w:val="28"/>
          <w:szCs w:val="28"/>
        </w:rPr>
        <w:t xml:space="preserve">Complete digestion of </w:t>
      </w:r>
      <w:r w:rsidR="004E77E8" w:rsidRPr="00004EC4">
        <w:rPr>
          <w:rFonts w:eastAsiaTheme="minorHAnsi"/>
          <w:color w:val="000000"/>
          <w:sz w:val="28"/>
          <w:szCs w:val="28"/>
        </w:rPr>
        <w:t xml:space="preserve">the small peptides to the level </w:t>
      </w:r>
      <w:r w:rsidRPr="00004EC4">
        <w:rPr>
          <w:rFonts w:eastAsiaTheme="minorHAnsi"/>
          <w:color w:val="000000"/>
          <w:sz w:val="28"/>
          <w:szCs w:val="28"/>
        </w:rPr>
        <w:t>of amino acids is brought about by enzymes present in</w:t>
      </w:r>
      <w:r w:rsidR="00004EC4">
        <w:rPr>
          <w:rFonts w:eastAsiaTheme="minorHAnsi"/>
          <w:color w:val="000000"/>
          <w:sz w:val="28"/>
          <w:szCs w:val="28"/>
        </w:rPr>
        <w:t xml:space="preserve"> </w:t>
      </w:r>
      <w:r w:rsidRPr="00004EC4">
        <w:rPr>
          <w:rFonts w:eastAsiaTheme="minorHAnsi"/>
          <w:color w:val="000000"/>
          <w:sz w:val="28"/>
          <w:szCs w:val="28"/>
        </w:rPr>
        <w:t xml:space="preserve">intestinal juice </w:t>
      </w:r>
      <w:r w:rsidR="00004EC4" w:rsidRPr="00004EC4">
        <w:rPr>
          <w:rFonts w:eastAsiaTheme="minorHAnsi"/>
          <w:color w:val="000000"/>
          <w:sz w:val="28"/>
          <w:szCs w:val="28"/>
        </w:rPr>
        <w:t>.</w:t>
      </w:r>
      <w:r w:rsidR="004E77E8" w:rsidRPr="00004EC4">
        <w:rPr>
          <w:rFonts w:eastAsiaTheme="minorHAnsi"/>
          <w:color w:val="000000"/>
          <w:sz w:val="28"/>
          <w:szCs w:val="28"/>
        </w:rPr>
        <w:t xml:space="preserve">The luminal surface </w:t>
      </w:r>
      <w:r w:rsidRPr="00004EC4">
        <w:rPr>
          <w:rFonts w:eastAsiaTheme="minorHAnsi"/>
          <w:color w:val="000000"/>
          <w:sz w:val="28"/>
          <w:szCs w:val="28"/>
        </w:rPr>
        <w:t>of intestinal epitheli</w:t>
      </w:r>
      <w:r w:rsidR="00004EC4" w:rsidRPr="00004EC4">
        <w:rPr>
          <w:rFonts w:eastAsiaTheme="minorHAnsi"/>
          <w:color w:val="000000"/>
          <w:sz w:val="28"/>
          <w:szCs w:val="28"/>
        </w:rPr>
        <w:t xml:space="preserve">al cells contains the following </w:t>
      </w:r>
      <w:r w:rsidRPr="00004EC4">
        <w:rPr>
          <w:rFonts w:eastAsiaTheme="minorHAnsi"/>
          <w:color w:val="000000"/>
          <w:sz w:val="28"/>
          <w:szCs w:val="28"/>
        </w:rPr>
        <w:t>enzymes:</w:t>
      </w:r>
    </w:p>
    <w:p w:rsidR="004E77E8" w:rsidRDefault="004E77E8" w:rsidP="00655D8C">
      <w:pPr>
        <w:widowControl/>
        <w:autoSpaceDE w:val="0"/>
        <w:autoSpaceDN w:val="0"/>
        <w:adjustRightInd w:val="0"/>
        <w:rPr>
          <w:rFonts w:ascii="Helvetica-Condensed-Oblique" w:eastAsiaTheme="minorHAnsi" w:hAnsi="Helvetica-Condensed-Oblique" w:cs="Helvetica-Condensed-Oblique"/>
          <w:i/>
          <w:iCs/>
          <w:color w:val="009AFF"/>
        </w:rPr>
      </w:pPr>
    </w:p>
    <w:p w:rsidR="00792DB4" w:rsidRPr="00192D64" w:rsidRDefault="00792DB4" w:rsidP="00192D64">
      <w:pPr>
        <w:tabs>
          <w:tab w:val="left" w:pos="404"/>
        </w:tabs>
        <w:spacing w:before="63" w:line="321" w:lineRule="exact"/>
        <w:jc w:val="both"/>
        <w:rPr>
          <w:b/>
          <w:color w:val="00B050"/>
          <w:sz w:val="28"/>
          <w:szCs w:val="28"/>
        </w:rPr>
      </w:pPr>
      <w:r w:rsidRPr="00192D64">
        <w:rPr>
          <w:b/>
          <w:color w:val="00B050"/>
          <w:sz w:val="28"/>
          <w:szCs w:val="28"/>
        </w:rPr>
        <w:t>Aminopeptidase</w:t>
      </w:r>
    </w:p>
    <w:p w:rsidR="00792DB4" w:rsidRPr="00085638" w:rsidRDefault="00792DB4" w:rsidP="00192D64">
      <w:pPr>
        <w:tabs>
          <w:tab w:val="left" w:pos="459"/>
          <w:tab w:val="left" w:pos="460"/>
        </w:tabs>
        <w:ind w:right="99"/>
        <w:rPr>
          <w:rFonts w:ascii="Symbol"/>
          <w:sz w:val="28"/>
          <w:szCs w:val="28"/>
        </w:rPr>
      </w:pPr>
      <w:r w:rsidRPr="00085638">
        <w:rPr>
          <w:sz w:val="28"/>
          <w:szCs w:val="28"/>
        </w:rPr>
        <w:t>It is an exopeptidase that acts on the terminal peptide bond at the amino terminus of the polypeptide chain.</w:t>
      </w:r>
      <w:r w:rsidR="007D7BCA">
        <w:rPr>
          <w:sz w:val="28"/>
          <w:szCs w:val="28"/>
        </w:rPr>
        <w:t xml:space="preserve"> </w:t>
      </w:r>
      <w:r w:rsidRPr="00085638">
        <w:rPr>
          <w:sz w:val="28"/>
          <w:szCs w:val="28"/>
        </w:rPr>
        <w:t>It releases a single amino</w:t>
      </w:r>
      <w:r w:rsidRPr="00085638">
        <w:rPr>
          <w:spacing w:val="-8"/>
          <w:sz w:val="28"/>
          <w:szCs w:val="28"/>
        </w:rPr>
        <w:t xml:space="preserve"> </w:t>
      </w:r>
      <w:r w:rsidRPr="00085638">
        <w:rPr>
          <w:sz w:val="28"/>
          <w:szCs w:val="28"/>
        </w:rPr>
        <w:t>acid</w:t>
      </w:r>
      <w:r w:rsidRPr="0008563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can't hydrolyze a </w:t>
      </w:r>
      <w:r w:rsidR="00853A1D">
        <w:rPr>
          <w:rFonts w:asciiTheme="majorBidi" w:hAnsiTheme="majorBidi" w:cstheme="majorBidi"/>
          <w:sz w:val="28"/>
          <w:szCs w:val="28"/>
          <w:lang w:bidi="ar-IQ"/>
        </w:rPr>
        <w:t>dipeptide. It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requires presence of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Zn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++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,</w:t>
      </w:r>
      <w:r w:rsidR="0097677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Mn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++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Mg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++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92DB4" w:rsidRDefault="00792DB4" w:rsidP="00792DB4">
      <w:pPr>
        <w:pStyle w:val="BodyText"/>
        <w:spacing w:before="1"/>
      </w:pPr>
    </w:p>
    <w:p w:rsidR="00792DB4" w:rsidRPr="00A92085" w:rsidRDefault="00792DB4" w:rsidP="00B86810">
      <w:pPr>
        <w:pStyle w:val="Heading3"/>
        <w:tabs>
          <w:tab w:val="left" w:pos="403"/>
        </w:tabs>
        <w:spacing w:line="321" w:lineRule="exact"/>
        <w:ind w:hanging="402"/>
        <w:rPr>
          <w:rFonts w:asciiTheme="majorBidi" w:hAnsiTheme="majorBidi" w:cstheme="majorBidi"/>
          <w:color w:val="00B050"/>
        </w:rPr>
      </w:pPr>
      <w:r w:rsidRPr="00A92085">
        <w:rPr>
          <w:rFonts w:asciiTheme="majorBidi" w:hAnsiTheme="majorBidi" w:cstheme="majorBidi"/>
          <w:color w:val="00B050"/>
        </w:rPr>
        <w:t>Prolidase</w:t>
      </w:r>
    </w:p>
    <w:p w:rsidR="00792DB4" w:rsidRPr="00AF5B10" w:rsidRDefault="00792DB4" w:rsidP="00B86810">
      <w:pPr>
        <w:pStyle w:val="Heading3"/>
        <w:tabs>
          <w:tab w:val="left" w:pos="0"/>
        </w:tabs>
        <w:spacing w:line="321" w:lineRule="exact"/>
        <w:ind w:left="0" w:firstLine="0"/>
        <w:jc w:val="both"/>
        <w:rPr>
          <w:rFonts w:asciiTheme="majorBidi" w:hAnsiTheme="majorBidi" w:cstheme="majorBidi"/>
          <w:b w:val="0"/>
          <w:bCs w:val="0"/>
        </w:rPr>
      </w:pPr>
      <w:proofErr w:type="spellStart"/>
      <w:proofErr w:type="gramStart"/>
      <w:r w:rsidRPr="00AF5B10">
        <w:rPr>
          <w:rFonts w:asciiTheme="majorBidi" w:hAnsiTheme="majorBidi" w:cstheme="majorBidi"/>
          <w:b w:val="0"/>
          <w:bCs w:val="0"/>
          <w:lang w:bidi="ar-IQ"/>
        </w:rPr>
        <w:t>Its</w:t>
      </w:r>
      <w:proofErr w:type="spellEnd"/>
      <w:proofErr w:type="gramEnd"/>
      <w:r w:rsidRPr="00AF5B10">
        <w:rPr>
          <w:rFonts w:asciiTheme="majorBidi" w:hAnsiTheme="majorBidi" w:cstheme="majorBidi"/>
          <w:b w:val="0"/>
          <w:bCs w:val="0"/>
          <w:lang w:bidi="ar-IQ"/>
        </w:rPr>
        <w:t xml:space="preserve"> an </w:t>
      </w:r>
      <w:proofErr w:type="spellStart"/>
      <w:r w:rsidRPr="00AF5B10">
        <w:rPr>
          <w:rFonts w:asciiTheme="majorBidi" w:hAnsiTheme="majorBidi" w:cstheme="majorBidi"/>
          <w:b w:val="0"/>
          <w:bCs w:val="0"/>
          <w:lang w:bidi="ar-IQ"/>
        </w:rPr>
        <w:t>exopeptidase</w:t>
      </w:r>
      <w:proofErr w:type="spellEnd"/>
      <w:r w:rsidRPr="00AF5B10">
        <w:rPr>
          <w:rFonts w:asciiTheme="majorBidi" w:hAnsiTheme="majorBidi" w:cstheme="majorBidi"/>
          <w:b w:val="0"/>
          <w:bCs w:val="0"/>
          <w:lang w:bidi="ar-IQ"/>
        </w:rPr>
        <w:t xml:space="preserve"> and can hydrolyze a prolin</w:t>
      </w:r>
      <w:r w:rsidR="00B86810">
        <w:rPr>
          <w:rFonts w:asciiTheme="majorBidi" w:hAnsiTheme="majorBidi" w:cstheme="majorBidi"/>
          <w:b w:val="0"/>
          <w:bCs w:val="0"/>
          <w:lang w:bidi="ar-IQ"/>
        </w:rPr>
        <w:t xml:space="preserve">e peptide of collagen </w:t>
      </w:r>
      <w:r w:rsidR="00A92085">
        <w:rPr>
          <w:rFonts w:asciiTheme="majorBidi" w:hAnsiTheme="majorBidi" w:cstheme="majorBidi"/>
          <w:b w:val="0"/>
          <w:bCs w:val="0"/>
          <w:lang w:bidi="ar-IQ"/>
        </w:rPr>
        <w:t>molecule,</w:t>
      </w:r>
      <w:r w:rsidR="007D7BCA">
        <w:rPr>
          <w:rFonts w:asciiTheme="majorBidi" w:hAnsiTheme="majorBidi" w:cstheme="majorBidi"/>
          <w:b w:val="0"/>
          <w:bCs w:val="0"/>
          <w:lang w:bidi="ar-IQ"/>
        </w:rPr>
        <w:t xml:space="preserve"> </w:t>
      </w:r>
      <w:r w:rsidRPr="00AF5B10">
        <w:rPr>
          <w:rFonts w:asciiTheme="majorBidi" w:hAnsiTheme="majorBidi" w:cstheme="majorBidi"/>
          <w:b w:val="0"/>
          <w:bCs w:val="0"/>
          <w:lang w:bidi="ar-IQ"/>
        </w:rPr>
        <w:t>liberating a proline molecule.</w:t>
      </w:r>
    </w:p>
    <w:p w:rsidR="00792DB4" w:rsidRPr="00AF5B10" w:rsidRDefault="00792DB4" w:rsidP="00792DB4">
      <w:pPr>
        <w:pStyle w:val="Heading3"/>
        <w:tabs>
          <w:tab w:val="left" w:pos="403"/>
        </w:tabs>
        <w:spacing w:line="321" w:lineRule="exact"/>
        <w:ind w:firstLine="0"/>
        <w:rPr>
          <w:rFonts w:asciiTheme="majorBidi" w:hAnsiTheme="majorBidi" w:cstheme="majorBidi"/>
        </w:rPr>
      </w:pPr>
    </w:p>
    <w:p w:rsidR="00792DB4" w:rsidRPr="00A92085" w:rsidRDefault="00792DB4" w:rsidP="002F7352">
      <w:pPr>
        <w:pStyle w:val="Heading3"/>
        <w:tabs>
          <w:tab w:val="left" w:pos="403"/>
        </w:tabs>
        <w:spacing w:line="321" w:lineRule="exact"/>
        <w:ind w:left="0" w:firstLine="0"/>
        <w:rPr>
          <w:rFonts w:asciiTheme="majorBidi" w:hAnsiTheme="majorBidi" w:cstheme="majorBidi"/>
          <w:color w:val="00B050"/>
        </w:rPr>
      </w:pPr>
      <w:r w:rsidRPr="00A92085">
        <w:rPr>
          <w:rFonts w:asciiTheme="majorBidi" w:hAnsiTheme="majorBidi" w:cstheme="majorBidi"/>
          <w:color w:val="00B050"/>
        </w:rPr>
        <w:t>Tri and Dipeptidase</w:t>
      </w:r>
    </w:p>
    <w:p w:rsidR="00792DB4" w:rsidRPr="00AF5B10" w:rsidRDefault="00792DB4" w:rsidP="002F7352">
      <w:pPr>
        <w:pStyle w:val="Heading3"/>
        <w:tabs>
          <w:tab w:val="left" w:pos="403"/>
        </w:tabs>
        <w:spacing w:line="321" w:lineRule="exact"/>
        <w:ind w:left="0" w:firstLine="0"/>
        <w:rPr>
          <w:rFonts w:asciiTheme="majorBidi" w:hAnsiTheme="majorBidi" w:cstheme="majorBidi"/>
          <w:b w:val="0"/>
          <w:bCs w:val="0"/>
          <w:lang w:bidi="ar-IQ"/>
        </w:rPr>
      </w:pPr>
      <w:r w:rsidRPr="00AF5B10">
        <w:rPr>
          <w:rFonts w:asciiTheme="majorBidi" w:hAnsiTheme="majorBidi" w:cstheme="majorBidi"/>
          <w:b w:val="0"/>
          <w:bCs w:val="0"/>
          <w:lang w:bidi="ar-IQ"/>
        </w:rPr>
        <w:t>Tri-peptidase acts on tri-peptide and produces a di-peptide and free a. a.</w:t>
      </w:r>
    </w:p>
    <w:p w:rsidR="00792DB4" w:rsidRPr="00AF5B10" w:rsidRDefault="00792DB4" w:rsidP="002F7352">
      <w:pPr>
        <w:pStyle w:val="Heading3"/>
        <w:tabs>
          <w:tab w:val="left" w:pos="403"/>
        </w:tabs>
        <w:spacing w:line="321" w:lineRule="exact"/>
        <w:ind w:left="0" w:firstLine="0"/>
        <w:rPr>
          <w:rFonts w:asciiTheme="majorBidi" w:hAnsiTheme="majorBidi" w:cstheme="majorBidi"/>
          <w:b w:val="0"/>
          <w:bCs w:val="0"/>
          <w:lang w:bidi="ar-IQ"/>
        </w:rPr>
      </w:pPr>
      <w:r w:rsidRPr="00AF5B10">
        <w:rPr>
          <w:rFonts w:asciiTheme="majorBidi" w:hAnsiTheme="majorBidi" w:cstheme="majorBidi"/>
          <w:b w:val="0"/>
          <w:bCs w:val="0"/>
          <w:lang w:bidi="ar-IQ"/>
        </w:rPr>
        <w:t>Di-peptidase hydrolyzes a di-peptide to produce two molecules of a. a.</w:t>
      </w:r>
    </w:p>
    <w:p w:rsidR="00792DB4" w:rsidRDefault="00792DB4" w:rsidP="0097677A">
      <w:pPr>
        <w:pStyle w:val="Heading3"/>
        <w:tabs>
          <w:tab w:val="left" w:pos="403"/>
        </w:tabs>
        <w:spacing w:line="321" w:lineRule="exact"/>
        <w:ind w:left="0" w:right="-90" w:firstLine="0"/>
        <w:rPr>
          <w:rFonts w:asciiTheme="majorBidi" w:hAnsiTheme="majorBidi" w:cstheme="majorBidi"/>
          <w:b w:val="0"/>
          <w:bCs w:val="0"/>
        </w:rPr>
      </w:pPr>
      <w:r w:rsidRPr="00AF5B10">
        <w:rPr>
          <w:rFonts w:asciiTheme="majorBidi" w:hAnsiTheme="majorBidi" w:cstheme="majorBidi"/>
          <w:b w:val="0"/>
          <w:bCs w:val="0"/>
          <w:lang w:bidi="ar-IQ"/>
        </w:rPr>
        <w:t>They requires the presence of Zn</w:t>
      </w:r>
      <w:r w:rsidRPr="00AF5B10">
        <w:rPr>
          <w:rFonts w:asciiTheme="majorBidi" w:hAnsiTheme="majorBidi" w:cstheme="majorBidi"/>
          <w:b w:val="0"/>
          <w:bCs w:val="0"/>
          <w:vertAlign w:val="superscript"/>
          <w:lang w:bidi="ar-IQ"/>
        </w:rPr>
        <w:t>++</w:t>
      </w:r>
      <w:r w:rsidRPr="00AF5B10">
        <w:rPr>
          <w:rFonts w:asciiTheme="majorBidi" w:hAnsiTheme="majorBidi" w:cstheme="majorBidi"/>
          <w:b w:val="0"/>
          <w:bCs w:val="0"/>
          <w:lang w:bidi="ar-IQ"/>
        </w:rPr>
        <w:t xml:space="preserve">, </w:t>
      </w:r>
      <w:proofErr w:type="spellStart"/>
      <w:r w:rsidRPr="00AF5B10">
        <w:rPr>
          <w:rFonts w:asciiTheme="majorBidi" w:hAnsiTheme="majorBidi" w:cstheme="majorBidi"/>
          <w:b w:val="0"/>
          <w:bCs w:val="0"/>
          <w:lang w:bidi="ar-IQ"/>
        </w:rPr>
        <w:t>Mn</w:t>
      </w:r>
      <w:proofErr w:type="spellEnd"/>
      <w:r w:rsidRPr="00AF5B10">
        <w:rPr>
          <w:rFonts w:asciiTheme="majorBidi" w:hAnsiTheme="majorBidi" w:cstheme="majorBidi"/>
          <w:b w:val="0"/>
          <w:bCs w:val="0"/>
          <w:vertAlign w:val="superscript"/>
          <w:lang w:bidi="ar-IQ"/>
        </w:rPr>
        <w:t>++</w:t>
      </w:r>
      <w:r w:rsidRPr="00AF5B10">
        <w:rPr>
          <w:rFonts w:asciiTheme="majorBidi" w:hAnsiTheme="majorBidi" w:cstheme="majorBidi"/>
          <w:b w:val="0"/>
          <w:bCs w:val="0"/>
          <w:lang w:bidi="ar-IQ"/>
        </w:rPr>
        <w:t xml:space="preserve"> and Co</w:t>
      </w:r>
      <w:r w:rsidRPr="00AF5B10">
        <w:rPr>
          <w:rFonts w:asciiTheme="majorBidi" w:hAnsiTheme="majorBidi" w:cstheme="majorBidi"/>
          <w:b w:val="0"/>
          <w:bCs w:val="0"/>
          <w:vertAlign w:val="superscript"/>
          <w:lang w:bidi="ar-IQ"/>
        </w:rPr>
        <w:t>++</w:t>
      </w:r>
      <w:r w:rsidRPr="00AF5B10">
        <w:rPr>
          <w:rFonts w:asciiTheme="majorBidi" w:hAnsiTheme="majorBidi" w:cstheme="majorBidi"/>
          <w:b w:val="0"/>
          <w:bCs w:val="0"/>
          <w:lang w:bidi="ar-IQ"/>
        </w:rPr>
        <w:t xml:space="preserve"> as cofactors for their activity.</w:t>
      </w:r>
    </w:p>
    <w:p w:rsidR="00B86810" w:rsidRDefault="00B86810" w:rsidP="00792DB4">
      <w:pPr>
        <w:pStyle w:val="Heading3"/>
        <w:tabs>
          <w:tab w:val="left" w:pos="403"/>
        </w:tabs>
        <w:spacing w:line="321" w:lineRule="exact"/>
        <w:ind w:left="99" w:right="-90" w:firstLine="0"/>
        <w:rPr>
          <w:rFonts w:asciiTheme="majorBidi" w:hAnsiTheme="majorBidi" w:cstheme="majorBidi"/>
          <w:b w:val="0"/>
          <w:bCs w:val="0"/>
        </w:rPr>
      </w:pPr>
    </w:p>
    <w:p w:rsidR="00B86810" w:rsidRDefault="00B86810" w:rsidP="00B86810">
      <w:pPr>
        <w:widowControl/>
        <w:autoSpaceDE w:val="0"/>
        <w:autoSpaceDN w:val="0"/>
        <w:adjustRightInd w:val="0"/>
        <w:rPr>
          <w:rFonts w:ascii="Helvetica-Condensed-Bold" w:eastAsiaTheme="minorHAnsi" w:hAnsi="Helvetica-Condensed-Bold" w:cs="Helvetica-Condensed-Bold"/>
          <w:b/>
          <w:bCs/>
          <w:color w:val="009AFF"/>
          <w:sz w:val="20"/>
          <w:szCs w:val="20"/>
        </w:rPr>
      </w:pPr>
    </w:p>
    <w:p w:rsidR="00B86810" w:rsidRDefault="00B86810" w:rsidP="00B86810">
      <w:pPr>
        <w:widowControl/>
        <w:autoSpaceDE w:val="0"/>
        <w:autoSpaceDN w:val="0"/>
        <w:adjustRightInd w:val="0"/>
        <w:rPr>
          <w:rFonts w:ascii="Helvetica-Condensed-Bold" w:eastAsiaTheme="minorHAnsi" w:hAnsi="Helvetica-Condensed-Bold" w:cs="Helvetica-Condensed-Bold"/>
          <w:b/>
          <w:bCs/>
          <w:color w:val="009AFF"/>
          <w:sz w:val="20"/>
          <w:szCs w:val="20"/>
        </w:rPr>
      </w:pPr>
    </w:p>
    <w:p w:rsidR="00B86810" w:rsidRDefault="00B86810" w:rsidP="00B86810">
      <w:pPr>
        <w:widowControl/>
        <w:autoSpaceDE w:val="0"/>
        <w:autoSpaceDN w:val="0"/>
        <w:adjustRightInd w:val="0"/>
        <w:rPr>
          <w:rFonts w:ascii="Helvetica-Condensed-Bold" w:eastAsiaTheme="minorHAnsi" w:hAnsi="Helvetica-Condensed-Bold" w:cs="Helvetica-Condensed-Bold"/>
          <w:b/>
          <w:bCs/>
          <w:color w:val="009AFF"/>
          <w:sz w:val="20"/>
          <w:szCs w:val="20"/>
        </w:rPr>
      </w:pPr>
    </w:p>
    <w:p w:rsidR="00B86810" w:rsidRPr="00B86810" w:rsidRDefault="00B86810" w:rsidP="00B86810">
      <w:pPr>
        <w:widowControl/>
        <w:autoSpaceDE w:val="0"/>
        <w:autoSpaceDN w:val="0"/>
        <w:adjustRightInd w:val="0"/>
        <w:rPr>
          <w:rFonts w:asciiTheme="majorBidi" w:eastAsiaTheme="minorHAnsi" w:hAnsiTheme="majorBidi" w:cstheme="majorBidi"/>
          <w:b/>
          <w:bCs/>
          <w:color w:val="009AFF"/>
          <w:sz w:val="32"/>
          <w:szCs w:val="32"/>
        </w:rPr>
      </w:pPr>
      <w:r w:rsidRPr="00B86810">
        <w:rPr>
          <w:rFonts w:asciiTheme="majorBidi" w:eastAsiaTheme="minorHAnsi" w:hAnsiTheme="majorBidi" w:cstheme="majorBidi"/>
          <w:b/>
          <w:bCs/>
          <w:color w:val="009AFF"/>
          <w:sz w:val="32"/>
          <w:szCs w:val="32"/>
        </w:rPr>
        <w:lastRenderedPageBreak/>
        <w:t>Food Allergy</w:t>
      </w:r>
    </w:p>
    <w:p w:rsidR="00B86810" w:rsidRPr="00B86810" w:rsidRDefault="00B86810" w:rsidP="0097677A">
      <w:pPr>
        <w:widowControl/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</w:rPr>
      </w:pPr>
      <w:r w:rsidRPr="00B86810">
        <w:rPr>
          <w:rFonts w:eastAsiaTheme="minorHAnsi"/>
          <w:color w:val="000000"/>
          <w:sz w:val="28"/>
          <w:szCs w:val="28"/>
        </w:rPr>
        <w:t>Dipeptides and tripeptides can enter the brush border of mucosal cells; they are immediately hydrolyzed into single amino acids. They are then transported into portal vein. Rarely, larger molecules may pass paracellularly</w:t>
      </w:r>
      <w:r w:rsidR="0097677A">
        <w:rPr>
          <w:rFonts w:eastAsiaTheme="minorHAnsi"/>
          <w:color w:val="000000"/>
          <w:sz w:val="28"/>
          <w:szCs w:val="28"/>
        </w:rPr>
        <w:t xml:space="preserve"> </w:t>
      </w:r>
      <w:r w:rsidRPr="00B86810">
        <w:rPr>
          <w:rFonts w:eastAsiaTheme="minorHAnsi"/>
          <w:color w:val="000000"/>
          <w:sz w:val="28"/>
          <w:szCs w:val="28"/>
        </w:rPr>
        <w:t>(between epithelial cells) and enter blood stream. These are immunogenic, causing antibody reaction, leading to food allergy.</w:t>
      </w:r>
    </w:p>
    <w:p w:rsidR="00B86810" w:rsidRDefault="00B86810" w:rsidP="00792DB4">
      <w:pPr>
        <w:pStyle w:val="BodyText"/>
        <w:ind w:left="100"/>
        <w:rPr>
          <w:i/>
          <w:iCs/>
          <w:color w:val="7030A0"/>
          <w:sz w:val="28"/>
          <w:szCs w:val="28"/>
          <w:u w:val="single"/>
        </w:rPr>
      </w:pPr>
    </w:p>
    <w:p w:rsidR="00792DB4" w:rsidRPr="00685BBA" w:rsidRDefault="00792DB4" w:rsidP="00792DB4">
      <w:pPr>
        <w:pStyle w:val="BodyText"/>
        <w:ind w:left="100"/>
        <w:rPr>
          <w:i/>
          <w:iCs/>
          <w:color w:val="7030A0"/>
          <w:sz w:val="28"/>
          <w:szCs w:val="28"/>
          <w:u w:val="single"/>
        </w:rPr>
      </w:pPr>
      <w:r w:rsidRPr="00685BBA">
        <w:rPr>
          <w:i/>
          <w:iCs/>
          <w:color w:val="7030A0"/>
          <w:sz w:val="28"/>
          <w:szCs w:val="28"/>
          <w:u w:val="single"/>
        </w:rPr>
        <w:t>The end products of protein digestion in the small intestine are amino acids</w:t>
      </w:r>
    </w:p>
    <w:p w:rsidR="00792DB4" w:rsidRDefault="00792DB4" w:rsidP="00792DB4">
      <w:pPr>
        <w:pStyle w:val="BodyText"/>
        <w:spacing w:before="2"/>
        <w:rPr>
          <w:sz w:val="32"/>
        </w:rPr>
      </w:pPr>
    </w:p>
    <w:p w:rsidR="00792DB4" w:rsidRDefault="00792DB4" w:rsidP="00792DB4">
      <w:pPr>
        <w:pStyle w:val="BodyText"/>
        <w:spacing w:before="2"/>
        <w:jc w:val="center"/>
        <w:rPr>
          <w:sz w:val="32"/>
        </w:rPr>
      </w:pPr>
      <w:r>
        <w:rPr>
          <w:noProof/>
        </w:rPr>
        <w:drawing>
          <wp:inline distT="0" distB="0" distL="0" distR="0" wp14:anchorId="1DF8AE3B" wp14:editId="6840BEBC">
            <wp:extent cx="4986655" cy="3742690"/>
            <wp:effectExtent l="0" t="0" r="4445" b="0"/>
            <wp:docPr id="183" name="Picture 183" descr="Image result for metapro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metaprote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B10" w:rsidRDefault="00AF5B10" w:rsidP="00792DB4">
      <w:pPr>
        <w:pStyle w:val="BodyText"/>
        <w:spacing w:before="273"/>
        <w:ind w:left="100"/>
        <w:jc w:val="center"/>
        <w:rPr>
          <w:b/>
          <w:bCs/>
          <w:color w:val="FF0000"/>
          <w:sz w:val="36"/>
          <w:szCs w:val="36"/>
        </w:rPr>
      </w:pPr>
    </w:p>
    <w:p w:rsidR="00B86810" w:rsidRDefault="00B86810" w:rsidP="00792DB4">
      <w:pPr>
        <w:pStyle w:val="BodyText"/>
        <w:spacing w:before="273"/>
        <w:ind w:left="100"/>
        <w:jc w:val="center"/>
        <w:rPr>
          <w:b/>
          <w:bCs/>
          <w:color w:val="FF0000"/>
          <w:sz w:val="36"/>
          <w:szCs w:val="36"/>
        </w:rPr>
      </w:pPr>
    </w:p>
    <w:p w:rsidR="00B86810" w:rsidRDefault="00B86810" w:rsidP="00792DB4">
      <w:pPr>
        <w:pStyle w:val="BodyText"/>
        <w:spacing w:before="273"/>
        <w:ind w:left="100"/>
        <w:jc w:val="center"/>
        <w:rPr>
          <w:b/>
          <w:bCs/>
          <w:color w:val="FF0000"/>
          <w:sz w:val="36"/>
          <w:szCs w:val="36"/>
        </w:rPr>
      </w:pPr>
    </w:p>
    <w:p w:rsidR="00B86810" w:rsidRDefault="00B86810" w:rsidP="00792DB4">
      <w:pPr>
        <w:pStyle w:val="BodyText"/>
        <w:spacing w:before="273"/>
        <w:ind w:left="100"/>
        <w:jc w:val="center"/>
        <w:rPr>
          <w:b/>
          <w:bCs/>
          <w:color w:val="FF0000"/>
          <w:sz w:val="36"/>
          <w:szCs w:val="36"/>
        </w:rPr>
      </w:pPr>
    </w:p>
    <w:sectPr w:rsidR="00B86810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543" w:rsidRDefault="00252543" w:rsidP="002505FC">
      <w:r>
        <w:separator/>
      </w:r>
    </w:p>
  </w:endnote>
  <w:endnote w:type="continuationSeparator" w:id="0">
    <w:p w:rsidR="00252543" w:rsidRDefault="00252543" w:rsidP="0025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Condensed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32973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665D" w:rsidRDefault="00E266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AC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2665D" w:rsidRDefault="00E266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543" w:rsidRDefault="00252543" w:rsidP="002505FC">
      <w:r>
        <w:separator/>
      </w:r>
    </w:p>
  </w:footnote>
  <w:footnote w:type="continuationSeparator" w:id="0">
    <w:p w:rsidR="00252543" w:rsidRDefault="00252543" w:rsidP="00250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65D" w:rsidRPr="00D318F7" w:rsidRDefault="00E2665D" w:rsidP="0066228E">
    <w:pPr>
      <w:pStyle w:val="Header"/>
      <w:rPr>
        <w:sz w:val="24"/>
        <w:szCs w:val="24"/>
      </w:rPr>
    </w:pPr>
    <w:r w:rsidRPr="00D318F7">
      <w:rPr>
        <w:sz w:val="24"/>
        <w:szCs w:val="24"/>
      </w:rPr>
      <w:t xml:space="preserve">Lecture 1: Protein and Amino Acid </w:t>
    </w:r>
    <w:r>
      <w:rPr>
        <w:sz w:val="24"/>
        <w:szCs w:val="24"/>
      </w:rPr>
      <w:t>Metabolism</w:t>
    </w:r>
    <w:r w:rsidRPr="00D318F7">
      <w:rPr>
        <w:sz w:val="24"/>
        <w:szCs w:val="24"/>
      </w:rPr>
      <w:t xml:space="preserve"> by Pro.</w:t>
    </w:r>
    <w:r>
      <w:rPr>
        <w:sz w:val="24"/>
        <w:szCs w:val="24"/>
      </w:rPr>
      <w:t xml:space="preserve"> </w:t>
    </w:r>
    <w:r w:rsidRPr="00D318F7">
      <w:rPr>
        <w:sz w:val="24"/>
        <w:szCs w:val="24"/>
      </w:rPr>
      <w:t>Dr.</w:t>
    </w:r>
    <w:r>
      <w:rPr>
        <w:sz w:val="24"/>
        <w:szCs w:val="24"/>
      </w:rPr>
      <w:t xml:space="preserve"> </w:t>
    </w:r>
    <w:proofErr w:type="spellStart"/>
    <w:r w:rsidRPr="00D318F7">
      <w:rPr>
        <w:sz w:val="24"/>
        <w:szCs w:val="24"/>
      </w:rPr>
      <w:t>Sura</w:t>
    </w:r>
    <w:proofErr w:type="spellEnd"/>
    <w:r w:rsidRPr="00D318F7">
      <w:rPr>
        <w:sz w:val="24"/>
        <w:szCs w:val="24"/>
      </w:rPr>
      <w:t xml:space="preserve"> A. </w:t>
    </w:r>
    <w:proofErr w:type="spellStart"/>
    <w:proofErr w:type="gramStart"/>
    <w:r w:rsidRPr="00D318F7">
      <w:rPr>
        <w:sz w:val="24"/>
        <w:szCs w:val="24"/>
      </w:rPr>
      <w:t>Abdulsattar</w:t>
    </w:r>
    <w:proofErr w:type="spellEnd"/>
    <w:r w:rsidRPr="00D318F7">
      <w:rPr>
        <w:sz w:val="24"/>
        <w:szCs w:val="24"/>
      </w:rPr>
      <w:t xml:space="preserve">  (</w:t>
    </w:r>
    <w:proofErr w:type="gramEnd"/>
    <w:r w:rsidRPr="00D318F7">
      <w:rPr>
        <w:sz w:val="24"/>
        <w:szCs w:val="24"/>
      </w:rPr>
      <w:t xml:space="preserve"> 201</w:t>
    </w:r>
    <w:r w:rsidR="0066228E">
      <w:rPr>
        <w:sz w:val="24"/>
        <w:szCs w:val="24"/>
      </w:rPr>
      <w:t>9</w:t>
    </w:r>
    <w:r w:rsidRPr="00D318F7">
      <w:rPr>
        <w:sz w:val="24"/>
        <w:szCs w:val="24"/>
      </w:rPr>
      <w:t>-20</w:t>
    </w:r>
    <w:r w:rsidR="0066228E">
      <w:rPr>
        <w:sz w:val="24"/>
        <w:szCs w:val="24"/>
      </w:rPr>
      <w:t>20</w:t>
    </w:r>
    <w:r w:rsidRPr="00D318F7">
      <w:rPr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239D"/>
    <w:multiLevelType w:val="hybridMultilevel"/>
    <w:tmpl w:val="F8F67816"/>
    <w:lvl w:ilvl="0" w:tplc="420AF31E">
      <w:start w:val="1"/>
      <w:numFmt w:val="decimal"/>
      <w:lvlText w:val="%1-"/>
      <w:lvlJc w:val="left"/>
      <w:pPr>
        <w:ind w:left="40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756E9686">
      <w:numFmt w:val="bullet"/>
      <w:lvlText w:val="•"/>
      <w:lvlJc w:val="left"/>
      <w:pPr>
        <w:ind w:left="1388" w:hanging="303"/>
      </w:pPr>
      <w:rPr>
        <w:rFonts w:hint="default"/>
      </w:rPr>
    </w:lvl>
    <w:lvl w:ilvl="2" w:tplc="3A5A1DEA">
      <w:numFmt w:val="bullet"/>
      <w:lvlText w:val="•"/>
      <w:lvlJc w:val="left"/>
      <w:pPr>
        <w:ind w:left="2376" w:hanging="303"/>
      </w:pPr>
      <w:rPr>
        <w:rFonts w:hint="default"/>
      </w:rPr>
    </w:lvl>
    <w:lvl w:ilvl="3" w:tplc="DE9EF1AA">
      <w:numFmt w:val="bullet"/>
      <w:lvlText w:val="•"/>
      <w:lvlJc w:val="left"/>
      <w:pPr>
        <w:ind w:left="3364" w:hanging="303"/>
      </w:pPr>
      <w:rPr>
        <w:rFonts w:hint="default"/>
      </w:rPr>
    </w:lvl>
    <w:lvl w:ilvl="4" w:tplc="9A8C7446">
      <w:numFmt w:val="bullet"/>
      <w:lvlText w:val="•"/>
      <w:lvlJc w:val="left"/>
      <w:pPr>
        <w:ind w:left="4352" w:hanging="303"/>
      </w:pPr>
      <w:rPr>
        <w:rFonts w:hint="default"/>
      </w:rPr>
    </w:lvl>
    <w:lvl w:ilvl="5" w:tplc="42CA8BCA">
      <w:numFmt w:val="bullet"/>
      <w:lvlText w:val="•"/>
      <w:lvlJc w:val="left"/>
      <w:pPr>
        <w:ind w:left="5340" w:hanging="303"/>
      </w:pPr>
      <w:rPr>
        <w:rFonts w:hint="default"/>
      </w:rPr>
    </w:lvl>
    <w:lvl w:ilvl="6" w:tplc="379486E6">
      <w:numFmt w:val="bullet"/>
      <w:lvlText w:val="•"/>
      <w:lvlJc w:val="left"/>
      <w:pPr>
        <w:ind w:left="6328" w:hanging="303"/>
      </w:pPr>
      <w:rPr>
        <w:rFonts w:hint="default"/>
      </w:rPr>
    </w:lvl>
    <w:lvl w:ilvl="7" w:tplc="AC805710">
      <w:numFmt w:val="bullet"/>
      <w:lvlText w:val="•"/>
      <w:lvlJc w:val="left"/>
      <w:pPr>
        <w:ind w:left="7316" w:hanging="303"/>
      </w:pPr>
      <w:rPr>
        <w:rFonts w:hint="default"/>
      </w:rPr>
    </w:lvl>
    <w:lvl w:ilvl="8" w:tplc="6E6A3C70">
      <w:numFmt w:val="bullet"/>
      <w:lvlText w:val="•"/>
      <w:lvlJc w:val="left"/>
      <w:pPr>
        <w:ind w:left="8304" w:hanging="303"/>
      </w:pPr>
      <w:rPr>
        <w:rFonts w:hint="default"/>
      </w:rPr>
    </w:lvl>
  </w:abstractNum>
  <w:abstractNum w:abstractNumId="1">
    <w:nsid w:val="10B5343F"/>
    <w:multiLevelType w:val="hybridMultilevel"/>
    <w:tmpl w:val="64962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A1D99"/>
    <w:multiLevelType w:val="hybridMultilevel"/>
    <w:tmpl w:val="3D2E9E5C"/>
    <w:lvl w:ilvl="0" w:tplc="A4C4950A">
      <w:start w:val="1"/>
      <w:numFmt w:val="decimal"/>
      <w:lvlText w:val="%1-"/>
      <w:lvlJc w:val="left"/>
      <w:pPr>
        <w:ind w:left="403" w:hanging="30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40C42230">
      <w:numFmt w:val="bullet"/>
      <w:lvlText w:val="•"/>
      <w:lvlJc w:val="left"/>
      <w:pPr>
        <w:ind w:left="1388" w:hanging="304"/>
      </w:pPr>
      <w:rPr>
        <w:rFonts w:hint="default"/>
      </w:rPr>
    </w:lvl>
    <w:lvl w:ilvl="2" w:tplc="EBB87FB6">
      <w:numFmt w:val="bullet"/>
      <w:lvlText w:val="•"/>
      <w:lvlJc w:val="left"/>
      <w:pPr>
        <w:ind w:left="2376" w:hanging="304"/>
      </w:pPr>
      <w:rPr>
        <w:rFonts w:hint="default"/>
      </w:rPr>
    </w:lvl>
    <w:lvl w:ilvl="3" w:tplc="CE60DFD0">
      <w:numFmt w:val="bullet"/>
      <w:lvlText w:val="•"/>
      <w:lvlJc w:val="left"/>
      <w:pPr>
        <w:ind w:left="3364" w:hanging="304"/>
      </w:pPr>
      <w:rPr>
        <w:rFonts w:hint="default"/>
      </w:rPr>
    </w:lvl>
    <w:lvl w:ilvl="4" w:tplc="C2023D16">
      <w:numFmt w:val="bullet"/>
      <w:lvlText w:val="•"/>
      <w:lvlJc w:val="left"/>
      <w:pPr>
        <w:ind w:left="4352" w:hanging="304"/>
      </w:pPr>
      <w:rPr>
        <w:rFonts w:hint="default"/>
      </w:rPr>
    </w:lvl>
    <w:lvl w:ilvl="5" w:tplc="F5EE3752">
      <w:numFmt w:val="bullet"/>
      <w:lvlText w:val="•"/>
      <w:lvlJc w:val="left"/>
      <w:pPr>
        <w:ind w:left="5340" w:hanging="304"/>
      </w:pPr>
      <w:rPr>
        <w:rFonts w:hint="default"/>
      </w:rPr>
    </w:lvl>
    <w:lvl w:ilvl="6" w:tplc="A136044C">
      <w:numFmt w:val="bullet"/>
      <w:lvlText w:val="•"/>
      <w:lvlJc w:val="left"/>
      <w:pPr>
        <w:ind w:left="6328" w:hanging="304"/>
      </w:pPr>
      <w:rPr>
        <w:rFonts w:hint="default"/>
      </w:rPr>
    </w:lvl>
    <w:lvl w:ilvl="7" w:tplc="125CA05E">
      <w:numFmt w:val="bullet"/>
      <w:lvlText w:val="•"/>
      <w:lvlJc w:val="left"/>
      <w:pPr>
        <w:ind w:left="7316" w:hanging="304"/>
      </w:pPr>
      <w:rPr>
        <w:rFonts w:hint="default"/>
      </w:rPr>
    </w:lvl>
    <w:lvl w:ilvl="8" w:tplc="9CB66F58">
      <w:numFmt w:val="bullet"/>
      <w:lvlText w:val="•"/>
      <w:lvlJc w:val="left"/>
      <w:pPr>
        <w:ind w:left="8304" w:hanging="304"/>
      </w:pPr>
      <w:rPr>
        <w:rFonts w:hint="default"/>
      </w:rPr>
    </w:lvl>
  </w:abstractNum>
  <w:abstractNum w:abstractNumId="3">
    <w:nsid w:val="35DF5DFE"/>
    <w:multiLevelType w:val="hybridMultilevel"/>
    <w:tmpl w:val="432EB3B0"/>
    <w:lvl w:ilvl="0" w:tplc="008E9CE2">
      <w:numFmt w:val="bullet"/>
      <w:lvlText w:val=""/>
      <w:lvlJc w:val="left"/>
      <w:pPr>
        <w:ind w:left="540" w:hanging="360"/>
      </w:pPr>
      <w:rPr>
        <w:rFonts w:hint="default"/>
        <w:w w:val="99"/>
      </w:rPr>
    </w:lvl>
    <w:lvl w:ilvl="1" w:tplc="07C2F84E">
      <w:numFmt w:val="bullet"/>
      <w:lvlText w:val=""/>
      <w:lvlJc w:val="left"/>
      <w:pPr>
        <w:ind w:left="1054" w:hanging="360"/>
      </w:pPr>
      <w:rPr>
        <w:rFonts w:hint="default"/>
        <w:w w:val="99"/>
      </w:rPr>
    </w:lvl>
    <w:lvl w:ilvl="2" w:tplc="94286914">
      <w:numFmt w:val="bullet"/>
      <w:lvlText w:val="•"/>
      <w:lvlJc w:val="left"/>
      <w:pPr>
        <w:ind w:left="2088" w:hanging="360"/>
      </w:pPr>
      <w:rPr>
        <w:rFonts w:hint="default"/>
      </w:rPr>
    </w:lvl>
    <w:lvl w:ilvl="3" w:tplc="C2A6CB32">
      <w:numFmt w:val="bullet"/>
      <w:lvlText w:val="•"/>
      <w:lvlJc w:val="left"/>
      <w:pPr>
        <w:ind w:left="3117" w:hanging="360"/>
      </w:pPr>
      <w:rPr>
        <w:rFonts w:hint="default"/>
      </w:rPr>
    </w:lvl>
    <w:lvl w:ilvl="4" w:tplc="C61A6096">
      <w:numFmt w:val="bullet"/>
      <w:lvlText w:val="•"/>
      <w:lvlJc w:val="left"/>
      <w:pPr>
        <w:ind w:left="4146" w:hanging="360"/>
      </w:pPr>
      <w:rPr>
        <w:rFonts w:hint="default"/>
      </w:rPr>
    </w:lvl>
    <w:lvl w:ilvl="5" w:tplc="E1400F6C">
      <w:numFmt w:val="bullet"/>
      <w:lvlText w:val="•"/>
      <w:lvlJc w:val="left"/>
      <w:pPr>
        <w:ind w:left="5175" w:hanging="360"/>
      </w:pPr>
      <w:rPr>
        <w:rFonts w:hint="default"/>
      </w:rPr>
    </w:lvl>
    <w:lvl w:ilvl="6" w:tplc="F0C8B9A8"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05BC4BBE">
      <w:numFmt w:val="bullet"/>
      <w:lvlText w:val="•"/>
      <w:lvlJc w:val="left"/>
      <w:pPr>
        <w:ind w:left="7233" w:hanging="360"/>
      </w:pPr>
      <w:rPr>
        <w:rFonts w:hint="default"/>
      </w:rPr>
    </w:lvl>
    <w:lvl w:ilvl="8" w:tplc="40BCFCC4">
      <w:numFmt w:val="bullet"/>
      <w:lvlText w:val="•"/>
      <w:lvlJc w:val="left"/>
      <w:pPr>
        <w:ind w:left="8262" w:hanging="360"/>
      </w:pPr>
      <w:rPr>
        <w:rFonts w:hint="default"/>
      </w:rPr>
    </w:lvl>
  </w:abstractNum>
  <w:abstractNum w:abstractNumId="4">
    <w:nsid w:val="5399567D"/>
    <w:multiLevelType w:val="hybridMultilevel"/>
    <w:tmpl w:val="9D5ECC78"/>
    <w:lvl w:ilvl="0" w:tplc="C6321C22">
      <w:start w:val="1"/>
      <w:numFmt w:val="upperRoman"/>
      <w:lvlText w:val="%1-"/>
      <w:lvlJc w:val="left"/>
      <w:pPr>
        <w:ind w:left="323" w:hanging="233"/>
        <w:jc w:val="left"/>
      </w:pPr>
      <w:rPr>
        <w:rFonts w:ascii="Times New Roman" w:eastAsia="Times New Roman" w:hAnsi="Times New Roman" w:cs="Times New Roman" w:hint="default"/>
        <w:b/>
        <w:bCs/>
        <w:color w:val="0070C0"/>
        <w:spacing w:val="-1"/>
        <w:w w:val="100"/>
        <w:sz w:val="32"/>
        <w:szCs w:val="32"/>
      </w:rPr>
    </w:lvl>
    <w:lvl w:ilvl="1" w:tplc="1E0ABBCE">
      <w:start w:val="1"/>
      <w:numFmt w:val="decimal"/>
      <w:lvlText w:val="%2-"/>
      <w:lvlJc w:val="left"/>
      <w:pPr>
        <w:ind w:left="40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47F02808">
      <w:numFmt w:val="bullet"/>
      <w:lvlText w:val="•"/>
      <w:lvlJc w:val="left"/>
      <w:pPr>
        <w:ind w:left="1500" w:hanging="303"/>
      </w:pPr>
      <w:rPr>
        <w:rFonts w:hint="default"/>
      </w:rPr>
    </w:lvl>
    <w:lvl w:ilvl="3" w:tplc="32429782">
      <w:numFmt w:val="bullet"/>
      <w:lvlText w:val="•"/>
      <w:lvlJc w:val="left"/>
      <w:pPr>
        <w:ind w:left="2600" w:hanging="303"/>
      </w:pPr>
      <w:rPr>
        <w:rFonts w:hint="default"/>
      </w:rPr>
    </w:lvl>
    <w:lvl w:ilvl="4" w:tplc="F3BE735C">
      <w:numFmt w:val="bullet"/>
      <w:lvlText w:val="•"/>
      <w:lvlJc w:val="left"/>
      <w:pPr>
        <w:ind w:left="3700" w:hanging="303"/>
      </w:pPr>
      <w:rPr>
        <w:rFonts w:hint="default"/>
      </w:rPr>
    </w:lvl>
    <w:lvl w:ilvl="5" w:tplc="F9F60ECE">
      <w:numFmt w:val="bullet"/>
      <w:lvlText w:val="•"/>
      <w:lvlJc w:val="left"/>
      <w:pPr>
        <w:ind w:left="4800" w:hanging="303"/>
      </w:pPr>
      <w:rPr>
        <w:rFonts w:hint="default"/>
      </w:rPr>
    </w:lvl>
    <w:lvl w:ilvl="6" w:tplc="3580F32E">
      <w:numFmt w:val="bullet"/>
      <w:lvlText w:val="•"/>
      <w:lvlJc w:val="left"/>
      <w:pPr>
        <w:ind w:left="5900" w:hanging="303"/>
      </w:pPr>
      <w:rPr>
        <w:rFonts w:hint="default"/>
      </w:rPr>
    </w:lvl>
    <w:lvl w:ilvl="7" w:tplc="C73A714E">
      <w:numFmt w:val="bullet"/>
      <w:lvlText w:val="•"/>
      <w:lvlJc w:val="left"/>
      <w:pPr>
        <w:ind w:left="7000" w:hanging="303"/>
      </w:pPr>
      <w:rPr>
        <w:rFonts w:hint="default"/>
      </w:rPr>
    </w:lvl>
    <w:lvl w:ilvl="8" w:tplc="30A2240A">
      <w:numFmt w:val="bullet"/>
      <w:lvlText w:val="•"/>
      <w:lvlJc w:val="left"/>
      <w:pPr>
        <w:ind w:left="8100" w:hanging="303"/>
      </w:pPr>
      <w:rPr>
        <w:rFonts w:hint="default"/>
      </w:rPr>
    </w:lvl>
  </w:abstractNum>
  <w:abstractNum w:abstractNumId="5">
    <w:nsid w:val="58FE4A75"/>
    <w:multiLevelType w:val="hybridMultilevel"/>
    <w:tmpl w:val="E6D63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25E34"/>
    <w:multiLevelType w:val="hybridMultilevel"/>
    <w:tmpl w:val="5FCEE524"/>
    <w:lvl w:ilvl="0" w:tplc="656EC19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7E4F6A3E"/>
    <w:multiLevelType w:val="hybridMultilevel"/>
    <w:tmpl w:val="64962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F1"/>
    <w:rsid w:val="00000F7A"/>
    <w:rsid w:val="00004EC4"/>
    <w:rsid w:val="00041027"/>
    <w:rsid w:val="00061042"/>
    <w:rsid w:val="000B3267"/>
    <w:rsid w:val="00125E10"/>
    <w:rsid w:val="0013560A"/>
    <w:rsid w:val="0018324F"/>
    <w:rsid w:val="00192D64"/>
    <w:rsid w:val="001C6A97"/>
    <w:rsid w:val="002505FC"/>
    <w:rsid w:val="00252543"/>
    <w:rsid w:val="002F7352"/>
    <w:rsid w:val="00343CE6"/>
    <w:rsid w:val="003816F7"/>
    <w:rsid w:val="003D6ACC"/>
    <w:rsid w:val="003E7F1F"/>
    <w:rsid w:val="003F49E6"/>
    <w:rsid w:val="0040138A"/>
    <w:rsid w:val="004631AF"/>
    <w:rsid w:val="004C37DC"/>
    <w:rsid w:val="004E77E8"/>
    <w:rsid w:val="005144C9"/>
    <w:rsid w:val="005A0B51"/>
    <w:rsid w:val="005D55DD"/>
    <w:rsid w:val="006128F5"/>
    <w:rsid w:val="0064418E"/>
    <w:rsid w:val="00655D8C"/>
    <w:rsid w:val="0066228E"/>
    <w:rsid w:val="00680DEA"/>
    <w:rsid w:val="007361F1"/>
    <w:rsid w:val="00792DB4"/>
    <w:rsid w:val="007A7DA7"/>
    <w:rsid w:val="007D7BCA"/>
    <w:rsid w:val="00831CC8"/>
    <w:rsid w:val="00853A1D"/>
    <w:rsid w:val="008905D1"/>
    <w:rsid w:val="008D26F7"/>
    <w:rsid w:val="0091225B"/>
    <w:rsid w:val="00932CC9"/>
    <w:rsid w:val="00950788"/>
    <w:rsid w:val="00962539"/>
    <w:rsid w:val="00972E9C"/>
    <w:rsid w:val="0097677A"/>
    <w:rsid w:val="00A3018A"/>
    <w:rsid w:val="00A3559F"/>
    <w:rsid w:val="00A92085"/>
    <w:rsid w:val="00AA08EF"/>
    <w:rsid w:val="00AF5B10"/>
    <w:rsid w:val="00B138AD"/>
    <w:rsid w:val="00B25BAA"/>
    <w:rsid w:val="00B35225"/>
    <w:rsid w:val="00B40D7F"/>
    <w:rsid w:val="00B414C8"/>
    <w:rsid w:val="00B82B38"/>
    <w:rsid w:val="00B86810"/>
    <w:rsid w:val="00BA2E77"/>
    <w:rsid w:val="00C8238A"/>
    <w:rsid w:val="00CE5B21"/>
    <w:rsid w:val="00D318F7"/>
    <w:rsid w:val="00D84E5E"/>
    <w:rsid w:val="00DB76DF"/>
    <w:rsid w:val="00DE44F6"/>
    <w:rsid w:val="00E2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6AD578D-699B-45D3-BBB1-662118F9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2DB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792DB4"/>
    <w:pPr>
      <w:ind w:left="103"/>
      <w:outlineLvl w:val="1"/>
    </w:pPr>
    <w:rPr>
      <w:rFonts w:ascii="Verdana" w:eastAsia="Verdana" w:hAnsi="Verdana" w:cs="Verdan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792DB4"/>
    <w:pPr>
      <w:spacing w:line="320" w:lineRule="exact"/>
      <w:ind w:left="402" w:hanging="302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792DB4"/>
    <w:pPr>
      <w:ind w:left="82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92DB4"/>
    <w:rPr>
      <w:rFonts w:ascii="Verdana" w:eastAsia="Verdana" w:hAnsi="Verdana" w:cs="Verdana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792D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792DB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92DB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92DB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92DB4"/>
    <w:pPr>
      <w:ind w:left="46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DB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5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5F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505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5F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80D1C-24A5-47FE-A57E-EA163FC4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Maher</cp:lastModifiedBy>
  <cp:revision>4</cp:revision>
  <cp:lastPrinted>2017-10-14T02:41:00Z</cp:lastPrinted>
  <dcterms:created xsi:type="dcterms:W3CDTF">2019-09-14T19:44:00Z</dcterms:created>
  <dcterms:modified xsi:type="dcterms:W3CDTF">2019-10-01T17:09:00Z</dcterms:modified>
</cp:coreProperties>
</file>