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EF892" w14:textId="77777777" w:rsidR="00E40CF9" w:rsidRPr="00137C4F" w:rsidRDefault="00E40CF9" w:rsidP="00E40CF9">
      <w:pPr>
        <w:rPr>
          <w:rFonts w:asciiTheme="majorBidi" w:hAnsiTheme="majorBidi" w:cstheme="majorBidi"/>
        </w:rPr>
      </w:pPr>
    </w:p>
    <w:p w14:paraId="56E2B13C" w14:textId="77777777" w:rsidR="00E40CF9" w:rsidRPr="00137C4F" w:rsidRDefault="00E40CF9" w:rsidP="00E40CF9">
      <w:pPr>
        <w:bidi/>
        <w:rPr>
          <w:rFonts w:asciiTheme="majorBidi" w:hAnsiTheme="majorBidi" w:cstheme="majorBidi"/>
          <w:b/>
          <w:bCs/>
          <w:sz w:val="32"/>
          <w:szCs w:val="32"/>
          <w:rtl/>
        </w:rPr>
      </w:pPr>
      <w:r>
        <w:rPr>
          <w:rFonts w:asciiTheme="majorBidi" w:hAnsiTheme="majorBidi" w:cstheme="majorBidi" w:hint="cs"/>
          <w:b/>
          <w:bCs/>
          <w:sz w:val="32"/>
          <w:szCs w:val="32"/>
          <w:rtl/>
        </w:rPr>
        <w:t>أ</w:t>
      </w:r>
      <w:r w:rsidRPr="00137C4F">
        <w:rPr>
          <w:rFonts w:asciiTheme="majorBidi" w:hAnsiTheme="majorBidi" w:cstheme="majorBidi"/>
          <w:b/>
          <w:bCs/>
          <w:sz w:val="32"/>
          <w:szCs w:val="32"/>
          <w:rtl/>
        </w:rPr>
        <w:t xml:space="preserve">لجامعة المستنصرية /كلية الطب </w:t>
      </w:r>
    </w:p>
    <w:p w14:paraId="51B62D7A" w14:textId="77777777" w:rsidR="00E40CF9" w:rsidRPr="00137C4F" w:rsidRDefault="00E40CF9" w:rsidP="00E40CF9">
      <w:pPr>
        <w:bidi/>
        <w:rPr>
          <w:rFonts w:asciiTheme="majorBidi" w:hAnsiTheme="majorBidi" w:cstheme="majorBidi"/>
          <w:b/>
          <w:bCs/>
          <w:sz w:val="32"/>
          <w:szCs w:val="32"/>
        </w:rPr>
      </w:pPr>
      <w:r>
        <w:rPr>
          <w:rFonts w:asciiTheme="majorBidi" w:hAnsiTheme="majorBidi" w:cstheme="majorBidi" w:hint="cs"/>
          <w:b/>
          <w:bCs/>
          <w:sz w:val="32"/>
          <w:szCs w:val="32"/>
          <w:rtl/>
        </w:rPr>
        <w:t>أ</w:t>
      </w:r>
      <w:r w:rsidRPr="00137C4F">
        <w:rPr>
          <w:rFonts w:asciiTheme="majorBidi" w:hAnsiTheme="majorBidi" w:cstheme="majorBidi"/>
          <w:b/>
          <w:bCs/>
          <w:sz w:val="32"/>
          <w:szCs w:val="32"/>
          <w:rtl/>
        </w:rPr>
        <w:t xml:space="preserve">لمرحلة الرابعة /طب الأطفال </w:t>
      </w:r>
    </w:p>
    <w:p w14:paraId="60CE640C" w14:textId="1C248959" w:rsidR="002326CB" w:rsidRPr="00E40CF9" w:rsidRDefault="002326CB" w:rsidP="00600116">
      <w:pPr>
        <w:jc w:val="center"/>
        <w:rPr>
          <w:rFonts w:asciiTheme="majorBidi" w:hAnsiTheme="majorBidi" w:cstheme="majorBidi"/>
          <w:b/>
          <w:bCs/>
          <w:sz w:val="36"/>
          <w:szCs w:val="36"/>
          <w:rtl/>
        </w:rPr>
      </w:pPr>
      <w:r w:rsidRPr="00E40CF9">
        <w:rPr>
          <w:rFonts w:asciiTheme="majorBidi" w:hAnsiTheme="majorBidi" w:cstheme="majorBidi"/>
          <w:b/>
          <w:bCs/>
          <w:sz w:val="36"/>
          <w:szCs w:val="36"/>
        </w:rPr>
        <w:t>MALNUTRITION</w:t>
      </w:r>
    </w:p>
    <w:p w14:paraId="4050276F" w14:textId="77777777" w:rsidR="00E40CF9" w:rsidRPr="00600116" w:rsidRDefault="00E40CF9" w:rsidP="00E40CF9">
      <w:pPr>
        <w:rPr>
          <w:rFonts w:asciiTheme="majorBidi" w:hAnsiTheme="majorBidi" w:cstheme="majorBidi"/>
          <w:b/>
          <w:bCs/>
          <w:rtl/>
        </w:rPr>
      </w:pPr>
    </w:p>
    <w:p w14:paraId="0BD0F7BD" w14:textId="33CA0E28" w:rsidR="002326CB" w:rsidRDefault="002326CB" w:rsidP="002326CB">
      <w:pPr>
        <w:rPr>
          <w:rFonts w:asciiTheme="majorBidi" w:hAnsiTheme="majorBidi" w:cstheme="majorBidi"/>
        </w:rPr>
      </w:pPr>
      <w:r w:rsidRPr="00600116">
        <w:rPr>
          <w:rFonts w:asciiTheme="majorBidi" w:hAnsiTheme="majorBidi" w:cstheme="majorBidi"/>
        </w:rPr>
        <w:t>A pathological state due to a relative or absolute deficiency or excess of one or more essential nutrients; clinically manifested or detected only by biochemical, anthropometric</w:t>
      </w:r>
      <w:r w:rsidR="006E3074">
        <w:rPr>
          <w:rFonts w:asciiTheme="majorBidi" w:hAnsiTheme="majorBidi" w:cstheme="majorBidi"/>
        </w:rPr>
        <w:t>,</w:t>
      </w:r>
      <w:r w:rsidRPr="00600116">
        <w:rPr>
          <w:rFonts w:asciiTheme="majorBidi" w:hAnsiTheme="majorBidi" w:cstheme="majorBidi"/>
        </w:rPr>
        <w:t xml:space="preserve"> or physiological tests.</w:t>
      </w:r>
    </w:p>
    <w:p w14:paraId="698DDF02" w14:textId="73B1095E" w:rsidR="009C7EA5" w:rsidRPr="00600116" w:rsidRDefault="009C7EA5" w:rsidP="009C7EA5">
      <w:pPr>
        <w:rPr>
          <w:rFonts w:asciiTheme="majorBidi" w:hAnsiTheme="majorBidi" w:cstheme="majorBidi"/>
          <w:rtl/>
        </w:rPr>
      </w:pPr>
      <w:r w:rsidRPr="009C7EA5">
        <w:rPr>
          <w:rFonts w:asciiTheme="majorBidi" w:hAnsiTheme="majorBidi" w:cstheme="majorBidi"/>
        </w:rPr>
        <w:t>The greatest risk of undernutrition (underweight, stunting, wasting, and</w:t>
      </w:r>
      <w:r>
        <w:rPr>
          <w:rFonts w:asciiTheme="majorBidi" w:hAnsiTheme="majorBidi" w:cstheme="majorBidi"/>
        </w:rPr>
        <w:t xml:space="preserve"> </w:t>
      </w:r>
      <w:r w:rsidRPr="009C7EA5">
        <w:rPr>
          <w:rFonts w:asciiTheme="majorBidi" w:hAnsiTheme="majorBidi" w:cstheme="majorBidi"/>
        </w:rPr>
        <w:t>micronutrient deficiencies) occurs in the first 1000 days, from conception to 24</w:t>
      </w:r>
      <w:r>
        <w:rPr>
          <w:rFonts w:asciiTheme="majorBidi" w:hAnsiTheme="majorBidi" w:cstheme="majorBidi"/>
        </w:rPr>
        <w:t xml:space="preserve"> </w:t>
      </w:r>
      <w:proofErr w:type="spellStart"/>
      <w:r w:rsidRPr="009C7EA5">
        <w:rPr>
          <w:rFonts w:asciiTheme="majorBidi" w:hAnsiTheme="majorBidi" w:cstheme="majorBidi"/>
        </w:rPr>
        <w:t>mo</w:t>
      </w:r>
      <w:proofErr w:type="spellEnd"/>
      <w:r w:rsidRPr="009C7EA5">
        <w:rPr>
          <w:rFonts w:asciiTheme="majorBidi" w:hAnsiTheme="majorBidi" w:cstheme="majorBidi"/>
        </w:rPr>
        <w:t xml:space="preserve"> of age, and this early damage to growth and development can have adverse</w:t>
      </w:r>
      <w:r>
        <w:rPr>
          <w:rFonts w:asciiTheme="majorBidi" w:hAnsiTheme="majorBidi" w:cstheme="majorBidi"/>
        </w:rPr>
        <w:t xml:space="preserve"> </w:t>
      </w:r>
      <w:r w:rsidRPr="009C7EA5">
        <w:rPr>
          <w:rFonts w:asciiTheme="majorBidi" w:hAnsiTheme="majorBidi" w:cstheme="majorBidi"/>
        </w:rPr>
        <w:t>consequences in later life on health, intellectual ability, school achievement,</w:t>
      </w:r>
      <w:r>
        <w:rPr>
          <w:rFonts w:asciiTheme="majorBidi" w:hAnsiTheme="majorBidi" w:cstheme="majorBidi"/>
        </w:rPr>
        <w:t xml:space="preserve"> </w:t>
      </w:r>
      <w:r w:rsidRPr="009C7EA5">
        <w:rPr>
          <w:rFonts w:asciiTheme="majorBidi" w:hAnsiTheme="majorBidi" w:cstheme="majorBidi"/>
        </w:rPr>
        <w:t>work productivity, and earnings</w:t>
      </w:r>
      <w:r>
        <w:rPr>
          <w:rFonts w:asciiTheme="majorBidi" w:hAnsiTheme="majorBidi" w:cstheme="majorBidi"/>
        </w:rPr>
        <w:t>.</w:t>
      </w:r>
    </w:p>
    <w:p w14:paraId="04B1703F" w14:textId="262BC587" w:rsidR="002326CB" w:rsidRPr="00600116" w:rsidRDefault="002326CB" w:rsidP="002326CB">
      <w:pPr>
        <w:rPr>
          <w:rFonts w:asciiTheme="majorBidi" w:hAnsiTheme="majorBidi" w:cstheme="majorBidi"/>
          <w:rtl/>
        </w:rPr>
      </w:pPr>
    </w:p>
    <w:p w14:paraId="78459F0F" w14:textId="25010183" w:rsidR="002326CB" w:rsidRPr="00E40CF9" w:rsidRDefault="002326CB" w:rsidP="002326CB">
      <w:pPr>
        <w:rPr>
          <w:rFonts w:asciiTheme="majorBidi" w:hAnsiTheme="majorBidi" w:cstheme="majorBidi"/>
          <w:b/>
          <w:bCs/>
          <w:sz w:val="32"/>
          <w:szCs w:val="32"/>
          <w:rtl/>
        </w:rPr>
      </w:pPr>
      <w:r w:rsidRPr="00E40CF9">
        <w:rPr>
          <w:rFonts w:asciiTheme="majorBidi" w:hAnsiTheme="majorBidi" w:cstheme="majorBidi"/>
          <w:b/>
          <w:bCs/>
          <w:sz w:val="32"/>
          <w:szCs w:val="32"/>
        </w:rPr>
        <w:t>Classification:</w:t>
      </w:r>
    </w:p>
    <w:p w14:paraId="2BDDB13C" w14:textId="117A6E8A" w:rsidR="002326CB" w:rsidRPr="002326CB" w:rsidRDefault="002326CB" w:rsidP="002326CB">
      <w:pPr>
        <w:rPr>
          <w:rFonts w:asciiTheme="majorBidi" w:hAnsiTheme="majorBidi" w:cstheme="majorBidi"/>
        </w:rPr>
      </w:pPr>
      <w:r w:rsidRPr="002326CB">
        <w:rPr>
          <w:rFonts w:asciiTheme="majorBidi" w:hAnsiTheme="majorBidi" w:cstheme="majorBidi"/>
        </w:rPr>
        <w:t>1.</w:t>
      </w:r>
      <w:r w:rsidR="006E3074">
        <w:rPr>
          <w:rFonts w:asciiTheme="majorBidi" w:hAnsiTheme="majorBidi" w:cstheme="majorBidi"/>
        </w:rPr>
        <w:t xml:space="preserve"> </w:t>
      </w:r>
      <w:r w:rsidRPr="002326CB">
        <w:rPr>
          <w:rFonts w:asciiTheme="majorBidi" w:hAnsiTheme="majorBidi" w:cstheme="majorBidi"/>
        </w:rPr>
        <w:t>Undernutrition: Marasmus</w:t>
      </w:r>
    </w:p>
    <w:p w14:paraId="72E51E30" w14:textId="5018ACED" w:rsidR="002326CB" w:rsidRPr="002326CB" w:rsidRDefault="002326CB" w:rsidP="002326CB">
      <w:pPr>
        <w:rPr>
          <w:rFonts w:asciiTheme="majorBidi" w:hAnsiTheme="majorBidi" w:cstheme="majorBidi"/>
        </w:rPr>
      </w:pPr>
      <w:r w:rsidRPr="002326CB">
        <w:rPr>
          <w:rFonts w:asciiTheme="majorBidi" w:hAnsiTheme="majorBidi" w:cstheme="majorBidi"/>
        </w:rPr>
        <w:t xml:space="preserve">2. Over-nutrition: </w:t>
      </w:r>
      <w:r w:rsidRPr="00600116">
        <w:rPr>
          <w:rFonts w:asciiTheme="majorBidi" w:hAnsiTheme="majorBidi" w:cstheme="majorBidi"/>
        </w:rPr>
        <w:t>Obesity, Hypervitaminoses</w:t>
      </w:r>
    </w:p>
    <w:p w14:paraId="5AC41E02" w14:textId="69B33CF4" w:rsidR="002326CB" w:rsidRPr="002326CB" w:rsidRDefault="002326CB" w:rsidP="002326CB">
      <w:pPr>
        <w:rPr>
          <w:rFonts w:asciiTheme="majorBidi" w:hAnsiTheme="majorBidi" w:cstheme="majorBidi"/>
        </w:rPr>
      </w:pPr>
      <w:r w:rsidRPr="002326CB">
        <w:rPr>
          <w:rFonts w:asciiTheme="majorBidi" w:hAnsiTheme="majorBidi" w:cstheme="majorBidi"/>
        </w:rPr>
        <w:t>3.</w:t>
      </w:r>
      <w:r w:rsidR="006E3074">
        <w:rPr>
          <w:rFonts w:asciiTheme="majorBidi" w:hAnsiTheme="majorBidi" w:cstheme="majorBidi"/>
        </w:rPr>
        <w:t xml:space="preserve"> </w:t>
      </w:r>
      <w:r w:rsidRPr="002326CB">
        <w:rPr>
          <w:rFonts w:asciiTheme="majorBidi" w:hAnsiTheme="majorBidi" w:cstheme="majorBidi"/>
        </w:rPr>
        <w:t xml:space="preserve">Specific Deficiency: </w:t>
      </w:r>
      <w:r w:rsidRPr="00600116">
        <w:rPr>
          <w:rFonts w:asciiTheme="majorBidi" w:hAnsiTheme="majorBidi" w:cstheme="majorBidi"/>
        </w:rPr>
        <w:t xml:space="preserve">Kwashiorkor, </w:t>
      </w:r>
      <w:r w:rsidR="006E3074">
        <w:rPr>
          <w:rFonts w:asciiTheme="majorBidi" w:hAnsiTheme="majorBidi" w:cstheme="majorBidi"/>
        </w:rPr>
        <w:t>Hypovitaminosis</w:t>
      </w:r>
      <w:r w:rsidRPr="002326CB">
        <w:rPr>
          <w:rFonts w:asciiTheme="majorBidi" w:hAnsiTheme="majorBidi" w:cstheme="majorBidi"/>
        </w:rPr>
        <w:t xml:space="preserve">. </w:t>
      </w:r>
    </w:p>
    <w:p w14:paraId="30C01542" w14:textId="1C3653C7" w:rsidR="002326CB" w:rsidRPr="002326CB" w:rsidRDefault="002326CB" w:rsidP="002326CB">
      <w:pPr>
        <w:rPr>
          <w:rFonts w:asciiTheme="majorBidi" w:hAnsiTheme="majorBidi" w:cstheme="majorBidi"/>
        </w:rPr>
      </w:pPr>
      <w:r w:rsidRPr="002326CB">
        <w:rPr>
          <w:rFonts w:asciiTheme="majorBidi" w:hAnsiTheme="majorBidi" w:cstheme="majorBidi"/>
        </w:rPr>
        <w:t>4.</w:t>
      </w:r>
      <w:r w:rsidR="006E3074">
        <w:rPr>
          <w:rFonts w:asciiTheme="majorBidi" w:hAnsiTheme="majorBidi" w:cstheme="majorBidi"/>
        </w:rPr>
        <w:t xml:space="preserve"> </w:t>
      </w:r>
      <w:r w:rsidRPr="002326CB">
        <w:rPr>
          <w:rFonts w:asciiTheme="majorBidi" w:hAnsiTheme="majorBidi" w:cstheme="majorBidi"/>
        </w:rPr>
        <w:t>Mineral Deficiencies</w:t>
      </w:r>
    </w:p>
    <w:p w14:paraId="32A3C194" w14:textId="6B38CBC9" w:rsidR="002326CB" w:rsidRPr="00600116" w:rsidRDefault="002326CB" w:rsidP="002326CB">
      <w:pPr>
        <w:rPr>
          <w:rFonts w:asciiTheme="majorBidi" w:hAnsiTheme="majorBidi" w:cstheme="majorBidi"/>
          <w:rtl/>
        </w:rPr>
      </w:pPr>
      <w:r w:rsidRPr="00600116">
        <w:rPr>
          <w:rFonts w:asciiTheme="majorBidi" w:hAnsiTheme="majorBidi" w:cstheme="majorBidi"/>
        </w:rPr>
        <w:t>5.</w:t>
      </w:r>
      <w:r w:rsidR="006E3074">
        <w:rPr>
          <w:rFonts w:asciiTheme="majorBidi" w:hAnsiTheme="majorBidi" w:cstheme="majorBidi"/>
        </w:rPr>
        <w:t xml:space="preserve"> </w:t>
      </w:r>
      <w:r w:rsidRPr="00600116">
        <w:rPr>
          <w:rFonts w:asciiTheme="majorBidi" w:hAnsiTheme="majorBidi" w:cstheme="majorBidi"/>
        </w:rPr>
        <w:t>Imbalance: Electrolyte Imbalance</w:t>
      </w:r>
    </w:p>
    <w:p w14:paraId="1B443753" w14:textId="230B1DBB" w:rsidR="002326CB" w:rsidRPr="00600116" w:rsidRDefault="002326CB" w:rsidP="002326CB">
      <w:pPr>
        <w:rPr>
          <w:rFonts w:asciiTheme="majorBidi" w:hAnsiTheme="majorBidi" w:cstheme="majorBidi"/>
          <w:rtl/>
        </w:rPr>
      </w:pPr>
    </w:p>
    <w:p w14:paraId="7C8059B5" w14:textId="62FE7F98" w:rsidR="002326CB" w:rsidRPr="00600116" w:rsidRDefault="002326CB" w:rsidP="002326CB">
      <w:pPr>
        <w:rPr>
          <w:rFonts w:asciiTheme="majorBidi" w:hAnsiTheme="majorBidi" w:cstheme="majorBidi"/>
          <w:rtl/>
        </w:rPr>
      </w:pPr>
    </w:p>
    <w:p w14:paraId="7FC75759" w14:textId="632F95BA" w:rsidR="002326CB" w:rsidRPr="00E40CF9" w:rsidRDefault="002326CB" w:rsidP="00600116">
      <w:pPr>
        <w:rPr>
          <w:rFonts w:asciiTheme="majorBidi" w:hAnsiTheme="majorBidi" w:cstheme="majorBidi"/>
          <w:b/>
          <w:bCs/>
          <w:sz w:val="32"/>
          <w:szCs w:val="32"/>
          <w:rtl/>
        </w:rPr>
      </w:pPr>
      <w:r w:rsidRPr="00E40CF9">
        <w:rPr>
          <w:rFonts w:asciiTheme="majorBidi" w:hAnsiTheme="majorBidi" w:cstheme="majorBidi"/>
          <w:b/>
          <w:bCs/>
          <w:sz w:val="32"/>
          <w:szCs w:val="32"/>
        </w:rPr>
        <w:t>Etiology:</w:t>
      </w:r>
    </w:p>
    <w:p w14:paraId="50DF6308" w14:textId="5F693170" w:rsidR="002326CB" w:rsidRPr="00E05709" w:rsidRDefault="00E05709" w:rsidP="002326CB">
      <w:pPr>
        <w:rPr>
          <w:rFonts w:asciiTheme="majorBidi" w:hAnsiTheme="majorBidi" w:cstheme="majorBidi"/>
          <w:u w:val="single"/>
        </w:rPr>
      </w:pPr>
      <w:r w:rsidRPr="00E05709">
        <w:rPr>
          <w:rFonts w:asciiTheme="majorBidi" w:hAnsiTheme="majorBidi" w:cstheme="majorBidi"/>
        </w:rPr>
        <w:t>1</w:t>
      </w:r>
      <w:r w:rsidR="002326CB" w:rsidRPr="00E05709">
        <w:rPr>
          <w:rFonts w:asciiTheme="majorBidi" w:hAnsiTheme="majorBidi" w:cstheme="majorBidi"/>
          <w:u w:val="single"/>
        </w:rPr>
        <w:t>.</w:t>
      </w:r>
      <w:r w:rsidR="002326CB" w:rsidRPr="00E05709">
        <w:rPr>
          <w:rFonts w:asciiTheme="majorBidi" w:hAnsiTheme="majorBidi" w:cstheme="majorBidi"/>
          <w:u w:val="single"/>
          <w:rtl/>
        </w:rPr>
        <w:t xml:space="preserve"> </w:t>
      </w:r>
      <w:r w:rsidR="002326CB" w:rsidRPr="00E05709">
        <w:rPr>
          <w:rFonts w:asciiTheme="majorBidi" w:hAnsiTheme="majorBidi" w:cstheme="majorBidi"/>
          <w:u w:val="single"/>
        </w:rPr>
        <w:t>child related:</w:t>
      </w:r>
    </w:p>
    <w:p w14:paraId="24E7077E" w14:textId="77777777" w:rsidR="002326CB" w:rsidRPr="00E05709" w:rsidRDefault="002326CB" w:rsidP="002326CB">
      <w:pPr>
        <w:rPr>
          <w:rFonts w:asciiTheme="majorBidi" w:hAnsiTheme="majorBidi" w:cstheme="majorBidi"/>
        </w:rPr>
      </w:pPr>
      <w:r w:rsidRPr="00E05709">
        <w:rPr>
          <w:rFonts w:asciiTheme="majorBidi" w:hAnsiTheme="majorBidi" w:cstheme="majorBidi"/>
        </w:rPr>
        <w:t xml:space="preserve">    Low birth wt.</w:t>
      </w:r>
    </w:p>
    <w:p w14:paraId="6D3C2F5F" w14:textId="5383180F" w:rsidR="002326CB" w:rsidRPr="00E05709" w:rsidRDefault="002326CB" w:rsidP="00E05709">
      <w:pPr>
        <w:rPr>
          <w:rFonts w:asciiTheme="majorBidi" w:hAnsiTheme="majorBidi" w:cstheme="majorBidi"/>
        </w:rPr>
      </w:pPr>
      <w:r w:rsidRPr="00E05709">
        <w:rPr>
          <w:rFonts w:asciiTheme="majorBidi" w:hAnsiTheme="majorBidi" w:cstheme="majorBidi"/>
        </w:rPr>
        <w:t xml:space="preserve">    Absence or early cessation of breastfeeding </w:t>
      </w:r>
    </w:p>
    <w:p w14:paraId="38F23078" w14:textId="77777777" w:rsidR="002326CB" w:rsidRPr="00E05709" w:rsidRDefault="002326CB" w:rsidP="002326CB">
      <w:pPr>
        <w:rPr>
          <w:rFonts w:asciiTheme="majorBidi" w:hAnsiTheme="majorBidi" w:cstheme="majorBidi"/>
        </w:rPr>
      </w:pPr>
      <w:r w:rsidRPr="00E05709">
        <w:rPr>
          <w:rFonts w:asciiTheme="majorBidi" w:hAnsiTheme="majorBidi" w:cstheme="majorBidi"/>
        </w:rPr>
        <w:t xml:space="preserve">    Delay weaning</w:t>
      </w:r>
    </w:p>
    <w:p w14:paraId="3E3A473B" w14:textId="77777777" w:rsidR="002326CB" w:rsidRPr="00E05709" w:rsidRDefault="002326CB" w:rsidP="002326CB">
      <w:pPr>
        <w:rPr>
          <w:rFonts w:asciiTheme="majorBidi" w:hAnsiTheme="majorBidi" w:cstheme="majorBidi"/>
        </w:rPr>
      </w:pPr>
      <w:r w:rsidRPr="00E05709">
        <w:rPr>
          <w:rFonts w:asciiTheme="majorBidi" w:hAnsiTheme="majorBidi" w:cstheme="majorBidi"/>
        </w:rPr>
        <w:t xml:space="preserve">    Incorrect dietary habit</w:t>
      </w:r>
    </w:p>
    <w:p w14:paraId="5CCB81E4" w14:textId="7CE13D77" w:rsidR="002326CB" w:rsidRPr="00E05709" w:rsidRDefault="002326CB" w:rsidP="002326CB">
      <w:pPr>
        <w:rPr>
          <w:rFonts w:asciiTheme="majorBidi" w:hAnsiTheme="majorBidi" w:cstheme="majorBidi"/>
        </w:rPr>
      </w:pPr>
      <w:r w:rsidRPr="00E05709">
        <w:rPr>
          <w:rFonts w:asciiTheme="majorBidi" w:hAnsiTheme="majorBidi" w:cstheme="majorBidi"/>
        </w:rPr>
        <w:t xml:space="preserve">    Recurrent </w:t>
      </w:r>
      <w:r w:rsidR="00600116" w:rsidRPr="00E05709">
        <w:rPr>
          <w:rFonts w:asciiTheme="majorBidi" w:hAnsiTheme="majorBidi" w:cstheme="majorBidi"/>
        </w:rPr>
        <w:t>infection: diarrhea</w:t>
      </w:r>
      <w:r w:rsidRPr="00E05709">
        <w:rPr>
          <w:rFonts w:asciiTheme="majorBidi" w:hAnsiTheme="majorBidi" w:cstheme="majorBidi"/>
        </w:rPr>
        <w:t>, measles</w:t>
      </w:r>
    </w:p>
    <w:p w14:paraId="0642F168" w14:textId="00C8D0C6" w:rsidR="002326CB" w:rsidRPr="00E05709" w:rsidRDefault="00E05709" w:rsidP="002326CB">
      <w:pPr>
        <w:rPr>
          <w:rFonts w:asciiTheme="majorBidi" w:hAnsiTheme="majorBidi" w:cstheme="majorBidi"/>
          <w:u w:val="single"/>
        </w:rPr>
      </w:pPr>
      <w:r w:rsidRPr="00E05709">
        <w:rPr>
          <w:rFonts w:asciiTheme="majorBidi" w:hAnsiTheme="majorBidi" w:cstheme="majorBidi"/>
        </w:rPr>
        <w:t>2</w:t>
      </w:r>
      <w:r w:rsidR="002326CB" w:rsidRPr="00E05709">
        <w:rPr>
          <w:rFonts w:asciiTheme="majorBidi" w:hAnsiTheme="majorBidi" w:cstheme="majorBidi"/>
          <w:u w:val="single"/>
        </w:rPr>
        <w:t>.</w:t>
      </w:r>
      <w:r w:rsidR="00600116" w:rsidRPr="00E05709">
        <w:rPr>
          <w:rFonts w:asciiTheme="majorBidi" w:hAnsiTheme="majorBidi" w:cstheme="majorBidi" w:hint="cs"/>
          <w:u w:val="single"/>
          <w:rtl/>
        </w:rPr>
        <w:t xml:space="preserve"> </w:t>
      </w:r>
      <w:r w:rsidR="002326CB" w:rsidRPr="00E05709">
        <w:rPr>
          <w:rFonts w:asciiTheme="majorBidi" w:hAnsiTheme="majorBidi" w:cstheme="majorBidi"/>
          <w:u w:val="single"/>
        </w:rPr>
        <w:t>Maternal factor:</w:t>
      </w:r>
    </w:p>
    <w:p w14:paraId="5133D3A2" w14:textId="77777777" w:rsidR="002326CB" w:rsidRPr="00E05709" w:rsidRDefault="002326CB" w:rsidP="002326CB">
      <w:pPr>
        <w:rPr>
          <w:rFonts w:asciiTheme="majorBidi" w:hAnsiTheme="majorBidi" w:cstheme="majorBidi"/>
        </w:rPr>
      </w:pPr>
      <w:r w:rsidRPr="00E05709">
        <w:rPr>
          <w:rFonts w:asciiTheme="majorBidi" w:hAnsiTheme="majorBidi" w:cstheme="majorBidi"/>
        </w:rPr>
        <w:t xml:space="preserve">    Maternal malnutrition</w:t>
      </w:r>
    </w:p>
    <w:p w14:paraId="4C4AD82D" w14:textId="77777777" w:rsidR="002326CB" w:rsidRPr="00E05709" w:rsidRDefault="002326CB" w:rsidP="002326CB">
      <w:pPr>
        <w:rPr>
          <w:rFonts w:asciiTheme="majorBidi" w:hAnsiTheme="majorBidi" w:cstheme="majorBidi"/>
        </w:rPr>
      </w:pPr>
      <w:r w:rsidRPr="00E05709">
        <w:rPr>
          <w:rFonts w:asciiTheme="majorBidi" w:hAnsiTheme="majorBidi" w:cstheme="majorBidi"/>
        </w:rPr>
        <w:t xml:space="preserve">    Ignorance about feeding</w:t>
      </w:r>
    </w:p>
    <w:p w14:paraId="6E540685" w14:textId="77777777" w:rsidR="002326CB" w:rsidRPr="00E05709" w:rsidRDefault="002326CB" w:rsidP="002326CB">
      <w:pPr>
        <w:rPr>
          <w:rFonts w:asciiTheme="majorBidi" w:hAnsiTheme="majorBidi" w:cstheme="majorBidi"/>
        </w:rPr>
      </w:pPr>
      <w:r w:rsidRPr="00E05709">
        <w:rPr>
          <w:rFonts w:asciiTheme="majorBidi" w:hAnsiTheme="majorBidi" w:cstheme="majorBidi"/>
        </w:rPr>
        <w:t xml:space="preserve">    separation</w:t>
      </w:r>
    </w:p>
    <w:p w14:paraId="24161D95" w14:textId="52CD9AD7" w:rsidR="002326CB" w:rsidRPr="00E05709" w:rsidRDefault="00E05709" w:rsidP="002326CB">
      <w:pPr>
        <w:rPr>
          <w:rFonts w:asciiTheme="majorBidi" w:hAnsiTheme="majorBidi" w:cstheme="majorBidi"/>
          <w:u w:val="single"/>
        </w:rPr>
      </w:pPr>
      <w:r w:rsidRPr="00E05709">
        <w:rPr>
          <w:rFonts w:asciiTheme="majorBidi" w:hAnsiTheme="majorBidi" w:cstheme="majorBidi"/>
        </w:rPr>
        <w:t>3</w:t>
      </w:r>
      <w:r w:rsidR="002326CB" w:rsidRPr="00E05709">
        <w:rPr>
          <w:rFonts w:asciiTheme="majorBidi" w:hAnsiTheme="majorBidi" w:cstheme="majorBidi"/>
          <w:u w:val="single"/>
        </w:rPr>
        <w:t>. socio-economical factor:</w:t>
      </w:r>
    </w:p>
    <w:p w14:paraId="7F799C71" w14:textId="77777777" w:rsidR="002326CB" w:rsidRPr="00E05709" w:rsidRDefault="002326CB" w:rsidP="002326CB">
      <w:pPr>
        <w:rPr>
          <w:rFonts w:asciiTheme="majorBidi" w:hAnsiTheme="majorBidi" w:cstheme="majorBidi"/>
        </w:rPr>
      </w:pPr>
      <w:r w:rsidRPr="00E05709">
        <w:rPr>
          <w:rFonts w:asciiTheme="majorBidi" w:hAnsiTheme="majorBidi" w:cstheme="majorBidi"/>
        </w:rPr>
        <w:t xml:space="preserve">    Poverty and unemployment</w:t>
      </w:r>
    </w:p>
    <w:p w14:paraId="7773878B" w14:textId="77777777" w:rsidR="002326CB" w:rsidRPr="00E05709" w:rsidRDefault="002326CB" w:rsidP="002326CB">
      <w:pPr>
        <w:rPr>
          <w:rFonts w:asciiTheme="majorBidi" w:hAnsiTheme="majorBidi" w:cstheme="majorBidi"/>
        </w:rPr>
      </w:pPr>
      <w:r w:rsidRPr="00E05709">
        <w:rPr>
          <w:rFonts w:asciiTheme="majorBidi" w:hAnsiTheme="majorBidi" w:cstheme="majorBidi"/>
        </w:rPr>
        <w:t xml:space="preserve">    Large family size</w:t>
      </w:r>
    </w:p>
    <w:p w14:paraId="2623E04D" w14:textId="77777777" w:rsidR="002326CB" w:rsidRPr="00E05709" w:rsidRDefault="002326CB" w:rsidP="002326CB">
      <w:pPr>
        <w:rPr>
          <w:rFonts w:asciiTheme="majorBidi" w:hAnsiTheme="majorBidi" w:cstheme="majorBidi"/>
        </w:rPr>
      </w:pPr>
      <w:r w:rsidRPr="00E05709">
        <w:rPr>
          <w:rFonts w:asciiTheme="majorBidi" w:hAnsiTheme="majorBidi" w:cstheme="majorBidi"/>
        </w:rPr>
        <w:t xml:space="preserve">    Unhygienic living condition</w:t>
      </w:r>
    </w:p>
    <w:p w14:paraId="4960A6BD" w14:textId="53C37C79" w:rsidR="002326CB" w:rsidRPr="00E05709" w:rsidRDefault="002326CB" w:rsidP="002326CB">
      <w:pPr>
        <w:rPr>
          <w:rFonts w:asciiTheme="majorBidi" w:hAnsiTheme="majorBidi" w:cstheme="majorBidi"/>
        </w:rPr>
      </w:pPr>
      <w:r w:rsidRPr="00E05709">
        <w:rPr>
          <w:rFonts w:asciiTheme="majorBidi" w:hAnsiTheme="majorBidi" w:cstheme="majorBidi"/>
        </w:rPr>
        <w:t xml:space="preserve">    Disadvantaged children</w:t>
      </w:r>
      <w:proofErr w:type="gramStart"/>
      <w:r w:rsidRPr="00E05709">
        <w:rPr>
          <w:rFonts w:asciiTheme="majorBidi" w:hAnsiTheme="majorBidi" w:cstheme="majorBidi"/>
        </w:rPr>
        <w:t xml:space="preserve">   </w:t>
      </w:r>
      <w:r w:rsidR="00372ABC" w:rsidRPr="007727DD">
        <w:rPr>
          <w:rFonts w:asciiTheme="majorBidi" w:eastAsia="Helvetica Neue" w:hAnsiTheme="majorBidi" w:cstheme="majorBidi"/>
          <w:color w:val="000000"/>
        </w:rPr>
        <w:t>(</w:t>
      </w:r>
      <w:proofErr w:type="gramEnd"/>
      <w:r w:rsidR="00372ABC" w:rsidRPr="007727DD">
        <w:rPr>
          <w:rFonts w:asciiTheme="majorBidi" w:eastAsia="Helvetica Neue" w:hAnsiTheme="majorBidi" w:cstheme="majorBidi"/>
          <w:color w:val="000000"/>
        </w:rPr>
        <w:t xml:space="preserve">deprived of decent standard of </w:t>
      </w:r>
      <w:proofErr w:type="spellStart"/>
      <w:r w:rsidR="00372ABC" w:rsidRPr="007727DD">
        <w:rPr>
          <w:rFonts w:asciiTheme="majorBidi" w:eastAsia="Helvetica Neue" w:hAnsiTheme="majorBidi" w:cstheme="majorBidi"/>
          <w:color w:val="000000"/>
        </w:rPr>
        <w:t>living,education</w:t>
      </w:r>
      <w:proofErr w:type="spellEnd"/>
      <w:r w:rsidR="007727DD">
        <w:rPr>
          <w:rFonts w:asciiTheme="majorBidi" w:eastAsia="Helvetica Neue" w:hAnsiTheme="majorBidi" w:cstheme="majorBidi"/>
          <w:color w:val="000000"/>
        </w:rPr>
        <w:t>)</w:t>
      </w:r>
    </w:p>
    <w:p w14:paraId="1BE9866A" w14:textId="62B87422" w:rsidR="002326CB" w:rsidRPr="00E05709" w:rsidRDefault="00E05709" w:rsidP="002326CB">
      <w:pPr>
        <w:rPr>
          <w:rFonts w:asciiTheme="majorBidi" w:hAnsiTheme="majorBidi" w:cstheme="majorBidi"/>
        </w:rPr>
      </w:pPr>
      <w:r w:rsidRPr="00E05709">
        <w:rPr>
          <w:rFonts w:asciiTheme="majorBidi" w:hAnsiTheme="majorBidi" w:cstheme="majorBidi"/>
        </w:rPr>
        <w:t>4</w:t>
      </w:r>
      <w:r w:rsidR="002326CB" w:rsidRPr="00E05709">
        <w:rPr>
          <w:rFonts w:asciiTheme="majorBidi" w:hAnsiTheme="majorBidi" w:cstheme="majorBidi"/>
        </w:rPr>
        <w:t xml:space="preserve">. </w:t>
      </w:r>
      <w:r w:rsidR="002326CB" w:rsidRPr="008840A6">
        <w:rPr>
          <w:rFonts w:asciiTheme="majorBidi" w:hAnsiTheme="majorBidi" w:cstheme="majorBidi"/>
          <w:u w:val="single"/>
        </w:rPr>
        <w:t>cultural factor</w:t>
      </w:r>
      <w:r w:rsidR="002326CB" w:rsidRPr="00E05709">
        <w:rPr>
          <w:rFonts w:asciiTheme="majorBidi" w:hAnsiTheme="majorBidi" w:cstheme="majorBidi"/>
        </w:rPr>
        <w:t>: wrong believes</w:t>
      </w:r>
    </w:p>
    <w:p w14:paraId="68D65D9B" w14:textId="58DF11BF" w:rsidR="002326CB" w:rsidRPr="00E05709" w:rsidRDefault="00E05709" w:rsidP="002326CB">
      <w:pPr>
        <w:rPr>
          <w:rFonts w:asciiTheme="majorBidi" w:hAnsiTheme="majorBidi" w:cstheme="majorBidi"/>
        </w:rPr>
      </w:pPr>
      <w:r w:rsidRPr="00E05709">
        <w:rPr>
          <w:rFonts w:asciiTheme="majorBidi" w:hAnsiTheme="majorBidi" w:cstheme="majorBidi"/>
        </w:rPr>
        <w:t>5</w:t>
      </w:r>
      <w:r w:rsidR="002326CB" w:rsidRPr="00E05709">
        <w:rPr>
          <w:rFonts w:asciiTheme="majorBidi" w:hAnsiTheme="majorBidi" w:cstheme="majorBidi"/>
        </w:rPr>
        <w:t xml:space="preserve">. </w:t>
      </w:r>
      <w:r w:rsidR="002326CB" w:rsidRPr="008840A6">
        <w:rPr>
          <w:rFonts w:asciiTheme="majorBidi" w:hAnsiTheme="majorBidi" w:cstheme="majorBidi"/>
          <w:u w:val="single"/>
        </w:rPr>
        <w:t>community factor:</w:t>
      </w:r>
    </w:p>
    <w:p w14:paraId="02D1FFFE" w14:textId="19D51ADC" w:rsidR="002326CB" w:rsidRPr="00E05709" w:rsidRDefault="002326CB" w:rsidP="002326CB">
      <w:pPr>
        <w:rPr>
          <w:rFonts w:asciiTheme="majorBidi" w:hAnsiTheme="majorBidi" w:cstheme="majorBidi"/>
        </w:rPr>
      </w:pPr>
      <w:r w:rsidRPr="00E05709">
        <w:rPr>
          <w:rFonts w:asciiTheme="majorBidi" w:hAnsiTheme="majorBidi" w:cstheme="majorBidi"/>
        </w:rPr>
        <w:t xml:space="preserve">     Natural/man-made disaster</w:t>
      </w:r>
    </w:p>
    <w:p w14:paraId="4D567057" w14:textId="73C08B86" w:rsidR="002326CB" w:rsidRPr="00E05709" w:rsidRDefault="002326CB" w:rsidP="002326CB">
      <w:pPr>
        <w:rPr>
          <w:rFonts w:asciiTheme="majorBidi" w:hAnsiTheme="majorBidi" w:cstheme="majorBidi"/>
        </w:rPr>
      </w:pPr>
      <w:r w:rsidRPr="00E05709">
        <w:rPr>
          <w:rFonts w:asciiTheme="majorBidi" w:hAnsiTheme="majorBidi" w:cstheme="majorBidi"/>
        </w:rPr>
        <w:t xml:space="preserve">     Generalized economic depression</w:t>
      </w:r>
    </w:p>
    <w:p w14:paraId="45379AE1" w14:textId="72BBE348" w:rsidR="002326CB" w:rsidRPr="00E05709" w:rsidRDefault="002326CB" w:rsidP="002326CB">
      <w:pPr>
        <w:rPr>
          <w:rFonts w:asciiTheme="majorBidi" w:hAnsiTheme="majorBidi" w:cstheme="majorBidi"/>
          <w:rtl/>
        </w:rPr>
      </w:pPr>
      <w:r w:rsidRPr="00E05709">
        <w:rPr>
          <w:rFonts w:asciiTheme="majorBidi" w:hAnsiTheme="majorBidi" w:cstheme="majorBidi"/>
        </w:rPr>
        <w:t xml:space="preserve">     Inadequate primary </w:t>
      </w:r>
      <w:r w:rsidR="006E3074">
        <w:rPr>
          <w:rFonts w:asciiTheme="majorBidi" w:hAnsiTheme="majorBidi" w:cstheme="majorBidi"/>
        </w:rPr>
        <w:t>healthcare</w:t>
      </w:r>
    </w:p>
    <w:p w14:paraId="1B51BAA5" w14:textId="29720D81" w:rsidR="002326CB" w:rsidRPr="00E05709" w:rsidRDefault="002326CB" w:rsidP="002326CB">
      <w:pPr>
        <w:rPr>
          <w:rFonts w:asciiTheme="majorBidi" w:hAnsiTheme="majorBidi" w:cstheme="majorBidi"/>
          <w:rtl/>
        </w:rPr>
      </w:pPr>
    </w:p>
    <w:p w14:paraId="3C4B5212" w14:textId="77777777" w:rsidR="00E40CF9" w:rsidRDefault="00E40CF9" w:rsidP="002326CB">
      <w:pPr>
        <w:rPr>
          <w:rFonts w:asciiTheme="majorBidi" w:hAnsiTheme="majorBidi" w:cstheme="majorBidi"/>
          <w:b/>
          <w:bCs/>
          <w:rtl/>
        </w:rPr>
      </w:pPr>
    </w:p>
    <w:p w14:paraId="5BC140BE" w14:textId="3309985C" w:rsidR="00E40CF9" w:rsidRDefault="00E40CF9" w:rsidP="002326CB">
      <w:pPr>
        <w:rPr>
          <w:rFonts w:asciiTheme="majorBidi" w:hAnsiTheme="majorBidi" w:cstheme="majorBidi"/>
          <w:b/>
          <w:bCs/>
        </w:rPr>
      </w:pPr>
    </w:p>
    <w:p w14:paraId="1226C83B" w14:textId="7C43E374" w:rsidR="00AA66A0" w:rsidRDefault="00AA66A0" w:rsidP="002326CB">
      <w:pPr>
        <w:rPr>
          <w:rFonts w:asciiTheme="majorBidi" w:hAnsiTheme="majorBidi" w:cstheme="majorBidi"/>
          <w:b/>
          <w:bCs/>
        </w:rPr>
      </w:pPr>
    </w:p>
    <w:p w14:paraId="5379C2DD" w14:textId="77777777" w:rsidR="00AA66A0" w:rsidRDefault="00AA66A0" w:rsidP="002326CB">
      <w:pPr>
        <w:rPr>
          <w:rFonts w:asciiTheme="majorBidi" w:hAnsiTheme="majorBidi" w:cstheme="majorBidi"/>
          <w:b/>
          <w:bCs/>
          <w:rtl/>
        </w:rPr>
      </w:pPr>
    </w:p>
    <w:p w14:paraId="1B18CBDD" w14:textId="77777777" w:rsidR="008840A6" w:rsidRDefault="008840A6" w:rsidP="008840A6">
      <w:pPr>
        <w:jc w:val="center"/>
        <w:rPr>
          <w:rFonts w:asciiTheme="majorBidi" w:hAnsiTheme="majorBidi" w:cstheme="majorBidi"/>
          <w:b/>
          <w:bCs/>
          <w:sz w:val="32"/>
          <w:szCs w:val="32"/>
        </w:rPr>
      </w:pPr>
    </w:p>
    <w:p w14:paraId="22E03687" w14:textId="1E39665D" w:rsidR="008840A6" w:rsidRDefault="002326CB" w:rsidP="008840A6">
      <w:pPr>
        <w:jc w:val="center"/>
        <w:rPr>
          <w:rFonts w:asciiTheme="majorBidi" w:hAnsiTheme="majorBidi" w:cstheme="majorBidi"/>
        </w:rPr>
      </w:pPr>
      <w:r w:rsidRPr="002326CB">
        <w:rPr>
          <w:rFonts w:asciiTheme="majorBidi" w:hAnsiTheme="majorBidi" w:cstheme="majorBidi"/>
          <w:b/>
          <w:bCs/>
          <w:sz w:val="32"/>
          <w:szCs w:val="32"/>
        </w:rPr>
        <w:t xml:space="preserve">Severe </w:t>
      </w:r>
      <w:r w:rsidR="008840A6">
        <w:rPr>
          <w:rFonts w:asciiTheme="majorBidi" w:hAnsiTheme="majorBidi" w:cstheme="majorBidi"/>
          <w:b/>
          <w:bCs/>
          <w:sz w:val="32"/>
          <w:szCs w:val="32"/>
        </w:rPr>
        <w:t>A</w:t>
      </w:r>
      <w:r w:rsidRPr="002326CB">
        <w:rPr>
          <w:rFonts w:asciiTheme="majorBidi" w:hAnsiTheme="majorBidi" w:cstheme="majorBidi"/>
          <w:b/>
          <w:bCs/>
          <w:sz w:val="32"/>
          <w:szCs w:val="32"/>
        </w:rPr>
        <w:t xml:space="preserve">cute </w:t>
      </w:r>
      <w:r w:rsidR="008840A6">
        <w:rPr>
          <w:rFonts w:asciiTheme="majorBidi" w:hAnsiTheme="majorBidi" w:cstheme="majorBidi"/>
          <w:b/>
          <w:bCs/>
          <w:sz w:val="32"/>
          <w:szCs w:val="32"/>
        </w:rPr>
        <w:t>M</w:t>
      </w:r>
      <w:r w:rsidR="008840A6" w:rsidRPr="002326CB">
        <w:rPr>
          <w:rFonts w:asciiTheme="majorBidi" w:hAnsiTheme="majorBidi" w:cstheme="majorBidi"/>
          <w:b/>
          <w:bCs/>
          <w:sz w:val="32"/>
          <w:szCs w:val="32"/>
        </w:rPr>
        <w:t>alnutritio</w:t>
      </w:r>
      <w:r w:rsidR="008840A6">
        <w:rPr>
          <w:rFonts w:asciiTheme="majorBidi" w:hAnsiTheme="majorBidi" w:cstheme="majorBidi"/>
          <w:b/>
          <w:bCs/>
          <w:sz w:val="32"/>
          <w:szCs w:val="32"/>
        </w:rPr>
        <w:t>n (SAM):</w:t>
      </w:r>
    </w:p>
    <w:p w14:paraId="398F8C3E" w14:textId="77777777" w:rsidR="008840A6" w:rsidRDefault="008840A6" w:rsidP="00E40CF9">
      <w:pPr>
        <w:jc w:val="both"/>
        <w:rPr>
          <w:rFonts w:asciiTheme="majorBidi" w:hAnsiTheme="majorBidi" w:cstheme="majorBidi"/>
        </w:rPr>
      </w:pPr>
    </w:p>
    <w:p w14:paraId="489F7B63" w14:textId="0349996D" w:rsidR="002326CB" w:rsidRPr="002326CB" w:rsidRDefault="008840A6" w:rsidP="00E40CF9">
      <w:pPr>
        <w:jc w:val="both"/>
        <w:rPr>
          <w:rFonts w:asciiTheme="majorBidi" w:hAnsiTheme="majorBidi" w:cstheme="majorBidi"/>
        </w:rPr>
      </w:pPr>
      <w:r>
        <w:rPr>
          <w:rFonts w:asciiTheme="majorBidi" w:hAnsiTheme="majorBidi" w:cstheme="majorBidi"/>
        </w:rPr>
        <w:t xml:space="preserve">It </w:t>
      </w:r>
      <w:r w:rsidR="002326CB" w:rsidRPr="002326CB">
        <w:rPr>
          <w:rFonts w:asciiTheme="majorBidi" w:hAnsiTheme="majorBidi" w:cstheme="majorBidi"/>
        </w:rPr>
        <w:t xml:space="preserve">is defined as severe wasting and/or bilateral edema. </w:t>
      </w:r>
    </w:p>
    <w:p w14:paraId="294D554A" w14:textId="77777777" w:rsidR="002326CB" w:rsidRPr="002326CB" w:rsidRDefault="002326CB" w:rsidP="00E40CF9">
      <w:pPr>
        <w:jc w:val="both"/>
        <w:rPr>
          <w:rFonts w:asciiTheme="majorBidi" w:hAnsiTheme="majorBidi" w:cstheme="majorBidi"/>
        </w:rPr>
      </w:pPr>
      <w:r w:rsidRPr="002326CB">
        <w:rPr>
          <w:rFonts w:asciiTheme="majorBidi" w:hAnsiTheme="majorBidi" w:cstheme="majorBidi"/>
          <w:b/>
          <w:bCs/>
          <w:i/>
          <w:iCs/>
        </w:rPr>
        <w:t>Severe wasting</w:t>
      </w:r>
      <w:r w:rsidRPr="002326CB">
        <w:rPr>
          <w:rFonts w:asciiTheme="majorBidi" w:hAnsiTheme="majorBidi" w:cstheme="majorBidi"/>
          <w:i/>
          <w:iCs/>
        </w:rPr>
        <w:t xml:space="preserve"> </w:t>
      </w:r>
      <w:r w:rsidRPr="002326CB">
        <w:rPr>
          <w:rFonts w:asciiTheme="majorBidi" w:hAnsiTheme="majorBidi" w:cstheme="majorBidi"/>
        </w:rPr>
        <w:t>is extreme thinness diagnosed by a weight-for-length (or height) &lt; −3 SD of the WHO Child Growth Standards.</w:t>
      </w:r>
    </w:p>
    <w:p w14:paraId="16CDC6EF" w14:textId="225BC93E" w:rsidR="002326CB" w:rsidRPr="002326CB" w:rsidRDefault="002326CB" w:rsidP="00E40CF9">
      <w:pPr>
        <w:jc w:val="both"/>
        <w:rPr>
          <w:rFonts w:asciiTheme="majorBidi" w:hAnsiTheme="majorBidi" w:cstheme="majorBidi"/>
        </w:rPr>
      </w:pPr>
      <w:r w:rsidRPr="002326CB">
        <w:rPr>
          <w:rFonts w:asciiTheme="majorBidi" w:hAnsiTheme="majorBidi" w:cstheme="majorBidi"/>
        </w:rPr>
        <w:t xml:space="preserve"> In children ages 6-59 </w:t>
      </w:r>
      <w:r w:rsidR="008840A6" w:rsidRPr="002326CB">
        <w:rPr>
          <w:rFonts w:asciiTheme="majorBidi" w:hAnsiTheme="majorBidi" w:cstheme="majorBidi"/>
        </w:rPr>
        <w:t>mo.</w:t>
      </w:r>
      <w:r w:rsidRPr="002326CB">
        <w:rPr>
          <w:rFonts w:asciiTheme="majorBidi" w:hAnsiTheme="majorBidi" w:cstheme="majorBidi"/>
        </w:rPr>
        <w:t xml:space="preserve">, a </w:t>
      </w:r>
      <w:r w:rsidRPr="008840A6">
        <w:rPr>
          <w:rFonts w:asciiTheme="majorBidi" w:hAnsiTheme="majorBidi" w:cstheme="majorBidi"/>
          <w:b/>
          <w:bCs/>
        </w:rPr>
        <w:t>m</w:t>
      </w:r>
      <w:r w:rsidRPr="002326CB">
        <w:rPr>
          <w:rFonts w:asciiTheme="majorBidi" w:hAnsiTheme="majorBidi" w:cstheme="majorBidi"/>
        </w:rPr>
        <w:t>id-</w:t>
      </w:r>
      <w:r w:rsidRPr="008840A6">
        <w:rPr>
          <w:rFonts w:asciiTheme="majorBidi" w:hAnsiTheme="majorBidi" w:cstheme="majorBidi"/>
          <w:b/>
          <w:bCs/>
        </w:rPr>
        <w:t>u</w:t>
      </w:r>
      <w:r w:rsidRPr="002326CB">
        <w:rPr>
          <w:rFonts w:asciiTheme="majorBidi" w:hAnsiTheme="majorBidi" w:cstheme="majorBidi"/>
        </w:rPr>
        <w:t xml:space="preserve">pper </w:t>
      </w:r>
      <w:r w:rsidRPr="008840A6">
        <w:rPr>
          <w:rFonts w:asciiTheme="majorBidi" w:hAnsiTheme="majorBidi" w:cstheme="majorBidi"/>
          <w:b/>
          <w:bCs/>
        </w:rPr>
        <w:t>a</w:t>
      </w:r>
      <w:r w:rsidRPr="002326CB">
        <w:rPr>
          <w:rFonts w:asciiTheme="majorBidi" w:hAnsiTheme="majorBidi" w:cstheme="majorBidi"/>
        </w:rPr>
        <w:t xml:space="preserve">rm </w:t>
      </w:r>
      <w:r w:rsidRPr="008840A6">
        <w:rPr>
          <w:rFonts w:asciiTheme="majorBidi" w:hAnsiTheme="majorBidi" w:cstheme="majorBidi"/>
          <w:b/>
          <w:bCs/>
        </w:rPr>
        <w:t>c</w:t>
      </w:r>
      <w:r w:rsidRPr="002326CB">
        <w:rPr>
          <w:rFonts w:asciiTheme="majorBidi" w:hAnsiTheme="majorBidi" w:cstheme="majorBidi"/>
        </w:rPr>
        <w:t xml:space="preserve">ircumference </w:t>
      </w:r>
      <w:r w:rsidR="008840A6">
        <w:rPr>
          <w:rFonts w:asciiTheme="majorBidi" w:hAnsiTheme="majorBidi" w:cstheme="majorBidi"/>
        </w:rPr>
        <w:t>(MUAC)</w:t>
      </w:r>
      <w:r w:rsidRPr="002326CB">
        <w:rPr>
          <w:rFonts w:asciiTheme="majorBidi" w:hAnsiTheme="majorBidi" w:cstheme="majorBidi"/>
        </w:rPr>
        <w:t xml:space="preserve">&lt;115 mm also denotes extreme thinness: a </w:t>
      </w:r>
      <w:r w:rsidR="006E3074">
        <w:rPr>
          <w:rFonts w:asciiTheme="majorBidi" w:hAnsiTheme="majorBidi" w:cstheme="majorBidi"/>
        </w:rPr>
        <w:t>color-banded</w:t>
      </w:r>
      <w:r w:rsidRPr="002326CB">
        <w:rPr>
          <w:rFonts w:asciiTheme="majorBidi" w:hAnsiTheme="majorBidi" w:cstheme="majorBidi"/>
        </w:rPr>
        <w:t xml:space="preserve"> tape is a convenient way of screening children in need of treatment. </w:t>
      </w:r>
    </w:p>
    <w:p w14:paraId="6F558A80" w14:textId="77777777" w:rsidR="002326CB" w:rsidRPr="002326CB" w:rsidRDefault="002326CB" w:rsidP="00E40CF9">
      <w:pPr>
        <w:jc w:val="both"/>
        <w:rPr>
          <w:rFonts w:asciiTheme="majorBidi" w:hAnsiTheme="majorBidi" w:cstheme="majorBidi"/>
        </w:rPr>
      </w:pPr>
      <w:r w:rsidRPr="002326CB">
        <w:rPr>
          <w:rFonts w:asciiTheme="majorBidi" w:hAnsiTheme="majorBidi" w:cstheme="majorBidi"/>
          <w:b/>
          <w:bCs/>
          <w:i/>
          <w:iCs/>
        </w:rPr>
        <w:t>Bilateral edema</w:t>
      </w:r>
      <w:r w:rsidRPr="002326CB">
        <w:rPr>
          <w:rFonts w:asciiTheme="majorBidi" w:hAnsiTheme="majorBidi" w:cstheme="majorBidi"/>
          <w:i/>
          <w:iCs/>
        </w:rPr>
        <w:t xml:space="preserve"> </w:t>
      </w:r>
      <w:r w:rsidRPr="002326CB">
        <w:rPr>
          <w:rFonts w:asciiTheme="majorBidi" w:hAnsiTheme="majorBidi" w:cstheme="majorBidi"/>
        </w:rPr>
        <w:t xml:space="preserve">is diagnosed by grasping both feet, placing a thumb on top of each, and pressing gently but firmly for 10 sec. A pit (dent) remaining under each thumb indicates bilateral edema. </w:t>
      </w:r>
    </w:p>
    <w:p w14:paraId="3FAF3BDF" w14:textId="3644106A" w:rsidR="002326CB" w:rsidRPr="002326CB" w:rsidRDefault="002326CB" w:rsidP="00E40CF9">
      <w:pPr>
        <w:jc w:val="both"/>
        <w:rPr>
          <w:rFonts w:asciiTheme="majorBidi" w:hAnsiTheme="majorBidi" w:cstheme="majorBidi"/>
        </w:rPr>
      </w:pPr>
      <w:r w:rsidRPr="002326CB">
        <w:rPr>
          <w:rFonts w:asciiTheme="majorBidi" w:hAnsiTheme="majorBidi" w:cstheme="majorBidi"/>
        </w:rPr>
        <w:t xml:space="preserve">This definition of severe acute malnutrition distinguishes wasted/edematous children from those who are stunted since stunted children (although underweight) are not a priority for acute clinical care because their deficits in height and weight cannot be corrected in the short term. </w:t>
      </w:r>
    </w:p>
    <w:p w14:paraId="0529F763" w14:textId="77777777" w:rsidR="008840A6" w:rsidRDefault="008840A6" w:rsidP="008840A6">
      <w:pPr>
        <w:jc w:val="both"/>
        <w:rPr>
          <w:rFonts w:asciiTheme="majorBidi" w:hAnsiTheme="majorBidi" w:cstheme="majorBidi"/>
        </w:rPr>
      </w:pPr>
    </w:p>
    <w:p w14:paraId="3EE7B078" w14:textId="4EC56113" w:rsidR="002326CB" w:rsidRPr="00600116" w:rsidRDefault="002326CB" w:rsidP="008840A6">
      <w:pPr>
        <w:jc w:val="both"/>
        <w:rPr>
          <w:rFonts w:asciiTheme="majorBidi" w:hAnsiTheme="majorBidi" w:cstheme="majorBidi"/>
          <w:rtl/>
        </w:rPr>
      </w:pPr>
      <w:r w:rsidRPr="002326CB">
        <w:rPr>
          <w:rFonts w:asciiTheme="majorBidi" w:hAnsiTheme="majorBidi" w:cstheme="majorBidi"/>
        </w:rPr>
        <w:t xml:space="preserve">The previous name </w:t>
      </w:r>
      <w:r w:rsidRPr="002326CB">
        <w:rPr>
          <w:rFonts w:asciiTheme="majorBidi" w:hAnsiTheme="majorBidi" w:cstheme="majorBidi"/>
          <w:i/>
          <w:iCs/>
        </w:rPr>
        <w:t xml:space="preserve">protein-energy malnutrition </w:t>
      </w:r>
      <w:r w:rsidRPr="002326CB">
        <w:rPr>
          <w:rFonts w:asciiTheme="majorBidi" w:hAnsiTheme="majorBidi" w:cstheme="majorBidi"/>
        </w:rPr>
        <w:t xml:space="preserve">is avoided because it oversimplifies the complex, multi-deficiency etiology. Other terms are </w:t>
      </w:r>
      <w:r w:rsidRPr="002326CB">
        <w:rPr>
          <w:rFonts w:asciiTheme="majorBidi" w:hAnsiTheme="majorBidi" w:cstheme="majorBidi"/>
          <w:i/>
          <w:iCs/>
        </w:rPr>
        <w:t xml:space="preserve">marasmus </w:t>
      </w:r>
      <w:r w:rsidRPr="002326CB">
        <w:rPr>
          <w:rFonts w:asciiTheme="majorBidi" w:hAnsiTheme="majorBidi" w:cstheme="majorBidi"/>
        </w:rPr>
        <w:t xml:space="preserve">(severe wasting), </w:t>
      </w:r>
      <w:r w:rsidRPr="002326CB">
        <w:rPr>
          <w:rFonts w:asciiTheme="majorBidi" w:hAnsiTheme="majorBidi" w:cstheme="majorBidi"/>
          <w:i/>
          <w:iCs/>
        </w:rPr>
        <w:t xml:space="preserve">kwashiorkor </w:t>
      </w:r>
      <w:r w:rsidRPr="002326CB">
        <w:rPr>
          <w:rFonts w:asciiTheme="majorBidi" w:hAnsiTheme="majorBidi" w:cstheme="majorBidi"/>
        </w:rPr>
        <w:t xml:space="preserve">(characterized by edema), and </w:t>
      </w:r>
      <w:proofErr w:type="spellStart"/>
      <w:r w:rsidRPr="002326CB">
        <w:rPr>
          <w:rFonts w:asciiTheme="majorBidi" w:hAnsiTheme="majorBidi" w:cstheme="majorBidi"/>
          <w:i/>
          <w:iCs/>
        </w:rPr>
        <w:t>marasmic</w:t>
      </w:r>
      <w:proofErr w:type="spellEnd"/>
      <w:r w:rsidRPr="002326CB">
        <w:rPr>
          <w:rFonts w:asciiTheme="majorBidi" w:hAnsiTheme="majorBidi" w:cstheme="majorBidi"/>
          <w:i/>
          <w:iCs/>
        </w:rPr>
        <w:t xml:space="preserve">-kwashiorkor </w:t>
      </w:r>
      <w:r w:rsidRPr="002326CB">
        <w:rPr>
          <w:rFonts w:asciiTheme="majorBidi" w:hAnsiTheme="majorBidi" w:cstheme="majorBidi"/>
        </w:rPr>
        <w:t xml:space="preserve">(severe wasting and edema). </w:t>
      </w:r>
    </w:p>
    <w:p w14:paraId="6583242B" w14:textId="730F8572" w:rsidR="002326CB" w:rsidRPr="00600116" w:rsidRDefault="002326CB" w:rsidP="002326CB">
      <w:pPr>
        <w:rPr>
          <w:rFonts w:asciiTheme="majorBidi" w:hAnsiTheme="majorBidi" w:cstheme="majorBidi"/>
          <w:rtl/>
        </w:rPr>
      </w:pPr>
    </w:p>
    <w:p w14:paraId="357F61F9" w14:textId="72DE5529" w:rsidR="002326CB" w:rsidRPr="00600116" w:rsidRDefault="002326CB" w:rsidP="002326CB">
      <w:pPr>
        <w:rPr>
          <w:rFonts w:asciiTheme="majorBidi" w:hAnsiTheme="majorBidi" w:cstheme="majorBidi"/>
          <w:rtl/>
        </w:rPr>
      </w:pPr>
    </w:p>
    <w:p w14:paraId="5675FF94" w14:textId="741AD049" w:rsidR="002326CB" w:rsidRPr="00E40CF9" w:rsidRDefault="002326CB" w:rsidP="002326CB">
      <w:pPr>
        <w:rPr>
          <w:rFonts w:asciiTheme="majorBidi" w:hAnsiTheme="majorBidi" w:cstheme="majorBidi"/>
          <w:b/>
          <w:bCs/>
          <w:sz w:val="32"/>
          <w:szCs w:val="32"/>
          <w:rtl/>
        </w:rPr>
      </w:pPr>
      <w:r w:rsidRPr="00E40CF9">
        <w:rPr>
          <w:rFonts w:asciiTheme="majorBidi" w:hAnsiTheme="majorBidi" w:cstheme="majorBidi"/>
          <w:b/>
          <w:bCs/>
          <w:sz w:val="32"/>
          <w:szCs w:val="32"/>
        </w:rPr>
        <w:t>Marasmus</w:t>
      </w:r>
    </w:p>
    <w:p w14:paraId="3DBB4807" w14:textId="43B587EA" w:rsidR="002326CB" w:rsidRPr="00600116" w:rsidRDefault="002326CB" w:rsidP="002326CB">
      <w:pPr>
        <w:rPr>
          <w:rFonts w:asciiTheme="majorBidi" w:hAnsiTheme="majorBidi" w:cstheme="majorBidi"/>
          <w:rtl/>
        </w:rPr>
      </w:pPr>
    </w:p>
    <w:p w14:paraId="698E1F15" w14:textId="47B018C9" w:rsidR="002326CB" w:rsidRPr="00600116" w:rsidRDefault="002326CB" w:rsidP="00E40CF9">
      <w:pPr>
        <w:jc w:val="both"/>
        <w:rPr>
          <w:rFonts w:asciiTheme="majorBidi" w:hAnsiTheme="majorBidi" w:cstheme="majorBidi"/>
          <w:rtl/>
        </w:rPr>
      </w:pPr>
      <w:r w:rsidRPr="00600116">
        <w:rPr>
          <w:rFonts w:asciiTheme="majorBidi" w:hAnsiTheme="majorBidi" w:cstheme="majorBidi"/>
        </w:rPr>
        <w:t xml:space="preserve">Marasmus results from the body's physiologic response to inadequate calories and nutrients. Loss of muscle mass and subcutaneous fat stores can be confirmed by inspection or palpation and quantified by anthropometric </w:t>
      </w:r>
      <w:r w:rsidR="00E40CF9" w:rsidRPr="00600116">
        <w:rPr>
          <w:rFonts w:asciiTheme="majorBidi" w:hAnsiTheme="majorBidi" w:cstheme="majorBidi"/>
        </w:rPr>
        <w:t>measurements.</w:t>
      </w:r>
      <w:r w:rsidR="008840A6">
        <w:rPr>
          <w:rFonts w:asciiTheme="majorBidi" w:hAnsiTheme="majorBidi" w:cstheme="majorBidi"/>
        </w:rPr>
        <w:t xml:space="preserve"> </w:t>
      </w:r>
      <w:r w:rsidR="008840A6">
        <w:rPr>
          <w:rFonts w:asciiTheme="majorBidi" w:hAnsiTheme="majorBidi" w:cstheme="majorBidi"/>
          <w:u w:val="single"/>
        </w:rPr>
        <w:t>C</w:t>
      </w:r>
      <w:r w:rsidR="008840A6" w:rsidRPr="008840A6">
        <w:rPr>
          <w:rFonts w:asciiTheme="majorBidi" w:hAnsiTheme="majorBidi" w:cstheme="majorBidi"/>
          <w:u w:val="single"/>
        </w:rPr>
        <w:t xml:space="preserve">linical </w:t>
      </w:r>
      <w:r w:rsidR="008840A6">
        <w:rPr>
          <w:rFonts w:asciiTheme="majorBidi" w:hAnsiTheme="majorBidi" w:cstheme="majorBidi"/>
          <w:u w:val="single"/>
        </w:rPr>
        <w:t>finding</w:t>
      </w:r>
      <w:r w:rsidR="008840A6" w:rsidRPr="008840A6">
        <w:rPr>
          <w:rFonts w:asciiTheme="majorBidi" w:hAnsiTheme="majorBidi" w:cstheme="majorBidi"/>
          <w:u w:val="single"/>
        </w:rPr>
        <w:t>:</w:t>
      </w:r>
      <w:r w:rsidR="00E40CF9">
        <w:rPr>
          <w:rFonts w:asciiTheme="majorBidi" w:hAnsiTheme="majorBidi" w:cstheme="majorBidi" w:hint="cs"/>
          <w:rtl/>
        </w:rPr>
        <w:t xml:space="preserve"> </w:t>
      </w:r>
      <w:r w:rsidRPr="002326CB">
        <w:rPr>
          <w:rFonts w:asciiTheme="majorBidi" w:hAnsiTheme="majorBidi" w:cstheme="majorBidi"/>
        </w:rPr>
        <w:t xml:space="preserve">The head may appear large but generally is proportional to the body length. Edema usually is absent. The skin is dry and thin, and the hair may be thin, sparse, and easily pulled out. </w:t>
      </w:r>
      <w:proofErr w:type="spellStart"/>
      <w:r w:rsidRPr="002326CB">
        <w:rPr>
          <w:rFonts w:asciiTheme="majorBidi" w:hAnsiTheme="majorBidi" w:cstheme="majorBidi"/>
        </w:rPr>
        <w:t>Marasmic</w:t>
      </w:r>
      <w:proofErr w:type="spellEnd"/>
      <w:r w:rsidRPr="002326CB">
        <w:rPr>
          <w:rFonts w:asciiTheme="majorBidi" w:hAnsiTheme="majorBidi" w:cstheme="majorBidi"/>
        </w:rPr>
        <w:t xml:space="preserve"> children may be apathetic and weak and may be irritable when touched. Bradycardia and hypothermia signify </w:t>
      </w:r>
      <w:r w:rsidR="006E3074">
        <w:rPr>
          <w:rFonts w:asciiTheme="majorBidi" w:hAnsiTheme="majorBidi" w:cstheme="majorBidi"/>
        </w:rPr>
        <w:t>severely</w:t>
      </w:r>
      <w:r w:rsidRPr="002326CB">
        <w:rPr>
          <w:rFonts w:asciiTheme="majorBidi" w:hAnsiTheme="majorBidi" w:cstheme="majorBidi"/>
        </w:rPr>
        <w:t xml:space="preserve"> and </w:t>
      </w:r>
      <w:r w:rsidR="006E3074">
        <w:rPr>
          <w:rFonts w:asciiTheme="majorBidi" w:hAnsiTheme="majorBidi" w:cstheme="majorBidi"/>
        </w:rPr>
        <w:t>life-threatening</w:t>
      </w:r>
      <w:r w:rsidRPr="002326CB">
        <w:rPr>
          <w:rFonts w:asciiTheme="majorBidi" w:hAnsiTheme="majorBidi" w:cstheme="majorBidi"/>
        </w:rPr>
        <w:t xml:space="preserve"> malnutrition. Inappropriate or inadequate weaning practices and chronic diarrhea are common findings in developing countries.</w:t>
      </w:r>
      <w:r w:rsidR="008840A6">
        <w:rPr>
          <w:rFonts w:asciiTheme="majorBidi" w:hAnsiTheme="majorBidi" w:cstheme="majorBidi"/>
        </w:rPr>
        <w:t xml:space="preserve"> </w:t>
      </w:r>
      <w:r w:rsidRPr="00600116">
        <w:rPr>
          <w:rFonts w:asciiTheme="majorBidi" w:hAnsiTheme="majorBidi" w:cstheme="majorBidi"/>
        </w:rPr>
        <w:t>Stunting (impaired linear growth) results from a combination of malnutrition, especially micronutrients, and recurrent infections.</w:t>
      </w:r>
    </w:p>
    <w:p w14:paraId="551B9ACB" w14:textId="1F0E339E" w:rsidR="002326CB" w:rsidRPr="00600116" w:rsidRDefault="002326CB" w:rsidP="002326CB">
      <w:pPr>
        <w:rPr>
          <w:rFonts w:asciiTheme="majorBidi" w:hAnsiTheme="majorBidi" w:cstheme="majorBidi"/>
          <w:rtl/>
        </w:rPr>
      </w:pPr>
    </w:p>
    <w:p w14:paraId="7EDEEE04" w14:textId="2B2282BE" w:rsidR="002326CB" w:rsidRPr="00E40CF9" w:rsidRDefault="002326CB" w:rsidP="002326CB">
      <w:pPr>
        <w:rPr>
          <w:rFonts w:asciiTheme="majorBidi" w:hAnsiTheme="majorBidi" w:cstheme="majorBidi"/>
          <w:b/>
          <w:bCs/>
          <w:sz w:val="32"/>
          <w:szCs w:val="32"/>
          <w:rtl/>
        </w:rPr>
      </w:pPr>
      <w:r w:rsidRPr="00E40CF9">
        <w:rPr>
          <w:rFonts w:asciiTheme="majorBidi" w:hAnsiTheme="majorBidi" w:cstheme="majorBidi"/>
          <w:b/>
          <w:bCs/>
          <w:sz w:val="32"/>
          <w:szCs w:val="32"/>
        </w:rPr>
        <w:t>Kwashiorkor</w:t>
      </w:r>
    </w:p>
    <w:p w14:paraId="65FE87EA" w14:textId="70B1147D" w:rsidR="002326CB" w:rsidRPr="00600116" w:rsidRDefault="002326CB" w:rsidP="002326CB">
      <w:pPr>
        <w:rPr>
          <w:rFonts w:asciiTheme="majorBidi" w:hAnsiTheme="majorBidi" w:cstheme="majorBidi"/>
          <w:rtl/>
        </w:rPr>
      </w:pPr>
    </w:p>
    <w:p w14:paraId="546C029C" w14:textId="4D8658D3" w:rsidR="002326CB" w:rsidRPr="00600116" w:rsidRDefault="002326CB" w:rsidP="00E40CF9">
      <w:pPr>
        <w:jc w:val="both"/>
        <w:rPr>
          <w:rFonts w:asciiTheme="majorBidi" w:hAnsiTheme="majorBidi" w:cstheme="majorBidi"/>
          <w:rtl/>
        </w:rPr>
      </w:pPr>
      <w:r w:rsidRPr="00600116">
        <w:rPr>
          <w:rFonts w:asciiTheme="majorBidi" w:hAnsiTheme="majorBidi" w:cstheme="majorBidi"/>
        </w:rPr>
        <w:t xml:space="preserve">Kwashiorkor results from inadequate protein intake in the presence of fair to good caloric intake. The </w:t>
      </w:r>
      <w:r w:rsidR="006E3074">
        <w:rPr>
          <w:rFonts w:asciiTheme="majorBidi" w:hAnsiTheme="majorBidi" w:cstheme="majorBidi"/>
        </w:rPr>
        <w:t>hypoalbuminemia</w:t>
      </w:r>
      <w:r w:rsidRPr="00600116">
        <w:rPr>
          <w:rFonts w:asciiTheme="majorBidi" w:hAnsiTheme="majorBidi" w:cstheme="majorBidi"/>
        </w:rPr>
        <w:t xml:space="preserve"> state results in pitting edema that starts in the lower extremities and ascends with increasing severity. Other factors, such as acute infection, toxins, and possibly specific micronutrient or amino acid imbalances, are likely to contribute to the etiology.</w:t>
      </w:r>
    </w:p>
    <w:p w14:paraId="1287ECDF" w14:textId="77777777" w:rsidR="002326CB" w:rsidRPr="002326CB" w:rsidRDefault="002326CB" w:rsidP="002326CB">
      <w:pPr>
        <w:rPr>
          <w:rFonts w:asciiTheme="majorBidi" w:hAnsiTheme="majorBidi" w:cstheme="majorBidi"/>
        </w:rPr>
      </w:pPr>
      <w:r w:rsidRPr="002326CB">
        <w:rPr>
          <w:rFonts w:asciiTheme="majorBidi" w:hAnsiTheme="majorBidi" w:cstheme="majorBidi"/>
        </w:rPr>
        <w:t xml:space="preserve">The major </w:t>
      </w:r>
      <w:r w:rsidRPr="002326CB">
        <w:rPr>
          <w:rFonts w:asciiTheme="majorBidi" w:hAnsiTheme="majorBidi" w:cstheme="majorBidi"/>
          <w:b/>
          <w:bCs/>
        </w:rPr>
        <w:t xml:space="preserve">clinical manifestation </w:t>
      </w:r>
      <w:r w:rsidRPr="002326CB">
        <w:rPr>
          <w:rFonts w:asciiTheme="majorBidi" w:hAnsiTheme="majorBidi" w:cstheme="majorBidi"/>
        </w:rPr>
        <w:t xml:space="preserve">of kwashiorkor is that the body weight is near normal for age; weight alone does not accurately reflect the nutritional status because of edema. </w:t>
      </w:r>
    </w:p>
    <w:p w14:paraId="6F8A1C73" w14:textId="4B3207AE" w:rsidR="002326CB" w:rsidRPr="002326CB" w:rsidRDefault="002326CB" w:rsidP="00E40CF9">
      <w:pPr>
        <w:jc w:val="both"/>
        <w:rPr>
          <w:rFonts w:asciiTheme="majorBidi" w:hAnsiTheme="majorBidi" w:cstheme="majorBidi"/>
        </w:rPr>
      </w:pPr>
      <w:r w:rsidRPr="00600116">
        <w:rPr>
          <w:rFonts w:asciiTheme="majorBidi" w:hAnsiTheme="majorBidi" w:cstheme="majorBidi"/>
          <w:b/>
          <w:bCs/>
        </w:rPr>
        <w:t xml:space="preserve">Physical examination </w:t>
      </w:r>
      <w:r w:rsidRPr="00600116">
        <w:rPr>
          <w:rFonts w:asciiTheme="majorBidi" w:hAnsiTheme="majorBidi" w:cstheme="majorBidi"/>
        </w:rPr>
        <w:t xml:space="preserve">reveals relative maintenance of subcutaneous adipose tissue and a marked atrophy of muscle mass. Edema varies from a minor pitting of the dorsum of the foot to generalized edema with involvement of the eyelids and scrotum. The hair is sparse, easily plucked, and appears dull brown, red, or yellow-white. Nutritional repletion restores hair color, leaving a band of hair with </w:t>
      </w:r>
      <w:r w:rsidRPr="00600116">
        <w:rPr>
          <w:rFonts w:asciiTheme="majorBidi" w:hAnsiTheme="majorBidi" w:cstheme="majorBidi"/>
        </w:rPr>
        <w:lastRenderedPageBreak/>
        <w:t>altered pigmentation followed by a band with normal pigmentation (flag sign).</w:t>
      </w:r>
      <w:r w:rsidR="006E3074">
        <w:rPr>
          <w:rFonts w:asciiTheme="majorBidi" w:hAnsiTheme="majorBidi" w:cstheme="majorBidi"/>
        </w:rPr>
        <w:t xml:space="preserve"> </w:t>
      </w:r>
      <w:r w:rsidRPr="002326CB">
        <w:rPr>
          <w:rFonts w:asciiTheme="majorBidi" w:hAnsiTheme="majorBidi" w:cstheme="majorBidi"/>
        </w:rPr>
        <w:t xml:space="preserve">Skin changes are common and range from hyperpigmented hyperkeratosis to an erythematous macular rash (pellagroid) on the trunk and extremities. In the most severe form of kwashiorkor, superficial desquamation occurs over pressure surfaces (“flaky paint” rash). </w:t>
      </w:r>
    </w:p>
    <w:p w14:paraId="585112B5" w14:textId="77703182" w:rsidR="002326CB" w:rsidRPr="002326CB" w:rsidRDefault="002326CB" w:rsidP="00E40CF9">
      <w:pPr>
        <w:jc w:val="both"/>
        <w:rPr>
          <w:rFonts w:asciiTheme="majorBidi" w:hAnsiTheme="majorBidi" w:cstheme="majorBidi"/>
        </w:rPr>
      </w:pPr>
      <w:r w:rsidRPr="002326CB">
        <w:rPr>
          <w:rFonts w:asciiTheme="majorBidi" w:hAnsiTheme="majorBidi" w:cstheme="majorBidi"/>
        </w:rPr>
        <w:t xml:space="preserve">Angular cheilosis, atrophy of the filiform papillae of the tongue, and monilial stomatitis are common. Enlarged parotid glands and facial edema result in moon facies; </w:t>
      </w:r>
    </w:p>
    <w:p w14:paraId="6971C897" w14:textId="73548B10" w:rsidR="002326CB" w:rsidRPr="00600116" w:rsidRDefault="002326CB" w:rsidP="00E40CF9">
      <w:pPr>
        <w:jc w:val="both"/>
        <w:rPr>
          <w:rFonts w:asciiTheme="majorBidi" w:hAnsiTheme="majorBidi" w:cstheme="majorBidi"/>
          <w:rtl/>
        </w:rPr>
      </w:pPr>
      <w:r w:rsidRPr="002326CB">
        <w:rPr>
          <w:rFonts w:asciiTheme="majorBidi" w:hAnsiTheme="majorBidi" w:cstheme="majorBidi"/>
        </w:rPr>
        <w:t xml:space="preserve">apathy and disinterest in eating are typical of kwashiorkor. Examination of the abdomen may reveal an enlarged, soft liver with an indefinite edge. Lymph </w:t>
      </w:r>
      <w:r w:rsidR="006E3074">
        <w:rPr>
          <w:rFonts w:asciiTheme="majorBidi" w:hAnsiTheme="majorBidi" w:cstheme="majorBidi"/>
        </w:rPr>
        <w:t>nodes</w:t>
      </w:r>
      <w:r w:rsidRPr="002326CB">
        <w:rPr>
          <w:rFonts w:asciiTheme="majorBidi" w:hAnsiTheme="majorBidi" w:cstheme="majorBidi"/>
        </w:rPr>
        <w:t xml:space="preserve"> and tonsils are commonly atrophic. Chest examination may reveal basilar rales.</w:t>
      </w:r>
      <w:r w:rsidR="00E40CF9">
        <w:rPr>
          <w:rFonts w:asciiTheme="majorBidi" w:hAnsiTheme="majorBidi" w:cstheme="majorBidi" w:hint="cs"/>
          <w:rtl/>
        </w:rPr>
        <w:t xml:space="preserve"> </w:t>
      </w:r>
      <w:r w:rsidRPr="00600116">
        <w:rPr>
          <w:rFonts w:asciiTheme="majorBidi" w:hAnsiTheme="majorBidi" w:cstheme="majorBidi"/>
        </w:rPr>
        <w:t>The abdomen is distended, and bowel sounds tend to be hypoactive.</w:t>
      </w:r>
    </w:p>
    <w:p w14:paraId="727FEF53" w14:textId="310D29A8" w:rsidR="002326CB" w:rsidRPr="00600116" w:rsidRDefault="002326CB" w:rsidP="002326CB">
      <w:pPr>
        <w:rPr>
          <w:rFonts w:asciiTheme="majorBidi" w:hAnsiTheme="majorBidi" w:cstheme="majorBidi"/>
          <w:rtl/>
        </w:rPr>
      </w:pPr>
    </w:p>
    <w:p w14:paraId="6103D816" w14:textId="3FBC919F" w:rsidR="002326CB" w:rsidRPr="00600116" w:rsidRDefault="002326CB" w:rsidP="002326CB">
      <w:pPr>
        <w:rPr>
          <w:rFonts w:asciiTheme="majorBidi" w:hAnsiTheme="majorBidi" w:cstheme="majorBidi"/>
          <w:b/>
          <w:bCs/>
          <w:rtl/>
        </w:rPr>
      </w:pPr>
      <w:r w:rsidRPr="00600116">
        <w:rPr>
          <w:rFonts w:asciiTheme="majorBidi" w:hAnsiTheme="majorBidi" w:cstheme="majorBidi"/>
          <w:b/>
          <w:bCs/>
        </w:rPr>
        <w:t>Differences between Marasmus and Kwashiorkor</w:t>
      </w:r>
    </w:p>
    <w:p w14:paraId="402B5116" w14:textId="730F90F2" w:rsidR="002326CB" w:rsidRPr="00600116" w:rsidRDefault="002326CB" w:rsidP="002326CB">
      <w:pPr>
        <w:rPr>
          <w:rFonts w:asciiTheme="majorBidi" w:hAnsiTheme="majorBidi" w:cstheme="majorBidi"/>
          <w:b/>
          <w:bCs/>
          <w:rtl/>
        </w:rPr>
      </w:pPr>
      <w:r w:rsidRPr="00600116">
        <w:rPr>
          <w:rFonts w:asciiTheme="majorBidi" w:hAnsiTheme="majorBidi" w:cstheme="majorBidi"/>
          <w:b/>
          <w:bCs/>
        </w:rPr>
        <w:t>(Clinical signs of Malnutrition)</w:t>
      </w:r>
    </w:p>
    <w:p w14:paraId="1FB9D9AD" w14:textId="10FA8230" w:rsidR="002326CB" w:rsidRPr="00600116" w:rsidRDefault="002326CB" w:rsidP="002326CB">
      <w:pPr>
        <w:rPr>
          <w:rFonts w:asciiTheme="majorBidi" w:hAnsiTheme="majorBidi" w:cstheme="majorBidi"/>
          <w:rtl/>
        </w:rPr>
      </w:pPr>
      <w:r w:rsidRPr="00600116">
        <w:rPr>
          <w:rFonts w:asciiTheme="majorBidi" w:hAnsiTheme="majorBidi" w:cstheme="majorBidi"/>
          <w:noProof/>
        </w:rPr>
        <w:drawing>
          <wp:inline distT="0" distB="0" distL="0" distR="0" wp14:anchorId="75613756" wp14:editId="3B20F408">
            <wp:extent cx="5943600" cy="2814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814320"/>
                    </a:xfrm>
                    <a:prstGeom prst="rect">
                      <a:avLst/>
                    </a:prstGeom>
                  </pic:spPr>
                </pic:pic>
              </a:graphicData>
            </a:graphic>
          </wp:inline>
        </w:drawing>
      </w:r>
    </w:p>
    <w:p w14:paraId="6AB8CF03" w14:textId="77777777" w:rsidR="002326CB" w:rsidRPr="002326CB" w:rsidRDefault="002326CB" w:rsidP="002326CB">
      <w:pPr>
        <w:rPr>
          <w:rFonts w:asciiTheme="majorBidi" w:hAnsiTheme="majorBidi" w:cstheme="majorBidi"/>
        </w:rPr>
      </w:pPr>
    </w:p>
    <w:p w14:paraId="177CE53C" w14:textId="7EF7DD8F" w:rsidR="002326CB" w:rsidRPr="00E40CF9" w:rsidRDefault="002326CB" w:rsidP="002326CB">
      <w:pPr>
        <w:rPr>
          <w:rFonts w:asciiTheme="majorBidi" w:hAnsiTheme="majorBidi" w:cstheme="majorBidi"/>
          <w:b/>
          <w:bCs/>
          <w:sz w:val="32"/>
          <w:szCs w:val="32"/>
          <w:rtl/>
        </w:rPr>
      </w:pPr>
      <w:r w:rsidRPr="00E40CF9">
        <w:rPr>
          <w:rFonts w:asciiTheme="majorBidi" w:hAnsiTheme="majorBidi" w:cstheme="majorBidi"/>
          <w:b/>
          <w:bCs/>
          <w:sz w:val="32"/>
          <w:szCs w:val="32"/>
        </w:rPr>
        <w:t>Assessment of nutritional status</w:t>
      </w:r>
    </w:p>
    <w:p w14:paraId="4DF5F0BA" w14:textId="6373B719" w:rsidR="00F22AAE" w:rsidRPr="00F22AAE" w:rsidRDefault="00F22AAE" w:rsidP="00E40CF9">
      <w:pPr>
        <w:rPr>
          <w:rFonts w:asciiTheme="majorBidi" w:hAnsiTheme="majorBidi" w:cstheme="majorBidi"/>
        </w:rPr>
      </w:pPr>
      <w:r w:rsidRPr="00F22AAE">
        <w:rPr>
          <w:rFonts w:asciiTheme="majorBidi" w:hAnsiTheme="majorBidi" w:cstheme="majorBidi"/>
        </w:rPr>
        <w:t xml:space="preserve">Malnutrition must be </w:t>
      </w:r>
      <w:r w:rsidR="00E40CF9" w:rsidRPr="00F22AAE">
        <w:rPr>
          <w:rFonts w:asciiTheme="majorBidi" w:hAnsiTheme="majorBidi" w:cstheme="majorBidi"/>
        </w:rPr>
        <w:t>recognized</w:t>
      </w:r>
      <w:r w:rsidRPr="00F22AAE">
        <w:rPr>
          <w:rFonts w:asciiTheme="majorBidi" w:hAnsiTheme="majorBidi" w:cstheme="majorBidi"/>
        </w:rPr>
        <w:t xml:space="preserve"> and accurately defined for rational decisions to be made about refeeding. Evaluation is divided into </w:t>
      </w:r>
      <w:r w:rsidR="006E3074">
        <w:rPr>
          <w:rFonts w:asciiTheme="majorBidi" w:hAnsiTheme="majorBidi" w:cstheme="majorBidi"/>
        </w:rPr>
        <w:t xml:space="preserve">the </w:t>
      </w:r>
      <w:r w:rsidRPr="00F22AAE">
        <w:rPr>
          <w:rFonts w:asciiTheme="majorBidi" w:hAnsiTheme="majorBidi" w:cstheme="majorBidi"/>
        </w:rPr>
        <w:t>assessment of past and present dietary intake,</w:t>
      </w:r>
      <w:r w:rsidR="006E3074">
        <w:rPr>
          <w:rFonts w:asciiTheme="majorBidi" w:hAnsiTheme="majorBidi" w:cstheme="majorBidi"/>
        </w:rPr>
        <w:t xml:space="preserve"> </w:t>
      </w:r>
      <w:r w:rsidRPr="00F22AAE">
        <w:rPr>
          <w:rFonts w:asciiTheme="majorBidi" w:hAnsiTheme="majorBidi" w:cstheme="majorBidi"/>
        </w:rPr>
        <w:t>anthropometry</w:t>
      </w:r>
      <w:r w:rsidR="006E3074">
        <w:rPr>
          <w:rFonts w:asciiTheme="majorBidi" w:hAnsiTheme="majorBidi" w:cstheme="majorBidi"/>
        </w:rPr>
        <w:t>,</w:t>
      </w:r>
      <w:r w:rsidRPr="00F22AAE">
        <w:rPr>
          <w:rFonts w:asciiTheme="majorBidi" w:hAnsiTheme="majorBidi" w:cstheme="majorBidi"/>
        </w:rPr>
        <w:t xml:space="preserve"> and laboratory </w:t>
      </w:r>
      <w:r w:rsidR="00E40CF9" w:rsidRPr="00F22AAE">
        <w:rPr>
          <w:rFonts w:asciiTheme="majorBidi" w:hAnsiTheme="majorBidi" w:cstheme="majorBidi"/>
        </w:rPr>
        <w:t>assessments.</w:t>
      </w:r>
    </w:p>
    <w:p w14:paraId="6F20E789" w14:textId="77777777" w:rsidR="00F22AAE" w:rsidRPr="00F22AAE" w:rsidRDefault="00F22AAE" w:rsidP="00F22AAE">
      <w:pPr>
        <w:rPr>
          <w:rFonts w:asciiTheme="majorBidi" w:hAnsiTheme="majorBidi" w:cstheme="majorBidi"/>
        </w:rPr>
      </w:pPr>
      <w:r w:rsidRPr="00F22AAE">
        <w:rPr>
          <w:rFonts w:asciiTheme="majorBidi" w:hAnsiTheme="majorBidi" w:cstheme="majorBidi"/>
          <w:b/>
          <w:bCs/>
        </w:rPr>
        <w:t xml:space="preserve">Dietary assessment </w:t>
      </w:r>
    </w:p>
    <w:p w14:paraId="5C5F560C" w14:textId="76B11464" w:rsidR="00F22AAE" w:rsidRPr="00F22AAE" w:rsidRDefault="00F22AAE" w:rsidP="00F22AAE">
      <w:pPr>
        <w:rPr>
          <w:rFonts w:asciiTheme="majorBidi" w:hAnsiTheme="majorBidi" w:cstheme="majorBidi"/>
        </w:rPr>
      </w:pPr>
      <w:r w:rsidRPr="00F22AAE">
        <w:rPr>
          <w:rFonts w:asciiTheme="majorBidi" w:hAnsiTheme="majorBidi" w:cstheme="majorBidi"/>
        </w:rPr>
        <w:t xml:space="preserve">Parents are asked to record the food the child eats </w:t>
      </w:r>
      <w:r w:rsidR="006E3074">
        <w:rPr>
          <w:rFonts w:asciiTheme="majorBidi" w:hAnsiTheme="majorBidi" w:cstheme="majorBidi"/>
        </w:rPr>
        <w:t>for</w:t>
      </w:r>
      <w:r w:rsidRPr="00F22AAE">
        <w:rPr>
          <w:rFonts w:asciiTheme="majorBidi" w:hAnsiTheme="majorBidi" w:cstheme="majorBidi"/>
        </w:rPr>
        <w:t xml:space="preserve"> several days. This gives a guide to food intake. </w:t>
      </w:r>
    </w:p>
    <w:p w14:paraId="5074FE1F" w14:textId="77777777" w:rsidR="00F22AAE" w:rsidRPr="00F22AAE" w:rsidRDefault="00F22AAE" w:rsidP="00F22AAE">
      <w:pPr>
        <w:rPr>
          <w:rFonts w:asciiTheme="majorBidi" w:hAnsiTheme="majorBidi" w:cstheme="majorBidi"/>
        </w:rPr>
      </w:pPr>
      <w:r w:rsidRPr="00F22AAE">
        <w:rPr>
          <w:rFonts w:asciiTheme="majorBidi" w:hAnsiTheme="majorBidi" w:cstheme="majorBidi"/>
          <w:b/>
          <w:bCs/>
        </w:rPr>
        <w:t xml:space="preserve">Anthropometry </w:t>
      </w:r>
    </w:p>
    <w:p w14:paraId="3345DD74" w14:textId="0268366B" w:rsidR="00F22AAE" w:rsidRPr="00F22AAE" w:rsidRDefault="00F22AAE" w:rsidP="00E9206B">
      <w:pPr>
        <w:rPr>
          <w:rFonts w:asciiTheme="majorBidi" w:hAnsiTheme="majorBidi" w:cstheme="majorBidi"/>
        </w:rPr>
      </w:pPr>
      <w:r w:rsidRPr="00F22AAE">
        <w:rPr>
          <w:rFonts w:asciiTheme="majorBidi" w:hAnsiTheme="majorBidi" w:cstheme="majorBidi"/>
        </w:rPr>
        <w:t xml:space="preserve">In addition to weight and height, </w:t>
      </w:r>
      <w:r w:rsidR="006E3074">
        <w:rPr>
          <w:rFonts w:asciiTheme="majorBidi" w:hAnsiTheme="majorBidi" w:cstheme="majorBidi"/>
        </w:rPr>
        <w:t xml:space="preserve">the </w:t>
      </w:r>
      <w:r w:rsidRPr="00F22AAE">
        <w:rPr>
          <w:rFonts w:asciiTheme="majorBidi" w:hAnsiTheme="majorBidi" w:cstheme="majorBidi"/>
        </w:rPr>
        <w:t xml:space="preserve">skinfold thickness of the triceps reflects subcutaneous fat stores and can be assessed by measuring it. </w:t>
      </w:r>
    </w:p>
    <w:p w14:paraId="1A4D7E17" w14:textId="5A981950" w:rsidR="00F22AAE" w:rsidRPr="00F22AAE" w:rsidRDefault="00F22AAE" w:rsidP="00F22AAE">
      <w:pPr>
        <w:rPr>
          <w:rFonts w:asciiTheme="majorBidi" w:hAnsiTheme="majorBidi" w:cstheme="majorBidi"/>
        </w:rPr>
      </w:pPr>
      <w:r w:rsidRPr="00F22AAE">
        <w:rPr>
          <w:rFonts w:asciiTheme="majorBidi" w:hAnsiTheme="majorBidi" w:cstheme="majorBidi"/>
        </w:rPr>
        <w:t>While it is difficult to measure skinfold thickness accurately in young children, mid­ upper arm circumference, which is related to skeletal muscle mass, can be measured easily and repeatedly and is independent of age in children 6 months to 6 years.</w:t>
      </w:r>
      <w:r w:rsidRPr="00600116">
        <w:rPr>
          <w:rFonts w:asciiTheme="majorBidi" w:hAnsiTheme="majorBidi" w:cstheme="majorBidi"/>
          <w:rtl/>
        </w:rPr>
        <w:t xml:space="preserve"> </w:t>
      </w:r>
      <w:r w:rsidRPr="00F22AAE">
        <w:rPr>
          <w:rFonts w:asciiTheme="majorBidi" w:hAnsiTheme="majorBidi" w:cstheme="majorBidi"/>
        </w:rPr>
        <w:t xml:space="preserve">It is especially useful for screening children for malnutrition in the community. </w:t>
      </w:r>
    </w:p>
    <w:p w14:paraId="29EAEEC1" w14:textId="77777777" w:rsidR="00F22AAE" w:rsidRPr="00F22AAE" w:rsidRDefault="00F22AAE" w:rsidP="00F22AAE">
      <w:pPr>
        <w:rPr>
          <w:rFonts w:asciiTheme="majorBidi" w:hAnsiTheme="majorBidi" w:cstheme="majorBidi"/>
        </w:rPr>
      </w:pPr>
      <w:r w:rsidRPr="00F22AAE">
        <w:rPr>
          <w:rFonts w:asciiTheme="majorBidi" w:hAnsiTheme="majorBidi" w:cstheme="majorBidi"/>
          <w:b/>
          <w:bCs/>
        </w:rPr>
        <w:t xml:space="preserve">Laboratory investigations </w:t>
      </w:r>
    </w:p>
    <w:p w14:paraId="190919DA" w14:textId="72FC6489" w:rsidR="00F22AAE" w:rsidRPr="00600116" w:rsidRDefault="00F22AAE" w:rsidP="00F22AAE">
      <w:pPr>
        <w:rPr>
          <w:rFonts w:asciiTheme="majorBidi" w:hAnsiTheme="majorBidi" w:cstheme="majorBidi"/>
          <w:rtl/>
        </w:rPr>
      </w:pPr>
      <w:r w:rsidRPr="00F22AAE">
        <w:rPr>
          <w:rFonts w:asciiTheme="majorBidi" w:hAnsiTheme="majorBidi" w:cstheme="majorBidi"/>
        </w:rPr>
        <w:lastRenderedPageBreak/>
        <w:t>These are useful in the detection of early physiological adaptation to malnutrition, but clinical history, examination</w:t>
      </w:r>
      <w:r w:rsidR="006E3074">
        <w:rPr>
          <w:rFonts w:asciiTheme="majorBidi" w:hAnsiTheme="majorBidi" w:cstheme="majorBidi"/>
        </w:rPr>
        <w:t>,</w:t>
      </w:r>
      <w:r w:rsidRPr="00F22AAE">
        <w:rPr>
          <w:rFonts w:asciiTheme="majorBidi" w:hAnsiTheme="majorBidi" w:cstheme="majorBidi"/>
        </w:rPr>
        <w:t xml:space="preserve"> and anthropometry are of greater value than any single biochemical or immunological measurement. </w:t>
      </w:r>
    </w:p>
    <w:p w14:paraId="15A6CB7E" w14:textId="3569270D" w:rsidR="00F22AAE" w:rsidRPr="00600116" w:rsidRDefault="00F22AAE" w:rsidP="00F22AAE">
      <w:pPr>
        <w:rPr>
          <w:rFonts w:asciiTheme="majorBidi" w:hAnsiTheme="majorBidi" w:cstheme="majorBidi"/>
          <w:b/>
          <w:bCs/>
          <w:rtl/>
        </w:rPr>
      </w:pPr>
      <w:r w:rsidRPr="00600116">
        <w:rPr>
          <w:rFonts w:asciiTheme="majorBidi" w:hAnsiTheme="majorBidi" w:cstheme="majorBidi"/>
          <w:b/>
          <w:bCs/>
        </w:rPr>
        <w:t>Investigations</w:t>
      </w:r>
    </w:p>
    <w:p w14:paraId="766589EE" w14:textId="77777777" w:rsidR="00005803" w:rsidRDefault="00F22AAE" w:rsidP="00005803">
      <w:pPr>
        <w:numPr>
          <w:ilvl w:val="0"/>
          <w:numId w:val="1"/>
        </w:numPr>
        <w:rPr>
          <w:rFonts w:asciiTheme="majorBidi" w:hAnsiTheme="majorBidi" w:cstheme="majorBidi"/>
        </w:rPr>
      </w:pPr>
      <w:r w:rsidRPr="00F22AAE">
        <w:rPr>
          <w:rFonts w:asciiTheme="majorBidi" w:hAnsiTheme="majorBidi" w:cstheme="majorBidi"/>
        </w:rPr>
        <w:t>CBC</w:t>
      </w:r>
      <w:r w:rsidR="00E40CF9">
        <w:rPr>
          <w:rFonts w:asciiTheme="majorBidi" w:hAnsiTheme="majorBidi" w:cstheme="majorBidi" w:hint="cs"/>
          <w:rtl/>
        </w:rPr>
        <w:t>/</w:t>
      </w:r>
      <w:r w:rsidRPr="00F22AAE">
        <w:rPr>
          <w:rFonts w:asciiTheme="majorBidi" w:hAnsiTheme="majorBidi" w:cstheme="majorBidi"/>
        </w:rPr>
        <w:t>CRP</w:t>
      </w:r>
      <w:r w:rsidR="00E40CF9">
        <w:rPr>
          <w:rFonts w:asciiTheme="majorBidi" w:hAnsiTheme="majorBidi" w:cstheme="majorBidi" w:hint="cs"/>
          <w:rtl/>
        </w:rPr>
        <w:t>/</w:t>
      </w:r>
      <w:r w:rsidRPr="00F22AAE">
        <w:rPr>
          <w:rFonts w:asciiTheme="majorBidi" w:hAnsiTheme="majorBidi" w:cstheme="majorBidi"/>
        </w:rPr>
        <w:t>GUE</w:t>
      </w:r>
      <w:r w:rsidR="00E40CF9">
        <w:rPr>
          <w:rFonts w:asciiTheme="majorBidi" w:hAnsiTheme="majorBidi" w:cstheme="majorBidi" w:hint="cs"/>
          <w:rtl/>
        </w:rPr>
        <w:t>/</w:t>
      </w:r>
      <w:r w:rsidRPr="00F22AAE">
        <w:rPr>
          <w:rFonts w:asciiTheme="majorBidi" w:hAnsiTheme="majorBidi" w:cstheme="majorBidi"/>
        </w:rPr>
        <w:t>GSE</w:t>
      </w:r>
      <w:r w:rsidR="00E40CF9">
        <w:rPr>
          <w:rFonts w:asciiTheme="majorBidi" w:hAnsiTheme="majorBidi" w:cstheme="majorBidi" w:hint="cs"/>
          <w:rtl/>
        </w:rPr>
        <w:t>/</w:t>
      </w:r>
      <w:r w:rsidRPr="00F22AAE">
        <w:rPr>
          <w:rFonts w:asciiTheme="majorBidi" w:hAnsiTheme="majorBidi" w:cstheme="majorBidi"/>
        </w:rPr>
        <w:t>RBS</w:t>
      </w:r>
      <w:r w:rsidR="00E40CF9">
        <w:rPr>
          <w:rFonts w:asciiTheme="majorBidi" w:hAnsiTheme="majorBidi" w:cstheme="majorBidi" w:hint="cs"/>
          <w:rtl/>
        </w:rPr>
        <w:t>/</w:t>
      </w:r>
      <w:r w:rsidRPr="00F22AAE">
        <w:rPr>
          <w:rFonts w:asciiTheme="majorBidi" w:hAnsiTheme="majorBidi" w:cstheme="majorBidi"/>
        </w:rPr>
        <w:t>RFT</w:t>
      </w:r>
      <w:r w:rsidR="00E40CF9">
        <w:rPr>
          <w:rFonts w:asciiTheme="majorBidi" w:hAnsiTheme="majorBidi" w:cstheme="majorBidi" w:hint="cs"/>
          <w:rtl/>
        </w:rPr>
        <w:t>/</w:t>
      </w:r>
      <w:r w:rsidRPr="00F22AAE">
        <w:rPr>
          <w:rFonts w:asciiTheme="majorBidi" w:hAnsiTheme="majorBidi" w:cstheme="majorBidi"/>
        </w:rPr>
        <w:t>TSP</w:t>
      </w:r>
      <w:r w:rsidR="00E40CF9">
        <w:rPr>
          <w:rFonts w:asciiTheme="majorBidi" w:hAnsiTheme="majorBidi" w:cstheme="majorBidi" w:hint="cs"/>
          <w:rtl/>
        </w:rPr>
        <w:t>/</w:t>
      </w:r>
      <w:r w:rsidRPr="00E40CF9">
        <w:rPr>
          <w:rFonts w:asciiTheme="majorBidi" w:hAnsiTheme="majorBidi" w:cstheme="majorBidi"/>
        </w:rPr>
        <w:t>S. albumin</w:t>
      </w:r>
      <w:r w:rsidRPr="00E40CF9">
        <w:rPr>
          <w:rFonts w:asciiTheme="majorBidi" w:hAnsiTheme="majorBidi" w:cstheme="majorBidi"/>
          <w:rtl/>
        </w:rPr>
        <w:t xml:space="preserve"> </w:t>
      </w:r>
      <w:r w:rsidRPr="00E40CF9">
        <w:rPr>
          <w:rFonts w:asciiTheme="majorBidi" w:hAnsiTheme="majorBidi" w:cstheme="majorBidi"/>
        </w:rPr>
        <w:t>(low in both)</w:t>
      </w:r>
    </w:p>
    <w:p w14:paraId="0D9E026C" w14:textId="71201228" w:rsidR="00F22AAE" w:rsidRPr="00005803" w:rsidRDefault="00F22AAE" w:rsidP="00005803">
      <w:pPr>
        <w:rPr>
          <w:rFonts w:asciiTheme="majorBidi" w:hAnsiTheme="majorBidi" w:cstheme="majorBidi"/>
          <w:rtl/>
        </w:rPr>
      </w:pPr>
      <w:r w:rsidRPr="00005803">
        <w:rPr>
          <w:rFonts w:asciiTheme="majorBidi" w:hAnsiTheme="majorBidi" w:cstheme="majorBidi"/>
          <w:b/>
          <w:bCs/>
          <w:sz w:val="32"/>
          <w:szCs w:val="32"/>
        </w:rPr>
        <w:t>Treatment</w:t>
      </w:r>
    </w:p>
    <w:p w14:paraId="6A60F9E9" w14:textId="277A89F6" w:rsidR="00F22AAE" w:rsidRPr="00F22AAE" w:rsidRDefault="00F22AAE" w:rsidP="00F22AAE">
      <w:pPr>
        <w:rPr>
          <w:rFonts w:asciiTheme="majorBidi" w:hAnsiTheme="majorBidi" w:cstheme="majorBidi"/>
          <w:b/>
          <w:bCs/>
        </w:rPr>
      </w:pPr>
      <w:r w:rsidRPr="00F22AAE">
        <w:rPr>
          <w:rFonts w:asciiTheme="majorBidi" w:hAnsiTheme="majorBidi" w:cstheme="majorBidi"/>
          <w:b/>
          <w:bCs/>
        </w:rPr>
        <w:t xml:space="preserve">Rx. of PEM </w:t>
      </w:r>
      <w:r w:rsidR="006E3074">
        <w:rPr>
          <w:rFonts w:asciiTheme="majorBidi" w:hAnsiTheme="majorBidi" w:cstheme="majorBidi"/>
          <w:b/>
          <w:bCs/>
        </w:rPr>
        <w:t>involves</w:t>
      </w:r>
      <w:r w:rsidRPr="00F22AAE">
        <w:rPr>
          <w:rFonts w:asciiTheme="majorBidi" w:hAnsiTheme="majorBidi" w:cstheme="majorBidi"/>
          <w:b/>
          <w:bCs/>
        </w:rPr>
        <w:t xml:space="preserve"> 3 phases:</w:t>
      </w:r>
    </w:p>
    <w:p w14:paraId="256046E6" w14:textId="2AAD5F52" w:rsidR="00F22AAE" w:rsidRPr="00F22AAE" w:rsidRDefault="00F22AAE" w:rsidP="00F22AAE">
      <w:pPr>
        <w:rPr>
          <w:rFonts w:asciiTheme="majorBidi" w:hAnsiTheme="majorBidi" w:cstheme="majorBidi"/>
        </w:rPr>
      </w:pPr>
      <w:r w:rsidRPr="00F22AAE">
        <w:rPr>
          <w:rFonts w:asciiTheme="majorBidi" w:hAnsiTheme="majorBidi" w:cstheme="majorBidi"/>
        </w:rPr>
        <w:t xml:space="preserve">1-Stabilization phase (1st </w:t>
      </w:r>
      <w:r w:rsidR="00E40CF9" w:rsidRPr="00F22AAE">
        <w:rPr>
          <w:rFonts w:asciiTheme="majorBidi" w:hAnsiTheme="majorBidi" w:cstheme="majorBidi"/>
        </w:rPr>
        <w:t>wk.</w:t>
      </w:r>
      <w:r w:rsidRPr="00F22AAE">
        <w:rPr>
          <w:rFonts w:asciiTheme="majorBidi" w:hAnsiTheme="majorBidi" w:cstheme="majorBidi"/>
        </w:rPr>
        <w:t>)</w:t>
      </w:r>
    </w:p>
    <w:p w14:paraId="798CA491" w14:textId="67B372C0" w:rsidR="00F22AAE" w:rsidRPr="00F22AAE" w:rsidRDefault="00F22AAE" w:rsidP="00F22AAE">
      <w:pPr>
        <w:rPr>
          <w:rFonts w:asciiTheme="majorBidi" w:hAnsiTheme="majorBidi" w:cstheme="majorBidi"/>
          <w:b/>
          <w:bCs/>
        </w:rPr>
      </w:pPr>
      <w:r w:rsidRPr="00F22AAE">
        <w:rPr>
          <w:rFonts w:asciiTheme="majorBidi" w:hAnsiTheme="majorBidi" w:cstheme="majorBidi"/>
        </w:rPr>
        <w:t xml:space="preserve">2-Rehabilitation phase (2nd wk-6th </w:t>
      </w:r>
      <w:r w:rsidR="00E40CF9" w:rsidRPr="00F22AAE">
        <w:rPr>
          <w:rFonts w:asciiTheme="majorBidi" w:hAnsiTheme="majorBidi" w:cstheme="majorBidi"/>
        </w:rPr>
        <w:t>wk.</w:t>
      </w:r>
      <w:r w:rsidRPr="00F22AAE">
        <w:rPr>
          <w:rFonts w:asciiTheme="majorBidi" w:hAnsiTheme="majorBidi" w:cstheme="majorBidi"/>
        </w:rPr>
        <w:t>)</w:t>
      </w:r>
      <w:r w:rsidRPr="00F22AAE">
        <w:rPr>
          <w:rFonts w:asciiTheme="majorBidi" w:hAnsiTheme="majorBidi" w:cstheme="majorBidi"/>
          <w:b/>
          <w:bCs/>
        </w:rPr>
        <w:t xml:space="preserve"> </w:t>
      </w:r>
    </w:p>
    <w:p w14:paraId="53CCF4A1" w14:textId="339360D2" w:rsidR="00F22AAE" w:rsidRPr="00600116" w:rsidRDefault="00F22AAE" w:rsidP="00F22AAE">
      <w:pPr>
        <w:rPr>
          <w:rFonts w:asciiTheme="majorBidi" w:hAnsiTheme="majorBidi" w:cstheme="majorBidi"/>
          <w:rtl/>
        </w:rPr>
      </w:pPr>
      <w:r w:rsidRPr="00600116">
        <w:rPr>
          <w:rFonts w:asciiTheme="majorBidi" w:hAnsiTheme="majorBidi" w:cstheme="majorBidi"/>
        </w:rPr>
        <w:t xml:space="preserve">3-follow-up. (7th </w:t>
      </w:r>
      <w:r w:rsidR="00E40CF9" w:rsidRPr="00600116">
        <w:rPr>
          <w:rFonts w:asciiTheme="majorBidi" w:hAnsiTheme="majorBidi" w:cstheme="majorBidi"/>
        </w:rPr>
        <w:t>wk.</w:t>
      </w:r>
      <w:r w:rsidRPr="00600116">
        <w:rPr>
          <w:rFonts w:asciiTheme="majorBidi" w:hAnsiTheme="majorBidi" w:cstheme="majorBidi"/>
        </w:rPr>
        <w:t xml:space="preserve"> till recovery)</w:t>
      </w:r>
    </w:p>
    <w:p w14:paraId="5CCEF25C" w14:textId="0A3490DC" w:rsidR="00F22AAE" w:rsidRPr="00600116" w:rsidRDefault="00F22AAE" w:rsidP="00F22AAE">
      <w:pPr>
        <w:rPr>
          <w:rFonts w:asciiTheme="majorBidi" w:hAnsiTheme="majorBidi" w:cstheme="majorBidi"/>
          <w:rtl/>
        </w:rPr>
      </w:pPr>
    </w:p>
    <w:p w14:paraId="1DA60ECE" w14:textId="230B7B16" w:rsidR="00F22AAE" w:rsidRPr="00600116" w:rsidRDefault="00E40CF9" w:rsidP="00F22AAE">
      <w:pPr>
        <w:rPr>
          <w:rFonts w:asciiTheme="majorBidi" w:hAnsiTheme="majorBidi" w:cstheme="majorBidi"/>
          <w:b/>
          <w:bCs/>
          <w:color w:val="000000"/>
          <w:rtl/>
        </w:rPr>
      </w:pPr>
      <w:r>
        <w:rPr>
          <w:rFonts w:asciiTheme="majorBidi" w:hAnsiTheme="majorBidi" w:cstheme="majorBidi"/>
          <w:b/>
          <w:bCs/>
          <w:color w:val="000000"/>
        </w:rPr>
        <w:t>1.</w:t>
      </w:r>
      <w:r w:rsidR="006E3074">
        <w:rPr>
          <w:rFonts w:asciiTheme="majorBidi" w:hAnsiTheme="majorBidi" w:cstheme="majorBidi"/>
          <w:b/>
          <w:bCs/>
          <w:color w:val="000000"/>
        </w:rPr>
        <w:t xml:space="preserve"> </w:t>
      </w:r>
      <w:r w:rsidR="00F22AAE" w:rsidRPr="00600116">
        <w:rPr>
          <w:rFonts w:asciiTheme="majorBidi" w:hAnsiTheme="majorBidi" w:cstheme="majorBidi"/>
          <w:b/>
          <w:bCs/>
          <w:color w:val="000000"/>
        </w:rPr>
        <w:t xml:space="preserve">Stabilization phase (1st </w:t>
      </w:r>
      <w:r w:rsidRPr="00600116">
        <w:rPr>
          <w:rFonts w:asciiTheme="majorBidi" w:hAnsiTheme="majorBidi" w:cstheme="majorBidi"/>
          <w:b/>
          <w:bCs/>
          <w:color w:val="000000"/>
        </w:rPr>
        <w:t>wk.</w:t>
      </w:r>
      <w:r w:rsidR="00F22AAE" w:rsidRPr="00600116">
        <w:rPr>
          <w:rFonts w:asciiTheme="majorBidi" w:hAnsiTheme="majorBidi" w:cstheme="majorBidi"/>
          <w:b/>
          <w:bCs/>
          <w:color w:val="000000"/>
        </w:rPr>
        <w:t>):</w:t>
      </w:r>
    </w:p>
    <w:p w14:paraId="028BB600" w14:textId="2024977F" w:rsidR="00F22AAE" w:rsidRPr="00600116" w:rsidRDefault="00F22AAE" w:rsidP="00F22AAE">
      <w:pPr>
        <w:rPr>
          <w:rFonts w:asciiTheme="majorBidi" w:hAnsiTheme="majorBidi" w:cstheme="majorBidi"/>
          <w:color w:val="000000"/>
          <w:rtl/>
        </w:rPr>
      </w:pPr>
      <w:r w:rsidRPr="00F22AAE">
        <w:rPr>
          <w:rFonts w:asciiTheme="majorBidi" w:hAnsiTheme="majorBidi" w:cstheme="majorBidi"/>
          <w:color w:val="000000"/>
        </w:rPr>
        <w:t xml:space="preserve">It involves Rx &amp; </w:t>
      </w:r>
      <w:r w:rsidR="003345E9" w:rsidRPr="00F22AAE">
        <w:rPr>
          <w:rFonts w:asciiTheme="majorBidi" w:hAnsiTheme="majorBidi" w:cstheme="majorBidi"/>
          <w:color w:val="000000"/>
        </w:rPr>
        <w:t>P</w:t>
      </w:r>
      <w:r w:rsidR="003345E9">
        <w:rPr>
          <w:rFonts w:asciiTheme="majorBidi" w:hAnsiTheme="majorBidi" w:cstheme="majorBidi"/>
          <w:color w:val="000000"/>
        </w:rPr>
        <w:t>revention</w:t>
      </w:r>
      <w:r w:rsidRPr="00F22AAE">
        <w:rPr>
          <w:rFonts w:asciiTheme="majorBidi" w:hAnsiTheme="majorBidi" w:cstheme="majorBidi"/>
          <w:color w:val="000000"/>
        </w:rPr>
        <w:t xml:space="preserve"> of infection, hypoglycemia, anemia, dehydration &amp; correction of </w:t>
      </w:r>
    </w:p>
    <w:p w14:paraId="2CF6E605" w14:textId="44D1CBC8" w:rsidR="00F22AAE" w:rsidRPr="00F22AAE" w:rsidRDefault="00F22AAE" w:rsidP="00F22AAE">
      <w:pPr>
        <w:rPr>
          <w:rFonts w:asciiTheme="majorBidi" w:hAnsiTheme="majorBidi" w:cstheme="majorBidi"/>
          <w:color w:val="000000"/>
        </w:rPr>
      </w:pPr>
      <w:r w:rsidRPr="00F22AAE">
        <w:rPr>
          <w:rFonts w:asciiTheme="majorBidi" w:hAnsiTheme="majorBidi" w:cstheme="majorBidi"/>
          <w:color w:val="000000"/>
        </w:rPr>
        <w:t>electrolyte disturbances, and vitamins &amp; micronutrient deficiency (except iron).</w:t>
      </w:r>
    </w:p>
    <w:p w14:paraId="1F5BF8E9" w14:textId="3F8390D3" w:rsidR="00F22AAE" w:rsidRPr="00600116" w:rsidRDefault="00F22AAE" w:rsidP="00F22AAE">
      <w:pPr>
        <w:rPr>
          <w:rFonts w:asciiTheme="majorBidi" w:hAnsiTheme="majorBidi" w:cstheme="majorBidi"/>
          <w:color w:val="000000"/>
          <w:rtl/>
        </w:rPr>
      </w:pPr>
      <w:r w:rsidRPr="00600116">
        <w:rPr>
          <w:rFonts w:asciiTheme="majorBidi" w:hAnsiTheme="majorBidi" w:cstheme="majorBidi"/>
          <w:color w:val="000000"/>
        </w:rPr>
        <w:t>feeding with F75 formula (75 kcal/100 ml)</w:t>
      </w:r>
    </w:p>
    <w:p w14:paraId="5DD975B0" w14:textId="10211652" w:rsidR="00F22AAE" w:rsidRPr="00600116" w:rsidRDefault="00F22AAE" w:rsidP="00F22AAE">
      <w:pPr>
        <w:rPr>
          <w:rFonts w:asciiTheme="majorBidi" w:hAnsiTheme="majorBidi" w:cstheme="majorBidi"/>
          <w:b/>
          <w:bCs/>
          <w:color w:val="000000"/>
          <w:rtl/>
        </w:rPr>
      </w:pPr>
      <w:r w:rsidRPr="00600116">
        <w:rPr>
          <w:rFonts w:asciiTheme="majorBidi" w:hAnsiTheme="majorBidi" w:cstheme="majorBidi"/>
          <w:b/>
          <w:bCs/>
          <w:color w:val="000000"/>
        </w:rPr>
        <w:t xml:space="preserve">2. Rehabilitation phase (2nd wk-6th </w:t>
      </w:r>
      <w:proofErr w:type="spellStart"/>
      <w:r w:rsidRPr="00600116">
        <w:rPr>
          <w:rFonts w:asciiTheme="majorBidi" w:hAnsiTheme="majorBidi" w:cstheme="majorBidi"/>
          <w:b/>
          <w:bCs/>
          <w:color w:val="000000"/>
        </w:rPr>
        <w:t>wk</w:t>
      </w:r>
      <w:proofErr w:type="spellEnd"/>
      <w:r w:rsidR="00005803" w:rsidRPr="00600116">
        <w:rPr>
          <w:rFonts w:asciiTheme="majorBidi" w:hAnsiTheme="majorBidi" w:cstheme="majorBidi"/>
          <w:b/>
          <w:bCs/>
          <w:color w:val="000000"/>
        </w:rPr>
        <w:t>): -</w:t>
      </w:r>
    </w:p>
    <w:p w14:paraId="1281AA5D" w14:textId="613CF279" w:rsidR="00F22AAE" w:rsidRPr="003345E9" w:rsidRDefault="00F22AAE" w:rsidP="00F22AAE">
      <w:pPr>
        <w:rPr>
          <w:rFonts w:asciiTheme="majorBidi" w:hAnsiTheme="majorBidi" w:cstheme="majorBidi"/>
          <w:color w:val="000000"/>
          <w:rtl/>
        </w:rPr>
      </w:pPr>
      <w:r w:rsidRPr="00600116">
        <w:rPr>
          <w:rFonts w:asciiTheme="majorBidi" w:hAnsiTheme="majorBidi" w:cstheme="majorBidi"/>
          <w:color w:val="000000"/>
        </w:rPr>
        <w:t xml:space="preserve">It involves feeding with </w:t>
      </w:r>
      <w:r w:rsidR="006E3074">
        <w:rPr>
          <w:rFonts w:asciiTheme="majorBidi" w:hAnsiTheme="majorBidi" w:cstheme="majorBidi"/>
          <w:color w:val="000000"/>
        </w:rPr>
        <w:t xml:space="preserve">the </w:t>
      </w:r>
      <w:r w:rsidRPr="00600116">
        <w:rPr>
          <w:rFonts w:asciiTheme="majorBidi" w:hAnsiTheme="majorBidi" w:cstheme="majorBidi"/>
          <w:b/>
          <w:bCs/>
          <w:color w:val="000000"/>
        </w:rPr>
        <w:t>F100 formula</w:t>
      </w:r>
      <w:r w:rsidRPr="00600116">
        <w:rPr>
          <w:rFonts w:asciiTheme="majorBidi" w:hAnsiTheme="majorBidi" w:cstheme="majorBidi"/>
          <w:color w:val="000000"/>
        </w:rPr>
        <w:t xml:space="preserve"> (100 kcal/100 ml) to give 100 kcal/kg/day. If oral feeding is not tolerated, give it by NG </w:t>
      </w:r>
      <w:r w:rsidR="003345E9" w:rsidRPr="00600116">
        <w:rPr>
          <w:rFonts w:asciiTheme="majorBidi" w:hAnsiTheme="majorBidi" w:cstheme="majorBidi"/>
          <w:color w:val="000000"/>
        </w:rPr>
        <w:t>tube.</w:t>
      </w:r>
      <w:r w:rsidR="003345E9">
        <w:rPr>
          <w:rFonts w:asciiTheme="majorBidi" w:hAnsiTheme="majorBidi" w:cstheme="majorBidi"/>
          <w:color w:val="000000"/>
        </w:rPr>
        <w:t xml:space="preserve"> Or use </w:t>
      </w:r>
      <w:r w:rsidR="006E3074">
        <w:rPr>
          <w:rFonts w:asciiTheme="majorBidi" w:hAnsiTheme="majorBidi" w:cstheme="majorBidi"/>
          <w:color w:val="000000"/>
        </w:rPr>
        <w:t>ready-to-use</w:t>
      </w:r>
      <w:r w:rsidR="003345E9">
        <w:rPr>
          <w:rFonts w:asciiTheme="majorBidi" w:hAnsiTheme="majorBidi" w:cstheme="majorBidi"/>
          <w:color w:val="000000"/>
        </w:rPr>
        <w:t xml:space="preserve"> therapeutic food </w:t>
      </w:r>
      <w:r w:rsidR="003345E9" w:rsidRPr="003345E9">
        <w:rPr>
          <w:rFonts w:asciiTheme="majorBidi" w:hAnsiTheme="majorBidi" w:cstheme="majorBidi"/>
          <w:b/>
          <w:bCs/>
          <w:color w:val="000000"/>
        </w:rPr>
        <w:t>(RUTFs)</w:t>
      </w:r>
      <w:r w:rsidR="003345E9">
        <w:rPr>
          <w:rFonts w:asciiTheme="majorBidi" w:hAnsiTheme="majorBidi" w:cstheme="majorBidi"/>
          <w:b/>
          <w:bCs/>
          <w:color w:val="000000"/>
        </w:rPr>
        <w:t>: a</w:t>
      </w:r>
      <w:r w:rsidR="003345E9" w:rsidRPr="003345E9">
        <w:rPr>
          <w:rFonts w:asciiTheme="majorBidi" w:hAnsiTheme="majorBidi" w:cstheme="majorBidi"/>
          <w:color w:val="000000"/>
        </w:rPr>
        <w:t xml:space="preserve"> mixture of powdered milk,</w:t>
      </w:r>
      <w:r w:rsidR="003345E9">
        <w:rPr>
          <w:rFonts w:asciiTheme="majorBidi" w:hAnsiTheme="majorBidi" w:cstheme="majorBidi"/>
          <w:color w:val="000000"/>
        </w:rPr>
        <w:t xml:space="preserve"> </w:t>
      </w:r>
      <w:r w:rsidR="003345E9" w:rsidRPr="003345E9">
        <w:rPr>
          <w:rFonts w:asciiTheme="majorBidi" w:hAnsiTheme="majorBidi" w:cstheme="majorBidi"/>
          <w:color w:val="000000"/>
        </w:rPr>
        <w:t xml:space="preserve">peanuts, sugar, vitamins, and minerals it reduces mortality and </w:t>
      </w:r>
      <w:r w:rsidR="006E3074">
        <w:rPr>
          <w:rFonts w:asciiTheme="majorBidi" w:hAnsiTheme="majorBidi" w:cstheme="majorBidi"/>
          <w:color w:val="000000"/>
        </w:rPr>
        <w:t xml:space="preserve">is </w:t>
      </w:r>
      <w:r w:rsidR="003345E9" w:rsidRPr="003345E9">
        <w:rPr>
          <w:rFonts w:asciiTheme="majorBidi" w:hAnsiTheme="majorBidi" w:cstheme="majorBidi"/>
          <w:color w:val="000000"/>
        </w:rPr>
        <w:t>less susceptible to contamination</w:t>
      </w:r>
      <w:r w:rsidR="003345E9">
        <w:rPr>
          <w:rFonts w:asciiTheme="majorBidi" w:hAnsiTheme="majorBidi" w:cstheme="majorBidi"/>
          <w:color w:val="000000"/>
        </w:rPr>
        <w:t xml:space="preserve"> than F100.</w:t>
      </w:r>
      <w:r w:rsidR="003345E9" w:rsidRPr="003345E9">
        <w:rPr>
          <w:rFonts w:asciiTheme="majorBidi" w:hAnsiTheme="majorBidi" w:cstheme="majorBidi"/>
          <w:color w:val="000000"/>
        </w:rPr>
        <w:t xml:space="preserve"> </w:t>
      </w:r>
    </w:p>
    <w:p w14:paraId="6369F4B2" w14:textId="37473B95" w:rsidR="00F22AAE" w:rsidRDefault="00E40CF9" w:rsidP="003345E9">
      <w:pPr>
        <w:rPr>
          <w:rFonts w:asciiTheme="majorBidi" w:hAnsiTheme="majorBidi" w:cstheme="majorBidi"/>
          <w:color w:val="000000"/>
        </w:rPr>
      </w:pPr>
      <w:r>
        <w:rPr>
          <w:rFonts w:asciiTheme="majorBidi" w:hAnsiTheme="majorBidi" w:cstheme="majorBidi"/>
          <w:b/>
          <w:bCs/>
          <w:color w:val="000000"/>
        </w:rPr>
        <w:t>3.</w:t>
      </w:r>
      <w:r w:rsidR="006E3074">
        <w:rPr>
          <w:rFonts w:asciiTheme="majorBidi" w:hAnsiTheme="majorBidi" w:cstheme="majorBidi"/>
          <w:b/>
          <w:bCs/>
          <w:color w:val="000000"/>
        </w:rPr>
        <w:t xml:space="preserve"> </w:t>
      </w:r>
      <w:r>
        <w:rPr>
          <w:rFonts w:asciiTheme="majorBidi" w:hAnsiTheme="majorBidi" w:cstheme="majorBidi"/>
          <w:b/>
          <w:bCs/>
          <w:color w:val="000000"/>
        </w:rPr>
        <w:t>F</w:t>
      </w:r>
      <w:r w:rsidR="00F22AAE" w:rsidRPr="00600116">
        <w:rPr>
          <w:rFonts w:asciiTheme="majorBidi" w:hAnsiTheme="majorBidi" w:cstheme="majorBidi"/>
          <w:b/>
          <w:bCs/>
          <w:color w:val="000000"/>
        </w:rPr>
        <w:t xml:space="preserve">ollow-up phase (7th </w:t>
      </w:r>
      <w:r w:rsidR="00005803" w:rsidRPr="00600116">
        <w:rPr>
          <w:rFonts w:asciiTheme="majorBidi" w:hAnsiTheme="majorBidi" w:cstheme="majorBidi"/>
          <w:b/>
          <w:bCs/>
          <w:color w:val="000000"/>
        </w:rPr>
        <w:t>wk.</w:t>
      </w:r>
      <w:r w:rsidR="00F22AAE" w:rsidRPr="00600116">
        <w:rPr>
          <w:rFonts w:asciiTheme="majorBidi" w:hAnsiTheme="majorBidi" w:cstheme="majorBidi"/>
          <w:b/>
          <w:bCs/>
          <w:color w:val="000000"/>
        </w:rPr>
        <w:t xml:space="preserve"> till recovery</w:t>
      </w:r>
      <w:r w:rsidR="00005803" w:rsidRPr="00600116">
        <w:rPr>
          <w:rFonts w:asciiTheme="majorBidi" w:hAnsiTheme="majorBidi" w:cstheme="majorBidi"/>
          <w:b/>
          <w:bCs/>
          <w:color w:val="000000"/>
        </w:rPr>
        <w:t>):</w:t>
      </w:r>
      <w:r w:rsidR="00005803" w:rsidRPr="00600116">
        <w:rPr>
          <w:rFonts w:asciiTheme="majorBidi" w:hAnsiTheme="majorBidi" w:cstheme="majorBidi"/>
          <w:color w:val="000000"/>
        </w:rPr>
        <w:t xml:space="preserve"> By</w:t>
      </w:r>
      <w:r w:rsidR="00F22AAE" w:rsidRPr="00600116">
        <w:rPr>
          <w:rFonts w:asciiTheme="majorBidi" w:hAnsiTheme="majorBidi" w:cstheme="majorBidi"/>
          <w:color w:val="000000"/>
        </w:rPr>
        <w:t xml:space="preserve"> feeding to cover catch-up growth and also the </w:t>
      </w:r>
      <w:r w:rsidR="003345E9">
        <w:rPr>
          <w:rFonts w:asciiTheme="majorBidi" w:hAnsiTheme="majorBidi" w:cstheme="majorBidi"/>
          <w:color w:val="000000"/>
        </w:rPr>
        <w:t>p</w:t>
      </w:r>
      <w:r w:rsidR="003345E9" w:rsidRPr="00600116">
        <w:rPr>
          <w:rFonts w:asciiTheme="majorBidi" w:hAnsiTheme="majorBidi" w:cstheme="majorBidi"/>
          <w:color w:val="000000"/>
        </w:rPr>
        <w:t>rovision</w:t>
      </w:r>
      <w:r w:rsidR="00F22AAE" w:rsidRPr="00600116">
        <w:rPr>
          <w:rFonts w:asciiTheme="majorBidi" w:hAnsiTheme="majorBidi" w:cstheme="majorBidi"/>
          <w:color w:val="000000"/>
        </w:rPr>
        <w:t xml:space="preserve"> of emotional stimulation with the aid of family &amp; the community.</w:t>
      </w:r>
    </w:p>
    <w:p w14:paraId="42C5903B" w14:textId="402EEB56" w:rsidR="009A49E2" w:rsidRDefault="009A49E2" w:rsidP="003345E9">
      <w:pPr>
        <w:rPr>
          <w:rFonts w:asciiTheme="majorBidi" w:hAnsiTheme="majorBidi" w:cstheme="majorBidi"/>
          <w:color w:val="000000"/>
        </w:rPr>
      </w:pPr>
    </w:p>
    <w:p w14:paraId="6307066D" w14:textId="7364D87B" w:rsidR="009A49E2" w:rsidRDefault="009A49E2" w:rsidP="003345E9">
      <w:pPr>
        <w:rPr>
          <w:rFonts w:asciiTheme="majorBidi" w:hAnsiTheme="majorBidi" w:cstheme="majorBidi"/>
          <w:color w:val="000000"/>
        </w:rPr>
      </w:pPr>
    </w:p>
    <w:p w14:paraId="7ED1E9A8" w14:textId="769B7BE6" w:rsidR="009A49E2" w:rsidRDefault="009A49E2" w:rsidP="009A49E2">
      <w:pPr>
        <w:jc w:val="center"/>
        <w:rPr>
          <w:rFonts w:asciiTheme="majorBidi" w:hAnsiTheme="majorBidi" w:cstheme="majorBidi"/>
          <w:color w:val="000000"/>
        </w:rPr>
      </w:pPr>
    </w:p>
    <w:p w14:paraId="45ED19CB" w14:textId="4AE532B0" w:rsidR="009A49E2" w:rsidRDefault="009A49E2" w:rsidP="003345E9">
      <w:pPr>
        <w:rPr>
          <w:rFonts w:asciiTheme="majorBidi" w:hAnsiTheme="majorBidi" w:cstheme="majorBidi"/>
          <w:color w:val="000000"/>
        </w:rPr>
      </w:pPr>
      <w:r w:rsidRPr="009A49E2">
        <w:rPr>
          <w:rFonts w:asciiTheme="majorBidi" w:hAnsiTheme="majorBidi" w:cstheme="majorBidi"/>
          <w:noProof/>
          <w:color w:val="000000"/>
        </w:rPr>
        <w:drawing>
          <wp:inline distT="0" distB="0" distL="0" distR="0" wp14:anchorId="1B8C7556" wp14:editId="738B87CA">
            <wp:extent cx="6202680" cy="2596515"/>
            <wp:effectExtent l="0" t="0" r="762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2680" cy="2596515"/>
                    </a:xfrm>
                    <a:prstGeom prst="rect">
                      <a:avLst/>
                    </a:prstGeom>
                    <a:noFill/>
                    <a:ln>
                      <a:noFill/>
                    </a:ln>
                  </pic:spPr>
                </pic:pic>
              </a:graphicData>
            </a:graphic>
          </wp:inline>
        </w:drawing>
      </w:r>
    </w:p>
    <w:p w14:paraId="77D555C6" w14:textId="09466FEC" w:rsidR="009A49E2" w:rsidRDefault="009A49E2" w:rsidP="003345E9">
      <w:pPr>
        <w:rPr>
          <w:rFonts w:asciiTheme="majorBidi" w:hAnsiTheme="majorBidi" w:cstheme="majorBidi"/>
          <w:color w:val="000000"/>
        </w:rPr>
      </w:pPr>
    </w:p>
    <w:p w14:paraId="78A4DC06" w14:textId="5276605A" w:rsidR="009A49E2" w:rsidRPr="009A49E2" w:rsidRDefault="009A49E2" w:rsidP="009A49E2">
      <w:pPr>
        <w:rPr>
          <w:rFonts w:asciiTheme="majorBidi" w:hAnsiTheme="majorBidi" w:cstheme="majorBidi"/>
          <w:color w:val="000000"/>
        </w:rPr>
      </w:pPr>
      <w:r w:rsidRPr="009A49E2">
        <w:rPr>
          <w:rFonts w:asciiTheme="majorBidi" w:hAnsiTheme="majorBidi" w:cstheme="majorBidi"/>
          <w:color w:val="000000"/>
        </w:rPr>
        <w:t>The aim of the</w:t>
      </w:r>
      <w:r>
        <w:rPr>
          <w:rFonts w:asciiTheme="majorBidi" w:hAnsiTheme="majorBidi" w:cstheme="majorBidi"/>
          <w:color w:val="000000"/>
        </w:rPr>
        <w:t xml:space="preserve"> </w:t>
      </w:r>
      <w:r w:rsidRPr="009A49E2">
        <w:rPr>
          <w:rFonts w:asciiTheme="majorBidi" w:hAnsiTheme="majorBidi" w:cstheme="majorBidi"/>
          <w:b/>
          <w:bCs/>
          <w:color w:val="000000"/>
        </w:rPr>
        <w:t xml:space="preserve">stabilization </w:t>
      </w:r>
      <w:r w:rsidRPr="009A49E2">
        <w:rPr>
          <w:rFonts w:asciiTheme="majorBidi" w:hAnsiTheme="majorBidi" w:cstheme="majorBidi"/>
          <w:color w:val="000000"/>
        </w:rPr>
        <w:t>phase is to repair cellular function, correct fluid and electrolyte</w:t>
      </w:r>
    </w:p>
    <w:p w14:paraId="6E406CF9" w14:textId="3E904092" w:rsidR="009A49E2" w:rsidRDefault="009A49E2" w:rsidP="009A49E2">
      <w:pPr>
        <w:rPr>
          <w:rFonts w:asciiTheme="majorBidi" w:hAnsiTheme="majorBidi" w:cstheme="majorBidi"/>
          <w:color w:val="000000"/>
        </w:rPr>
      </w:pPr>
      <w:r w:rsidRPr="009A49E2">
        <w:rPr>
          <w:rFonts w:asciiTheme="majorBidi" w:hAnsiTheme="majorBidi" w:cstheme="majorBidi"/>
          <w:color w:val="000000"/>
        </w:rPr>
        <w:t>imbalance, restore homeostasis, and prevent death from the interlinked triad of</w:t>
      </w:r>
      <w:r>
        <w:rPr>
          <w:rFonts w:asciiTheme="majorBidi" w:hAnsiTheme="majorBidi" w:cstheme="majorBidi"/>
          <w:color w:val="000000"/>
        </w:rPr>
        <w:t xml:space="preserve"> </w:t>
      </w:r>
      <w:r w:rsidRPr="009A49E2">
        <w:rPr>
          <w:rFonts w:asciiTheme="majorBidi" w:hAnsiTheme="majorBidi" w:cstheme="majorBidi"/>
          <w:color w:val="000000"/>
        </w:rPr>
        <w:t xml:space="preserve">hypoglycemia, hypothermia, and infection. The aim of the </w:t>
      </w:r>
      <w:r w:rsidRPr="009A49E2">
        <w:rPr>
          <w:rFonts w:asciiTheme="majorBidi" w:hAnsiTheme="majorBidi" w:cstheme="majorBidi"/>
          <w:b/>
          <w:bCs/>
          <w:color w:val="000000"/>
        </w:rPr>
        <w:t xml:space="preserve">rehabilitation </w:t>
      </w:r>
      <w:r w:rsidRPr="009A49E2">
        <w:rPr>
          <w:rFonts w:asciiTheme="majorBidi" w:hAnsiTheme="majorBidi" w:cstheme="majorBidi"/>
          <w:color w:val="000000"/>
        </w:rPr>
        <w:t>phase</w:t>
      </w:r>
      <w:r>
        <w:rPr>
          <w:rFonts w:asciiTheme="majorBidi" w:hAnsiTheme="majorBidi" w:cstheme="majorBidi"/>
          <w:color w:val="000000"/>
        </w:rPr>
        <w:t xml:space="preserve"> </w:t>
      </w:r>
      <w:r w:rsidRPr="009A49E2">
        <w:rPr>
          <w:rFonts w:asciiTheme="majorBidi" w:hAnsiTheme="majorBidi" w:cstheme="majorBidi"/>
          <w:color w:val="000000"/>
        </w:rPr>
        <w:t>is to restore wasted tissues (i.e., catch-up growth).</w:t>
      </w:r>
    </w:p>
    <w:p w14:paraId="6A8E830C" w14:textId="56643C32" w:rsidR="009A49E2" w:rsidRDefault="009A49E2" w:rsidP="003345E9">
      <w:pPr>
        <w:rPr>
          <w:rFonts w:asciiTheme="majorBidi" w:hAnsiTheme="majorBidi" w:cstheme="majorBidi"/>
          <w:color w:val="000000"/>
        </w:rPr>
      </w:pPr>
    </w:p>
    <w:p w14:paraId="609A78B3" w14:textId="2FAA1319" w:rsidR="009A49E2" w:rsidRPr="009A49E2" w:rsidRDefault="009A49E2" w:rsidP="009A49E2">
      <w:pPr>
        <w:rPr>
          <w:rFonts w:asciiTheme="majorBidi" w:hAnsiTheme="majorBidi" w:cstheme="majorBidi"/>
          <w:color w:val="000000"/>
        </w:rPr>
      </w:pPr>
      <w:r w:rsidRPr="009A49E2">
        <w:rPr>
          <w:rFonts w:asciiTheme="majorBidi" w:hAnsiTheme="majorBidi" w:cstheme="majorBidi"/>
          <w:b/>
          <w:bCs/>
          <w:color w:val="000000"/>
        </w:rPr>
        <w:lastRenderedPageBreak/>
        <w:t>Emergency Treatment</w:t>
      </w:r>
    </w:p>
    <w:p w14:paraId="5E66317D" w14:textId="07CA97FD" w:rsidR="009A49E2" w:rsidRDefault="009A49E2" w:rsidP="009A49E2">
      <w:pPr>
        <w:rPr>
          <w:rFonts w:asciiTheme="majorBidi" w:hAnsiTheme="majorBidi" w:cstheme="majorBidi"/>
          <w:color w:val="000000"/>
        </w:rPr>
      </w:pPr>
      <w:r>
        <w:rPr>
          <w:rFonts w:asciiTheme="majorBidi" w:hAnsiTheme="majorBidi" w:cstheme="majorBidi"/>
          <w:color w:val="000000"/>
        </w:rPr>
        <w:t>In the following table shows</w:t>
      </w:r>
      <w:r w:rsidRPr="009A49E2">
        <w:rPr>
          <w:rFonts w:asciiTheme="majorBidi" w:hAnsiTheme="majorBidi" w:cstheme="majorBidi"/>
          <w:color w:val="000000"/>
        </w:rPr>
        <w:t xml:space="preserve"> that treatment of shock in these</w:t>
      </w:r>
      <w:r>
        <w:rPr>
          <w:rFonts w:asciiTheme="majorBidi" w:hAnsiTheme="majorBidi" w:cstheme="majorBidi"/>
          <w:color w:val="000000"/>
        </w:rPr>
        <w:t xml:space="preserve"> </w:t>
      </w:r>
      <w:r w:rsidRPr="009A49E2">
        <w:rPr>
          <w:rFonts w:asciiTheme="majorBidi" w:hAnsiTheme="majorBidi" w:cstheme="majorBidi"/>
          <w:color w:val="000000"/>
        </w:rPr>
        <w:t>children is different (less rapid, smaller volume, different fluid) from treatment</w:t>
      </w:r>
      <w:r>
        <w:rPr>
          <w:rFonts w:asciiTheme="majorBidi" w:hAnsiTheme="majorBidi" w:cstheme="majorBidi"/>
          <w:color w:val="000000"/>
        </w:rPr>
        <w:t xml:space="preserve"> </w:t>
      </w:r>
      <w:r w:rsidRPr="009A49E2">
        <w:rPr>
          <w:rFonts w:asciiTheme="majorBidi" w:hAnsiTheme="majorBidi" w:cstheme="majorBidi"/>
          <w:color w:val="000000"/>
        </w:rPr>
        <w:t>of shock in well-nourished children, because shock from dehydration and shock</w:t>
      </w:r>
      <w:r>
        <w:rPr>
          <w:rFonts w:asciiTheme="majorBidi" w:hAnsiTheme="majorBidi" w:cstheme="majorBidi"/>
          <w:color w:val="000000"/>
        </w:rPr>
        <w:t xml:space="preserve"> </w:t>
      </w:r>
      <w:r w:rsidRPr="009A49E2">
        <w:rPr>
          <w:rFonts w:asciiTheme="majorBidi" w:hAnsiTheme="majorBidi" w:cstheme="majorBidi"/>
          <w:color w:val="000000"/>
        </w:rPr>
        <w:t>from sepsis often coexist and are difficu</w:t>
      </w:r>
      <w:r>
        <w:rPr>
          <w:rFonts w:asciiTheme="majorBidi" w:hAnsiTheme="majorBidi" w:cstheme="majorBidi"/>
          <w:color w:val="000000"/>
        </w:rPr>
        <w:t xml:space="preserve">lt to differentiate on clinical </w:t>
      </w:r>
      <w:proofErr w:type="spellStart"/>
      <w:proofErr w:type="gramStart"/>
      <w:r w:rsidRPr="009A49E2">
        <w:rPr>
          <w:rFonts w:asciiTheme="majorBidi" w:hAnsiTheme="majorBidi" w:cstheme="majorBidi"/>
          <w:color w:val="000000"/>
        </w:rPr>
        <w:t>grounds.Thus</w:t>
      </w:r>
      <w:proofErr w:type="spellEnd"/>
      <w:proofErr w:type="gramEnd"/>
      <w:r w:rsidRPr="009A49E2">
        <w:rPr>
          <w:rFonts w:asciiTheme="majorBidi" w:hAnsiTheme="majorBidi" w:cstheme="majorBidi"/>
          <w:color w:val="000000"/>
        </w:rPr>
        <w:t xml:space="preserve"> the physician must be guided by the response to treatment: children with</w:t>
      </w:r>
      <w:r>
        <w:rPr>
          <w:rFonts w:asciiTheme="majorBidi" w:hAnsiTheme="majorBidi" w:cstheme="majorBidi"/>
          <w:color w:val="000000"/>
        </w:rPr>
        <w:t xml:space="preserve"> </w:t>
      </w:r>
      <w:r w:rsidRPr="009A49E2">
        <w:rPr>
          <w:rFonts w:asciiTheme="majorBidi" w:hAnsiTheme="majorBidi" w:cstheme="majorBidi"/>
          <w:color w:val="000000"/>
        </w:rPr>
        <w:t>dehydration respond to intravenous (IV) fluid, whereas those with septic shock</w:t>
      </w:r>
      <w:r>
        <w:rPr>
          <w:rFonts w:asciiTheme="majorBidi" w:hAnsiTheme="majorBidi" w:cstheme="majorBidi"/>
          <w:color w:val="000000"/>
        </w:rPr>
        <w:t xml:space="preserve"> </w:t>
      </w:r>
      <w:r w:rsidRPr="009A49E2">
        <w:rPr>
          <w:rFonts w:asciiTheme="majorBidi" w:hAnsiTheme="majorBidi" w:cstheme="majorBidi"/>
          <w:color w:val="000000"/>
        </w:rPr>
        <w:t>will not respond. Since severely malnourished children can quickly succumb to</w:t>
      </w:r>
      <w:r>
        <w:rPr>
          <w:rFonts w:asciiTheme="majorBidi" w:hAnsiTheme="majorBidi" w:cstheme="majorBidi"/>
          <w:color w:val="000000"/>
        </w:rPr>
        <w:t xml:space="preserve"> </w:t>
      </w:r>
      <w:r w:rsidRPr="009A49E2">
        <w:rPr>
          <w:rFonts w:asciiTheme="majorBidi" w:hAnsiTheme="majorBidi" w:cstheme="majorBidi"/>
          <w:color w:val="000000"/>
        </w:rPr>
        <w:t>fluid overload, they must be monitored closely</w:t>
      </w:r>
      <w:r>
        <w:rPr>
          <w:rFonts w:asciiTheme="majorBidi" w:hAnsiTheme="majorBidi" w:cstheme="majorBidi"/>
          <w:color w:val="000000"/>
        </w:rPr>
        <w:t>.</w:t>
      </w:r>
    </w:p>
    <w:p w14:paraId="0235722C" w14:textId="7DFBF87E" w:rsidR="009A49E2" w:rsidRDefault="009A49E2" w:rsidP="009A49E2">
      <w:pPr>
        <w:rPr>
          <w:rFonts w:asciiTheme="majorBidi" w:hAnsiTheme="majorBidi" w:cstheme="majorBidi"/>
          <w:color w:val="000000"/>
        </w:rPr>
      </w:pPr>
    </w:p>
    <w:p w14:paraId="4678F5B4" w14:textId="4F0FF38D" w:rsidR="009A49E2" w:rsidRDefault="009A49E2" w:rsidP="009A49E2">
      <w:pPr>
        <w:rPr>
          <w:rFonts w:asciiTheme="majorBidi" w:hAnsiTheme="majorBidi" w:cstheme="majorBidi"/>
          <w:color w:val="000000"/>
        </w:rPr>
      </w:pPr>
    </w:p>
    <w:p w14:paraId="2A651A06" w14:textId="0C8A033A" w:rsidR="009A49E2" w:rsidRDefault="00580148" w:rsidP="00552F31">
      <w:pPr>
        <w:jc w:val="center"/>
        <w:rPr>
          <w:rFonts w:asciiTheme="majorBidi" w:hAnsiTheme="majorBidi" w:cstheme="majorBidi"/>
          <w:color w:val="000000"/>
        </w:rPr>
      </w:pPr>
      <w:r w:rsidRPr="00580148">
        <w:rPr>
          <w:rFonts w:asciiTheme="majorBidi" w:hAnsiTheme="majorBidi" w:cstheme="majorBidi"/>
          <w:noProof/>
          <w:color w:val="000000"/>
        </w:rPr>
        <w:drawing>
          <wp:inline distT="0" distB="0" distL="0" distR="0" wp14:anchorId="434FDE19" wp14:editId="2B3432B5">
            <wp:extent cx="5175885" cy="4684395"/>
            <wp:effectExtent l="0" t="0" r="5715" b="190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5885" cy="4684395"/>
                    </a:xfrm>
                    <a:prstGeom prst="rect">
                      <a:avLst/>
                    </a:prstGeom>
                    <a:noFill/>
                    <a:ln>
                      <a:noFill/>
                    </a:ln>
                  </pic:spPr>
                </pic:pic>
              </a:graphicData>
            </a:graphic>
          </wp:inline>
        </w:drawing>
      </w:r>
    </w:p>
    <w:p w14:paraId="444D3503" w14:textId="30BC4D33" w:rsidR="009A49E2" w:rsidRDefault="00022BE7" w:rsidP="009A49E2">
      <w:pPr>
        <w:rPr>
          <w:rFonts w:asciiTheme="majorBidi" w:hAnsiTheme="majorBidi" w:cstheme="majorBidi"/>
          <w:color w:val="000000"/>
        </w:rPr>
      </w:pPr>
      <w:r w:rsidRPr="00022BE7">
        <w:rPr>
          <w:rFonts w:asciiTheme="majorBidi" w:hAnsiTheme="majorBidi" w:cstheme="majorBidi"/>
          <w:b/>
          <w:bCs/>
          <w:color w:val="000000"/>
        </w:rPr>
        <w:t>Treatment of hypoglycemia</w:t>
      </w:r>
      <w:proofErr w:type="gramStart"/>
      <w:r>
        <w:rPr>
          <w:rFonts w:asciiTheme="majorBidi" w:hAnsiTheme="majorBidi" w:cstheme="majorBidi"/>
          <w:color w:val="000000"/>
        </w:rPr>
        <w:t>….(</w:t>
      </w:r>
      <w:proofErr w:type="gramEnd"/>
      <w:r>
        <w:rPr>
          <w:rFonts w:asciiTheme="majorBidi" w:hAnsiTheme="majorBidi" w:cstheme="majorBidi"/>
          <w:color w:val="000000"/>
        </w:rPr>
        <w:t>not mentioned in the table above)</w:t>
      </w:r>
    </w:p>
    <w:p w14:paraId="2382F251" w14:textId="77777777" w:rsidR="00022BE7" w:rsidRPr="00022BE7" w:rsidRDefault="00022BE7" w:rsidP="00022BE7">
      <w:pPr>
        <w:rPr>
          <w:rFonts w:asciiTheme="majorBidi" w:hAnsiTheme="majorBidi" w:cstheme="majorBidi"/>
          <w:color w:val="000000"/>
        </w:rPr>
      </w:pPr>
      <w:r w:rsidRPr="00022BE7">
        <w:rPr>
          <w:rFonts w:asciiTheme="majorBidi" w:hAnsiTheme="majorBidi" w:cstheme="majorBidi"/>
          <w:color w:val="000000"/>
        </w:rPr>
        <w:t>If conscious:</w:t>
      </w:r>
    </w:p>
    <w:p w14:paraId="410E3D19" w14:textId="575E367B" w:rsidR="00022BE7" w:rsidRPr="00022BE7" w:rsidRDefault="00022BE7" w:rsidP="00022BE7">
      <w:pPr>
        <w:rPr>
          <w:rFonts w:asciiTheme="majorBidi" w:hAnsiTheme="majorBidi" w:cstheme="majorBidi"/>
          <w:color w:val="000000"/>
        </w:rPr>
      </w:pPr>
      <w:r w:rsidRPr="00022BE7">
        <w:rPr>
          <w:rFonts w:asciiTheme="majorBidi" w:hAnsiTheme="majorBidi" w:cstheme="majorBidi"/>
          <w:color w:val="000000"/>
        </w:rPr>
        <w:t>1. Give 10% glucose (50 mL), or a feed</w:t>
      </w:r>
      <w:r w:rsidRPr="00022BE7">
        <w:rPr>
          <w:rFonts w:ascii="LiberationSerif" w:eastAsia="LiberationSerif" w:cs="LiberationSerif"/>
          <w:sz w:val="20"/>
          <w:szCs w:val="20"/>
        </w:rPr>
        <w:t xml:space="preserve"> </w:t>
      </w:r>
      <w:r>
        <w:rPr>
          <w:rFonts w:ascii="LiberationSerif" w:eastAsia="LiberationSerif" w:cs="LiberationSerif"/>
          <w:sz w:val="20"/>
          <w:szCs w:val="20"/>
        </w:rPr>
        <w:t>(</w:t>
      </w:r>
      <w:r w:rsidRPr="00022BE7">
        <w:rPr>
          <w:rFonts w:asciiTheme="majorBidi" w:hAnsiTheme="majorBidi" w:cstheme="majorBidi"/>
          <w:color w:val="000000"/>
        </w:rPr>
        <w:t>Give 8-12 small feeds of F</w:t>
      </w:r>
      <w:proofErr w:type="gramStart"/>
      <w:r w:rsidRPr="00022BE7">
        <w:rPr>
          <w:rFonts w:asciiTheme="majorBidi" w:hAnsiTheme="majorBidi" w:cstheme="majorBidi"/>
          <w:color w:val="000000"/>
        </w:rPr>
        <w:t xml:space="preserve">75 </w:t>
      </w:r>
      <w:r>
        <w:rPr>
          <w:rFonts w:asciiTheme="majorBidi" w:hAnsiTheme="majorBidi" w:cstheme="majorBidi"/>
          <w:color w:val="000000"/>
        </w:rPr>
        <w:t>)</w:t>
      </w:r>
      <w:proofErr w:type="gramEnd"/>
      <w:r>
        <w:rPr>
          <w:rFonts w:asciiTheme="majorBidi" w:hAnsiTheme="majorBidi" w:cstheme="majorBidi"/>
          <w:color w:val="000000"/>
        </w:rPr>
        <w:t xml:space="preserve"> or</w:t>
      </w:r>
      <w:r w:rsidRPr="00022BE7">
        <w:rPr>
          <w:rFonts w:asciiTheme="majorBidi" w:hAnsiTheme="majorBidi" w:cstheme="majorBidi"/>
          <w:color w:val="000000"/>
        </w:rPr>
        <w:t>1 tsp sugar under tongue, whichever is quickest.</w:t>
      </w:r>
    </w:p>
    <w:p w14:paraId="7EDC24FA" w14:textId="61F28EF6" w:rsidR="00022BE7" w:rsidRPr="00022BE7" w:rsidRDefault="00022BE7" w:rsidP="00B23ED4">
      <w:pPr>
        <w:rPr>
          <w:rFonts w:asciiTheme="majorBidi" w:hAnsiTheme="majorBidi" w:cstheme="majorBidi"/>
          <w:color w:val="000000"/>
        </w:rPr>
      </w:pPr>
      <w:r w:rsidRPr="00022BE7">
        <w:rPr>
          <w:rFonts w:asciiTheme="majorBidi" w:hAnsiTheme="majorBidi" w:cstheme="majorBidi"/>
          <w:color w:val="000000"/>
        </w:rPr>
        <w:t xml:space="preserve">2. Feed every 2 </w:t>
      </w:r>
      <w:proofErr w:type="spellStart"/>
      <w:r w:rsidRPr="00022BE7">
        <w:rPr>
          <w:rFonts w:asciiTheme="majorBidi" w:hAnsiTheme="majorBidi" w:cstheme="majorBidi"/>
          <w:color w:val="000000"/>
        </w:rPr>
        <w:t>hr</w:t>
      </w:r>
      <w:proofErr w:type="spellEnd"/>
      <w:r w:rsidRPr="00022BE7">
        <w:rPr>
          <w:rFonts w:asciiTheme="majorBidi" w:hAnsiTheme="majorBidi" w:cstheme="majorBidi"/>
          <w:color w:val="000000"/>
        </w:rPr>
        <w:t xml:space="preserve"> for at least 1st day. Initially give</w:t>
      </w:r>
      <w:r w:rsidR="00B23ED4">
        <w:rPr>
          <w:rFonts w:asciiTheme="majorBidi" w:hAnsiTheme="majorBidi" w:cstheme="majorBidi"/>
          <w:color w:val="000000"/>
        </w:rPr>
        <w:t xml:space="preserve"> </w:t>
      </w:r>
      <w:r w:rsidRPr="00022BE7">
        <w:rPr>
          <w:rFonts w:asciiTheme="majorBidi" w:hAnsiTheme="majorBidi" w:cstheme="majorBidi"/>
          <w:color w:val="000000"/>
        </w:rPr>
        <w:t>of feed every 30 min.</w:t>
      </w:r>
    </w:p>
    <w:p w14:paraId="5E8373F1" w14:textId="77777777" w:rsidR="00022BE7" w:rsidRPr="00022BE7" w:rsidRDefault="00022BE7" w:rsidP="00022BE7">
      <w:pPr>
        <w:rPr>
          <w:rFonts w:asciiTheme="majorBidi" w:hAnsiTheme="majorBidi" w:cstheme="majorBidi"/>
          <w:color w:val="000000"/>
        </w:rPr>
      </w:pPr>
      <w:r w:rsidRPr="00022BE7">
        <w:rPr>
          <w:rFonts w:asciiTheme="majorBidi" w:hAnsiTheme="majorBidi" w:cstheme="majorBidi"/>
          <w:color w:val="000000"/>
        </w:rPr>
        <w:t>3. Keep warm.</w:t>
      </w:r>
    </w:p>
    <w:p w14:paraId="7403DEC2" w14:textId="77777777" w:rsidR="00022BE7" w:rsidRPr="00022BE7" w:rsidRDefault="00022BE7" w:rsidP="00022BE7">
      <w:pPr>
        <w:rPr>
          <w:rFonts w:asciiTheme="majorBidi" w:hAnsiTheme="majorBidi" w:cstheme="majorBidi"/>
          <w:color w:val="000000"/>
        </w:rPr>
      </w:pPr>
      <w:r w:rsidRPr="00022BE7">
        <w:rPr>
          <w:rFonts w:asciiTheme="majorBidi" w:hAnsiTheme="majorBidi" w:cstheme="majorBidi"/>
          <w:color w:val="000000"/>
        </w:rPr>
        <w:t>4. Start broad-spectrum antibiotics.</w:t>
      </w:r>
    </w:p>
    <w:p w14:paraId="53859C21" w14:textId="77777777" w:rsidR="00022BE7" w:rsidRPr="00022BE7" w:rsidRDefault="00022BE7" w:rsidP="00022BE7">
      <w:pPr>
        <w:rPr>
          <w:rFonts w:asciiTheme="majorBidi" w:hAnsiTheme="majorBidi" w:cstheme="majorBidi"/>
          <w:color w:val="000000"/>
        </w:rPr>
      </w:pPr>
      <w:r w:rsidRPr="00022BE7">
        <w:rPr>
          <w:rFonts w:asciiTheme="majorBidi" w:hAnsiTheme="majorBidi" w:cstheme="majorBidi"/>
          <w:color w:val="000000"/>
        </w:rPr>
        <w:t>If unconscious:</w:t>
      </w:r>
    </w:p>
    <w:p w14:paraId="34372AE4" w14:textId="56CAAA04" w:rsidR="00022BE7" w:rsidRPr="00022BE7" w:rsidRDefault="00022BE7" w:rsidP="00B23ED4">
      <w:pPr>
        <w:rPr>
          <w:rFonts w:asciiTheme="majorBidi" w:hAnsiTheme="majorBidi" w:cstheme="majorBidi"/>
          <w:color w:val="000000"/>
        </w:rPr>
      </w:pPr>
      <w:r w:rsidRPr="00022BE7">
        <w:rPr>
          <w:rFonts w:asciiTheme="majorBidi" w:hAnsiTheme="majorBidi" w:cstheme="majorBidi"/>
          <w:color w:val="000000"/>
        </w:rPr>
        <w:t>1. Immediately give sterile 10% glucose (5 mL/kg)</w:t>
      </w:r>
      <w:r w:rsidR="00B23ED4">
        <w:rPr>
          <w:rFonts w:asciiTheme="majorBidi" w:hAnsiTheme="majorBidi" w:cstheme="majorBidi"/>
          <w:color w:val="000000"/>
        </w:rPr>
        <w:t xml:space="preserve"> </w:t>
      </w:r>
      <w:r w:rsidRPr="00022BE7">
        <w:rPr>
          <w:rFonts w:asciiTheme="majorBidi" w:hAnsiTheme="majorBidi" w:cstheme="majorBidi"/>
          <w:color w:val="000000"/>
        </w:rPr>
        <w:t>rapidly by IV.</w:t>
      </w:r>
    </w:p>
    <w:p w14:paraId="651BD179" w14:textId="2D50F780" w:rsidR="00022BE7" w:rsidRPr="00022BE7" w:rsidRDefault="00022BE7" w:rsidP="00B23ED4">
      <w:pPr>
        <w:rPr>
          <w:rFonts w:asciiTheme="majorBidi" w:hAnsiTheme="majorBidi" w:cstheme="majorBidi"/>
          <w:color w:val="000000"/>
        </w:rPr>
      </w:pPr>
      <w:r w:rsidRPr="00022BE7">
        <w:rPr>
          <w:rFonts w:asciiTheme="majorBidi" w:hAnsiTheme="majorBidi" w:cstheme="majorBidi"/>
          <w:color w:val="000000"/>
        </w:rPr>
        <w:t xml:space="preserve">2. Feed every 2 </w:t>
      </w:r>
      <w:proofErr w:type="spellStart"/>
      <w:r w:rsidRPr="00022BE7">
        <w:rPr>
          <w:rFonts w:asciiTheme="majorBidi" w:hAnsiTheme="majorBidi" w:cstheme="majorBidi"/>
          <w:color w:val="000000"/>
        </w:rPr>
        <w:t>hr</w:t>
      </w:r>
      <w:proofErr w:type="spellEnd"/>
      <w:r w:rsidRPr="00022BE7">
        <w:rPr>
          <w:rFonts w:asciiTheme="majorBidi" w:hAnsiTheme="majorBidi" w:cstheme="majorBidi"/>
          <w:color w:val="000000"/>
        </w:rPr>
        <w:t xml:space="preserve"> for at least 1st day. Initially give</w:t>
      </w:r>
      <w:r w:rsidR="00B23ED4">
        <w:rPr>
          <w:rFonts w:asciiTheme="majorBidi" w:hAnsiTheme="majorBidi" w:cstheme="majorBidi"/>
          <w:color w:val="000000"/>
        </w:rPr>
        <w:t xml:space="preserve"> </w:t>
      </w:r>
      <w:r w:rsidRPr="00022BE7">
        <w:rPr>
          <w:rFonts w:asciiTheme="majorBidi" w:hAnsiTheme="majorBidi" w:cstheme="majorBidi"/>
          <w:color w:val="000000"/>
        </w:rPr>
        <w:t>of feed every 30 min. Use nasogastric (NG) tube if</w:t>
      </w:r>
      <w:r w:rsidR="00B23ED4">
        <w:rPr>
          <w:rFonts w:asciiTheme="majorBidi" w:hAnsiTheme="majorBidi" w:cstheme="majorBidi"/>
          <w:color w:val="000000"/>
        </w:rPr>
        <w:t xml:space="preserve"> </w:t>
      </w:r>
      <w:r w:rsidRPr="00022BE7">
        <w:rPr>
          <w:rFonts w:asciiTheme="majorBidi" w:hAnsiTheme="majorBidi" w:cstheme="majorBidi"/>
          <w:color w:val="000000"/>
        </w:rPr>
        <w:t>unable to drink.</w:t>
      </w:r>
    </w:p>
    <w:p w14:paraId="773FFC33" w14:textId="77777777" w:rsidR="00022BE7" w:rsidRPr="00022BE7" w:rsidRDefault="00022BE7" w:rsidP="00022BE7">
      <w:pPr>
        <w:rPr>
          <w:rFonts w:asciiTheme="majorBidi" w:hAnsiTheme="majorBidi" w:cstheme="majorBidi"/>
          <w:color w:val="000000"/>
        </w:rPr>
      </w:pPr>
      <w:r w:rsidRPr="00022BE7">
        <w:rPr>
          <w:rFonts w:asciiTheme="majorBidi" w:hAnsiTheme="majorBidi" w:cstheme="majorBidi"/>
          <w:color w:val="000000"/>
        </w:rPr>
        <w:lastRenderedPageBreak/>
        <w:t>3. Keep warm.</w:t>
      </w:r>
    </w:p>
    <w:p w14:paraId="6FE385D8" w14:textId="0FF5CBD5" w:rsidR="00022BE7" w:rsidRDefault="00022BE7" w:rsidP="00022BE7">
      <w:pPr>
        <w:rPr>
          <w:rFonts w:asciiTheme="majorBidi" w:hAnsiTheme="majorBidi" w:cstheme="majorBidi"/>
          <w:color w:val="000000"/>
        </w:rPr>
      </w:pPr>
      <w:r w:rsidRPr="00022BE7">
        <w:rPr>
          <w:rFonts w:asciiTheme="majorBidi" w:hAnsiTheme="majorBidi" w:cstheme="majorBidi"/>
          <w:color w:val="000000"/>
        </w:rPr>
        <w:t>4. Start broad-spectrum antibiotics.</w:t>
      </w:r>
    </w:p>
    <w:p w14:paraId="639954B6" w14:textId="5D55C93F" w:rsidR="00022BE7" w:rsidRDefault="00022BE7" w:rsidP="00022BE7">
      <w:pPr>
        <w:rPr>
          <w:rFonts w:asciiTheme="majorBidi" w:hAnsiTheme="majorBidi" w:cstheme="majorBidi"/>
          <w:color w:val="000000"/>
        </w:rPr>
      </w:pPr>
      <w:r w:rsidRPr="00022BE7">
        <w:rPr>
          <w:rFonts w:asciiTheme="majorBidi" w:hAnsiTheme="majorBidi" w:cstheme="majorBidi"/>
          <w:b/>
          <w:bCs/>
          <w:color w:val="000000"/>
        </w:rPr>
        <w:t>Treatment of dehydration</w:t>
      </w:r>
      <w:r>
        <w:rPr>
          <w:rFonts w:asciiTheme="majorBidi" w:hAnsiTheme="majorBidi" w:cstheme="majorBidi"/>
          <w:color w:val="000000"/>
        </w:rPr>
        <w:t>….</w:t>
      </w:r>
    </w:p>
    <w:p w14:paraId="176C1A60" w14:textId="77777777" w:rsidR="00022BE7" w:rsidRPr="00022BE7" w:rsidRDefault="00022BE7" w:rsidP="00022BE7">
      <w:pPr>
        <w:rPr>
          <w:rFonts w:asciiTheme="majorBidi" w:hAnsiTheme="majorBidi" w:cstheme="majorBidi"/>
          <w:color w:val="000000"/>
        </w:rPr>
      </w:pPr>
      <w:r w:rsidRPr="00022BE7">
        <w:rPr>
          <w:rFonts w:asciiTheme="majorBidi" w:hAnsiTheme="majorBidi" w:cstheme="majorBidi"/>
          <w:color w:val="000000"/>
        </w:rPr>
        <w:t xml:space="preserve">Do </w:t>
      </w:r>
      <w:r w:rsidRPr="00022BE7">
        <w:rPr>
          <w:rFonts w:asciiTheme="majorBidi" w:hAnsiTheme="majorBidi" w:cstheme="majorBidi"/>
          <w:i/>
          <w:iCs/>
          <w:color w:val="000000"/>
        </w:rPr>
        <w:t xml:space="preserve">not </w:t>
      </w:r>
      <w:r w:rsidRPr="00022BE7">
        <w:rPr>
          <w:rFonts w:asciiTheme="majorBidi" w:hAnsiTheme="majorBidi" w:cstheme="majorBidi"/>
          <w:color w:val="000000"/>
        </w:rPr>
        <w:t>give IV fluids unless the child is in shock.</w:t>
      </w:r>
    </w:p>
    <w:p w14:paraId="1159211B" w14:textId="61B342BF" w:rsidR="00022BE7" w:rsidRPr="00022BE7" w:rsidRDefault="00022BE7" w:rsidP="00B23ED4">
      <w:pPr>
        <w:rPr>
          <w:rFonts w:asciiTheme="majorBidi" w:hAnsiTheme="majorBidi" w:cstheme="majorBidi"/>
          <w:color w:val="000000"/>
        </w:rPr>
      </w:pPr>
      <w:r w:rsidRPr="00022BE7">
        <w:rPr>
          <w:rFonts w:asciiTheme="majorBidi" w:hAnsiTheme="majorBidi" w:cstheme="majorBidi"/>
          <w:color w:val="000000"/>
        </w:rPr>
        <w:t xml:space="preserve">1. Give </w:t>
      </w:r>
      <w:proofErr w:type="spellStart"/>
      <w:r w:rsidRPr="00022BE7">
        <w:rPr>
          <w:rFonts w:asciiTheme="majorBidi" w:hAnsiTheme="majorBidi" w:cstheme="majorBidi"/>
          <w:color w:val="000000"/>
        </w:rPr>
        <w:t>ReSoMal</w:t>
      </w:r>
      <w:proofErr w:type="spellEnd"/>
      <w:r w:rsidRPr="00022BE7">
        <w:rPr>
          <w:rFonts w:asciiTheme="majorBidi" w:hAnsiTheme="majorBidi" w:cstheme="majorBidi"/>
          <w:color w:val="000000"/>
        </w:rPr>
        <w:t xml:space="preserve"> </w:t>
      </w:r>
      <w:r w:rsidR="00AA2293">
        <w:rPr>
          <w:rFonts w:asciiTheme="majorBidi" w:hAnsiTheme="majorBidi" w:cstheme="majorBidi"/>
          <w:color w:val="000000"/>
        </w:rPr>
        <w:t>(see below)</w:t>
      </w:r>
      <w:bookmarkStart w:id="0" w:name="_GoBack"/>
      <w:bookmarkEnd w:id="0"/>
      <w:r w:rsidRPr="00022BE7">
        <w:rPr>
          <w:rFonts w:asciiTheme="majorBidi" w:hAnsiTheme="majorBidi" w:cstheme="majorBidi"/>
          <w:color w:val="000000"/>
        </w:rPr>
        <w:t xml:space="preserve">5 mL/kg every 30 min for 1st 2 </w:t>
      </w:r>
      <w:proofErr w:type="spellStart"/>
      <w:r w:rsidRPr="00022BE7">
        <w:rPr>
          <w:rFonts w:asciiTheme="majorBidi" w:hAnsiTheme="majorBidi" w:cstheme="majorBidi"/>
          <w:color w:val="000000"/>
        </w:rPr>
        <w:t>hr</w:t>
      </w:r>
      <w:proofErr w:type="spellEnd"/>
      <w:r w:rsidR="00B23ED4">
        <w:rPr>
          <w:rFonts w:asciiTheme="majorBidi" w:hAnsiTheme="majorBidi" w:cstheme="majorBidi"/>
          <w:color w:val="000000"/>
        </w:rPr>
        <w:t xml:space="preserve"> </w:t>
      </w:r>
      <w:r w:rsidRPr="00022BE7">
        <w:rPr>
          <w:rFonts w:asciiTheme="majorBidi" w:hAnsiTheme="majorBidi" w:cstheme="majorBidi"/>
          <w:color w:val="000000"/>
        </w:rPr>
        <w:t>orally or NG tube.</w:t>
      </w:r>
    </w:p>
    <w:p w14:paraId="088D2C38" w14:textId="254315CF" w:rsidR="00022BE7" w:rsidRPr="00022BE7" w:rsidRDefault="00022BE7" w:rsidP="00B23ED4">
      <w:pPr>
        <w:rPr>
          <w:rFonts w:asciiTheme="majorBidi" w:hAnsiTheme="majorBidi" w:cstheme="majorBidi"/>
          <w:color w:val="000000"/>
        </w:rPr>
      </w:pPr>
      <w:r w:rsidRPr="00022BE7">
        <w:rPr>
          <w:rFonts w:asciiTheme="majorBidi" w:hAnsiTheme="majorBidi" w:cstheme="majorBidi"/>
          <w:color w:val="000000"/>
        </w:rPr>
        <w:t>2. Then give 5-10 mL/kg in alternate hours for up to</w:t>
      </w:r>
      <w:r w:rsidR="00B23ED4">
        <w:rPr>
          <w:rFonts w:asciiTheme="majorBidi" w:hAnsiTheme="majorBidi" w:cstheme="majorBidi"/>
          <w:color w:val="000000"/>
        </w:rPr>
        <w:t xml:space="preserve"> </w:t>
      </w:r>
      <w:r w:rsidRPr="00022BE7">
        <w:rPr>
          <w:rFonts w:asciiTheme="majorBidi" w:hAnsiTheme="majorBidi" w:cstheme="majorBidi"/>
          <w:color w:val="000000"/>
        </w:rPr>
        <w:t>10 hr. Amount depends on stool loss and eagerness</w:t>
      </w:r>
      <w:r w:rsidR="00B23ED4">
        <w:rPr>
          <w:rFonts w:asciiTheme="majorBidi" w:hAnsiTheme="majorBidi" w:cstheme="majorBidi"/>
          <w:color w:val="000000"/>
        </w:rPr>
        <w:t xml:space="preserve"> </w:t>
      </w:r>
      <w:r w:rsidRPr="00022BE7">
        <w:rPr>
          <w:rFonts w:asciiTheme="majorBidi" w:hAnsiTheme="majorBidi" w:cstheme="majorBidi"/>
          <w:color w:val="000000"/>
        </w:rPr>
        <w:t>to drink. Feed in the other alternate hour.</w:t>
      </w:r>
    </w:p>
    <w:p w14:paraId="5753F3CE" w14:textId="72FDA823" w:rsidR="00022BE7" w:rsidRPr="00022BE7" w:rsidRDefault="00022BE7" w:rsidP="00B23ED4">
      <w:pPr>
        <w:rPr>
          <w:rFonts w:asciiTheme="majorBidi" w:hAnsiTheme="majorBidi" w:cstheme="majorBidi"/>
          <w:color w:val="000000"/>
        </w:rPr>
      </w:pPr>
      <w:r w:rsidRPr="00022BE7">
        <w:rPr>
          <w:rFonts w:asciiTheme="majorBidi" w:hAnsiTheme="majorBidi" w:cstheme="majorBidi"/>
          <w:color w:val="000000"/>
        </w:rPr>
        <w:t>3. Monitor hourly and stop if signs of overload</w:t>
      </w:r>
      <w:r w:rsidR="00B23ED4">
        <w:rPr>
          <w:rFonts w:asciiTheme="majorBidi" w:hAnsiTheme="majorBidi" w:cstheme="majorBidi"/>
          <w:color w:val="000000"/>
        </w:rPr>
        <w:t xml:space="preserve"> </w:t>
      </w:r>
      <w:r w:rsidRPr="00022BE7">
        <w:rPr>
          <w:rFonts w:asciiTheme="majorBidi" w:hAnsiTheme="majorBidi" w:cstheme="majorBidi"/>
          <w:color w:val="000000"/>
        </w:rPr>
        <w:t>develop (pulse rate increases by 25 beats/min and</w:t>
      </w:r>
    </w:p>
    <w:p w14:paraId="51AECA3D" w14:textId="04E71C5D" w:rsidR="00022BE7" w:rsidRPr="00022BE7" w:rsidRDefault="00022BE7" w:rsidP="00B23ED4">
      <w:pPr>
        <w:rPr>
          <w:rFonts w:asciiTheme="majorBidi" w:hAnsiTheme="majorBidi" w:cstheme="majorBidi"/>
          <w:color w:val="000000"/>
        </w:rPr>
      </w:pPr>
      <w:r w:rsidRPr="00022BE7">
        <w:rPr>
          <w:rFonts w:asciiTheme="majorBidi" w:hAnsiTheme="majorBidi" w:cstheme="majorBidi"/>
          <w:color w:val="000000"/>
        </w:rPr>
        <w:t>respiratory rate by 5 breaths/min; increasing</w:t>
      </w:r>
      <w:r w:rsidR="00B23ED4">
        <w:rPr>
          <w:rFonts w:asciiTheme="majorBidi" w:hAnsiTheme="majorBidi" w:cstheme="majorBidi"/>
          <w:color w:val="000000"/>
        </w:rPr>
        <w:t xml:space="preserve"> </w:t>
      </w:r>
      <w:r w:rsidRPr="00022BE7">
        <w:rPr>
          <w:rFonts w:asciiTheme="majorBidi" w:hAnsiTheme="majorBidi" w:cstheme="majorBidi"/>
          <w:color w:val="000000"/>
        </w:rPr>
        <w:t>edema; engorged jugular veins).</w:t>
      </w:r>
    </w:p>
    <w:p w14:paraId="1CDCC67B" w14:textId="3C47E434" w:rsidR="00022BE7" w:rsidRPr="00022BE7" w:rsidRDefault="00022BE7" w:rsidP="00B23ED4">
      <w:pPr>
        <w:rPr>
          <w:rFonts w:asciiTheme="majorBidi" w:hAnsiTheme="majorBidi" w:cstheme="majorBidi"/>
          <w:color w:val="000000"/>
        </w:rPr>
      </w:pPr>
      <w:r w:rsidRPr="00022BE7">
        <w:rPr>
          <w:rFonts w:asciiTheme="majorBidi" w:hAnsiTheme="majorBidi" w:cstheme="majorBidi"/>
          <w:color w:val="000000"/>
        </w:rPr>
        <w:t>4. Stop when rehydrated (</w:t>
      </w:r>
      <w:r w:rsidRPr="00022BE7">
        <w:rPr>
          <w:rFonts w:asciiTheme="majorBidi" w:hAnsiTheme="majorBidi" w:cstheme="majorBidi" w:hint="eastAsia"/>
          <w:color w:val="000000"/>
        </w:rPr>
        <w:t>≥</w:t>
      </w:r>
      <w:r w:rsidRPr="00022BE7">
        <w:rPr>
          <w:rFonts w:asciiTheme="majorBidi" w:hAnsiTheme="majorBidi" w:cstheme="majorBidi"/>
          <w:color w:val="000000"/>
        </w:rPr>
        <w:t>3 signs of hydration: less</w:t>
      </w:r>
      <w:r w:rsidR="00B23ED4">
        <w:rPr>
          <w:rFonts w:asciiTheme="majorBidi" w:hAnsiTheme="majorBidi" w:cstheme="majorBidi"/>
          <w:color w:val="000000"/>
        </w:rPr>
        <w:t xml:space="preserve"> </w:t>
      </w:r>
      <w:r w:rsidRPr="00022BE7">
        <w:rPr>
          <w:rFonts w:asciiTheme="majorBidi" w:hAnsiTheme="majorBidi" w:cstheme="majorBidi"/>
          <w:color w:val="000000"/>
        </w:rPr>
        <w:t>thirsty, passing urine, skin pinch less slow, eyes</w:t>
      </w:r>
    </w:p>
    <w:p w14:paraId="3CC41B5A" w14:textId="1E304B33" w:rsidR="009A49E2" w:rsidRDefault="00022BE7" w:rsidP="00B23ED4">
      <w:pPr>
        <w:rPr>
          <w:rFonts w:asciiTheme="majorBidi" w:hAnsiTheme="majorBidi" w:cstheme="majorBidi"/>
          <w:color w:val="000000"/>
        </w:rPr>
      </w:pPr>
      <w:r w:rsidRPr="00022BE7">
        <w:rPr>
          <w:rFonts w:asciiTheme="majorBidi" w:hAnsiTheme="majorBidi" w:cstheme="majorBidi"/>
          <w:color w:val="000000"/>
        </w:rPr>
        <w:t>less sunken, moist mouth, tears, less lethargic,</w:t>
      </w:r>
      <w:r w:rsidR="00B23ED4">
        <w:rPr>
          <w:rFonts w:asciiTheme="majorBidi" w:hAnsiTheme="majorBidi" w:cstheme="majorBidi"/>
          <w:color w:val="000000"/>
        </w:rPr>
        <w:t xml:space="preserve"> </w:t>
      </w:r>
      <w:r w:rsidRPr="00022BE7">
        <w:rPr>
          <w:rFonts w:asciiTheme="majorBidi" w:hAnsiTheme="majorBidi" w:cstheme="majorBidi"/>
          <w:color w:val="000000"/>
        </w:rPr>
        <w:t>improved pulse and respiratory rate).</w:t>
      </w:r>
    </w:p>
    <w:p w14:paraId="6055AA7D" w14:textId="74937C02" w:rsidR="009A49E2" w:rsidRDefault="00AA2293" w:rsidP="009A49E2">
      <w:pPr>
        <w:rPr>
          <w:rFonts w:asciiTheme="majorBidi" w:hAnsiTheme="majorBidi" w:cstheme="majorBidi"/>
          <w:color w:val="000000"/>
        </w:rPr>
      </w:pPr>
      <w:r w:rsidRPr="00AA2293">
        <w:rPr>
          <w:rFonts w:asciiTheme="majorBidi" w:hAnsiTheme="majorBidi" w:cstheme="majorBidi"/>
          <w:noProof/>
          <w:color w:val="000000"/>
        </w:rPr>
        <w:drawing>
          <wp:inline distT="0" distB="0" distL="0" distR="0" wp14:anchorId="694A9D47" wp14:editId="5340B603">
            <wp:extent cx="5132705" cy="1337310"/>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2705" cy="1337310"/>
                    </a:xfrm>
                    <a:prstGeom prst="rect">
                      <a:avLst/>
                    </a:prstGeom>
                    <a:noFill/>
                    <a:ln>
                      <a:noFill/>
                    </a:ln>
                  </pic:spPr>
                </pic:pic>
              </a:graphicData>
            </a:graphic>
          </wp:inline>
        </w:drawing>
      </w:r>
    </w:p>
    <w:p w14:paraId="022FFBF8" w14:textId="5AF78B30" w:rsidR="009A49E2" w:rsidRDefault="009A49E2" w:rsidP="003345E9">
      <w:pPr>
        <w:rPr>
          <w:rFonts w:asciiTheme="majorBidi" w:hAnsiTheme="majorBidi" w:cstheme="majorBidi"/>
          <w:color w:val="000000"/>
        </w:rPr>
      </w:pPr>
    </w:p>
    <w:p w14:paraId="65A389AD" w14:textId="77777777" w:rsidR="009A49E2" w:rsidRPr="003345E9" w:rsidRDefault="009A49E2" w:rsidP="003345E9">
      <w:pPr>
        <w:rPr>
          <w:rFonts w:asciiTheme="majorBidi" w:hAnsiTheme="majorBidi" w:cstheme="majorBidi"/>
          <w:b/>
          <w:bCs/>
          <w:color w:val="000000"/>
          <w:rtl/>
        </w:rPr>
      </w:pPr>
    </w:p>
    <w:p w14:paraId="750C7689" w14:textId="2EB05537" w:rsidR="00F22AAE" w:rsidRPr="008840A6" w:rsidRDefault="00F22AAE" w:rsidP="00F22AAE">
      <w:pPr>
        <w:rPr>
          <w:rFonts w:asciiTheme="majorBidi" w:hAnsiTheme="majorBidi" w:cstheme="majorBidi"/>
          <w:b/>
          <w:bCs/>
          <w:sz w:val="32"/>
          <w:szCs w:val="32"/>
          <w:rtl/>
        </w:rPr>
      </w:pPr>
      <w:r w:rsidRPr="008840A6">
        <w:rPr>
          <w:rFonts w:asciiTheme="majorBidi" w:hAnsiTheme="majorBidi" w:cstheme="majorBidi"/>
          <w:b/>
          <w:bCs/>
          <w:sz w:val="32"/>
          <w:szCs w:val="32"/>
        </w:rPr>
        <w:t>Re-feeding Syndrome</w:t>
      </w:r>
    </w:p>
    <w:p w14:paraId="6E207F73" w14:textId="22525401" w:rsidR="006F3D5C" w:rsidRPr="006F3D5C" w:rsidRDefault="00F22AAE" w:rsidP="006F3D5C">
      <w:pPr>
        <w:jc w:val="both"/>
        <w:rPr>
          <w:rFonts w:asciiTheme="majorBidi" w:hAnsiTheme="majorBidi" w:cstheme="majorBidi"/>
        </w:rPr>
      </w:pPr>
      <w:r w:rsidRPr="00F22AAE">
        <w:rPr>
          <w:rFonts w:asciiTheme="majorBidi" w:hAnsiTheme="majorBidi" w:cstheme="majorBidi"/>
        </w:rPr>
        <w:t xml:space="preserve">It usually complicates the acute nutritional rehabilitation after aggressive enteral or parenteral alimentation due to the development of severe hypophosphatemia after the cellular uptake of phosphate during the 1st </w:t>
      </w:r>
      <w:r w:rsidR="00005803" w:rsidRPr="00F22AAE">
        <w:rPr>
          <w:rFonts w:asciiTheme="majorBidi" w:hAnsiTheme="majorBidi" w:cstheme="majorBidi"/>
        </w:rPr>
        <w:t>wk.</w:t>
      </w:r>
      <w:r w:rsidRPr="00F22AAE">
        <w:rPr>
          <w:rFonts w:asciiTheme="majorBidi" w:hAnsiTheme="majorBidi" w:cstheme="majorBidi"/>
        </w:rPr>
        <w:t xml:space="preserve"> of starting </w:t>
      </w:r>
      <w:r w:rsidR="00005803" w:rsidRPr="00F22AAE">
        <w:rPr>
          <w:rFonts w:asciiTheme="majorBidi" w:hAnsiTheme="majorBidi" w:cstheme="majorBidi"/>
        </w:rPr>
        <w:t>therapy.</w:t>
      </w:r>
      <w:r w:rsidR="006F3D5C" w:rsidRPr="006F3D5C">
        <w:rPr>
          <w:rFonts w:ascii="LiberationSerif" w:eastAsia="LiberationSerif" w:cs="LiberationSerif"/>
          <w:sz w:val="29"/>
          <w:szCs w:val="29"/>
        </w:rPr>
        <w:t xml:space="preserve"> </w:t>
      </w:r>
      <w:r w:rsidR="006F3D5C" w:rsidRPr="006F3D5C">
        <w:rPr>
          <w:rFonts w:asciiTheme="majorBidi" w:hAnsiTheme="majorBidi" w:cstheme="majorBidi"/>
        </w:rPr>
        <w:t>may occur if high-energy feeding is started too soon or</w:t>
      </w:r>
      <w:r w:rsidR="006F3D5C">
        <w:rPr>
          <w:rFonts w:asciiTheme="majorBidi" w:hAnsiTheme="majorBidi" w:cstheme="majorBidi"/>
        </w:rPr>
        <w:t xml:space="preserve"> </w:t>
      </w:r>
      <w:r w:rsidR="006F3D5C" w:rsidRPr="006F3D5C">
        <w:rPr>
          <w:rFonts w:asciiTheme="majorBidi" w:hAnsiTheme="majorBidi" w:cstheme="majorBidi"/>
        </w:rPr>
        <w:t>too vigorously, and it may lead to sudden death with signs of heart failure.</w:t>
      </w:r>
      <w:r w:rsidR="00005803" w:rsidRPr="00E40CF9">
        <w:rPr>
          <w:rFonts w:asciiTheme="majorBidi" w:hAnsiTheme="majorBidi" w:cstheme="majorBidi"/>
        </w:rPr>
        <w:t xml:space="preserve"> Other</w:t>
      </w:r>
      <w:r w:rsidRPr="00E40CF9">
        <w:rPr>
          <w:rFonts w:asciiTheme="majorBidi" w:hAnsiTheme="majorBidi" w:cstheme="majorBidi"/>
        </w:rPr>
        <w:t xml:space="preserve"> features of Refeeding syndrome include hypokalemia, hypomagnesemia, sodium retention, hyperglycemia, &amp; vitamins deficiency (especially thiamin</w:t>
      </w:r>
      <w:proofErr w:type="gramStart"/>
      <w:r w:rsidR="00005803" w:rsidRPr="00E40CF9">
        <w:rPr>
          <w:rFonts w:asciiTheme="majorBidi" w:hAnsiTheme="majorBidi" w:cstheme="majorBidi"/>
        </w:rPr>
        <w:t>).</w:t>
      </w:r>
      <w:r w:rsidR="00E9206B">
        <w:rPr>
          <w:rFonts w:asciiTheme="majorBidi" w:hAnsiTheme="majorBidi" w:cstheme="majorBidi"/>
        </w:rPr>
        <w:t>.</w:t>
      </w:r>
      <w:proofErr w:type="gramEnd"/>
      <w:r w:rsidR="006F3D5C" w:rsidRPr="006F3D5C">
        <w:rPr>
          <w:rFonts w:ascii="LiberationSerif" w:eastAsia="LiberationSerif" w:cs="LiberationSerif"/>
          <w:sz w:val="29"/>
          <w:szCs w:val="29"/>
        </w:rPr>
        <w:t xml:space="preserve"> </w:t>
      </w:r>
      <w:r w:rsidR="006F3D5C" w:rsidRPr="006F3D5C">
        <w:rPr>
          <w:rFonts w:asciiTheme="majorBidi" w:hAnsiTheme="majorBidi" w:cstheme="majorBidi"/>
        </w:rPr>
        <w:t xml:space="preserve">Onset is usually 24-48 </w:t>
      </w:r>
      <w:proofErr w:type="spellStart"/>
      <w:r w:rsidR="006F3D5C" w:rsidRPr="006F3D5C">
        <w:rPr>
          <w:rFonts w:asciiTheme="majorBidi" w:hAnsiTheme="majorBidi" w:cstheme="majorBidi"/>
        </w:rPr>
        <w:t>hr</w:t>
      </w:r>
      <w:proofErr w:type="spellEnd"/>
      <w:r w:rsidR="006F3D5C" w:rsidRPr="006F3D5C">
        <w:rPr>
          <w:rFonts w:asciiTheme="majorBidi" w:hAnsiTheme="majorBidi" w:cstheme="majorBidi"/>
        </w:rPr>
        <w:t xml:space="preserve"> after the start of high</w:t>
      </w:r>
      <w:r w:rsidR="006F3D5C">
        <w:rPr>
          <w:rFonts w:asciiTheme="majorBidi" w:hAnsiTheme="majorBidi" w:cstheme="majorBidi"/>
        </w:rPr>
        <w:t xml:space="preserve"> </w:t>
      </w:r>
      <w:r w:rsidR="006F3D5C" w:rsidRPr="006F3D5C">
        <w:rPr>
          <w:rFonts w:asciiTheme="majorBidi" w:hAnsiTheme="majorBidi" w:cstheme="majorBidi"/>
        </w:rPr>
        <w:t>energy</w:t>
      </w:r>
    </w:p>
    <w:p w14:paraId="1A66E235" w14:textId="70D3E969" w:rsidR="00F22AAE" w:rsidRPr="00F22AAE" w:rsidRDefault="006F3D5C" w:rsidP="006F3D5C">
      <w:pPr>
        <w:jc w:val="both"/>
        <w:rPr>
          <w:rFonts w:asciiTheme="majorBidi" w:hAnsiTheme="majorBidi" w:cstheme="majorBidi"/>
        </w:rPr>
      </w:pPr>
      <w:r w:rsidRPr="006F3D5C">
        <w:rPr>
          <w:rFonts w:asciiTheme="majorBidi" w:hAnsiTheme="majorBidi" w:cstheme="majorBidi"/>
        </w:rPr>
        <w:t>feeding and is characterized by breathlessness, rapid pulse, increased</w:t>
      </w:r>
      <w:r>
        <w:rPr>
          <w:rFonts w:asciiTheme="majorBidi" w:hAnsiTheme="majorBidi" w:cstheme="majorBidi"/>
        </w:rPr>
        <w:t xml:space="preserve"> </w:t>
      </w:r>
      <w:r w:rsidRPr="006F3D5C">
        <w:rPr>
          <w:rFonts w:asciiTheme="majorBidi" w:hAnsiTheme="majorBidi" w:cstheme="majorBidi"/>
        </w:rPr>
        <w:t>venous pressure, rapid enlargement of the liver, and watery diarrhea</w:t>
      </w:r>
      <w:r w:rsidR="00E9206B">
        <w:rPr>
          <w:rFonts w:asciiTheme="majorBidi" w:hAnsiTheme="majorBidi" w:cstheme="majorBidi"/>
        </w:rPr>
        <w:t xml:space="preserve"> The </w:t>
      </w:r>
      <w:r w:rsidR="00005803" w:rsidRPr="00F22AAE">
        <w:rPr>
          <w:rFonts w:asciiTheme="majorBidi" w:hAnsiTheme="majorBidi" w:cstheme="majorBidi"/>
        </w:rPr>
        <w:t>C.M.</w:t>
      </w:r>
      <w:r w:rsidR="00F22AAE" w:rsidRPr="00F22AAE">
        <w:rPr>
          <w:rFonts w:asciiTheme="majorBidi" w:hAnsiTheme="majorBidi" w:cstheme="majorBidi"/>
        </w:rPr>
        <w:t xml:space="preserve"> of hypophosphatemia especially when serum Pi is ≤ 0.5 mmol/L include</w:t>
      </w:r>
    </w:p>
    <w:p w14:paraId="523CBF9A" w14:textId="77777777" w:rsidR="00F22AAE" w:rsidRPr="00F22AAE" w:rsidRDefault="00F22AAE" w:rsidP="00F22AAE">
      <w:pPr>
        <w:rPr>
          <w:rFonts w:asciiTheme="majorBidi" w:hAnsiTheme="majorBidi" w:cstheme="majorBidi"/>
        </w:rPr>
      </w:pPr>
      <w:r w:rsidRPr="00F22AAE">
        <w:rPr>
          <w:rFonts w:asciiTheme="majorBidi" w:hAnsiTheme="majorBidi" w:cstheme="majorBidi"/>
        </w:rPr>
        <w:t xml:space="preserve"> -weakness</w:t>
      </w:r>
    </w:p>
    <w:p w14:paraId="7F8F537A" w14:textId="77777777" w:rsidR="00F22AAE" w:rsidRPr="00F22AAE" w:rsidRDefault="00F22AAE" w:rsidP="00F22AAE">
      <w:pPr>
        <w:rPr>
          <w:rFonts w:asciiTheme="majorBidi" w:hAnsiTheme="majorBidi" w:cstheme="majorBidi"/>
        </w:rPr>
      </w:pPr>
      <w:r w:rsidRPr="00F22AAE">
        <w:rPr>
          <w:rFonts w:asciiTheme="majorBidi" w:hAnsiTheme="majorBidi" w:cstheme="majorBidi"/>
        </w:rPr>
        <w:t xml:space="preserve"> -rhabdomyolysis</w:t>
      </w:r>
    </w:p>
    <w:p w14:paraId="38827C09" w14:textId="77777777" w:rsidR="00F22AAE" w:rsidRPr="00F22AAE" w:rsidRDefault="00F22AAE" w:rsidP="00F22AAE">
      <w:pPr>
        <w:rPr>
          <w:rFonts w:asciiTheme="majorBidi" w:hAnsiTheme="majorBidi" w:cstheme="majorBidi"/>
        </w:rPr>
      </w:pPr>
      <w:r w:rsidRPr="00F22AAE">
        <w:rPr>
          <w:rFonts w:asciiTheme="majorBidi" w:hAnsiTheme="majorBidi" w:cstheme="majorBidi"/>
        </w:rPr>
        <w:t xml:space="preserve"> -neutrophil dysfunction, hemolysis, thrombocytopenia </w:t>
      </w:r>
    </w:p>
    <w:p w14:paraId="00DD43E8" w14:textId="77777777" w:rsidR="00F22AAE" w:rsidRPr="00F22AAE" w:rsidRDefault="00F22AAE" w:rsidP="00F22AAE">
      <w:pPr>
        <w:rPr>
          <w:rFonts w:asciiTheme="majorBidi" w:hAnsiTheme="majorBidi" w:cstheme="majorBidi"/>
        </w:rPr>
      </w:pPr>
      <w:r w:rsidRPr="00F22AAE">
        <w:rPr>
          <w:rFonts w:asciiTheme="majorBidi" w:hAnsiTheme="majorBidi" w:cstheme="majorBidi"/>
        </w:rPr>
        <w:t>-seizures, altered consciousness</w:t>
      </w:r>
    </w:p>
    <w:p w14:paraId="4382DE91" w14:textId="5DDC70C3" w:rsidR="00F22AAE" w:rsidRDefault="00F22AAE" w:rsidP="00F22AAE">
      <w:pPr>
        <w:rPr>
          <w:rFonts w:asciiTheme="majorBidi" w:hAnsiTheme="majorBidi" w:cstheme="majorBidi"/>
        </w:rPr>
      </w:pPr>
      <w:r w:rsidRPr="00F22AAE">
        <w:rPr>
          <w:rFonts w:asciiTheme="majorBidi" w:hAnsiTheme="majorBidi" w:cstheme="majorBidi"/>
        </w:rPr>
        <w:t xml:space="preserve"> -arrhythmias, cardiorespiratory failure, &amp; sudden death </w:t>
      </w:r>
    </w:p>
    <w:p w14:paraId="55F608CF" w14:textId="7A865610" w:rsidR="006F3D5C" w:rsidRDefault="006F3D5C" w:rsidP="00F22AAE">
      <w:pPr>
        <w:rPr>
          <w:rFonts w:asciiTheme="majorBidi" w:hAnsiTheme="majorBidi" w:cstheme="majorBidi"/>
        </w:rPr>
      </w:pPr>
    </w:p>
    <w:p w14:paraId="2A21AFC2" w14:textId="40387C4F" w:rsidR="006F3D5C" w:rsidRDefault="006F3D5C" w:rsidP="00F22AAE">
      <w:pPr>
        <w:rPr>
          <w:rFonts w:asciiTheme="majorBidi" w:hAnsiTheme="majorBidi" w:cstheme="majorBidi"/>
        </w:rPr>
      </w:pPr>
    </w:p>
    <w:p w14:paraId="5205BB57" w14:textId="3F5DE5FB" w:rsidR="006F3D5C" w:rsidRDefault="006F3D5C" w:rsidP="00F22AAE">
      <w:pPr>
        <w:rPr>
          <w:rFonts w:asciiTheme="majorBidi" w:hAnsiTheme="majorBidi" w:cstheme="majorBidi"/>
        </w:rPr>
      </w:pPr>
    </w:p>
    <w:p w14:paraId="104CA1BB" w14:textId="131C170C" w:rsidR="006F3D5C" w:rsidRDefault="006F3D5C" w:rsidP="00F22AAE">
      <w:pPr>
        <w:rPr>
          <w:rFonts w:asciiTheme="majorBidi" w:hAnsiTheme="majorBidi" w:cstheme="majorBidi"/>
        </w:rPr>
      </w:pPr>
    </w:p>
    <w:p w14:paraId="37ACF0A4" w14:textId="130ED380" w:rsidR="006F3D5C" w:rsidRDefault="006F3D5C" w:rsidP="00F22AAE">
      <w:pPr>
        <w:rPr>
          <w:rFonts w:asciiTheme="majorBidi" w:hAnsiTheme="majorBidi" w:cstheme="majorBidi"/>
        </w:rPr>
      </w:pPr>
    </w:p>
    <w:p w14:paraId="3AD4817C" w14:textId="77777777" w:rsidR="006F3D5C" w:rsidRDefault="006F3D5C" w:rsidP="00F22AAE">
      <w:pPr>
        <w:rPr>
          <w:rFonts w:asciiTheme="majorBidi" w:hAnsiTheme="majorBidi" w:cstheme="majorBidi"/>
        </w:rPr>
      </w:pPr>
    </w:p>
    <w:tbl>
      <w:tblPr>
        <w:tblStyle w:val="a6"/>
        <w:tblW w:w="10170" w:type="dxa"/>
        <w:tblInd w:w="-185" w:type="dxa"/>
        <w:tblLook w:val="04A0" w:firstRow="1" w:lastRow="0" w:firstColumn="1" w:lastColumn="0" w:noHBand="0" w:noVBand="1"/>
      </w:tblPr>
      <w:tblGrid>
        <w:gridCol w:w="2420"/>
        <w:gridCol w:w="1830"/>
        <w:gridCol w:w="2199"/>
        <w:gridCol w:w="2037"/>
        <w:gridCol w:w="1684"/>
      </w:tblGrid>
      <w:tr w:rsidR="00DA592F" w14:paraId="1B5728EB" w14:textId="77777777" w:rsidTr="00DA592F">
        <w:trPr>
          <w:trHeight w:val="777"/>
        </w:trPr>
        <w:tc>
          <w:tcPr>
            <w:tcW w:w="2420" w:type="dxa"/>
          </w:tcPr>
          <w:p w14:paraId="09264ED2" w14:textId="5E3D6F5A" w:rsidR="006F3D5C" w:rsidRPr="00DA592F" w:rsidRDefault="006F3D5C" w:rsidP="006F3D5C">
            <w:pPr>
              <w:rPr>
                <w:rFonts w:asciiTheme="majorBidi" w:hAnsiTheme="majorBidi" w:cstheme="majorBidi"/>
                <w:sz w:val="18"/>
                <w:szCs w:val="18"/>
              </w:rPr>
            </w:pPr>
            <w:r w:rsidRPr="00DA592F">
              <w:rPr>
                <w:rFonts w:asciiTheme="majorBidi" w:eastAsia="LiberationSerif-Bold" w:hAnsiTheme="majorBidi" w:cstheme="majorBidi"/>
                <w:b/>
                <w:bCs/>
                <w:sz w:val="18"/>
                <w:szCs w:val="18"/>
              </w:rPr>
              <w:t xml:space="preserve">HYPOPHOSPHATEMIA </w:t>
            </w:r>
          </w:p>
        </w:tc>
        <w:tc>
          <w:tcPr>
            <w:tcW w:w="1830" w:type="dxa"/>
          </w:tcPr>
          <w:p w14:paraId="1DAA9519" w14:textId="74EF21EF" w:rsidR="006F3D5C" w:rsidRPr="00DA592F" w:rsidRDefault="006F3D5C" w:rsidP="006F3D5C">
            <w:pPr>
              <w:rPr>
                <w:rFonts w:asciiTheme="majorBidi" w:hAnsiTheme="majorBidi" w:cstheme="majorBidi"/>
                <w:sz w:val="18"/>
                <w:szCs w:val="18"/>
              </w:rPr>
            </w:pPr>
            <w:r w:rsidRPr="00DA592F">
              <w:rPr>
                <w:rFonts w:asciiTheme="majorBidi" w:eastAsia="LiberationSerif-Bold" w:hAnsiTheme="majorBidi" w:cstheme="majorBidi"/>
                <w:b/>
                <w:bCs/>
                <w:sz w:val="18"/>
                <w:szCs w:val="18"/>
              </w:rPr>
              <w:t xml:space="preserve">HYPOKALEMIA </w:t>
            </w:r>
          </w:p>
        </w:tc>
        <w:tc>
          <w:tcPr>
            <w:tcW w:w="2199" w:type="dxa"/>
          </w:tcPr>
          <w:p w14:paraId="3426AC83" w14:textId="388B02E7" w:rsidR="006F3D5C" w:rsidRPr="00DA592F" w:rsidRDefault="006F3D5C" w:rsidP="006F3D5C">
            <w:pPr>
              <w:rPr>
                <w:rFonts w:asciiTheme="majorBidi" w:hAnsiTheme="majorBidi" w:cstheme="majorBidi"/>
                <w:sz w:val="18"/>
                <w:szCs w:val="18"/>
              </w:rPr>
            </w:pPr>
            <w:r w:rsidRPr="00DA592F">
              <w:rPr>
                <w:rFonts w:asciiTheme="majorBidi" w:eastAsia="LiberationSerif-Bold" w:hAnsiTheme="majorBidi" w:cstheme="majorBidi"/>
                <w:b/>
                <w:bCs/>
                <w:sz w:val="18"/>
                <w:szCs w:val="18"/>
              </w:rPr>
              <w:t xml:space="preserve">HYPOMAGNESEMIA </w:t>
            </w:r>
          </w:p>
        </w:tc>
        <w:tc>
          <w:tcPr>
            <w:tcW w:w="2037" w:type="dxa"/>
          </w:tcPr>
          <w:p w14:paraId="4AB4DB8E" w14:textId="4C7278A2" w:rsidR="006F3D5C" w:rsidRPr="00DA592F" w:rsidRDefault="006F3D5C" w:rsidP="006F3D5C">
            <w:pPr>
              <w:rPr>
                <w:rFonts w:asciiTheme="majorBidi" w:hAnsiTheme="majorBidi" w:cstheme="majorBidi"/>
                <w:sz w:val="18"/>
                <w:szCs w:val="18"/>
              </w:rPr>
            </w:pPr>
            <w:r w:rsidRPr="00DA592F">
              <w:rPr>
                <w:rFonts w:asciiTheme="majorBidi" w:eastAsia="LiberationSerif-Bold" w:hAnsiTheme="majorBidi" w:cstheme="majorBidi"/>
                <w:b/>
                <w:bCs/>
                <w:sz w:val="18"/>
                <w:szCs w:val="18"/>
              </w:rPr>
              <w:t>VITAMIN/THIAMINE</w:t>
            </w:r>
          </w:p>
        </w:tc>
        <w:tc>
          <w:tcPr>
            <w:tcW w:w="1684" w:type="dxa"/>
          </w:tcPr>
          <w:p w14:paraId="1757B8BF" w14:textId="329599EC" w:rsidR="006F3D5C" w:rsidRPr="00DA592F" w:rsidRDefault="00DA592F" w:rsidP="006F3D5C">
            <w:pPr>
              <w:rPr>
                <w:rFonts w:asciiTheme="majorBidi" w:hAnsiTheme="majorBidi" w:cstheme="majorBidi"/>
                <w:b/>
                <w:bCs/>
                <w:sz w:val="20"/>
                <w:szCs w:val="20"/>
              </w:rPr>
            </w:pPr>
            <w:r>
              <w:rPr>
                <w:rFonts w:asciiTheme="majorBidi" w:hAnsiTheme="majorBidi" w:cstheme="majorBidi"/>
                <w:b/>
                <w:bCs/>
                <w:sz w:val="20"/>
                <w:szCs w:val="20"/>
              </w:rPr>
              <w:t>SODIUM RETENTION</w:t>
            </w:r>
          </w:p>
        </w:tc>
      </w:tr>
      <w:tr w:rsidR="00DA592F" w14:paraId="633E7FA8" w14:textId="77777777" w:rsidTr="00DA592F">
        <w:trPr>
          <w:trHeight w:val="3925"/>
        </w:trPr>
        <w:tc>
          <w:tcPr>
            <w:tcW w:w="2420" w:type="dxa"/>
          </w:tcPr>
          <w:p w14:paraId="2429E1A1"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lastRenderedPageBreak/>
              <w:t>Cardiac</w:t>
            </w:r>
          </w:p>
          <w:p w14:paraId="75C19CF3" w14:textId="77777777" w:rsidR="00DA592F" w:rsidRPr="00DA592F" w:rsidRDefault="00DA592F" w:rsidP="00DA592F">
            <w:pPr>
              <w:rPr>
                <w:rFonts w:asciiTheme="majorBidi" w:hAnsiTheme="majorBidi" w:cstheme="majorBidi"/>
              </w:rPr>
            </w:pPr>
            <w:r w:rsidRPr="00DA592F">
              <w:rPr>
                <w:rFonts w:asciiTheme="majorBidi" w:hAnsiTheme="majorBidi" w:cstheme="majorBidi"/>
              </w:rPr>
              <w:t>Hypotension</w:t>
            </w:r>
          </w:p>
          <w:p w14:paraId="1FAF10B6" w14:textId="77777777" w:rsidR="00DA592F" w:rsidRPr="00DA592F" w:rsidRDefault="00DA592F" w:rsidP="00DA592F">
            <w:pPr>
              <w:rPr>
                <w:rFonts w:asciiTheme="majorBidi" w:hAnsiTheme="majorBidi" w:cstheme="majorBidi"/>
              </w:rPr>
            </w:pPr>
            <w:r w:rsidRPr="00DA592F">
              <w:rPr>
                <w:rFonts w:asciiTheme="majorBidi" w:hAnsiTheme="majorBidi" w:cstheme="majorBidi"/>
              </w:rPr>
              <w:t>Decreased stroke volume</w:t>
            </w:r>
          </w:p>
          <w:p w14:paraId="1A20E877"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Respiratory</w:t>
            </w:r>
          </w:p>
          <w:p w14:paraId="7B82E89B" w14:textId="77777777" w:rsidR="00DA592F" w:rsidRPr="00DA592F" w:rsidRDefault="00DA592F" w:rsidP="00DA592F">
            <w:pPr>
              <w:rPr>
                <w:rFonts w:asciiTheme="majorBidi" w:hAnsiTheme="majorBidi" w:cstheme="majorBidi"/>
              </w:rPr>
            </w:pPr>
            <w:r w:rsidRPr="00DA592F">
              <w:rPr>
                <w:rFonts w:asciiTheme="majorBidi" w:hAnsiTheme="majorBidi" w:cstheme="majorBidi"/>
              </w:rPr>
              <w:t>Impaired diaphragm</w:t>
            </w:r>
          </w:p>
          <w:p w14:paraId="6822782B" w14:textId="77777777" w:rsidR="00DA592F" w:rsidRPr="00DA592F" w:rsidRDefault="00DA592F" w:rsidP="00DA592F">
            <w:pPr>
              <w:rPr>
                <w:rFonts w:asciiTheme="majorBidi" w:hAnsiTheme="majorBidi" w:cstheme="majorBidi"/>
              </w:rPr>
            </w:pPr>
            <w:r w:rsidRPr="00DA592F">
              <w:rPr>
                <w:rFonts w:asciiTheme="majorBidi" w:hAnsiTheme="majorBidi" w:cstheme="majorBidi"/>
              </w:rPr>
              <w:t>contractility</w:t>
            </w:r>
          </w:p>
          <w:p w14:paraId="0D68FF30" w14:textId="77777777" w:rsidR="00DA592F" w:rsidRPr="00DA592F" w:rsidRDefault="00DA592F" w:rsidP="00DA592F">
            <w:pPr>
              <w:rPr>
                <w:rFonts w:asciiTheme="majorBidi" w:hAnsiTheme="majorBidi" w:cstheme="majorBidi"/>
              </w:rPr>
            </w:pPr>
            <w:r w:rsidRPr="00DA592F">
              <w:rPr>
                <w:rFonts w:asciiTheme="majorBidi" w:hAnsiTheme="majorBidi" w:cstheme="majorBidi"/>
              </w:rPr>
              <w:t>Dyspnea</w:t>
            </w:r>
          </w:p>
          <w:p w14:paraId="101287B1" w14:textId="77777777" w:rsidR="00DA592F" w:rsidRPr="00DA592F" w:rsidRDefault="00DA592F" w:rsidP="00DA592F">
            <w:pPr>
              <w:rPr>
                <w:rFonts w:asciiTheme="majorBidi" w:hAnsiTheme="majorBidi" w:cstheme="majorBidi"/>
              </w:rPr>
            </w:pPr>
            <w:r w:rsidRPr="00DA592F">
              <w:rPr>
                <w:rFonts w:asciiTheme="majorBidi" w:hAnsiTheme="majorBidi" w:cstheme="majorBidi"/>
              </w:rPr>
              <w:t>Respiratory failure</w:t>
            </w:r>
          </w:p>
          <w:p w14:paraId="31EC4E12"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Neurologic</w:t>
            </w:r>
          </w:p>
          <w:p w14:paraId="517BC7ED" w14:textId="77777777" w:rsidR="00DA592F" w:rsidRPr="00DA592F" w:rsidRDefault="00DA592F" w:rsidP="00DA592F">
            <w:pPr>
              <w:rPr>
                <w:rFonts w:asciiTheme="majorBidi" w:hAnsiTheme="majorBidi" w:cstheme="majorBidi"/>
              </w:rPr>
            </w:pPr>
            <w:r w:rsidRPr="00DA592F">
              <w:rPr>
                <w:rFonts w:asciiTheme="majorBidi" w:hAnsiTheme="majorBidi" w:cstheme="majorBidi"/>
              </w:rPr>
              <w:t>Paresthesia</w:t>
            </w:r>
          </w:p>
          <w:p w14:paraId="14B1C291" w14:textId="77777777" w:rsidR="00DA592F" w:rsidRPr="00DA592F" w:rsidRDefault="00DA592F" w:rsidP="00DA592F">
            <w:pPr>
              <w:rPr>
                <w:rFonts w:asciiTheme="majorBidi" w:hAnsiTheme="majorBidi" w:cstheme="majorBidi"/>
              </w:rPr>
            </w:pPr>
            <w:r w:rsidRPr="00DA592F">
              <w:rPr>
                <w:rFonts w:asciiTheme="majorBidi" w:hAnsiTheme="majorBidi" w:cstheme="majorBidi"/>
              </w:rPr>
              <w:t>Weakness</w:t>
            </w:r>
          </w:p>
          <w:p w14:paraId="0281E4A2" w14:textId="77777777" w:rsidR="00DA592F" w:rsidRPr="00DA592F" w:rsidRDefault="00DA592F" w:rsidP="00DA592F">
            <w:pPr>
              <w:rPr>
                <w:rFonts w:asciiTheme="majorBidi" w:hAnsiTheme="majorBidi" w:cstheme="majorBidi"/>
              </w:rPr>
            </w:pPr>
            <w:r w:rsidRPr="00DA592F">
              <w:rPr>
                <w:rFonts w:asciiTheme="majorBidi" w:hAnsiTheme="majorBidi" w:cstheme="majorBidi"/>
              </w:rPr>
              <w:t>Confusion</w:t>
            </w:r>
          </w:p>
          <w:p w14:paraId="0DF5E5A7" w14:textId="77777777" w:rsidR="00DA592F" w:rsidRDefault="00DA592F" w:rsidP="00DA592F">
            <w:pPr>
              <w:rPr>
                <w:rFonts w:asciiTheme="majorBidi" w:hAnsiTheme="majorBidi" w:cstheme="majorBidi"/>
              </w:rPr>
            </w:pPr>
            <w:r w:rsidRPr="00DA592F">
              <w:rPr>
                <w:rFonts w:asciiTheme="majorBidi" w:hAnsiTheme="majorBidi" w:cstheme="majorBidi"/>
              </w:rPr>
              <w:t>Disorientation</w:t>
            </w:r>
          </w:p>
          <w:p w14:paraId="013554B1" w14:textId="77777777" w:rsidR="00DA592F" w:rsidRPr="00DA592F" w:rsidRDefault="00DA592F" w:rsidP="00DA592F">
            <w:pPr>
              <w:rPr>
                <w:rFonts w:asciiTheme="majorBidi" w:hAnsiTheme="majorBidi" w:cstheme="majorBidi"/>
              </w:rPr>
            </w:pPr>
            <w:r w:rsidRPr="00DA592F">
              <w:rPr>
                <w:rFonts w:asciiTheme="majorBidi" w:hAnsiTheme="majorBidi" w:cstheme="majorBidi"/>
              </w:rPr>
              <w:t>Lethargy</w:t>
            </w:r>
          </w:p>
          <w:p w14:paraId="75FEB468" w14:textId="77777777" w:rsidR="00DA592F" w:rsidRPr="00DA592F" w:rsidRDefault="00DA592F" w:rsidP="00DA592F">
            <w:pPr>
              <w:rPr>
                <w:rFonts w:asciiTheme="majorBidi" w:hAnsiTheme="majorBidi" w:cstheme="majorBidi"/>
              </w:rPr>
            </w:pPr>
            <w:proofErr w:type="spellStart"/>
            <w:r w:rsidRPr="00DA592F">
              <w:rPr>
                <w:rFonts w:asciiTheme="majorBidi" w:hAnsiTheme="majorBidi" w:cstheme="majorBidi"/>
              </w:rPr>
              <w:t>Areflexic</w:t>
            </w:r>
            <w:proofErr w:type="spellEnd"/>
            <w:r w:rsidRPr="00DA592F">
              <w:rPr>
                <w:rFonts w:asciiTheme="majorBidi" w:hAnsiTheme="majorBidi" w:cstheme="majorBidi"/>
              </w:rPr>
              <w:t xml:space="preserve"> paralysis</w:t>
            </w:r>
          </w:p>
          <w:p w14:paraId="475BFD22" w14:textId="77777777" w:rsidR="00DA592F" w:rsidRPr="00DA592F" w:rsidRDefault="00DA592F" w:rsidP="00DA592F">
            <w:pPr>
              <w:rPr>
                <w:rFonts w:asciiTheme="majorBidi" w:hAnsiTheme="majorBidi" w:cstheme="majorBidi"/>
              </w:rPr>
            </w:pPr>
            <w:r w:rsidRPr="00DA592F">
              <w:rPr>
                <w:rFonts w:asciiTheme="majorBidi" w:hAnsiTheme="majorBidi" w:cstheme="majorBidi"/>
              </w:rPr>
              <w:t>Seizures</w:t>
            </w:r>
          </w:p>
          <w:p w14:paraId="2F0AD067" w14:textId="77777777" w:rsidR="00DA592F" w:rsidRPr="00DA592F" w:rsidRDefault="00DA592F" w:rsidP="00DA592F">
            <w:pPr>
              <w:rPr>
                <w:rFonts w:asciiTheme="majorBidi" w:hAnsiTheme="majorBidi" w:cstheme="majorBidi"/>
              </w:rPr>
            </w:pPr>
            <w:r w:rsidRPr="00DA592F">
              <w:rPr>
                <w:rFonts w:asciiTheme="majorBidi" w:hAnsiTheme="majorBidi" w:cstheme="majorBidi"/>
              </w:rPr>
              <w:t>Coma</w:t>
            </w:r>
          </w:p>
          <w:p w14:paraId="4CE9CB18"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Hematologic</w:t>
            </w:r>
          </w:p>
          <w:p w14:paraId="40214317" w14:textId="77777777" w:rsidR="00DA592F" w:rsidRPr="00DA592F" w:rsidRDefault="00DA592F" w:rsidP="00DA592F">
            <w:pPr>
              <w:rPr>
                <w:rFonts w:asciiTheme="majorBidi" w:hAnsiTheme="majorBidi" w:cstheme="majorBidi"/>
              </w:rPr>
            </w:pPr>
            <w:r w:rsidRPr="00DA592F">
              <w:rPr>
                <w:rFonts w:asciiTheme="majorBidi" w:hAnsiTheme="majorBidi" w:cstheme="majorBidi"/>
              </w:rPr>
              <w:t>Leukocyte dysfunction</w:t>
            </w:r>
          </w:p>
          <w:p w14:paraId="5717AE5C" w14:textId="77777777" w:rsidR="00DA592F" w:rsidRPr="00DA592F" w:rsidRDefault="00DA592F" w:rsidP="00DA592F">
            <w:pPr>
              <w:rPr>
                <w:rFonts w:asciiTheme="majorBidi" w:hAnsiTheme="majorBidi" w:cstheme="majorBidi"/>
              </w:rPr>
            </w:pPr>
            <w:r w:rsidRPr="00DA592F">
              <w:rPr>
                <w:rFonts w:asciiTheme="majorBidi" w:hAnsiTheme="majorBidi" w:cstheme="majorBidi"/>
              </w:rPr>
              <w:t>Hemolysis</w:t>
            </w:r>
          </w:p>
          <w:p w14:paraId="4288D391" w14:textId="77777777" w:rsidR="00DA592F" w:rsidRPr="00DA592F" w:rsidRDefault="00DA592F" w:rsidP="00DA592F">
            <w:pPr>
              <w:rPr>
                <w:rFonts w:asciiTheme="majorBidi" w:hAnsiTheme="majorBidi" w:cstheme="majorBidi"/>
              </w:rPr>
            </w:pPr>
            <w:r w:rsidRPr="00DA592F">
              <w:rPr>
                <w:rFonts w:asciiTheme="majorBidi" w:hAnsiTheme="majorBidi" w:cstheme="majorBidi"/>
              </w:rPr>
              <w:t>Thrombocytopenia</w:t>
            </w:r>
          </w:p>
          <w:p w14:paraId="38DA2BE7" w14:textId="16293AD8" w:rsidR="00DA592F" w:rsidRDefault="00DA592F" w:rsidP="00DA592F">
            <w:pPr>
              <w:rPr>
                <w:rFonts w:asciiTheme="majorBidi" w:hAnsiTheme="majorBidi" w:cstheme="majorBidi"/>
              </w:rPr>
            </w:pPr>
            <w:r w:rsidRPr="00DA592F">
              <w:rPr>
                <w:rFonts w:asciiTheme="majorBidi" w:hAnsiTheme="majorBidi" w:cstheme="majorBidi"/>
                <w:b/>
                <w:bCs/>
                <w:i/>
                <w:iCs/>
              </w:rPr>
              <w:t>Other</w:t>
            </w:r>
          </w:p>
        </w:tc>
        <w:tc>
          <w:tcPr>
            <w:tcW w:w="1830" w:type="dxa"/>
          </w:tcPr>
          <w:p w14:paraId="4FAC88EF"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Cardiac</w:t>
            </w:r>
          </w:p>
          <w:p w14:paraId="290E2B77" w14:textId="77777777" w:rsidR="00DA592F" w:rsidRPr="00DA592F" w:rsidRDefault="00DA592F" w:rsidP="00DA592F">
            <w:pPr>
              <w:rPr>
                <w:rFonts w:asciiTheme="majorBidi" w:hAnsiTheme="majorBidi" w:cstheme="majorBidi"/>
              </w:rPr>
            </w:pPr>
            <w:r w:rsidRPr="00DA592F">
              <w:rPr>
                <w:rFonts w:asciiTheme="majorBidi" w:hAnsiTheme="majorBidi" w:cstheme="majorBidi"/>
              </w:rPr>
              <w:t>Arrhythmias</w:t>
            </w:r>
          </w:p>
          <w:p w14:paraId="1FA64AA0"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Respiratory</w:t>
            </w:r>
          </w:p>
          <w:p w14:paraId="4989A029" w14:textId="77777777" w:rsidR="00DA592F" w:rsidRPr="00DA592F" w:rsidRDefault="00DA592F" w:rsidP="00DA592F">
            <w:pPr>
              <w:rPr>
                <w:rFonts w:asciiTheme="majorBidi" w:hAnsiTheme="majorBidi" w:cstheme="majorBidi"/>
              </w:rPr>
            </w:pPr>
            <w:r w:rsidRPr="00DA592F">
              <w:rPr>
                <w:rFonts w:asciiTheme="majorBidi" w:hAnsiTheme="majorBidi" w:cstheme="majorBidi"/>
              </w:rPr>
              <w:t>Failure</w:t>
            </w:r>
          </w:p>
          <w:p w14:paraId="3FD21C09"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Neurologic</w:t>
            </w:r>
          </w:p>
          <w:p w14:paraId="7A8A689F" w14:textId="77777777" w:rsidR="00DA592F" w:rsidRPr="00DA592F" w:rsidRDefault="00DA592F" w:rsidP="00DA592F">
            <w:pPr>
              <w:rPr>
                <w:rFonts w:asciiTheme="majorBidi" w:hAnsiTheme="majorBidi" w:cstheme="majorBidi"/>
              </w:rPr>
            </w:pPr>
            <w:r w:rsidRPr="00DA592F">
              <w:rPr>
                <w:rFonts w:asciiTheme="majorBidi" w:hAnsiTheme="majorBidi" w:cstheme="majorBidi"/>
              </w:rPr>
              <w:t>Weakness</w:t>
            </w:r>
          </w:p>
          <w:p w14:paraId="2ADC966C" w14:textId="77777777" w:rsidR="00DA592F" w:rsidRPr="00DA592F" w:rsidRDefault="00DA592F" w:rsidP="00DA592F">
            <w:pPr>
              <w:rPr>
                <w:rFonts w:asciiTheme="majorBidi" w:hAnsiTheme="majorBidi" w:cstheme="majorBidi"/>
              </w:rPr>
            </w:pPr>
            <w:r w:rsidRPr="00DA592F">
              <w:rPr>
                <w:rFonts w:asciiTheme="majorBidi" w:hAnsiTheme="majorBidi" w:cstheme="majorBidi"/>
              </w:rPr>
              <w:t>Paralysis</w:t>
            </w:r>
          </w:p>
          <w:p w14:paraId="6B836E0C"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Gastrointestinal</w:t>
            </w:r>
          </w:p>
          <w:p w14:paraId="2C21A0C5" w14:textId="77777777" w:rsidR="00DA592F" w:rsidRPr="00DA592F" w:rsidRDefault="00DA592F" w:rsidP="00DA592F">
            <w:pPr>
              <w:rPr>
                <w:rFonts w:asciiTheme="majorBidi" w:hAnsiTheme="majorBidi" w:cstheme="majorBidi"/>
              </w:rPr>
            </w:pPr>
            <w:r w:rsidRPr="00DA592F">
              <w:rPr>
                <w:rFonts w:asciiTheme="majorBidi" w:hAnsiTheme="majorBidi" w:cstheme="majorBidi"/>
              </w:rPr>
              <w:t>Nausea</w:t>
            </w:r>
          </w:p>
          <w:p w14:paraId="21217A50" w14:textId="77777777" w:rsidR="00DA592F" w:rsidRPr="00DA592F" w:rsidRDefault="00DA592F" w:rsidP="00DA592F">
            <w:pPr>
              <w:rPr>
                <w:rFonts w:asciiTheme="majorBidi" w:hAnsiTheme="majorBidi" w:cstheme="majorBidi"/>
              </w:rPr>
            </w:pPr>
            <w:r w:rsidRPr="00DA592F">
              <w:rPr>
                <w:rFonts w:asciiTheme="majorBidi" w:hAnsiTheme="majorBidi" w:cstheme="majorBidi"/>
              </w:rPr>
              <w:t>Vomiting</w:t>
            </w:r>
          </w:p>
          <w:p w14:paraId="1C5E1340" w14:textId="77777777" w:rsidR="00DA592F" w:rsidRPr="00DA592F" w:rsidRDefault="00DA592F" w:rsidP="00DA592F">
            <w:pPr>
              <w:rPr>
                <w:rFonts w:asciiTheme="majorBidi" w:hAnsiTheme="majorBidi" w:cstheme="majorBidi"/>
              </w:rPr>
            </w:pPr>
            <w:r w:rsidRPr="00DA592F">
              <w:rPr>
                <w:rFonts w:asciiTheme="majorBidi" w:hAnsiTheme="majorBidi" w:cstheme="majorBidi"/>
              </w:rPr>
              <w:t>Constipation</w:t>
            </w:r>
          </w:p>
          <w:p w14:paraId="60153CF7"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Muscular</w:t>
            </w:r>
          </w:p>
          <w:p w14:paraId="787F704C" w14:textId="77777777" w:rsidR="00DA592F" w:rsidRDefault="00DA592F" w:rsidP="00DA592F">
            <w:pPr>
              <w:rPr>
                <w:rFonts w:asciiTheme="majorBidi" w:hAnsiTheme="majorBidi" w:cstheme="majorBidi"/>
              </w:rPr>
            </w:pPr>
            <w:r w:rsidRPr="00DA592F">
              <w:rPr>
                <w:rFonts w:asciiTheme="majorBidi" w:hAnsiTheme="majorBidi" w:cstheme="majorBidi"/>
              </w:rPr>
              <w:t>Rhabdomyolysis</w:t>
            </w:r>
          </w:p>
          <w:p w14:paraId="202A4655" w14:textId="77777777" w:rsidR="00DA592F" w:rsidRPr="00DA592F" w:rsidRDefault="00DA592F" w:rsidP="00DA592F">
            <w:pPr>
              <w:rPr>
                <w:rFonts w:asciiTheme="majorBidi" w:hAnsiTheme="majorBidi" w:cstheme="majorBidi"/>
              </w:rPr>
            </w:pPr>
            <w:r w:rsidRPr="00DA592F">
              <w:rPr>
                <w:rFonts w:asciiTheme="majorBidi" w:hAnsiTheme="majorBidi" w:cstheme="majorBidi"/>
              </w:rPr>
              <w:t>Muscle necrosis</w:t>
            </w:r>
          </w:p>
          <w:p w14:paraId="10D8EF5E"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Other</w:t>
            </w:r>
          </w:p>
          <w:p w14:paraId="24D31D94" w14:textId="6D639D5F" w:rsidR="00DA592F" w:rsidRDefault="00DA592F" w:rsidP="00DA592F">
            <w:pPr>
              <w:rPr>
                <w:rFonts w:asciiTheme="majorBidi" w:hAnsiTheme="majorBidi" w:cstheme="majorBidi"/>
              </w:rPr>
            </w:pPr>
            <w:r w:rsidRPr="00DA592F">
              <w:rPr>
                <w:rFonts w:asciiTheme="majorBidi" w:hAnsiTheme="majorBidi" w:cstheme="majorBidi"/>
              </w:rPr>
              <w:t>Death</w:t>
            </w:r>
          </w:p>
        </w:tc>
        <w:tc>
          <w:tcPr>
            <w:tcW w:w="2199" w:type="dxa"/>
          </w:tcPr>
          <w:p w14:paraId="1C5E2D11"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Cardiac</w:t>
            </w:r>
          </w:p>
          <w:p w14:paraId="63F3A324" w14:textId="77777777" w:rsidR="00DA592F" w:rsidRPr="00DA592F" w:rsidRDefault="00DA592F" w:rsidP="00DA592F">
            <w:pPr>
              <w:rPr>
                <w:rFonts w:asciiTheme="majorBidi" w:hAnsiTheme="majorBidi" w:cstheme="majorBidi"/>
              </w:rPr>
            </w:pPr>
            <w:r w:rsidRPr="00DA592F">
              <w:rPr>
                <w:rFonts w:asciiTheme="majorBidi" w:hAnsiTheme="majorBidi" w:cstheme="majorBidi"/>
              </w:rPr>
              <w:t>Arrhythmias</w:t>
            </w:r>
          </w:p>
          <w:p w14:paraId="14C67E3D"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Neurologic</w:t>
            </w:r>
          </w:p>
          <w:p w14:paraId="1DE59BB1" w14:textId="77777777" w:rsidR="00DA592F" w:rsidRPr="00DA592F" w:rsidRDefault="00DA592F" w:rsidP="00DA592F">
            <w:pPr>
              <w:rPr>
                <w:rFonts w:asciiTheme="majorBidi" w:hAnsiTheme="majorBidi" w:cstheme="majorBidi"/>
              </w:rPr>
            </w:pPr>
            <w:r w:rsidRPr="00DA592F">
              <w:rPr>
                <w:rFonts w:asciiTheme="majorBidi" w:hAnsiTheme="majorBidi" w:cstheme="majorBidi"/>
              </w:rPr>
              <w:t>Weakness</w:t>
            </w:r>
          </w:p>
          <w:p w14:paraId="0C928B41" w14:textId="77777777" w:rsidR="00DA592F" w:rsidRPr="00DA592F" w:rsidRDefault="00DA592F" w:rsidP="00DA592F">
            <w:pPr>
              <w:rPr>
                <w:rFonts w:asciiTheme="majorBidi" w:hAnsiTheme="majorBidi" w:cstheme="majorBidi"/>
              </w:rPr>
            </w:pPr>
            <w:r w:rsidRPr="00DA592F">
              <w:rPr>
                <w:rFonts w:asciiTheme="majorBidi" w:hAnsiTheme="majorBidi" w:cstheme="majorBidi"/>
              </w:rPr>
              <w:t>Tremor</w:t>
            </w:r>
          </w:p>
          <w:p w14:paraId="6CF4E7B2" w14:textId="77777777" w:rsidR="00DA592F" w:rsidRPr="00DA592F" w:rsidRDefault="00DA592F" w:rsidP="00DA592F">
            <w:pPr>
              <w:rPr>
                <w:rFonts w:asciiTheme="majorBidi" w:hAnsiTheme="majorBidi" w:cstheme="majorBidi"/>
              </w:rPr>
            </w:pPr>
            <w:r w:rsidRPr="00DA592F">
              <w:rPr>
                <w:rFonts w:asciiTheme="majorBidi" w:hAnsiTheme="majorBidi" w:cstheme="majorBidi"/>
              </w:rPr>
              <w:t>Tetany</w:t>
            </w:r>
          </w:p>
          <w:p w14:paraId="0A698284" w14:textId="77777777" w:rsidR="00DA592F" w:rsidRPr="00DA592F" w:rsidRDefault="00DA592F" w:rsidP="00DA592F">
            <w:pPr>
              <w:rPr>
                <w:rFonts w:asciiTheme="majorBidi" w:hAnsiTheme="majorBidi" w:cstheme="majorBidi"/>
              </w:rPr>
            </w:pPr>
            <w:r w:rsidRPr="00DA592F">
              <w:rPr>
                <w:rFonts w:asciiTheme="majorBidi" w:hAnsiTheme="majorBidi" w:cstheme="majorBidi"/>
              </w:rPr>
              <w:t>Seizures</w:t>
            </w:r>
          </w:p>
          <w:p w14:paraId="0CC0B655" w14:textId="77777777" w:rsidR="00DA592F" w:rsidRPr="00DA592F" w:rsidRDefault="00DA592F" w:rsidP="00DA592F">
            <w:pPr>
              <w:rPr>
                <w:rFonts w:asciiTheme="majorBidi" w:hAnsiTheme="majorBidi" w:cstheme="majorBidi"/>
              </w:rPr>
            </w:pPr>
            <w:r w:rsidRPr="00DA592F">
              <w:rPr>
                <w:rFonts w:asciiTheme="majorBidi" w:hAnsiTheme="majorBidi" w:cstheme="majorBidi"/>
              </w:rPr>
              <w:t>Altered mental status</w:t>
            </w:r>
          </w:p>
          <w:p w14:paraId="581F8D14" w14:textId="77777777" w:rsidR="00DA592F" w:rsidRPr="00DA592F" w:rsidRDefault="00DA592F" w:rsidP="00DA592F">
            <w:pPr>
              <w:rPr>
                <w:rFonts w:asciiTheme="majorBidi" w:hAnsiTheme="majorBidi" w:cstheme="majorBidi"/>
              </w:rPr>
            </w:pPr>
            <w:r w:rsidRPr="00DA592F">
              <w:rPr>
                <w:rFonts w:asciiTheme="majorBidi" w:hAnsiTheme="majorBidi" w:cstheme="majorBidi"/>
              </w:rPr>
              <w:t>Coma</w:t>
            </w:r>
          </w:p>
          <w:p w14:paraId="4D742CEE" w14:textId="77777777" w:rsidR="00DA592F" w:rsidRPr="00DA592F" w:rsidRDefault="00DA592F" w:rsidP="00DA592F">
            <w:pPr>
              <w:rPr>
                <w:rFonts w:asciiTheme="majorBidi" w:hAnsiTheme="majorBidi" w:cstheme="majorBidi"/>
                <w:b/>
                <w:bCs/>
                <w:i/>
                <w:iCs/>
              </w:rPr>
            </w:pPr>
            <w:r w:rsidRPr="00DA592F">
              <w:rPr>
                <w:rFonts w:asciiTheme="majorBidi" w:hAnsiTheme="majorBidi" w:cstheme="majorBidi"/>
                <w:b/>
                <w:bCs/>
                <w:i/>
                <w:iCs/>
              </w:rPr>
              <w:t>Gastrointestinal</w:t>
            </w:r>
          </w:p>
          <w:p w14:paraId="7CEC792E" w14:textId="77777777" w:rsidR="00DA592F" w:rsidRPr="00DA592F" w:rsidRDefault="00DA592F" w:rsidP="00DA592F">
            <w:pPr>
              <w:rPr>
                <w:rFonts w:asciiTheme="majorBidi" w:hAnsiTheme="majorBidi" w:cstheme="majorBidi"/>
              </w:rPr>
            </w:pPr>
            <w:r w:rsidRPr="00DA592F">
              <w:rPr>
                <w:rFonts w:asciiTheme="majorBidi" w:hAnsiTheme="majorBidi" w:cstheme="majorBidi"/>
              </w:rPr>
              <w:t>Nausea</w:t>
            </w:r>
          </w:p>
          <w:p w14:paraId="16F1C7EF" w14:textId="77777777" w:rsidR="00DA592F" w:rsidRPr="00DA592F" w:rsidRDefault="00DA592F" w:rsidP="00DA592F">
            <w:pPr>
              <w:rPr>
                <w:rFonts w:asciiTheme="majorBidi" w:hAnsiTheme="majorBidi" w:cstheme="majorBidi"/>
              </w:rPr>
            </w:pPr>
            <w:r w:rsidRPr="00DA592F">
              <w:rPr>
                <w:rFonts w:asciiTheme="majorBidi" w:hAnsiTheme="majorBidi" w:cstheme="majorBidi"/>
              </w:rPr>
              <w:t>Vomiting</w:t>
            </w:r>
          </w:p>
          <w:p w14:paraId="38966DE0" w14:textId="77777777" w:rsidR="00DA592F" w:rsidRDefault="00DA592F" w:rsidP="00DA592F">
            <w:pPr>
              <w:rPr>
                <w:rFonts w:asciiTheme="majorBidi" w:hAnsiTheme="majorBidi" w:cstheme="majorBidi"/>
              </w:rPr>
            </w:pPr>
            <w:r w:rsidRPr="00DA592F">
              <w:rPr>
                <w:rFonts w:asciiTheme="majorBidi" w:hAnsiTheme="majorBidi" w:cstheme="majorBidi"/>
              </w:rPr>
              <w:t>Diarrhea</w:t>
            </w:r>
          </w:p>
          <w:p w14:paraId="404E7E56" w14:textId="77777777" w:rsidR="00DA592F" w:rsidRPr="00DA592F" w:rsidRDefault="00DA592F" w:rsidP="00DA592F">
            <w:pPr>
              <w:rPr>
                <w:rFonts w:asciiTheme="majorBidi" w:hAnsiTheme="majorBidi" w:cstheme="majorBidi"/>
                <w:b/>
                <w:bCs/>
              </w:rPr>
            </w:pPr>
            <w:r w:rsidRPr="00DA592F">
              <w:rPr>
                <w:rFonts w:asciiTheme="majorBidi" w:hAnsiTheme="majorBidi" w:cstheme="majorBidi"/>
                <w:b/>
                <w:bCs/>
              </w:rPr>
              <w:t>Other</w:t>
            </w:r>
          </w:p>
          <w:p w14:paraId="1E518B8D" w14:textId="77777777" w:rsidR="00DA592F" w:rsidRPr="00DA592F" w:rsidRDefault="00DA592F" w:rsidP="00DA592F">
            <w:pPr>
              <w:rPr>
                <w:rFonts w:asciiTheme="majorBidi" w:hAnsiTheme="majorBidi" w:cstheme="majorBidi"/>
              </w:rPr>
            </w:pPr>
            <w:r w:rsidRPr="00DA592F">
              <w:rPr>
                <w:rFonts w:asciiTheme="majorBidi" w:hAnsiTheme="majorBidi" w:cstheme="majorBidi"/>
              </w:rPr>
              <w:t>Refractory hypokalemia</w:t>
            </w:r>
          </w:p>
          <w:p w14:paraId="39635FB0" w14:textId="77777777" w:rsidR="00DA592F" w:rsidRPr="00DA592F" w:rsidRDefault="00DA592F" w:rsidP="00DA592F">
            <w:pPr>
              <w:rPr>
                <w:rFonts w:asciiTheme="majorBidi" w:hAnsiTheme="majorBidi" w:cstheme="majorBidi"/>
              </w:rPr>
            </w:pPr>
            <w:r w:rsidRPr="00DA592F">
              <w:rPr>
                <w:rFonts w:asciiTheme="majorBidi" w:hAnsiTheme="majorBidi" w:cstheme="majorBidi"/>
              </w:rPr>
              <w:t>and hypocalcemia</w:t>
            </w:r>
          </w:p>
          <w:p w14:paraId="52227661" w14:textId="345AB702" w:rsidR="00DA592F" w:rsidRDefault="00DA592F" w:rsidP="00DA592F">
            <w:pPr>
              <w:rPr>
                <w:rFonts w:asciiTheme="majorBidi" w:hAnsiTheme="majorBidi" w:cstheme="majorBidi"/>
              </w:rPr>
            </w:pPr>
            <w:r w:rsidRPr="00DA592F">
              <w:rPr>
                <w:rFonts w:asciiTheme="majorBidi" w:hAnsiTheme="majorBidi" w:cstheme="majorBidi"/>
              </w:rPr>
              <w:t>Death</w:t>
            </w:r>
          </w:p>
        </w:tc>
        <w:tc>
          <w:tcPr>
            <w:tcW w:w="2037" w:type="dxa"/>
          </w:tcPr>
          <w:p w14:paraId="4578D2BC" w14:textId="77777777" w:rsidR="00DA592F" w:rsidRPr="00DA592F" w:rsidRDefault="00DA592F" w:rsidP="00DA592F">
            <w:pPr>
              <w:rPr>
                <w:rFonts w:asciiTheme="majorBidi" w:hAnsiTheme="majorBidi" w:cstheme="majorBidi"/>
              </w:rPr>
            </w:pPr>
            <w:r w:rsidRPr="00DA592F">
              <w:rPr>
                <w:rFonts w:asciiTheme="majorBidi" w:hAnsiTheme="majorBidi" w:cstheme="majorBidi"/>
              </w:rPr>
              <w:t>Encephalopathy</w:t>
            </w:r>
          </w:p>
          <w:p w14:paraId="4739432C" w14:textId="77777777" w:rsidR="00DA592F" w:rsidRPr="00DA592F" w:rsidRDefault="00DA592F" w:rsidP="00DA592F">
            <w:pPr>
              <w:rPr>
                <w:rFonts w:asciiTheme="majorBidi" w:hAnsiTheme="majorBidi" w:cstheme="majorBidi"/>
              </w:rPr>
            </w:pPr>
            <w:r w:rsidRPr="00DA592F">
              <w:rPr>
                <w:rFonts w:asciiTheme="majorBidi" w:hAnsiTheme="majorBidi" w:cstheme="majorBidi"/>
              </w:rPr>
              <w:t>Lactic acidosis</w:t>
            </w:r>
          </w:p>
          <w:p w14:paraId="0F24493F" w14:textId="7AD2D6C2" w:rsidR="00DA592F" w:rsidRDefault="00DA592F" w:rsidP="00DA592F">
            <w:pPr>
              <w:rPr>
                <w:rFonts w:asciiTheme="majorBidi" w:hAnsiTheme="majorBidi" w:cstheme="majorBidi"/>
              </w:rPr>
            </w:pPr>
            <w:r w:rsidRPr="00DA592F">
              <w:rPr>
                <w:rFonts w:asciiTheme="majorBidi" w:hAnsiTheme="majorBidi" w:cstheme="majorBidi"/>
              </w:rPr>
              <w:t>Death</w:t>
            </w:r>
          </w:p>
        </w:tc>
        <w:tc>
          <w:tcPr>
            <w:tcW w:w="1684" w:type="dxa"/>
          </w:tcPr>
          <w:p w14:paraId="7AB5D85C" w14:textId="77777777" w:rsidR="00DA592F" w:rsidRPr="00DA592F" w:rsidRDefault="00DA592F" w:rsidP="00DA592F">
            <w:pPr>
              <w:rPr>
                <w:rFonts w:asciiTheme="majorBidi" w:hAnsiTheme="majorBidi" w:cstheme="majorBidi"/>
              </w:rPr>
            </w:pPr>
            <w:r w:rsidRPr="00DA592F">
              <w:rPr>
                <w:rFonts w:asciiTheme="majorBidi" w:hAnsiTheme="majorBidi" w:cstheme="majorBidi"/>
              </w:rPr>
              <w:t>Fluid overload</w:t>
            </w:r>
          </w:p>
          <w:p w14:paraId="2D3A3E67" w14:textId="77777777" w:rsidR="00DA592F" w:rsidRPr="00DA592F" w:rsidRDefault="00DA592F" w:rsidP="00DA592F">
            <w:pPr>
              <w:rPr>
                <w:rFonts w:asciiTheme="majorBidi" w:hAnsiTheme="majorBidi" w:cstheme="majorBidi"/>
              </w:rPr>
            </w:pPr>
            <w:r w:rsidRPr="00DA592F">
              <w:rPr>
                <w:rFonts w:asciiTheme="majorBidi" w:hAnsiTheme="majorBidi" w:cstheme="majorBidi"/>
              </w:rPr>
              <w:t>Pulmonary</w:t>
            </w:r>
          </w:p>
          <w:p w14:paraId="2E78CE5C" w14:textId="77777777" w:rsidR="00DA592F" w:rsidRPr="00DA592F" w:rsidRDefault="00DA592F" w:rsidP="00DA592F">
            <w:pPr>
              <w:rPr>
                <w:rFonts w:asciiTheme="majorBidi" w:hAnsiTheme="majorBidi" w:cstheme="majorBidi"/>
              </w:rPr>
            </w:pPr>
            <w:r w:rsidRPr="00DA592F">
              <w:rPr>
                <w:rFonts w:asciiTheme="majorBidi" w:hAnsiTheme="majorBidi" w:cstheme="majorBidi"/>
              </w:rPr>
              <w:t>edema</w:t>
            </w:r>
          </w:p>
          <w:p w14:paraId="6B916A33" w14:textId="77777777" w:rsidR="00DA592F" w:rsidRPr="00DA592F" w:rsidRDefault="00DA592F" w:rsidP="00DA592F">
            <w:pPr>
              <w:rPr>
                <w:rFonts w:asciiTheme="majorBidi" w:hAnsiTheme="majorBidi" w:cstheme="majorBidi"/>
              </w:rPr>
            </w:pPr>
            <w:r w:rsidRPr="00DA592F">
              <w:rPr>
                <w:rFonts w:asciiTheme="majorBidi" w:hAnsiTheme="majorBidi" w:cstheme="majorBidi"/>
              </w:rPr>
              <w:t>Cardiac</w:t>
            </w:r>
          </w:p>
          <w:p w14:paraId="7E1ABFD6" w14:textId="44A40B02" w:rsidR="00DA592F" w:rsidRDefault="00DA592F" w:rsidP="00DA592F">
            <w:pPr>
              <w:rPr>
                <w:rFonts w:asciiTheme="majorBidi" w:hAnsiTheme="majorBidi" w:cstheme="majorBidi"/>
              </w:rPr>
            </w:pPr>
            <w:r w:rsidRPr="00DA592F">
              <w:rPr>
                <w:rFonts w:asciiTheme="majorBidi" w:hAnsiTheme="majorBidi" w:cstheme="majorBidi"/>
              </w:rPr>
              <w:t>compromise</w:t>
            </w:r>
          </w:p>
        </w:tc>
      </w:tr>
    </w:tbl>
    <w:p w14:paraId="5338F379" w14:textId="77777777" w:rsidR="006F3D5C" w:rsidRDefault="006F3D5C" w:rsidP="00F22AAE">
      <w:pPr>
        <w:rPr>
          <w:rFonts w:asciiTheme="majorBidi" w:hAnsiTheme="majorBidi" w:cstheme="majorBidi"/>
        </w:rPr>
      </w:pPr>
    </w:p>
    <w:p w14:paraId="1563E057" w14:textId="62A6CE12" w:rsidR="006F3D5C" w:rsidRPr="006F3D5C" w:rsidRDefault="006F3D5C" w:rsidP="00F22AAE">
      <w:pPr>
        <w:rPr>
          <w:rFonts w:asciiTheme="majorBidi" w:hAnsiTheme="majorBidi" w:cstheme="majorBidi"/>
          <w:b/>
          <w:bCs/>
        </w:rPr>
      </w:pPr>
      <w:r w:rsidRPr="006F3D5C">
        <w:rPr>
          <w:rFonts w:asciiTheme="majorBidi" w:hAnsiTheme="majorBidi" w:cstheme="majorBidi"/>
          <w:b/>
          <w:bCs/>
        </w:rPr>
        <w:t>Pathophysiology:</w:t>
      </w:r>
    </w:p>
    <w:p w14:paraId="769F2229" w14:textId="29DC2D05" w:rsidR="006F3D5C" w:rsidRPr="006F3D5C" w:rsidRDefault="006F3D5C" w:rsidP="006F3D5C">
      <w:pPr>
        <w:rPr>
          <w:rFonts w:asciiTheme="majorBidi" w:hAnsiTheme="majorBidi" w:cstheme="majorBidi"/>
        </w:rPr>
      </w:pPr>
      <w:r w:rsidRPr="006F3D5C">
        <w:rPr>
          <w:rFonts w:asciiTheme="majorBidi" w:hAnsiTheme="majorBidi" w:cstheme="majorBidi"/>
        </w:rPr>
        <w:t>An increase in the supply of energy (usually carbohydrates) is accompanied</w:t>
      </w:r>
      <w:r>
        <w:rPr>
          <w:rFonts w:asciiTheme="majorBidi" w:hAnsiTheme="majorBidi" w:cstheme="majorBidi"/>
        </w:rPr>
        <w:t xml:space="preserve"> </w:t>
      </w:r>
      <w:r w:rsidRPr="006F3D5C">
        <w:rPr>
          <w:rFonts w:asciiTheme="majorBidi" w:hAnsiTheme="majorBidi" w:cstheme="majorBidi"/>
        </w:rPr>
        <w:t>by an increase in sodium pump activity, and too sudden a supply risks causing a</w:t>
      </w:r>
      <w:r>
        <w:rPr>
          <w:rFonts w:asciiTheme="majorBidi" w:hAnsiTheme="majorBidi" w:cstheme="majorBidi"/>
        </w:rPr>
        <w:t xml:space="preserve"> </w:t>
      </w:r>
      <w:r w:rsidRPr="006F3D5C">
        <w:rPr>
          <w:rFonts w:asciiTheme="majorBidi" w:hAnsiTheme="majorBidi" w:cstheme="majorBidi"/>
        </w:rPr>
        <w:t>rapid release of accumulated sodium from cells, causing expansion of</w:t>
      </w:r>
      <w:r>
        <w:rPr>
          <w:rFonts w:asciiTheme="majorBidi" w:hAnsiTheme="majorBidi" w:cstheme="majorBidi"/>
        </w:rPr>
        <w:t xml:space="preserve"> </w:t>
      </w:r>
      <w:r w:rsidRPr="006F3D5C">
        <w:rPr>
          <w:rFonts w:asciiTheme="majorBidi" w:hAnsiTheme="majorBidi" w:cstheme="majorBidi"/>
        </w:rPr>
        <w:t>extracellular and plasma volumes. At the same time there is increased uptake by</w:t>
      </w:r>
      <w:r>
        <w:rPr>
          <w:rFonts w:asciiTheme="majorBidi" w:hAnsiTheme="majorBidi" w:cstheme="majorBidi"/>
        </w:rPr>
        <w:t xml:space="preserve"> </w:t>
      </w:r>
      <w:r w:rsidRPr="006F3D5C">
        <w:rPr>
          <w:rFonts w:asciiTheme="majorBidi" w:hAnsiTheme="majorBidi" w:cstheme="majorBidi"/>
        </w:rPr>
        <w:t>cells of glucose, potassium, magnesium, and phosphate. A sudden lowering of</w:t>
      </w:r>
      <w:r>
        <w:rPr>
          <w:rFonts w:asciiTheme="majorBidi" w:hAnsiTheme="majorBidi" w:cstheme="majorBidi"/>
        </w:rPr>
        <w:t xml:space="preserve"> </w:t>
      </w:r>
      <w:r w:rsidRPr="006F3D5C">
        <w:rPr>
          <w:rFonts w:asciiTheme="majorBidi" w:hAnsiTheme="majorBidi" w:cstheme="majorBidi"/>
        </w:rPr>
        <w:t>serum potassium, magnesium, and phosphate concentrations is an important</w:t>
      </w:r>
    </w:p>
    <w:p w14:paraId="3953B8D9" w14:textId="51EE80F8" w:rsidR="006F3D5C" w:rsidRPr="00F22AAE" w:rsidRDefault="006F3D5C" w:rsidP="006F3D5C">
      <w:pPr>
        <w:rPr>
          <w:rFonts w:asciiTheme="majorBidi" w:hAnsiTheme="majorBidi" w:cstheme="majorBidi"/>
        </w:rPr>
      </w:pPr>
      <w:r w:rsidRPr="006F3D5C">
        <w:rPr>
          <w:rFonts w:asciiTheme="majorBidi" w:hAnsiTheme="majorBidi" w:cstheme="majorBidi"/>
        </w:rPr>
        <w:t>feature of the refeeding syndrome.</w:t>
      </w:r>
    </w:p>
    <w:p w14:paraId="234B9D95" w14:textId="365245F5" w:rsidR="00005803" w:rsidRDefault="00F22AAE" w:rsidP="00005803">
      <w:pPr>
        <w:rPr>
          <w:rFonts w:asciiTheme="majorBidi" w:hAnsiTheme="majorBidi" w:cstheme="majorBidi"/>
        </w:rPr>
      </w:pPr>
      <w:r w:rsidRPr="00F22AAE">
        <w:rPr>
          <w:rFonts w:asciiTheme="majorBidi" w:hAnsiTheme="majorBidi" w:cstheme="majorBidi"/>
        </w:rPr>
        <w:t>Inv</w:t>
      </w:r>
      <w:r w:rsidR="00005803">
        <w:rPr>
          <w:rFonts w:asciiTheme="majorBidi" w:hAnsiTheme="majorBidi" w:cstheme="majorBidi"/>
        </w:rPr>
        <w:t>:</w:t>
      </w:r>
      <w:r w:rsidRPr="00F22AAE">
        <w:rPr>
          <w:rFonts w:asciiTheme="majorBidi" w:hAnsiTheme="majorBidi" w:cstheme="majorBidi"/>
        </w:rPr>
        <w:t xml:space="preserve"> Monitor serum Pi, K, Mg &amp; Ca frequently in the 1st 2 </w:t>
      </w:r>
      <w:r w:rsidR="00E9206B" w:rsidRPr="00F22AAE">
        <w:rPr>
          <w:rFonts w:asciiTheme="majorBidi" w:hAnsiTheme="majorBidi" w:cstheme="majorBidi"/>
        </w:rPr>
        <w:t>wk.</w:t>
      </w:r>
      <w:r w:rsidRPr="00F22AAE">
        <w:rPr>
          <w:rFonts w:asciiTheme="majorBidi" w:hAnsiTheme="majorBidi" w:cstheme="majorBidi"/>
        </w:rPr>
        <w:t xml:space="preserve"> after Rx. </w:t>
      </w:r>
    </w:p>
    <w:p w14:paraId="103039A9" w14:textId="76A6C981" w:rsidR="00D66E4E" w:rsidRPr="00D66E4E" w:rsidRDefault="00F22AAE" w:rsidP="00D66E4E">
      <w:pPr>
        <w:rPr>
          <w:rFonts w:asciiTheme="majorBidi" w:hAnsiTheme="majorBidi" w:cstheme="majorBidi"/>
          <w:b/>
          <w:bCs/>
        </w:rPr>
      </w:pPr>
      <w:r w:rsidRPr="00005803">
        <w:rPr>
          <w:rFonts w:asciiTheme="majorBidi" w:hAnsiTheme="majorBidi" w:cstheme="majorBidi"/>
        </w:rPr>
        <w:t>Rx</w:t>
      </w:r>
      <w:r w:rsidR="00005803">
        <w:rPr>
          <w:rFonts w:asciiTheme="majorBidi" w:hAnsiTheme="majorBidi" w:cstheme="majorBidi"/>
          <w:b/>
          <w:bCs/>
        </w:rPr>
        <w:t>:</w:t>
      </w:r>
      <w:r w:rsidR="00D66E4E" w:rsidRPr="00D66E4E">
        <w:rPr>
          <w:rFonts w:ascii="LiberationSerif" w:eastAsia="LiberationSerif" w:cs="LiberationSerif"/>
          <w:sz w:val="29"/>
          <w:szCs w:val="29"/>
        </w:rPr>
        <w:t xml:space="preserve"> </w:t>
      </w:r>
      <w:r w:rsidR="00D66E4E" w:rsidRPr="00D66E4E">
        <w:rPr>
          <w:rFonts w:asciiTheme="majorBidi" w:hAnsiTheme="majorBidi" w:cstheme="majorBidi"/>
          <w:b/>
          <w:bCs/>
        </w:rPr>
        <w:t xml:space="preserve"> to</w:t>
      </w:r>
      <w:r w:rsidR="00D66E4E">
        <w:rPr>
          <w:rFonts w:asciiTheme="majorBidi" w:hAnsiTheme="majorBidi" w:cstheme="majorBidi"/>
          <w:b/>
          <w:bCs/>
        </w:rPr>
        <w:t xml:space="preserve"> minimize</w:t>
      </w:r>
      <w:r w:rsidR="00D66E4E" w:rsidRPr="00D66E4E">
        <w:rPr>
          <w:rFonts w:asciiTheme="majorBidi" w:hAnsiTheme="majorBidi" w:cstheme="majorBidi"/>
          <w:b/>
          <w:bCs/>
        </w:rPr>
        <w:t xml:space="preserve"> the risk </w:t>
      </w:r>
      <w:r w:rsidR="00D66E4E">
        <w:rPr>
          <w:rFonts w:asciiTheme="majorBidi" w:hAnsiTheme="majorBidi" w:cstheme="majorBidi"/>
          <w:b/>
          <w:bCs/>
        </w:rPr>
        <w:t xml:space="preserve">of the syndrome </w:t>
      </w:r>
      <w:r w:rsidR="00D66E4E" w:rsidRPr="00D66E4E">
        <w:rPr>
          <w:rFonts w:asciiTheme="majorBidi" w:hAnsiTheme="majorBidi" w:cstheme="majorBidi"/>
          <w:b/>
          <w:bCs/>
        </w:rPr>
        <w:t xml:space="preserve">is the initial stabilization </w:t>
      </w:r>
      <w:proofErr w:type="gramStart"/>
      <w:r w:rsidR="00D66E4E" w:rsidRPr="00D66E4E">
        <w:rPr>
          <w:rFonts w:asciiTheme="majorBidi" w:hAnsiTheme="majorBidi" w:cstheme="majorBidi"/>
          <w:b/>
          <w:bCs/>
        </w:rPr>
        <w:t>phase ,</w:t>
      </w:r>
      <w:proofErr w:type="gramEnd"/>
      <w:r w:rsidR="00D66E4E" w:rsidRPr="00D66E4E">
        <w:rPr>
          <w:rFonts w:asciiTheme="majorBidi" w:hAnsiTheme="majorBidi" w:cstheme="majorBidi"/>
          <w:b/>
          <w:bCs/>
        </w:rPr>
        <w:t xml:space="preserve"> which includes providing</w:t>
      </w:r>
      <w:r w:rsidR="00D66E4E">
        <w:rPr>
          <w:rFonts w:asciiTheme="majorBidi" w:hAnsiTheme="majorBidi" w:cstheme="majorBidi"/>
          <w:b/>
          <w:bCs/>
        </w:rPr>
        <w:t xml:space="preserve"> </w:t>
      </w:r>
      <w:r w:rsidR="00D66E4E" w:rsidRPr="00D66E4E">
        <w:rPr>
          <w:rFonts w:asciiTheme="majorBidi" w:hAnsiTheme="majorBidi" w:cstheme="majorBidi"/>
          <w:b/>
          <w:bCs/>
        </w:rPr>
        <w:t>maintenance amounts of energy and protein and correcting electrolyte</w:t>
      </w:r>
    </w:p>
    <w:p w14:paraId="2520D53C" w14:textId="77777777" w:rsidR="00D66E4E" w:rsidRPr="00D66E4E" w:rsidRDefault="00D66E4E" w:rsidP="00D66E4E">
      <w:pPr>
        <w:rPr>
          <w:rFonts w:asciiTheme="majorBidi" w:hAnsiTheme="majorBidi" w:cstheme="majorBidi"/>
          <w:b/>
          <w:bCs/>
        </w:rPr>
      </w:pPr>
      <w:r w:rsidRPr="00D66E4E">
        <w:rPr>
          <w:rFonts w:asciiTheme="majorBidi" w:hAnsiTheme="majorBidi" w:cstheme="majorBidi"/>
          <w:b/>
          <w:bCs/>
        </w:rPr>
        <w:t>imbalances and micronutrient deficiencies, followed by a controlled transition to</w:t>
      </w:r>
    </w:p>
    <w:p w14:paraId="77A118E7" w14:textId="77777777" w:rsidR="00D66E4E" w:rsidRPr="00D66E4E" w:rsidRDefault="00D66E4E" w:rsidP="00D66E4E">
      <w:pPr>
        <w:rPr>
          <w:rFonts w:asciiTheme="majorBidi" w:hAnsiTheme="majorBidi" w:cstheme="majorBidi"/>
          <w:b/>
          <w:bCs/>
        </w:rPr>
      </w:pPr>
      <w:r w:rsidRPr="00D66E4E">
        <w:rPr>
          <w:rFonts w:asciiTheme="majorBidi" w:hAnsiTheme="majorBidi" w:cstheme="majorBidi"/>
          <w:b/>
          <w:bCs/>
        </w:rPr>
        <w:t>high-energy feeding. Milk-based diets are desirable because milk is a good</w:t>
      </w:r>
    </w:p>
    <w:p w14:paraId="7A453DA7" w14:textId="77777777" w:rsidR="00D66E4E" w:rsidRPr="00D66E4E" w:rsidRDefault="00D66E4E" w:rsidP="00D66E4E">
      <w:pPr>
        <w:rPr>
          <w:rFonts w:asciiTheme="majorBidi" w:hAnsiTheme="majorBidi" w:cstheme="majorBidi"/>
          <w:b/>
          <w:bCs/>
        </w:rPr>
      </w:pPr>
      <w:r w:rsidRPr="00D66E4E">
        <w:rPr>
          <w:rFonts w:asciiTheme="majorBidi" w:hAnsiTheme="majorBidi" w:cstheme="majorBidi"/>
          <w:b/>
          <w:bCs/>
        </w:rPr>
        <w:t>source of phosphate. No or minimal edema and return of appetite are signs of</w:t>
      </w:r>
    </w:p>
    <w:p w14:paraId="4D5B2F45" w14:textId="77777777" w:rsidR="00D66E4E" w:rsidRPr="00D66E4E" w:rsidRDefault="00D66E4E" w:rsidP="00D66E4E">
      <w:pPr>
        <w:rPr>
          <w:rFonts w:asciiTheme="majorBidi" w:hAnsiTheme="majorBidi" w:cstheme="majorBidi"/>
          <w:b/>
          <w:bCs/>
        </w:rPr>
      </w:pPr>
      <w:r w:rsidRPr="00D66E4E">
        <w:rPr>
          <w:rFonts w:asciiTheme="majorBidi" w:hAnsiTheme="majorBidi" w:cstheme="majorBidi"/>
          <w:b/>
          <w:bCs/>
        </w:rPr>
        <w:t>readiness for the transition. Monitoring for sudden increases in pulse and</w:t>
      </w:r>
    </w:p>
    <w:p w14:paraId="3E3150CB" w14:textId="77777777" w:rsidR="00D66E4E" w:rsidRPr="00D66E4E" w:rsidRDefault="00D66E4E" w:rsidP="00D66E4E">
      <w:pPr>
        <w:rPr>
          <w:rFonts w:asciiTheme="majorBidi" w:hAnsiTheme="majorBidi" w:cstheme="majorBidi"/>
          <w:b/>
          <w:bCs/>
        </w:rPr>
      </w:pPr>
      <w:r w:rsidRPr="00D66E4E">
        <w:rPr>
          <w:rFonts w:asciiTheme="majorBidi" w:hAnsiTheme="majorBidi" w:cstheme="majorBidi"/>
          <w:b/>
          <w:bCs/>
        </w:rPr>
        <w:t>respiration rates during the transition to high-energy feeding is advisable to</w:t>
      </w:r>
    </w:p>
    <w:p w14:paraId="04F556B7" w14:textId="77777777" w:rsidR="00D66E4E" w:rsidRPr="00D66E4E" w:rsidRDefault="00D66E4E" w:rsidP="00D66E4E">
      <w:pPr>
        <w:rPr>
          <w:rFonts w:asciiTheme="majorBidi" w:hAnsiTheme="majorBidi" w:cstheme="majorBidi"/>
          <w:b/>
          <w:bCs/>
        </w:rPr>
      </w:pPr>
      <w:r w:rsidRPr="00D66E4E">
        <w:rPr>
          <w:rFonts w:asciiTheme="majorBidi" w:hAnsiTheme="majorBidi" w:cstheme="majorBidi"/>
          <w:b/>
          <w:bCs/>
        </w:rPr>
        <w:t>detect these early warning signs. Should refeeding syndrome occur, prompt</w:t>
      </w:r>
    </w:p>
    <w:p w14:paraId="77CE9095" w14:textId="1C004908" w:rsidR="00F22AAE" w:rsidRPr="00600116" w:rsidRDefault="00D66E4E" w:rsidP="00D66E4E">
      <w:pPr>
        <w:rPr>
          <w:rFonts w:asciiTheme="majorBidi" w:hAnsiTheme="majorBidi" w:cstheme="majorBidi"/>
          <w:rtl/>
        </w:rPr>
      </w:pPr>
      <w:r w:rsidRPr="00D66E4E">
        <w:rPr>
          <w:rFonts w:asciiTheme="majorBidi" w:hAnsiTheme="majorBidi" w:cstheme="majorBidi"/>
          <w:b/>
          <w:bCs/>
        </w:rPr>
        <w:t>treatment with a single parenteral dose of digoxin and furosemide has</w:t>
      </w:r>
      <w:r w:rsidR="00F22AAE" w:rsidRPr="00600116">
        <w:rPr>
          <w:rFonts w:asciiTheme="majorBidi" w:hAnsiTheme="majorBidi" w:cstheme="majorBidi"/>
          <w:b/>
          <w:bCs/>
        </w:rPr>
        <w:t xml:space="preserve"> </w:t>
      </w:r>
      <w:r>
        <w:rPr>
          <w:rFonts w:asciiTheme="majorBidi" w:hAnsiTheme="majorBidi" w:cstheme="majorBidi"/>
          <w:b/>
          <w:bCs/>
        </w:rPr>
        <w:t>been useful.</w:t>
      </w:r>
      <w:r w:rsidR="00F22AAE" w:rsidRPr="00600116">
        <w:rPr>
          <w:rFonts w:asciiTheme="majorBidi" w:hAnsiTheme="majorBidi" w:cstheme="majorBidi"/>
        </w:rPr>
        <w:t xml:space="preserve"> </w:t>
      </w:r>
    </w:p>
    <w:p w14:paraId="2E2E7C1C" w14:textId="485C03B5" w:rsidR="00F22AAE" w:rsidRPr="00600116" w:rsidRDefault="00F22AAE" w:rsidP="00F22AAE">
      <w:pPr>
        <w:rPr>
          <w:rFonts w:asciiTheme="majorBidi" w:hAnsiTheme="majorBidi" w:cstheme="majorBidi"/>
          <w:rtl/>
        </w:rPr>
      </w:pPr>
    </w:p>
    <w:p w14:paraId="6B8597D3" w14:textId="77777777" w:rsidR="00F22AAE" w:rsidRPr="008840A6" w:rsidRDefault="00F22AAE" w:rsidP="00F22AAE">
      <w:pPr>
        <w:rPr>
          <w:rFonts w:asciiTheme="majorBidi" w:hAnsiTheme="majorBidi" w:cstheme="majorBidi"/>
          <w:sz w:val="32"/>
          <w:szCs w:val="32"/>
        </w:rPr>
      </w:pPr>
      <w:r w:rsidRPr="008840A6">
        <w:rPr>
          <w:rFonts w:asciiTheme="majorBidi" w:hAnsiTheme="majorBidi" w:cstheme="majorBidi"/>
          <w:b/>
          <w:bCs/>
          <w:sz w:val="32"/>
          <w:szCs w:val="32"/>
        </w:rPr>
        <w:t xml:space="preserve">Complications of Malnutrition </w:t>
      </w:r>
    </w:p>
    <w:p w14:paraId="207B862C" w14:textId="1C98BEE8" w:rsidR="00F22AAE" w:rsidRPr="00600116" w:rsidRDefault="00F22AAE" w:rsidP="00005803">
      <w:pPr>
        <w:rPr>
          <w:rFonts w:asciiTheme="majorBidi" w:hAnsiTheme="majorBidi" w:cstheme="majorBidi"/>
          <w:rtl/>
        </w:rPr>
      </w:pPr>
      <w:r w:rsidRPr="00F22AAE">
        <w:rPr>
          <w:rFonts w:asciiTheme="majorBidi" w:hAnsiTheme="majorBidi" w:cstheme="majorBidi"/>
        </w:rPr>
        <w:t xml:space="preserve">Malnourished children are more susceptible to </w:t>
      </w:r>
      <w:r w:rsidRPr="00F22AAE">
        <w:rPr>
          <w:rFonts w:asciiTheme="majorBidi" w:hAnsiTheme="majorBidi" w:cstheme="majorBidi"/>
          <w:b/>
          <w:bCs/>
        </w:rPr>
        <w:t xml:space="preserve">infection, </w:t>
      </w:r>
      <w:r w:rsidRPr="00F22AAE">
        <w:rPr>
          <w:rFonts w:asciiTheme="majorBidi" w:hAnsiTheme="majorBidi" w:cstheme="majorBidi"/>
        </w:rPr>
        <w:t xml:space="preserve">especially sepsis, pneumonia, and gastroenteritis. </w:t>
      </w:r>
      <w:r w:rsidRPr="00F22AAE">
        <w:rPr>
          <w:rFonts w:asciiTheme="majorBidi" w:hAnsiTheme="majorBidi" w:cstheme="majorBidi"/>
          <w:b/>
          <w:bCs/>
        </w:rPr>
        <w:t>Hypoglycemia</w:t>
      </w:r>
      <w:r w:rsidRPr="00F22AAE">
        <w:rPr>
          <w:rFonts w:asciiTheme="majorBidi" w:hAnsiTheme="majorBidi" w:cstheme="majorBidi"/>
        </w:rPr>
        <w:t xml:space="preserve"> is common after periods of severe fasting but may also be a sign of </w:t>
      </w:r>
      <w:r w:rsidRPr="00F22AAE">
        <w:rPr>
          <w:rFonts w:asciiTheme="majorBidi" w:hAnsiTheme="majorBidi" w:cstheme="majorBidi"/>
        </w:rPr>
        <w:lastRenderedPageBreak/>
        <w:t xml:space="preserve">sepsis. </w:t>
      </w:r>
      <w:r w:rsidRPr="00F22AAE">
        <w:rPr>
          <w:rFonts w:asciiTheme="majorBidi" w:hAnsiTheme="majorBidi" w:cstheme="majorBidi"/>
          <w:b/>
          <w:bCs/>
        </w:rPr>
        <w:t xml:space="preserve">Hypothermia </w:t>
      </w:r>
      <w:r w:rsidRPr="00F22AAE">
        <w:rPr>
          <w:rFonts w:asciiTheme="majorBidi" w:hAnsiTheme="majorBidi" w:cstheme="majorBidi"/>
        </w:rPr>
        <w:t xml:space="preserve">may signify infection, with bradycardia, may signify a decreased metabolic rate to conserve energy. Bradycardia and poor cardiac output predispose the malnourished child to heart failure, which is exacerbated by acute fluid or solute loads. </w:t>
      </w:r>
      <w:r w:rsidRPr="00F22AAE">
        <w:rPr>
          <w:rFonts w:asciiTheme="majorBidi" w:hAnsiTheme="majorBidi" w:cstheme="majorBidi"/>
          <w:b/>
          <w:bCs/>
        </w:rPr>
        <w:t xml:space="preserve">Micronutrient deficiencies </w:t>
      </w:r>
      <w:r w:rsidRPr="00F22AAE">
        <w:rPr>
          <w:rFonts w:asciiTheme="majorBidi" w:hAnsiTheme="majorBidi" w:cstheme="majorBidi"/>
        </w:rPr>
        <w:t xml:space="preserve">also can complicate malnutrition. Vitamin A and zinc deficiencies are common in the developing world and are an important cause of altered immune response and increased morbidity and mortality. </w:t>
      </w:r>
      <w:r w:rsidRPr="00600116">
        <w:rPr>
          <w:rFonts w:asciiTheme="majorBidi" w:hAnsiTheme="majorBidi" w:cstheme="majorBidi"/>
        </w:rPr>
        <w:t xml:space="preserve">Depending on the age at onset and the duration of the malnutrition, malnourished children may have </w:t>
      </w:r>
      <w:r w:rsidRPr="008840A6">
        <w:rPr>
          <w:rFonts w:asciiTheme="majorBidi" w:hAnsiTheme="majorBidi" w:cstheme="majorBidi"/>
          <w:b/>
          <w:bCs/>
        </w:rPr>
        <w:t>permanent growth stunting</w:t>
      </w:r>
      <w:r w:rsidRPr="00600116">
        <w:rPr>
          <w:rFonts w:asciiTheme="majorBidi" w:hAnsiTheme="majorBidi" w:cstheme="majorBidi"/>
        </w:rPr>
        <w:t xml:space="preserve"> (from malnutrition in utero, infancy, or adolescence) and </w:t>
      </w:r>
      <w:r w:rsidRPr="008840A6">
        <w:rPr>
          <w:rFonts w:asciiTheme="majorBidi" w:hAnsiTheme="majorBidi" w:cstheme="majorBidi"/>
          <w:b/>
          <w:bCs/>
        </w:rPr>
        <w:t>delayed development</w:t>
      </w:r>
      <w:r w:rsidRPr="00600116">
        <w:rPr>
          <w:rFonts w:asciiTheme="majorBidi" w:hAnsiTheme="majorBidi" w:cstheme="majorBidi"/>
        </w:rPr>
        <w:t xml:space="preserve"> (from malnutrition in infancy or adolescence). Environmental (social) deprivation may interact with the effects of malnutrition to </w:t>
      </w:r>
      <w:r w:rsidRPr="008840A6">
        <w:rPr>
          <w:rFonts w:asciiTheme="majorBidi" w:hAnsiTheme="majorBidi" w:cstheme="majorBidi"/>
          <w:b/>
          <w:bCs/>
        </w:rPr>
        <w:t>impair further development and cognitive function</w:t>
      </w:r>
      <w:r w:rsidRPr="00600116">
        <w:rPr>
          <w:rFonts w:asciiTheme="majorBidi" w:hAnsiTheme="majorBidi" w:cstheme="majorBidi"/>
        </w:rPr>
        <w:t>.</w:t>
      </w:r>
    </w:p>
    <w:p w14:paraId="7D074032" w14:textId="1A36C87C" w:rsidR="00F22AAE" w:rsidRPr="00600116" w:rsidRDefault="00F22AAE" w:rsidP="00F22AAE">
      <w:pPr>
        <w:rPr>
          <w:rFonts w:asciiTheme="majorBidi" w:hAnsiTheme="majorBidi" w:cstheme="majorBidi"/>
          <w:rtl/>
        </w:rPr>
      </w:pPr>
    </w:p>
    <w:p w14:paraId="3650AE2A" w14:textId="1A8B972B" w:rsidR="00F22AAE" w:rsidRPr="00F22AAE" w:rsidRDefault="00F22AAE" w:rsidP="00005803">
      <w:pPr>
        <w:jc w:val="center"/>
        <w:rPr>
          <w:rFonts w:asciiTheme="majorBidi" w:hAnsiTheme="majorBidi" w:cstheme="majorBidi"/>
          <w:sz w:val="32"/>
          <w:szCs w:val="32"/>
        </w:rPr>
      </w:pPr>
      <w:r w:rsidRPr="00F22AAE">
        <w:rPr>
          <w:rFonts w:asciiTheme="majorBidi" w:hAnsiTheme="majorBidi" w:cstheme="majorBidi"/>
          <w:b/>
          <w:bCs/>
          <w:sz w:val="32"/>
          <w:szCs w:val="32"/>
        </w:rPr>
        <w:t>Vitamin and Mineral Deficiencies</w:t>
      </w:r>
    </w:p>
    <w:p w14:paraId="42B5FC83" w14:textId="010B36C4" w:rsidR="00F22AAE" w:rsidRPr="00005803" w:rsidRDefault="00F22AAE" w:rsidP="00F22AAE">
      <w:pPr>
        <w:rPr>
          <w:rFonts w:asciiTheme="majorBidi" w:hAnsiTheme="majorBidi" w:cstheme="majorBidi"/>
          <w:b/>
          <w:bCs/>
          <w:sz w:val="28"/>
          <w:szCs w:val="28"/>
          <w:rtl/>
        </w:rPr>
      </w:pPr>
      <w:r w:rsidRPr="00005803">
        <w:rPr>
          <w:rFonts w:asciiTheme="majorBidi" w:hAnsiTheme="majorBidi" w:cstheme="majorBidi"/>
          <w:b/>
          <w:bCs/>
          <w:sz w:val="28"/>
          <w:szCs w:val="28"/>
        </w:rPr>
        <w:t>Water-Soluble Vitamins</w:t>
      </w:r>
    </w:p>
    <w:p w14:paraId="4EBD354A" w14:textId="41BFC46B" w:rsidR="00F22AAE" w:rsidRPr="00F22AAE" w:rsidRDefault="00F22AAE" w:rsidP="00F22AAE">
      <w:pPr>
        <w:rPr>
          <w:rFonts w:asciiTheme="majorBidi" w:hAnsiTheme="majorBidi" w:cstheme="majorBidi"/>
        </w:rPr>
      </w:pPr>
      <w:r w:rsidRPr="00F22AAE">
        <w:rPr>
          <w:rFonts w:asciiTheme="majorBidi" w:hAnsiTheme="majorBidi" w:cstheme="majorBidi"/>
        </w:rPr>
        <w:t xml:space="preserve">Water-soluble vitamins are not </w:t>
      </w:r>
      <w:r w:rsidRPr="00F22AAE">
        <w:rPr>
          <w:rFonts w:asciiTheme="majorBidi" w:hAnsiTheme="majorBidi" w:cstheme="majorBidi"/>
          <w:i/>
          <w:iCs/>
        </w:rPr>
        <w:t xml:space="preserve">stored </w:t>
      </w:r>
      <w:r w:rsidRPr="00F22AAE">
        <w:rPr>
          <w:rFonts w:asciiTheme="majorBidi" w:hAnsiTheme="majorBidi" w:cstheme="majorBidi"/>
        </w:rPr>
        <w:t>in the body except for vitamin B</w:t>
      </w:r>
      <w:r w:rsidR="00005803" w:rsidRPr="00F22AAE">
        <w:rPr>
          <w:rFonts w:asciiTheme="majorBidi" w:hAnsiTheme="majorBidi" w:cstheme="majorBidi"/>
        </w:rPr>
        <w:t>12; intake</w:t>
      </w:r>
      <w:r w:rsidR="006E3074">
        <w:rPr>
          <w:rFonts w:asciiTheme="majorBidi" w:hAnsiTheme="majorBidi" w:cstheme="majorBidi"/>
        </w:rPr>
        <w:t>,</w:t>
      </w:r>
      <w:r w:rsidRPr="00F22AAE">
        <w:rPr>
          <w:rFonts w:asciiTheme="majorBidi" w:hAnsiTheme="majorBidi" w:cstheme="majorBidi"/>
        </w:rPr>
        <w:t xml:space="preserve"> therefore</w:t>
      </w:r>
      <w:r w:rsidR="006E3074">
        <w:rPr>
          <w:rFonts w:asciiTheme="majorBidi" w:hAnsiTheme="majorBidi" w:cstheme="majorBidi"/>
        </w:rPr>
        <w:t>,</w:t>
      </w:r>
      <w:r w:rsidRPr="00F22AAE">
        <w:rPr>
          <w:rFonts w:asciiTheme="majorBidi" w:hAnsiTheme="majorBidi" w:cstheme="majorBidi"/>
        </w:rPr>
        <w:t xml:space="preserve"> alters tissue levels. </w:t>
      </w:r>
    </w:p>
    <w:p w14:paraId="11375706" w14:textId="6F56C12F" w:rsidR="00600116" w:rsidRDefault="00600116" w:rsidP="00600116">
      <w:pPr>
        <w:rPr>
          <w:rFonts w:asciiTheme="majorBidi" w:hAnsiTheme="majorBidi" w:cstheme="majorBidi"/>
          <w:b/>
          <w:bCs/>
        </w:rPr>
      </w:pPr>
      <w:r w:rsidRPr="00600116">
        <w:rPr>
          <w:rFonts w:asciiTheme="majorBidi" w:hAnsiTheme="majorBidi" w:cstheme="majorBidi"/>
          <w:b/>
          <w:bCs/>
        </w:rPr>
        <w:t xml:space="preserve">Ascorbic Acid </w:t>
      </w:r>
    </w:p>
    <w:p w14:paraId="663F5CAB" w14:textId="63B12FF9" w:rsidR="00AC1853" w:rsidRPr="00AC1853" w:rsidRDefault="00AC1853" w:rsidP="00AC1853">
      <w:pPr>
        <w:rPr>
          <w:rFonts w:asciiTheme="majorBidi" w:hAnsiTheme="majorBidi" w:cstheme="majorBidi"/>
        </w:rPr>
      </w:pPr>
      <w:r>
        <w:rPr>
          <w:rFonts w:asciiTheme="majorBidi" w:hAnsiTheme="majorBidi" w:cstheme="majorBidi"/>
        </w:rPr>
        <w:t>1.</w:t>
      </w:r>
      <w:r w:rsidRPr="00AC1853">
        <w:rPr>
          <w:rFonts w:asciiTheme="majorBidi" w:hAnsiTheme="majorBidi" w:cstheme="majorBidi"/>
        </w:rPr>
        <w:t>Vitamin C is important for synthesis of collagen at the level of hydroxylation of</w:t>
      </w:r>
    </w:p>
    <w:p w14:paraId="1E421BF4" w14:textId="77777777" w:rsidR="00AC1853" w:rsidRDefault="00AC1853" w:rsidP="00AC1853">
      <w:pPr>
        <w:rPr>
          <w:rFonts w:asciiTheme="majorBidi" w:hAnsiTheme="majorBidi" w:cstheme="majorBidi"/>
        </w:rPr>
      </w:pPr>
      <w:r w:rsidRPr="00AC1853">
        <w:rPr>
          <w:rFonts w:asciiTheme="majorBidi" w:hAnsiTheme="majorBidi" w:cstheme="majorBidi"/>
        </w:rPr>
        <w:t xml:space="preserve">lysine and </w:t>
      </w:r>
      <w:proofErr w:type="spellStart"/>
      <w:r w:rsidRPr="00AC1853">
        <w:rPr>
          <w:rFonts w:asciiTheme="majorBidi" w:hAnsiTheme="majorBidi" w:cstheme="majorBidi"/>
        </w:rPr>
        <w:t>proline</w:t>
      </w:r>
      <w:proofErr w:type="spellEnd"/>
      <w:r w:rsidRPr="00AC1853">
        <w:rPr>
          <w:rFonts w:asciiTheme="majorBidi" w:hAnsiTheme="majorBidi" w:cstheme="majorBidi"/>
        </w:rPr>
        <w:t xml:space="preserve"> in </w:t>
      </w:r>
      <w:proofErr w:type="spellStart"/>
      <w:r w:rsidRPr="00AC1853">
        <w:rPr>
          <w:rFonts w:asciiTheme="majorBidi" w:hAnsiTheme="majorBidi" w:cstheme="majorBidi"/>
        </w:rPr>
        <w:t>precollagen</w:t>
      </w:r>
      <w:proofErr w:type="spellEnd"/>
      <w:r w:rsidRPr="00AC1853">
        <w:rPr>
          <w:rFonts w:asciiTheme="majorBidi" w:hAnsiTheme="majorBidi" w:cstheme="majorBidi"/>
        </w:rPr>
        <w:t>.</w:t>
      </w:r>
    </w:p>
    <w:p w14:paraId="6E5DD721" w14:textId="77777777" w:rsidR="00AC1853" w:rsidRDefault="00AC1853" w:rsidP="00AC1853">
      <w:pPr>
        <w:rPr>
          <w:rFonts w:asciiTheme="majorBidi" w:hAnsiTheme="majorBidi" w:cstheme="majorBidi"/>
        </w:rPr>
      </w:pPr>
      <w:r>
        <w:rPr>
          <w:rFonts w:asciiTheme="majorBidi" w:hAnsiTheme="majorBidi" w:cstheme="majorBidi"/>
        </w:rPr>
        <w:t>2.</w:t>
      </w:r>
      <w:r w:rsidRPr="00AC1853">
        <w:rPr>
          <w:rFonts w:asciiTheme="majorBidi" w:hAnsiTheme="majorBidi" w:cstheme="majorBidi"/>
        </w:rPr>
        <w:t xml:space="preserve"> It is also involved in neurotransmitter</w:t>
      </w:r>
      <w:r>
        <w:rPr>
          <w:rFonts w:asciiTheme="majorBidi" w:hAnsiTheme="majorBidi" w:cstheme="majorBidi"/>
        </w:rPr>
        <w:t xml:space="preserve"> </w:t>
      </w:r>
      <w:r w:rsidRPr="00AC1853">
        <w:rPr>
          <w:rFonts w:asciiTheme="majorBidi" w:hAnsiTheme="majorBidi" w:cstheme="majorBidi"/>
        </w:rPr>
        <w:t>metabolism (conversion of dopamine to norepinephrine and tryptophan to</w:t>
      </w:r>
      <w:r>
        <w:rPr>
          <w:rFonts w:asciiTheme="majorBidi" w:hAnsiTheme="majorBidi" w:cstheme="majorBidi"/>
        </w:rPr>
        <w:t xml:space="preserve"> </w:t>
      </w:r>
      <w:r w:rsidRPr="00AC1853">
        <w:rPr>
          <w:rFonts w:asciiTheme="majorBidi" w:hAnsiTheme="majorBidi" w:cstheme="majorBidi"/>
        </w:rPr>
        <w:t xml:space="preserve">serotonin), </w:t>
      </w:r>
    </w:p>
    <w:p w14:paraId="634D40BC" w14:textId="77777777" w:rsidR="00AC1853" w:rsidRDefault="00AC1853" w:rsidP="00AC1853">
      <w:pPr>
        <w:rPr>
          <w:rFonts w:asciiTheme="majorBidi" w:hAnsiTheme="majorBidi" w:cstheme="majorBidi"/>
        </w:rPr>
      </w:pPr>
      <w:r>
        <w:rPr>
          <w:rFonts w:asciiTheme="majorBidi" w:hAnsiTheme="majorBidi" w:cstheme="majorBidi"/>
        </w:rPr>
        <w:t>3.</w:t>
      </w:r>
      <w:r w:rsidRPr="00AC1853">
        <w:rPr>
          <w:rFonts w:asciiTheme="majorBidi" w:hAnsiTheme="majorBidi" w:cstheme="majorBidi"/>
        </w:rPr>
        <w:t>cholesterol metabolism (conversion of cholesterol to steroid</w:t>
      </w:r>
      <w:r>
        <w:rPr>
          <w:rFonts w:asciiTheme="majorBidi" w:hAnsiTheme="majorBidi" w:cstheme="majorBidi"/>
        </w:rPr>
        <w:t xml:space="preserve"> </w:t>
      </w:r>
      <w:r w:rsidRPr="00AC1853">
        <w:rPr>
          <w:rFonts w:asciiTheme="majorBidi" w:hAnsiTheme="majorBidi" w:cstheme="majorBidi"/>
        </w:rPr>
        <w:t>hormones and bile acids), and the</w:t>
      </w:r>
    </w:p>
    <w:p w14:paraId="6C7176EC" w14:textId="468B75CE" w:rsidR="00AC1853" w:rsidRDefault="00AC1853" w:rsidP="00AC1853">
      <w:pPr>
        <w:rPr>
          <w:rFonts w:asciiTheme="majorBidi" w:hAnsiTheme="majorBidi" w:cstheme="majorBidi"/>
        </w:rPr>
      </w:pPr>
      <w:r>
        <w:rPr>
          <w:rFonts w:asciiTheme="majorBidi" w:hAnsiTheme="majorBidi" w:cstheme="majorBidi"/>
        </w:rPr>
        <w:t xml:space="preserve">4. </w:t>
      </w:r>
      <w:r w:rsidRPr="00AC1853">
        <w:rPr>
          <w:rFonts w:asciiTheme="majorBidi" w:hAnsiTheme="majorBidi" w:cstheme="majorBidi"/>
        </w:rPr>
        <w:t xml:space="preserve">biosynthesis of carnitine. </w:t>
      </w:r>
    </w:p>
    <w:p w14:paraId="30B32371" w14:textId="77777777" w:rsidR="00AC1853" w:rsidRDefault="00AC1853" w:rsidP="00AC1853">
      <w:pPr>
        <w:rPr>
          <w:rFonts w:asciiTheme="majorBidi" w:hAnsiTheme="majorBidi" w:cstheme="majorBidi"/>
        </w:rPr>
      </w:pPr>
      <w:r>
        <w:rPr>
          <w:rFonts w:asciiTheme="majorBidi" w:hAnsiTheme="majorBidi" w:cstheme="majorBidi"/>
        </w:rPr>
        <w:t>5.</w:t>
      </w:r>
      <w:r w:rsidRPr="00AC1853">
        <w:rPr>
          <w:rFonts w:asciiTheme="majorBidi" w:hAnsiTheme="majorBidi" w:cstheme="majorBidi"/>
        </w:rPr>
        <w:t>Vitamin C is an important antioxidant (electron donor) in</w:t>
      </w:r>
      <w:r>
        <w:rPr>
          <w:rFonts w:asciiTheme="majorBidi" w:hAnsiTheme="majorBidi" w:cstheme="majorBidi"/>
        </w:rPr>
        <w:t xml:space="preserve"> </w:t>
      </w:r>
      <w:r w:rsidRPr="00AC1853">
        <w:rPr>
          <w:rFonts w:asciiTheme="majorBidi" w:hAnsiTheme="majorBidi" w:cstheme="majorBidi"/>
        </w:rPr>
        <w:t>the aqueous milieu of the body.</w:t>
      </w:r>
    </w:p>
    <w:p w14:paraId="1427D220" w14:textId="73E1062E" w:rsidR="00AC1853" w:rsidRPr="00AC1853" w:rsidRDefault="00AC1853" w:rsidP="00AC1853">
      <w:pPr>
        <w:rPr>
          <w:rFonts w:asciiTheme="majorBidi" w:hAnsiTheme="majorBidi" w:cstheme="majorBidi"/>
        </w:rPr>
      </w:pPr>
      <w:r>
        <w:rPr>
          <w:rFonts w:asciiTheme="majorBidi" w:hAnsiTheme="majorBidi" w:cstheme="majorBidi"/>
        </w:rPr>
        <w:t>6.</w:t>
      </w:r>
      <w:r w:rsidRPr="00AC1853">
        <w:rPr>
          <w:rFonts w:asciiTheme="majorBidi" w:hAnsiTheme="majorBidi" w:cstheme="majorBidi"/>
        </w:rPr>
        <w:t xml:space="preserve"> Vitamin C enhances </w:t>
      </w:r>
      <w:proofErr w:type="spellStart"/>
      <w:r w:rsidRPr="00AC1853">
        <w:rPr>
          <w:rFonts w:asciiTheme="majorBidi" w:hAnsiTheme="majorBidi" w:cstheme="majorBidi"/>
        </w:rPr>
        <w:t>nonheme</w:t>
      </w:r>
      <w:proofErr w:type="spellEnd"/>
      <w:r w:rsidRPr="00AC1853">
        <w:rPr>
          <w:rFonts w:asciiTheme="majorBidi" w:hAnsiTheme="majorBidi" w:cstheme="majorBidi"/>
        </w:rPr>
        <w:t xml:space="preserve"> iron absorption,</w:t>
      </w:r>
      <w:r>
        <w:rPr>
          <w:rFonts w:asciiTheme="majorBidi" w:hAnsiTheme="majorBidi" w:cstheme="majorBidi"/>
        </w:rPr>
        <w:t xml:space="preserve"> </w:t>
      </w:r>
      <w:r w:rsidRPr="00AC1853">
        <w:rPr>
          <w:rFonts w:asciiTheme="majorBidi" w:hAnsiTheme="majorBidi" w:cstheme="majorBidi"/>
        </w:rPr>
        <w:t>the transfer of iron from transferrin to ferritin, and the formation of</w:t>
      </w:r>
      <w:r>
        <w:rPr>
          <w:rFonts w:asciiTheme="majorBidi" w:hAnsiTheme="majorBidi" w:cstheme="majorBidi"/>
        </w:rPr>
        <w:t xml:space="preserve"> </w:t>
      </w:r>
      <w:proofErr w:type="spellStart"/>
      <w:r w:rsidRPr="00AC1853">
        <w:rPr>
          <w:rFonts w:asciiTheme="majorBidi" w:hAnsiTheme="majorBidi" w:cstheme="majorBidi"/>
        </w:rPr>
        <w:t>tetrahydrofolic</w:t>
      </w:r>
      <w:proofErr w:type="spellEnd"/>
      <w:r w:rsidRPr="00AC1853">
        <w:rPr>
          <w:rFonts w:asciiTheme="majorBidi" w:hAnsiTheme="majorBidi" w:cstheme="majorBidi"/>
        </w:rPr>
        <w:t xml:space="preserve"> acid and thus can affect the cellular and immunologic functions</w:t>
      </w:r>
    </w:p>
    <w:p w14:paraId="6E3E0967" w14:textId="5451505B" w:rsidR="00AC1853" w:rsidRDefault="00AC1853" w:rsidP="00AC1853">
      <w:pPr>
        <w:rPr>
          <w:rFonts w:asciiTheme="majorBidi" w:hAnsiTheme="majorBidi" w:cstheme="majorBidi"/>
        </w:rPr>
      </w:pPr>
      <w:r w:rsidRPr="00AC1853">
        <w:rPr>
          <w:rFonts w:asciiTheme="majorBidi" w:hAnsiTheme="majorBidi" w:cstheme="majorBidi"/>
        </w:rPr>
        <w:t>of the hematopoietic system.</w:t>
      </w:r>
    </w:p>
    <w:p w14:paraId="06D9990E" w14:textId="77777777" w:rsidR="00AC1853" w:rsidRPr="00AC1853" w:rsidRDefault="00AC1853" w:rsidP="00AC1853">
      <w:pPr>
        <w:rPr>
          <w:rFonts w:asciiTheme="majorBidi" w:hAnsiTheme="majorBidi" w:cstheme="majorBidi"/>
          <w:b/>
          <w:bCs/>
        </w:rPr>
      </w:pPr>
      <w:r w:rsidRPr="00AC1853">
        <w:rPr>
          <w:rFonts w:asciiTheme="majorBidi" w:hAnsiTheme="majorBidi" w:cstheme="majorBidi"/>
          <w:b/>
          <w:bCs/>
        </w:rPr>
        <w:t>Dietary Needs and Sources of Vitamin C</w:t>
      </w:r>
    </w:p>
    <w:p w14:paraId="64D15D97" w14:textId="77777777" w:rsidR="00AC1853" w:rsidRPr="00AC1853" w:rsidRDefault="00AC1853" w:rsidP="00AC1853">
      <w:pPr>
        <w:rPr>
          <w:rFonts w:asciiTheme="majorBidi" w:hAnsiTheme="majorBidi" w:cstheme="majorBidi"/>
        </w:rPr>
      </w:pPr>
      <w:r w:rsidRPr="00AC1853">
        <w:rPr>
          <w:rFonts w:asciiTheme="majorBidi" w:hAnsiTheme="majorBidi" w:cstheme="majorBidi"/>
        </w:rPr>
        <w:t>Humans depend on dietary sources for vitamin C. An adequate intake is 40 mg</w:t>
      </w:r>
    </w:p>
    <w:p w14:paraId="5D6008AA" w14:textId="745ACC73" w:rsidR="00AC1853" w:rsidRPr="00AC1853" w:rsidRDefault="00AC1853" w:rsidP="00AC1853">
      <w:pPr>
        <w:rPr>
          <w:rFonts w:asciiTheme="majorBidi" w:hAnsiTheme="majorBidi" w:cstheme="majorBidi"/>
        </w:rPr>
      </w:pPr>
      <w:r w:rsidRPr="00AC1853">
        <w:rPr>
          <w:rFonts w:asciiTheme="majorBidi" w:hAnsiTheme="majorBidi" w:cstheme="majorBidi"/>
        </w:rPr>
        <w:t>for age</w:t>
      </w:r>
      <w:r>
        <w:rPr>
          <w:rFonts w:asciiTheme="majorBidi" w:hAnsiTheme="majorBidi" w:cstheme="majorBidi"/>
        </w:rPr>
        <w:t xml:space="preserve">s 0-6 </w:t>
      </w:r>
      <w:proofErr w:type="spellStart"/>
      <w:r>
        <w:rPr>
          <w:rFonts w:asciiTheme="majorBidi" w:hAnsiTheme="majorBidi" w:cstheme="majorBidi"/>
        </w:rPr>
        <w:t>mo</w:t>
      </w:r>
      <w:proofErr w:type="spellEnd"/>
      <w:r>
        <w:rPr>
          <w:rFonts w:asciiTheme="majorBidi" w:hAnsiTheme="majorBidi" w:cstheme="majorBidi"/>
        </w:rPr>
        <w:t xml:space="preserve"> and 50 mg for 6-12 mo.</w:t>
      </w:r>
      <w:r w:rsidRPr="00AC1853">
        <w:rPr>
          <w:rFonts w:asciiTheme="majorBidi" w:hAnsiTheme="majorBidi" w:cstheme="majorBidi"/>
        </w:rPr>
        <w:t xml:space="preserve"> </w:t>
      </w:r>
    </w:p>
    <w:p w14:paraId="35FE9193" w14:textId="506F4172" w:rsidR="00AC1853" w:rsidRPr="00AC1853" w:rsidRDefault="00AC1853" w:rsidP="00AC1853">
      <w:pPr>
        <w:rPr>
          <w:rFonts w:asciiTheme="majorBidi" w:hAnsiTheme="majorBidi" w:cstheme="majorBidi"/>
        </w:rPr>
      </w:pPr>
      <w:r w:rsidRPr="00AC1853">
        <w:rPr>
          <w:rFonts w:asciiTheme="majorBidi" w:hAnsiTheme="majorBidi" w:cstheme="majorBidi"/>
        </w:rPr>
        <w:t>The best food sources of vitamin</w:t>
      </w:r>
      <w:r>
        <w:rPr>
          <w:rFonts w:asciiTheme="majorBidi" w:hAnsiTheme="majorBidi" w:cstheme="majorBidi"/>
        </w:rPr>
        <w:t xml:space="preserve"> </w:t>
      </w:r>
      <w:r w:rsidRPr="00AC1853">
        <w:rPr>
          <w:rFonts w:asciiTheme="majorBidi" w:hAnsiTheme="majorBidi" w:cstheme="majorBidi"/>
        </w:rPr>
        <w:t xml:space="preserve">C are citrus fruits and fruit juices, peppers, berries, melons, guava, </w:t>
      </w:r>
      <w:proofErr w:type="spellStart"/>
      <w:proofErr w:type="gramStart"/>
      <w:r w:rsidRPr="00AC1853">
        <w:rPr>
          <w:rFonts w:asciiTheme="majorBidi" w:hAnsiTheme="majorBidi" w:cstheme="majorBidi"/>
        </w:rPr>
        <w:t>kiwifruit,tomatoes</w:t>
      </w:r>
      <w:proofErr w:type="spellEnd"/>
      <w:proofErr w:type="gramEnd"/>
      <w:r w:rsidRPr="00AC1853">
        <w:rPr>
          <w:rFonts w:asciiTheme="majorBidi" w:hAnsiTheme="majorBidi" w:cstheme="majorBidi"/>
        </w:rPr>
        <w:t>, cauliflower, and green leafy vegetables. Vitamin C is easily destroyed</w:t>
      </w:r>
      <w:r>
        <w:rPr>
          <w:rFonts w:asciiTheme="majorBidi" w:hAnsiTheme="majorBidi" w:cstheme="majorBidi"/>
        </w:rPr>
        <w:t xml:space="preserve"> by </w:t>
      </w:r>
      <w:r w:rsidRPr="00AC1853">
        <w:rPr>
          <w:rFonts w:asciiTheme="majorBidi" w:hAnsiTheme="majorBidi" w:cstheme="majorBidi"/>
        </w:rPr>
        <w:t>prolonged storage, overcooking, and processing of foods.</w:t>
      </w:r>
    </w:p>
    <w:p w14:paraId="1A93FD51" w14:textId="28DB66D5" w:rsidR="00AC1853" w:rsidRPr="00AC1853" w:rsidRDefault="00AC1853" w:rsidP="00B42756">
      <w:pPr>
        <w:rPr>
          <w:rFonts w:asciiTheme="majorBidi" w:hAnsiTheme="majorBidi" w:cstheme="majorBidi"/>
        </w:rPr>
      </w:pPr>
      <w:r w:rsidRPr="00AC1853">
        <w:rPr>
          <w:rFonts w:asciiTheme="majorBidi" w:hAnsiTheme="majorBidi" w:cstheme="majorBidi"/>
        </w:rPr>
        <w:t>Absorption of vitamin C occurs in the upper small intestine by an active</w:t>
      </w:r>
      <w:r w:rsidR="00B42756">
        <w:rPr>
          <w:rFonts w:asciiTheme="majorBidi" w:hAnsiTheme="majorBidi" w:cstheme="majorBidi"/>
        </w:rPr>
        <w:t xml:space="preserve"> </w:t>
      </w:r>
      <w:r w:rsidRPr="00AC1853">
        <w:rPr>
          <w:rFonts w:asciiTheme="majorBidi" w:hAnsiTheme="majorBidi" w:cstheme="majorBidi"/>
        </w:rPr>
        <w:t>process or by simple diffusion when large amounts are ingested. Vitamin C is not</w:t>
      </w:r>
      <w:r>
        <w:rPr>
          <w:rFonts w:asciiTheme="majorBidi" w:hAnsiTheme="majorBidi" w:cstheme="majorBidi"/>
        </w:rPr>
        <w:t xml:space="preserve"> </w:t>
      </w:r>
      <w:r w:rsidRPr="00AC1853">
        <w:rPr>
          <w:rFonts w:asciiTheme="majorBidi" w:hAnsiTheme="majorBidi" w:cstheme="majorBidi"/>
        </w:rPr>
        <w:t>stored in the body but is taken up by all tissues; the highest levels are found in</w:t>
      </w:r>
      <w:r>
        <w:rPr>
          <w:rFonts w:asciiTheme="majorBidi" w:hAnsiTheme="majorBidi" w:cstheme="majorBidi"/>
        </w:rPr>
        <w:t xml:space="preserve"> </w:t>
      </w:r>
      <w:r w:rsidRPr="00AC1853">
        <w:rPr>
          <w:rFonts w:asciiTheme="majorBidi" w:hAnsiTheme="majorBidi" w:cstheme="majorBidi"/>
        </w:rPr>
        <w:t>the pituitary and adrenal glands. The brain ascorbate content in the fetus and</w:t>
      </w:r>
      <w:r>
        <w:rPr>
          <w:rFonts w:asciiTheme="majorBidi" w:hAnsiTheme="majorBidi" w:cstheme="majorBidi"/>
        </w:rPr>
        <w:t xml:space="preserve"> </w:t>
      </w:r>
      <w:r w:rsidRPr="00AC1853">
        <w:rPr>
          <w:rFonts w:asciiTheme="majorBidi" w:hAnsiTheme="majorBidi" w:cstheme="majorBidi"/>
        </w:rPr>
        <w:t>neonate is markedly higher than the content in the adult brain, a finding probably</w:t>
      </w:r>
      <w:r>
        <w:rPr>
          <w:rFonts w:asciiTheme="majorBidi" w:hAnsiTheme="majorBidi" w:cstheme="majorBidi"/>
        </w:rPr>
        <w:t xml:space="preserve"> </w:t>
      </w:r>
      <w:r w:rsidRPr="00AC1853">
        <w:rPr>
          <w:rFonts w:asciiTheme="majorBidi" w:hAnsiTheme="majorBidi" w:cstheme="majorBidi"/>
        </w:rPr>
        <w:t>related to its function in neurotransmitter synthesis.</w:t>
      </w:r>
    </w:p>
    <w:p w14:paraId="5D5C0D82" w14:textId="01A3E493" w:rsidR="00AC1853" w:rsidRPr="00AC1853" w:rsidRDefault="00AC1853" w:rsidP="00B42756">
      <w:pPr>
        <w:rPr>
          <w:rFonts w:asciiTheme="majorBidi" w:hAnsiTheme="majorBidi" w:cstheme="majorBidi"/>
        </w:rPr>
      </w:pPr>
      <w:r w:rsidRPr="00AC1853">
        <w:rPr>
          <w:rFonts w:asciiTheme="majorBidi" w:hAnsiTheme="majorBidi" w:cstheme="majorBidi"/>
        </w:rPr>
        <w:t xml:space="preserve"> Breast milk contains sufficient vitamin C to</w:t>
      </w:r>
      <w:r>
        <w:rPr>
          <w:rFonts w:asciiTheme="majorBidi" w:hAnsiTheme="majorBidi" w:cstheme="majorBidi"/>
        </w:rPr>
        <w:t xml:space="preserve"> </w:t>
      </w:r>
      <w:r w:rsidRPr="00AC1853">
        <w:rPr>
          <w:rFonts w:asciiTheme="majorBidi" w:hAnsiTheme="majorBidi" w:cstheme="majorBidi"/>
        </w:rPr>
        <w:t>prevent deficiency throughout infancy. Infants consuming pasteurized or boiled</w:t>
      </w:r>
      <w:r>
        <w:rPr>
          <w:rFonts w:asciiTheme="majorBidi" w:hAnsiTheme="majorBidi" w:cstheme="majorBidi"/>
        </w:rPr>
        <w:t xml:space="preserve"> </w:t>
      </w:r>
      <w:r w:rsidRPr="00AC1853">
        <w:rPr>
          <w:rFonts w:asciiTheme="majorBidi" w:hAnsiTheme="majorBidi" w:cstheme="majorBidi"/>
        </w:rPr>
        <w:t>animal milk are at significant risk of developing deficiency if the other sources</w:t>
      </w:r>
      <w:r>
        <w:rPr>
          <w:rFonts w:asciiTheme="majorBidi" w:hAnsiTheme="majorBidi" w:cstheme="majorBidi"/>
        </w:rPr>
        <w:t xml:space="preserve"> </w:t>
      </w:r>
      <w:r w:rsidRPr="00AC1853">
        <w:rPr>
          <w:rFonts w:asciiTheme="majorBidi" w:hAnsiTheme="majorBidi" w:cstheme="majorBidi"/>
        </w:rPr>
        <w:t>of vitamin C are also lacking in the diet. Neonates whose feeding has been</w:t>
      </w:r>
      <w:r>
        <w:rPr>
          <w:rFonts w:asciiTheme="majorBidi" w:hAnsiTheme="majorBidi" w:cstheme="majorBidi"/>
        </w:rPr>
        <w:t xml:space="preserve"> </w:t>
      </w:r>
      <w:r w:rsidRPr="00AC1853">
        <w:rPr>
          <w:rFonts w:asciiTheme="majorBidi" w:hAnsiTheme="majorBidi" w:cstheme="majorBidi"/>
        </w:rPr>
        <w:t>delayed because of a clinical condition can also have ascorbic acid deficiency.</w:t>
      </w:r>
    </w:p>
    <w:p w14:paraId="4E84930B" w14:textId="520B18AC" w:rsidR="00AC1853" w:rsidRDefault="00AC1853" w:rsidP="00B42756">
      <w:pPr>
        <w:rPr>
          <w:rFonts w:asciiTheme="majorBidi" w:hAnsiTheme="majorBidi" w:cstheme="majorBidi"/>
        </w:rPr>
      </w:pPr>
      <w:r w:rsidRPr="00AC1853">
        <w:rPr>
          <w:rFonts w:asciiTheme="majorBidi" w:hAnsiTheme="majorBidi" w:cstheme="majorBidi"/>
        </w:rPr>
        <w:t xml:space="preserve">Parents and children who choose a limited (selective) diet or those on fad </w:t>
      </w:r>
      <w:proofErr w:type="gramStart"/>
      <w:r w:rsidRPr="00AC1853">
        <w:rPr>
          <w:rFonts w:asciiTheme="majorBidi" w:hAnsiTheme="majorBidi" w:cstheme="majorBidi"/>
        </w:rPr>
        <w:t>diets</w:t>
      </w:r>
      <w:r w:rsidR="00B42756">
        <w:rPr>
          <w:rFonts w:asciiTheme="majorBidi" w:hAnsiTheme="majorBidi" w:cstheme="majorBidi"/>
        </w:rPr>
        <w:t>( diet</w:t>
      </w:r>
      <w:proofErr w:type="gramEnd"/>
      <w:r w:rsidR="00B42756">
        <w:rPr>
          <w:rFonts w:asciiTheme="majorBidi" w:hAnsiTheme="majorBidi" w:cstheme="majorBidi"/>
        </w:rPr>
        <w:t xml:space="preserve"> used for rapid weight loss like ketogenic diet) </w:t>
      </w:r>
      <w:r w:rsidRPr="00AC1853">
        <w:rPr>
          <w:rFonts w:asciiTheme="majorBidi" w:hAnsiTheme="majorBidi" w:cstheme="majorBidi"/>
        </w:rPr>
        <w:t>are at risk for vitamin C deficiency.</w:t>
      </w:r>
    </w:p>
    <w:p w14:paraId="449C5DD3" w14:textId="77777777" w:rsidR="00B42756" w:rsidRPr="00B42756" w:rsidRDefault="00B42756" w:rsidP="00B42756">
      <w:pPr>
        <w:rPr>
          <w:rFonts w:asciiTheme="majorBidi" w:hAnsiTheme="majorBidi" w:cstheme="majorBidi"/>
          <w:b/>
          <w:bCs/>
        </w:rPr>
      </w:pPr>
      <w:r w:rsidRPr="00B42756">
        <w:rPr>
          <w:rFonts w:asciiTheme="majorBidi" w:hAnsiTheme="majorBidi" w:cstheme="majorBidi"/>
          <w:b/>
          <w:bCs/>
        </w:rPr>
        <w:t>Vitamin C Deficiency</w:t>
      </w:r>
    </w:p>
    <w:p w14:paraId="3DC83D98" w14:textId="77777777" w:rsidR="00B42756" w:rsidRPr="00B42756" w:rsidRDefault="00B42756" w:rsidP="00B42756">
      <w:pPr>
        <w:rPr>
          <w:rFonts w:asciiTheme="majorBidi" w:hAnsiTheme="majorBidi" w:cstheme="majorBidi"/>
        </w:rPr>
      </w:pPr>
      <w:r w:rsidRPr="00B42756">
        <w:rPr>
          <w:rFonts w:asciiTheme="majorBidi" w:hAnsiTheme="majorBidi" w:cstheme="majorBidi"/>
        </w:rPr>
        <w:t xml:space="preserve">A deficiency of vitamin C results in the clinical presentation of </w:t>
      </w:r>
      <w:proofErr w:type="gramStart"/>
      <w:r w:rsidRPr="00B42756">
        <w:rPr>
          <w:rFonts w:asciiTheme="majorBidi" w:hAnsiTheme="majorBidi" w:cstheme="majorBidi"/>
          <w:b/>
          <w:bCs/>
        </w:rPr>
        <w:t xml:space="preserve">scurvy </w:t>
      </w:r>
      <w:r w:rsidRPr="00B42756">
        <w:rPr>
          <w:rFonts w:asciiTheme="majorBidi" w:hAnsiTheme="majorBidi" w:cstheme="majorBidi"/>
        </w:rPr>
        <w:t>.</w:t>
      </w:r>
      <w:proofErr w:type="gramEnd"/>
      <w:r w:rsidRPr="00B42756">
        <w:rPr>
          <w:rFonts w:asciiTheme="majorBidi" w:hAnsiTheme="majorBidi" w:cstheme="majorBidi"/>
        </w:rPr>
        <w:t xml:space="preserve"> Children</w:t>
      </w:r>
    </w:p>
    <w:p w14:paraId="45EFD72C" w14:textId="77777777" w:rsidR="00B42756" w:rsidRPr="00B42756" w:rsidRDefault="00B42756" w:rsidP="00B42756">
      <w:pPr>
        <w:rPr>
          <w:rFonts w:asciiTheme="majorBidi" w:hAnsiTheme="majorBidi" w:cstheme="majorBidi"/>
        </w:rPr>
      </w:pPr>
      <w:r w:rsidRPr="00B42756">
        <w:rPr>
          <w:rFonts w:asciiTheme="majorBidi" w:hAnsiTheme="majorBidi" w:cstheme="majorBidi"/>
        </w:rPr>
        <w:t>fed predominantly heat-treated (ultrahigh-temperature or pasteurized) milk or</w:t>
      </w:r>
    </w:p>
    <w:p w14:paraId="1D1E7C7E" w14:textId="77777777" w:rsidR="00B42756" w:rsidRPr="00B42756" w:rsidRDefault="00B42756" w:rsidP="00B42756">
      <w:pPr>
        <w:rPr>
          <w:rFonts w:asciiTheme="majorBidi" w:hAnsiTheme="majorBidi" w:cstheme="majorBidi"/>
        </w:rPr>
      </w:pPr>
      <w:r w:rsidRPr="00B42756">
        <w:rPr>
          <w:rFonts w:asciiTheme="majorBidi" w:hAnsiTheme="majorBidi" w:cstheme="majorBidi"/>
        </w:rPr>
        <w:t>unfortified formulas and not receiving fruits and fruit juices are at significant</w:t>
      </w:r>
    </w:p>
    <w:p w14:paraId="6CB78784" w14:textId="64AD7A7F" w:rsidR="00B42756" w:rsidRPr="00B42756" w:rsidRDefault="00B42756" w:rsidP="000E2442">
      <w:pPr>
        <w:rPr>
          <w:rFonts w:asciiTheme="majorBidi" w:hAnsiTheme="majorBidi" w:cstheme="majorBidi"/>
        </w:rPr>
      </w:pPr>
      <w:r w:rsidRPr="00B42756">
        <w:rPr>
          <w:rFonts w:asciiTheme="majorBidi" w:hAnsiTheme="majorBidi" w:cstheme="majorBidi"/>
        </w:rPr>
        <w:lastRenderedPageBreak/>
        <w:t xml:space="preserve">risk for symptomatic disease. Infants and children on highly restrictive </w:t>
      </w:r>
      <w:proofErr w:type="spellStart"/>
      <w:proofErr w:type="gramStart"/>
      <w:r w:rsidRPr="00B42756">
        <w:rPr>
          <w:rFonts w:asciiTheme="majorBidi" w:hAnsiTheme="majorBidi" w:cstheme="majorBidi"/>
        </w:rPr>
        <w:t>diets,devoid</w:t>
      </w:r>
      <w:proofErr w:type="spellEnd"/>
      <w:proofErr w:type="gramEnd"/>
      <w:r w:rsidRPr="00B42756">
        <w:rPr>
          <w:rFonts w:asciiTheme="majorBidi" w:hAnsiTheme="majorBidi" w:cstheme="majorBidi"/>
        </w:rPr>
        <w:t xml:space="preserve"> of most fruits and vegetables, are at risk of acquiring severe vitamin C</w:t>
      </w:r>
      <w:r w:rsidR="000E2442">
        <w:rPr>
          <w:rFonts w:asciiTheme="majorBidi" w:hAnsiTheme="majorBidi" w:cstheme="majorBidi"/>
        </w:rPr>
        <w:t xml:space="preserve"> </w:t>
      </w:r>
      <w:r w:rsidRPr="00B42756">
        <w:rPr>
          <w:rFonts w:asciiTheme="majorBidi" w:hAnsiTheme="majorBidi" w:cstheme="majorBidi"/>
        </w:rPr>
        <w:t xml:space="preserve">deficiency. </w:t>
      </w:r>
    </w:p>
    <w:p w14:paraId="4B9EFD66" w14:textId="669AE8E2" w:rsidR="00B42756" w:rsidRPr="00B42756" w:rsidRDefault="00B42756" w:rsidP="000E2442">
      <w:pPr>
        <w:rPr>
          <w:rFonts w:asciiTheme="majorBidi" w:hAnsiTheme="majorBidi" w:cstheme="majorBidi"/>
        </w:rPr>
      </w:pPr>
      <w:r w:rsidRPr="00B42756">
        <w:rPr>
          <w:rFonts w:asciiTheme="majorBidi" w:hAnsiTheme="majorBidi" w:cstheme="majorBidi"/>
        </w:rPr>
        <w:t>In scurvy, there is defective</w:t>
      </w:r>
      <w:r>
        <w:rPr>
          <w:rFonts w:asciiTheme="majorBidi" w:hAnsiTheme="majorBidi" w:cstheme="majorBidi"/>
        </w:rPr>
        <w:t xml:space="preserve"> </w:t>
      </w:r>
      <w:r w:rsidRPr="00B42756">
        <w:rPr>
          <w:rFonts w:asciiTheme="majorBidi" w:hAnsiTheme="majorBidi" w:cstheme="majorBidi"/>
        </w:rPr>
        <w:t>formation of connective tissues and collagen in skin, cartilage, dentine, bone,</w:t>
      </w:r>
      <w:r>
        <w:rPr>
          <w:rFonts w:asciiTheme="majorBidi" w:hAnsiTheme="majorBidi" w:cstheme="majorBidi"/>
        </w:rPr>
        <w:t xml:space="preserve"> </w:t>
      </w:r>
      <w:r w:rsidRPr="00B42756">
        <w:rPr>
          <w:rFonts w:asciiTheme="majorBidi" w:hAnsiTheme="majorBidi" w:cstheme="majorBidi"/>
        </w:rPr>
        <w:t>and blood vessels, leading to their fragility. In the long bones, osteoid is not</w:t>
      </w:r>
      <w:r w:rsidR="000E2442">
        <w:rPr>
          <w:rFonts w:asciiTheme="majorBidi" w:hAnsiTheme="majorBidi" w:cstheme="majorBidi"/>
        </w:rPr>
        <w:t xml:space="preserve"> </w:t>
      </w:r>
      <w:r w:rsidRPr="00B42756">
        <w:rPr>
          <w:rFonts w:asciiTheme="majorBidi" w:hAnsiTheme="majorBidi" w:cstheme="majorBidi"/>
        </w:rPr>
        <w:t>deposited by osteoblasts, cortex is thin, and the trabeculae become brittle and</w:t>
      </w:r>
      <w:r w:rsidR="000E2442">
        <w:rPr>
          <w:rFonts w:asciiTheme="majorBidi" w:hAnsiTheme="majorBidi" w:cstheme="majorBidi"/>
        </w:rPr>
        <w:t xml:space="preserve"> </w:t>
      </w:r>
      <w:r w:rsidRPr="00B42756">
        <w:rPr>
          <w:rFonts w:asciiTheme="majorBidi" w:hAnsiTheme="majorBidi" w:cstheme="majorBidi"/>
        </w:rPr>
        <w:t>fracture easily.</w:t>
      </w:r>
    </w:p>
    <w:p w14:paraId="2D6C176F" w14:textId="77777777" w:rsidR="00B42756" w:rsidRPr="00B42756" w:rsidRDefault="00B42756" w:rsidP="00B42756">
      <w:pPr>
        <w:rPr>
          <w:rFonts w:asciiTheme="majorBidi" w:hAnsiTheme="majorBidi" w:cstheme="majorBidi"/>
          <w:b/>
          <w:bCs/>
        </w:rPr>
      </w:pPr>
      <w:r w:rsidRPr="00B42756">
        <w:rPr>
          <w:rFonts w:asciiTheme="majorBidi" w:hAnsiTheme="majorBidi" w:cstheme="majorBidi"/>
          <w:b/>
          <w:bCs/>
        </w:rPr>
        <w:t>Clinical Features</w:t>
      </w:r>
    </w:p>
    <w:p w14:paraId="0B4F2358" w14:textId="72EF9042" w:rsidR="00B42756" w:rsidRPr="00B42756" w:rsidRDefault="00B42756" w:rsidP="000E2442">
      <w:pPr>
        <w:rPr>
          <w:rFonts w:asciiTheme="majorBidi" w:hAnsiTheme="majorBidi" w:cstheme="majorBidi"/>
        </w:rPr>
      </w:pPr>
      <w:r w:rsidRPr="00B42756">
        <w:rPr>
          <w:rFonts w:asciiTheme="majorBidi" w:hAnsiTheme="majorBidi" w:cstheme="majorBidi"/>
        </w:rPr>
        <w:t>The early manifestations of vitamin C deficiency are irritability, loss of appetite,</w:t>
      </w:r>
      <w:r w:rsidR="000E2442">
        <w:rPr>
          <w:rFonts w:asciiTheme="majorBidi" w:hAnsiTheme="majorBidi" w:cstheme="majorBidi"/>
        </w:rPr>
        <w:t xml:space="preserve"> </w:t>
      </w:r>
      <w:r w:rsidRPr="00B42756">
        <w:rPr>
          <w:rFonts w:asciiTheme="majorBidi" w:hAnsiTheme="majorBidi" w:cstheme="majorBidi"/>
        </w:rPr>
        <w:t>low-grade fever, musculoskeletal pain, and tenderness in the legs. These signs</w:t>
      </w:r>
      <w:r w:rsidR="000E2442">
        <w:rPr>
          <w:rFonts w:asciiTheme="majorBidi" w:hAnsiTheme="majorBidi" w:cstheme="majorBidi"/>
        </w:rPr>
        <w:t xml:space="preserve"> </w:t>
      </w:r>
      <w:r w:rsidRPr="00B42756">
        <w:rPr>
          <w:rFonts w:asciiTheme="majorBidi" w:hAnsiTheme="majorBidi" w:cstheme="majorBidi"/>
        </w:rPr>
        <w:t>and symptoms are followed by leg swelling</w:t>
      </w:r>
      <w:r w:rsidRPr="00B42756">
        <w:rPr>
          <w:rFonts w:asciiTheme="majorBidi" w:hAnsiTheme="majorBidi" w:cstheme="majorBidi" w:hint="eastAsia"/>
        </w:rPr>
        <w:t>—</w:t>
      </w:r>
      <w:r w:rsidRPr="00B42756">
        <w:rPr>
          <w:rFonts w:asciiTheme="majorBidi" w:hAnsiTheme="majorBidi" w:cstheme="majorBidi"/>
        </w:rPr>
        <w:t>most marked at the knees and the</w:t>
      </w:r>
      <w:r w:rsidR="000E2442">
        <w:rPr>
          <w:rFonts w:asciiTheme="majorBidi" w:hAnsiTheme="majorBidi" w:cstheme="majorBidi"/>
        </w:rPr>
        <w:t xml:space="preserve"> </w:t>
      </w:r>
      <w:r w:rsidRPr="00B42756">
        <w:rPr>
          <w:rFonts w:asciiTheme="majorBidi" w:hAnsiTheme="majorBidi" w:cstheme="majorBidi"/>
        </w:rPr>
        <w:t>ankles</w:t>
      </w:r>
      <w:r w:rsidRPr="00B42756">
        <w:rPr>
          <w:rFonts w:asciiTheme="majorBidi" w:hAnsiTheme="majorBidi" w:cstheme="majorBidi" w:hint="eastAsia"/>
        </w:rPr>
        <w:t>—</w:t>
      </w:r>
      <w:r w:rsidRPr="00B42756">
        <w:rPr>
          <w:rFonts w:asciiTheme="majorBidi" w:hAnsiTheme="majorBidi" w:cstheme="majorBidi"/>
        </w:rPr>
        <w:t xml:space="preserve">and </w:t>
      </w:r>
      <w:proofErr w:type="spellStart"/>
      <w:proofErr w:type="gramStart"/>
      <w:r w:rsidRPr="00B42756">
        <w:rPr>
          <w:rFonts w:asciiTheme="majorBidi" w:hAnsiTheme="majorBidi" w:cstheme="majorBidi"/>
          <w:b/>
          <w:bCs/>
        </w:rPr>
        <w:t>pseudoparalysis</w:t>
      </w:r>
      <w:proofErr w:type="spellEnd"/>
      <w:r w:rsidRPr="00B42756">
        <w:rPr>
          <w:rFonts w:asciiTheme="majorBidi" w:hAnsiTheme="majorBidi" w:cstheme="majorBidi"/>
          <w:b/>
          <w:bCs/>
        </w:rPr>
        <w:t xml:space="preserve"> </w:t>
      </w:r>
      <w:r w:rsidRPr="00B42756">
        <w:rPr>
          <w:rFonts w:asciiTheme="majorBidi" w:hAnsiTheme="majorBidi" w:cstheme="majorBidi"/>
        </w:rPr>
        <w:t>.</w:t>
      </w:r>
      <w:proofErr w:type="gramEnd"/>
      <w:r w:rsidRPr="00B42756">
        <w:rPr>
          <w:rFonts w:asciiTheme="majorBidi" w:hAnsiTheme="majorBidi" w:cstheme="majorBidi"/>
        </w:rPr>
        <w:t xml:space="preserve"> The infant might lie with the hips and knees</w:t>
      </w:r>
      <w:r w:rsidR="000E2442">
        <w:rPr>
          <w:rFonts w:asciiTheme="majorBidi" w:hAnsiTheme="majorBidi" w:cstheme="majorBidi"/>
        </w:rPr>
        <w:t xml:space="preserve"> </w:t>
      </w:r>
      <w:proofErr w:type="spellStart"/>
      <w:r w:rsidRPr="00B42756">
        <w:rPr>
          <w:rFonts w:asciiTheme="majorBidi" w:hAnsiTheme="majorBidi" w:cstheme="majorBidi"/>
        </w:rPr>
        <w:t>semiflexed</w:t>
      </w:r>
      <w:proofErr w:type="spellEnd"/>
      <w:r w:rsidRPr="00B42756">
        <w:rPr>
          <w:rFonts w:asciiTheme="majorBidi" w:hAnsiTheme="majorBidi" w:cstheme="majorBidi"/>
        </w:rPr>
        <w:t xml:space="preserve"> and the feet rotated outward. </w:t>
      </w:r>
      <w:proofErr w:type="spellStart"/>
      <w:r w:rsidRPr="00B42756">
        <w:rPr>
          <w:rFonts w:asciiTheme="majorBidi" w:hAnsiTheme="majorBidi" w:cstheme="majorBidi"/>
        </w:rPr>
        <w:t>Subperiosteal</w:t>
      </w:r>
      <w:proofErr w:type="spellEnd"/>
      <w:r w:rsidRPr="00B42756">
        <w:rPr>
          <w:rFonts w:asciiTheme="majorBidi" w:hAnsiTheme="majorBidi" w:cstheme="majorBidi"/>
        </w:rPr>
        <w:t xml:space="preserve"> hemorrhages in the</w:t>
      </w:r>
    </w:p>
    <w:p w14:paraId="3BC8630C" w14:textId="2291CBC7" w:rsidR="00B42756" w:rsidRPr="00B42756" w:rsidRDefault="00B42756" w:rsidP="000E2442">
      <w:pPr>
        <w:rPr>
          <w:rFonts w:asciiTheme="majorBidi" w:hAnsiTheme="majorBidi" w:cstheme="majorBidi"/>
        </w:rPr>
      </w:pPr>
      <w:r w:rsidRPr="00B42756">
        <w:rPr>
          <w:rFonts w:asciiTheme="majorBidi" w:hAnsiTheme="majorBidi" w:cstheme="majorBidi"/>
        </w:rPr>
        <w:t>lower-limb bones sometimes acutely increase the swelling and pain, and the</w:t>
      </w:r>
      <w:r w:rsidR="000E2442">
        <w:rPr>
          <w:rFonts w:asciiTheme="majorBidi" w:hAnsiTheme="majorBidi" w:cstheme="majorBidi"/>
        </w:rPr>
        <w:t xml:space="preserve"> </w:t>
      </w:r>
      <w:r w:rsidRPr="00B42756">
        <w:rPr>
          <w:rFonts w:asciiTheme="majorBidi" w:hAnsiTheme="majorBidi" w:cstheme="majorBidi"/>
        </w:rPr>
        <w:t xml:space="preserve">condition might mimic acute osteomyelitis or arthritis. A </w:t>
      </w:r>
      <w:r w:rsidRPr="00B42756">
        <w:rPr>
          <w:rFonts w:asciiTheme="majorBidi" w:hAnsiTheme="majorBidi" w:cstheme="majorBidi" w:hint="eastAsia"/>
        </w:rPr>
        <w:t>“</w:t>
      </w:r>
      <w:r w:rsidRPr="00B42756">
        <w:rPr>
          <w:rFonts w:asciiTheme="majorBidi" w:hAnsiTheme="majorBidi" w:cstheme="majorBidi"/>
        </w:rPr>
        <w:t>rosary</w:t>
      </w:r>
      <w:r w:rsidRPr="00B42756">
        <w:rPr>
          <w:rFonts w:asciiTheme="majorBidi" w:hAnsiTheme="majorBidi" w:cstheme="majorBidi" w:hint="eastAsia"/>
        </w:rPr>
        <w:t>”</w:t>
      </w:r>
      <w:r w:rsidRPr="00B42756">
        <w:rPr>
          <w:rFonts w:asciiTheme="majorBidi" w:hAnsiTheme="majorBidi" w:cstheme="majorBidi"/>
        </w:rPr>
        <w:t xml:space="preserve"> at the</w:t>
      </w:r>
      <w:r w:rsidR="000E2442">
        <w:rPr>
          <w:rFonts w:asciiTheme="majorBidi" w:hAnsiTheme="majorBidi" w:cstheme="majorBidi"/>
        </w:rPr>
        <w:t xml:space="preserve"> </w:t>
      </w:r>
      <w:proofErr w:type="spellStart"/>
      <w:r w:rsidRPr="00B42756">
        <w:rPr>
          <w:rFonts w:asciiTheme="majorBidi" w:hAnsiTheme="majorBidi" w:cstheme="majorBidi"/>
        </w:rPr>
        <w:t>costochondral</w:t>
      </w:r>
      <w:proofErr w:type="spellEnd"/>
      <w:r w:rsidRPr="00B42756">
        <w:rPr>
          <w:rFonts w:asciiTheme="majorBidi" w:hAnsiTheme="majorBidi" w:cstheme="majorBidi"/>
        </w:rPr>
        <w:t xml:space="preserve"> junctions and depression of the sternum are other typical features</w:t>
      </w:r>
      <w:r w:rsidR="000E2442">
        <w:rPr>
          <w:rFonts w:asciiTheme="majorBidi" w:hAnsiTheme="majorBidi" w:cstheme="majorBidi"/>
        </w:rPr>
        <w:t>.</w:t>
      </w:r>
    </w:p>
    <w:p w14:paraId="44D4C521" w14:textId="31719A24" w:rsidR="00B42756" w:rsidRPr="00B42756" w:rsidRDefault="00B42756" w:rsidP="000E2442">
      <w:pPr>
        <w:rPr>
          <w:rFonts w:asciiTheme="majorBidi" w:hAnsiTheme="majorBidi" w:cstheme="majorBidi"/>
        </w:rPr>
      </w:pPr>
      <w:r w:rsidRPr="00B42756">
        <w:rPr>
          <w:rFonts w:asciiTheme="majorBidi" w:hAnsiTheme="majorBidi" w:cstheme="majorBidi"/>
        </w:rPr>
        <w:t>The angulation of scorbutic beads is usually sharper than that of a</w:t>
      </w:r>
      <w:r w:rsidR="000E2442">
        <w:rPr>
          <w:rFonts w:asciiTheme="majorBidi" w:hAnsiTheme="majorBidi" w:cstheme="majorBidi"/>
        </w:rPr>
        <w:t xml:space="preserve"> </w:t>
      </w:r>
      <w:r w:rsidRPr="00B42756">
        <w:rPr>
          <w:rFonts w:asciiTheme="majorBidi" w:hAnsiTheme="majorBidi" w:cstheme="majorBidi"/>
        </w:rPr>
        <w:t xml:space="preserve">rachitic rosary. Gum changes are seen in older children after teeth have </w:t>
      </w:r>
      <w:proofErr w:type="spellStart"/>
      <w:proofErr w:type="gramStart"/>
      <w:r w:rsidRPr="00B42756">
        <w:rPr>
          <w:rFonts w:asciiTheme="majorBidi" w:hAnsiTheme="majorBidi" w:cstheme="majorBidi"/>
        </w:rPr>
        <w:t>erupted,manifested</w:t>
      </w:r>
      <w:proofErr w:type="spellEnd"/>
      <w:proofErr w:type="gramEnd"/>
      <w:r w:rsidRPr="00B42756">
        <w:rPr>
          <w:rFonts w:asciiTheme="majorBidi" w:hAnsiTheme="majorBidi" w:cstheme="majorBidi"/>
        </w:rPr>
        <w:t xml:space="preserve"> as bluish purple, spongy swellings of the mucous membrane,</w:t>
      </w:r>
      <w:r w:rsidR="000E2442">
        <w:rPr>
          <w:rFonts w:asciiTheme="majorBidi" w:hAnsiTheme="majorBidi" w:cstheme="majorBidi"/>
        </w:rPr>
        <w:t xml:space="preserve"> </w:t>
      </w:r>
      <w:r w:rsidRPr="00B42756">
        <w:rPr>
          <w:rFonts w:asciiTheme="majorBidi" w:hAnsiTheme="majorBidi" w:cstheme="majorBidi"/>
        </w:rPr>
        <w:t>espe</w:t>
      </w:r>
      <w:r w:rsidR="000E2442">
        <w:rPr>
          <w:rFonts w:asciiTheme="majorBidi" w:hAnsiTheme="majorBidi" w:cstheme="majorBidi"/>
        </w:rPr>
        <w:t xml:space="preserve">cially over the upper incisors </w:t>
      </w:r>
      <w:r w:rsidRPr="00B42756">
        <w:rPr>
          <w:rFonts w:asciiTheme="majorBidi" w:hAnsiTheme="majorBidi" w:cstheme="majorBidi"/>
        </w:rPr>
        <w:t xml:space="preserve">. </w:t>
      </w:r>
      <w:r w:rsidRPr="00B42756">
        <w:rPr>
          <w:rFonts w:asciiTheme="majorBidi" w:hAnsiTheme="majorBidi" w:cstheme="majorBidi"/>
          <w:b/>
          <w:bCs/>
        </w:rPr>
        <w:t xml:space="preserve">Anemia, </w:t>
      </w:r>
      <w:r w:rsidRPr="00B42756">
        <w:rPr>
          <w:rFonts w:asciiTheme="majorBidi" w:hAnsiTheme="majorBidi" w:cstheme="majorBidi"/>
        </w:rPr>
        <w:t>a common finding in</w:t>
      </w:r>
      <w:r w:rsidR="000E2442">
        <w:rPr>
          <w:rFonts w:asciiTheme="majorBidi" w:hAnsiTheme="majorBidi" w:cstheme="majorBidi"/>
        </w:rPr>
        <w:t xml:space="preserve"> </w:t>
      </w:r>
      <w:r w:rsidRPr="00B42756">
        <w:rPr>
          <w:rFonts w:asciiTheme="majorBidi" w:hAnsiTheme="majorBidi" w:cstheme="majorBidi"/>
        </w:rPr>
        <w:t>infants and young children with scurvy, is related to impaired iron absorption</w:t>
      </w:r>
      <w:r w:rsidR="000E2442">
        <w:rPr>
          <w:rFonts w:asciiTheme="majorBidi" w:hAnsiTheme="majorBidi" w:cstheme="majorBidi"/>
        </w:rPr>
        <w:t xml:space="preserve"> </w:t>
      </w:r>
      <w:r w:rsidRPr="00B42756">
        <w:rPr>
          <w:rFonts w:asciiTheme="majorBidi" w:hAnsiTheme="majorBidi" w:cstheme="majorBidi"/>
        </w:rPr>
        <w:t>and coexistent hematopoietic nutrient deficiencies, including iron, vitamin B</w:t>
      </w:r>
      <w:proofErr w:type="gramStart"/>
      <w:r w:rsidRPr="00B42756">
        <w:rPr>
          <w:rFonts w:asciiTheme="majorBidi" w:hAnsiTheme="majorBidi" w:cstheme="majorBidi"/>
        </w:rPr>
        <w:t>12 ,and</w:t>
      </w:r>
      <w:proofErr w:type="gramEnd"/>
      <w:r w:rsidRPr="00B42756">
        <w:rPr>
          <w:rFonts w:asciiTheme="majorBidi" w:hAnsiTheme="majorBidi" w:cstheme="majorBidi"/>
        </w:rPr>
        <w:t xml:space="preserve"> folate. Hemorrhagic manifestations of scurvy include </w:t>
      </w:r>
      <w:proofErr w:type="spellStart"/>
      <w:r w:rsidRPr="00B42756">
        <w:rPr>
          <w:rFonts w:asciiTheme="majorBidi" w:hAnsiTheme="majorBidi" w:cstheme="majorBidi"/>
        </w:rPr>
        <w:t>petechiae</w:t>
      </w:r>
      <w:proofErr w:type="spellEnd"/>
      <w:r w:rsidRPr="00B42756">
        <w:rPr>
          <w:rFonts w:asciiTheme="majorBidi" w:hAnsiTheme="majorBidi" w:cstheme="majorBidi"/>
        </w:rPr>
        <w:t>, purpura,</w:t>
      </w:r>
      <w:r w:rsidR="000E2442">
        <w:rPr>
          <w:rFonts w:asciiTheme="majorBidi" w:hAnsiTheme="majorBidi" w:cstheme="majorBidi"/>
        </w:rPr>
        <w:t xml:space="preserve"> </w:t>
      </w:r>
      <w:r w:rsidRPr="00B42756">
        <w:rPr>
          <w:rFonts w:asciiTheme="majorBidi" w:hAnsiTheme="majorBidi" w:cstheme="majorBidi"/>
        </w:rPr>
        <w:t xml:space="preserve">and </w:t>
      </w:r>
      <w:proofErr w:type="spellStart"/>
      <w:r w:rsidRPr="00B42756">
        <w:rPr>
          <w:rFonts w:asciiTheme="majorBidi" w:hAnsiTheme="majorBidi" w:cstheme="majorBidi"/>
        </w:rPr>
        <w:t>ecchymoses</w:t>
      </w:r>
      <w:proofErr w:type="spellEnd"/>
      <w:r w:rsidRPr="00B42756">
        <w:rPr>
          <w:rFonts w:asciiTheme="majorBidi" w:hAnsiTheme="majorBidi" w:cstheme="majorBidi"/>
        </w:rPr>
        <w:t xml:space="preserve"> at pressure points; epistaxis; gum bleeding; and the</w:t>
      </w:r>
    </w:p>
    <w:p w14:paraId="0EBE6DD5" w14:textId="39F61650" w:rsidR="00B42756" w:rsidRDefault="00B42756" w:rsidP="000E2442">
      <w:pPr>
        <w:rPr>
          <w:rFonts w:asciiTheme="majorBidi" w:hAnsiTheme="majorBidi" w:cstheme="majorBidi"/>
        </w:rPr>
      </w:pPr>
      <w:r w:rsidRPr="00B42756">
        <w:rPr>
          <w:rFonts w:asciiTheme="majorBidi" w:hAnsiTheme="majorBidi" w:cstheme="majorBidi"/>
        </w:rPr>
        <w:t>characteris</w:t>
      </w:r>
      <w:r w:rsidR="000E2442">
        <w:rPr>
          <w:rFonts w:asciiTheme="majorBidi" w:hAnsiTheme="majorBidi" w:cstheme="majorBidi"/>
        </w:rPr>
        <w:t xml:space="preserve">tic perifollicular </w:t>
      </w:r>
      <w:proofErr w:type="gramStart"/>
      <w:r w:rsidR="000E2442">
        <w:rPr>
          <w:rFonts w:asciiTheme="majorBidi" w:hAnsiTheme="majorBidi" w:cstheme="majorBidi"/>
        </w:rPr>
        <w:t xml:space="preserve">hemorrhages </w:t>
      </w:r>
      <w:r w:rsidRPr="00B42756">
        <w:rPr>
          <w:rFonts w:asciiTheme="majorBidi" w:hAnsiTheme="majorBidi" w:cstheme="majorBidi"/>
        </w:rPr>
        <w:t>.</w:t>
      </w:r>
      <w:proofErr w:type="gramEnd"/>
      <w:r w:rsidRPr="00B42756">
        <w:rPr>
          <w:rFonts w:asciiTheme="majorBidi" w:hAnsiTheme="majorBidi" w:cstheme="majorBidi"/>
        </w:rPr>
        <w:t xml:space="preserve"> Other manifestations are</w:t>
      </w:r>
      <w:r w:rsidR="000E2442">
        <w:rPr>
          <w:rFonts w:asciiTheme="majorBidi" w:hAnsiTheme="majorBidi" w:cstheme="majorBidi"/>
        </w:rPr>
        <w:t xml:space="preserve"> </w:t>
      </w:r>
      <w:r w:rsidRPr="00B42756">
        <w:rPr>
          <w:rFonts w:asciiTheme="majorBidi" w:hAnsiTheme="majorBidi" w:cstheme="majorBidi"/>
        </w:rPr>
        <w:t>poor wound and fracture healing, hyperkeratosis of hair follicles, arthralgia, and</w:t>
      </w:r>
      <w:r w:rsidR="000E2442">
        <w:rPr>
          <w:rFonts w:asciiTheme="majorBidi" w:hAnsiTheme="majorBidi" w:cstheme="majorBidi"/>
        </w:rPr>
        <w:t xml:space="preserve"> </w:t>
      </w:r>
      <w:r w:rsidRPr="00B42756">
        <w:rPr>
          <w:rFonts w:asciiTheme="majorBidi" w:hAnsiTheme="majorBidi" w:cstheme="majorBidi"/>
        </w:rPr>
        <w:t>muscle weakness.</w:t>
      </w:r>
    </w:p>
    <w:p w14:paraId="30C2BDE6" w14:textId="77777777" w:rsidR="000E2442" w:rsidRDefault="000E2442" w:rsidP="000E2442">
      <w:pPr>
        <w:rPr>
          <w:rFonts w:asciiTheme="majorBidi" w:hAnsiTheme="majorBidi" w:cstheme="majorBidi"/>
        </w:rPr>
      </w:pPr>
    </w:p>
    <w:p w14:paraId="5BA850D2" w14:textId="3E62B14B" w:rsidR="00B42756" w:rsidRDefault="000E2442" w:rsidP="000E2442">
      <w:pPr>
        <w:jc w:val="center"/>
        <w:rPr>
          <w:rFonts w:asciiTheme="majorBidi" w:hAnsiTheme="majorBidi" w:cstheme="majorBidi"/>
        </w:rPr>
      </w:pPr>
      <w:r w:rsidRPr="000E2442">
        <w:rPr>
          <w:rFonts w:asciiTheme="majorBidi" w:hAnsiTheme="majorBidi" w:cstheme="majorBidi"/>
          <w:noProof/>
        </w:rPr>
        <w:drawing>
          <wp:inline distT="0" distB="0" distL="0" distR="0" wp14:anchorId="0480A7B6" wp14:editId="7745733C">
            <wp:extent cx="3418840" cy="2202815"/>
            <wp:effectExtent l="0" t="0" r="0" b="698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8840" cy="2202815"/>
                    </a:xfrm>
                    <a:prstGeom prst="rect">
                      <a:avLst/>
                    </a:prstGeom>
                    <a:noFill/>
                    <a:ln>
                      <a:noFill/>
                    </a:ln>
                  </pic:spPr>
                </pic:pic>
              </a:graphicData>
            </a:graphic>
          </wp:inline>
        </w:drawing>
      </w:r>
    </w:p>
    <w:p w14:paraId="589130EB" w14:textId="62A1D260" w:rsidR="00B42756" w:rsidRDefault="00B42756" w:rsidP="00B42756">
      <w:pPr>
        <w:rPr>
          <w:rFonts w:asciiTheme="majorBidi" w:hAnsiTheme="majorBidi" w:cstheme="majorBidi"/>
        </w:rPr>
      </w:pPr>
    </w:p>
    <w:p w14:paraId="751094B9" w14:textId="6A8A7F12" w:rsidR="00B42756" w:rsidRDefault="000E2442" w:rsidP="000E2442">
      <w:pPr>
        <w:jc w:val="center"/>
        <w:rPr>
          <w:rFonts w:asciiTheme="majorBidi" w:hAnsiTheme="majorBidi" w:cstheme="majorBidi"/>
        </w:rPr>
      </w:pPr>
      <w:r>
        <w:rPr>
          <w:rFonts w:asciiTheme="majorBidi" w:hAnsiTheme="majorBidi" w:cstheme="majorBidi"/>
        </w:rPr>
        <w:t>Scorbutic rosary</w:t>
      </w:r>
    </w:p>
    <w:p w14:paraId="31B88C63" w14:textId="3253AB75" w:rsidR="000E2442" w:rsidRDefault="000E2442" w:rsidP="00B42756">
      <w:pPr>
        <w:rPr>
          <w:rFonts w:asciiTheme="majorBidi" w:hAnsiTheme="majorBidi" w:cstheme="majorBidi"/>
        </w:rPr>
      </w:pPr>
    </w:p>
    <w:p w14:paraId="4EE56F5C" w14:textId="2D453094" w:rsidR="000E2442" w:rsidRDefault="000E2442" w:rsidP="00B42756">
      <w:pPr>
        <w:rPr>
          <w:rFonts w:asciiTheme="majorBidi" w:hAnsiTheme="majorBidi" w:cstheme="majorBidi"/>
        </w:rPr>
      </w:pPr>
    </w:p>
    <w:p w14:paraId="5265573C" w14:textId="0D1F64CA" w:rsidR="000E2442" w:rsidRDefault="000E2442" w:rsidP="000E2442">
      <w:pPr>
        <w:tabs>
          <w:tab w:val="left" w:pos="2842"/>
        </w:tabs>
        <w:rPr>
          <w:rFonts w:asciiTheme="majorBidi" w:hAnsiTheme="majorBidi" w:cstheme="majorBidi"/>
        </w:rPr>
      </w:pPr>
      <w:r>
        <w:rPr>
          <w:rFonts w:asciiTheme="majorBidi" w:hAnsiTheme="majorBidi" w:cstheme="majorBidi"/>
        </w:rPr>
        <w:lastRenderedPageBreak/>
        <w:tab/>
      </w:r>
      <w:r w:rsidRPr="000E2442">
        <w:rPr>
          <w:rFonts w:asciiTheme="majorBidi" w:hAnsiTheme="majorBidi" w:cstheme="majorBidi"/>
          <w:noProof/>
        </w:rPr>
        <w:drawing>
          <wp:inline distT="0" distB="0" distL="0" distR="0" wp14:anchorId="3CB6A2B5" wp14:editId="6547C362">
            <wp:extent cx="3418840" cy="20034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8840" cy="2003425"/>
                    </a:xfrm>
                    <a:prstGeom prst="rect">
                      <a:avLst/>
                    </a:prstGeom>
                    <a:noFill/>
                    <a:ln>
                      <a:noFill/>
                    </a:ln>
                  </pic:spPr>
                </pic:pic>
              </a:graphicData>
            </a:graphic>
          </wp:inline>
        </w:drawing>
      </w:r>
    </w:p>
    <w:p w14:paraId="402C9252" w14:textId="76597B98" w:rsidR="000E2442" w:rsidRDefault="000E2442" w:rsidP="00B42756">
      <w:pPr>
        <w:rPr>
          <w:rFonts w:asciiTheme="majorBidi" w:hAnsiTheme="majorBidi" w:cstheme="majorBidi"/>
        </w:rPr>
      </w:pPr>
    </w:p>
    <w:p w14:paraId="61E7688F" w14:textId="799A3DE7" w:rsidR="000E2442" w:rsidRDefault="000E2442" w:rsidP="000E2442">
      <w:pPr>
        <w:jc w:val="center"/>
        <w:rPr>
          <w:rFonts w:asciiTheme="majorBidi" w:hAnsiTheme="majorBidi" w:cstheme="majorBidi"/>
        </w:rPr>
      </w:pPr>
      <w:r>
        <w:rPr>
          <w:rFonts w:asciiTheme="majorBidi" w:hAnsiTheme="majorBidi" w:cstheme="majorBidi"/>
        </w:rPr>
        <w:t>Gingival bleeding</w:t>
      </w:r>
    </w:p>
    <w:p w14:paraId="2D45C77F" w14:textId="77777777" w:rsidR="000E2442" w:rsidRDefault="000E2442" w:rsidP="000E2442">
      <w:pPr>
        <w:jc w:val="center"/>
        <w:rPr>
          <w:rFonts w:asciiTheme="majorBidi" w:hAnsiTheme="majorBidi" w:cstheme="majorBidi"/>
        </w:rPr>
      </w:pPr>
    </w:p>
    <w:p w14:paraId="41F334F2" w14:textId="4AAF42EE" w:rsidR="000E2442" w:rsidRDefault="000E2442" w:rsidP="000E2442">
      <w:pPr>
        <w:jc w:val="center"/>
        <w:rPr>
          <w:rFonts w:asciiTheme="majorBidi" w:hAnsiTheme="majorBidi" w:cstheme="majorBidi"/>
        </w:rPr>
      </w:pPr>
      <w:r w:rsidRPr="000E2442">
        <w:rPr>
          <w:rFonts w:asciiTheme="majorBidi" w:hAnsiTheme="majorBidi" w:cstheme="majorBidi"/>
          <w:noProof/>
        </w:rPr>
        <w:drawing>
          <wp:inline distT="0" distB="0" distL="0" distR="0" wp14:anchorId="3C974D23" wp14:editId="6D9EF1C1">
            <wp:extent cx="3418840" cy="2830830"/>
            <wp:effectExtent l="0" t="0" r="0" b="762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8840" cy="2830830"/>
                    </a:xfrm>
                    <a:prstGeom prst="rect">
                      <a:avLst/>
                    </a:prstGeom>
                    <a:noFill/>
                    <a:ln>
                      <a:noFill/>
                    </a:ln>
                  </pic:spPr>
                </pic:pic>
              </a:graphicData>
            </a:graphic>
          </wp:inline>
        </w:drawing>
      </w:r>
    </w:p>
    <w:p w14:paraId="40A782B9" w14:textId="77777777" w:rsidR="000E2442" w:rsidRDefault="000E2442" w:rsidP="000E2442">
      <w:pPr>
        <w:jc w:val="center"/>
        <w:rPr>
          <w:rFonts w:asciiTheme="majorBidi" w:hAnsiTheme="majorBidi" w:cstheme="majorBidi"/>
        </w:rPr>
      </w:pPr>
    </w:p>
    <w:p w14:paraId="4F95794C" w14:textId="12C55427" w:rsidR="000E2442" w:rsidRDefault="000E2442" w:rsidP="000E2442">
      <w:pPr>
        <w:jc w:val="center"/>
        <w:rPr>
          <w:rFonts w:asciiTheme="majorBidi" w:hAnsiTheme="majorBidi" w:cstheme="majorBidi"/>
        </w:rPr>
      </w:pPr>
      <w:r w:rsidRPr="000E2442">
        <w:rPr>
          <w:rFonts w:asciiTheme="majorBidi" w:hAnsiTheme="majorBidi" w:cstheme="majorBidi"/>
        </w:rPr>
        <w:t>Per</w:t>
      </w:r>
      <w:r>
        <w:rPr>
          <w:rFonts w:asciiTheme="majorBidi" w:hAnsiTheme="majorBidi" w:cstheme="majorBidi"/>
        </w:rPr>
        <w:t xml:space="preserve">ifollicular </w:t>
      </w:r>
      <w:proofErr w:type="spellStart"/>
      <w:r>
        <w:rPr>
          <w:rFonts w:asciiTheme="majorBidi" w:hAnsiTheme="majorBidi" w:cstheme="majorBidi"/>
        </w:rPr>
        <w:t>petechiae</w:t>
      </w:r>
      <w:proofErr w:type="spellEnd"/>
      <w:r>
        <w:rPr>
          <w:rFonts w:asciiTheme="majorBidi" w:hAnsiTheme="majorBidi" w:cstheme="majorBidi"/>
        </w:rPr>
        <w:t xml:space="preserve"> in scurvy</w:t>
      </w:r>
    </w:p>
    <w:p w14:paraId="373A13EA" w14:textId="6E43BB0F" w:rsidR="000E2442" w:rsidRDefault="000E2442" w:rsidP="000E2442">
      <w:pPr>
        <w:jc w:val="center"/>
        <w:rPr>
          <w:rFonts w:asciiTheme="majorBidi" w:hAnsiTheme="majorBidi" w:cstheme="majorBidi"/>
        </w:rPr>
      </w:pPr>
    </w:p>
    <w:p w14:paraId="376C1613" w14:textId="37103118" w:rsidR="000E2442" w:rsidRDefault="000E2442" w:rsidP="000E2442">
      <w:pPr>
        <w:jc w:val="center"/>
        <w:rPr>
          <w:rFonts w:asciiTheme="majorBidi" w:hAnsiTheme="majorBidi" w:cstheme="majorBidi"/>
        </w:rPr>
      </w:pPr>
    </w:p>
    <w:p w14:paraId="054FCEB8" w14:textId="77777777" w:rsidR="007B2013" w:rsidRPr="007B2013" w:rsidRDefault="007B2013" w:rsidP="007B2013">
      <w:pPr>
        <w:rPr>
          <w:rFonts w:asciiTheme="majorBidi" w:hAnsiTheme="majorBidi" w:cstheme="majorBidi"/>
          <w:b/>
          <w:bCs/>
        </w:rPr>
      </w:pPr>
      <w:r w:rsidRPr="007B2013">
        <w:rPr>
          <w:rFonts w:asciiTheme="majorBidi" w:hAnsiTheme="majorBidi" w:cstheme="majorBidi"/>
          <w:b/>
          <w:bCs/>
        </w:rPr>
        <w:t>Laboratory Findings and Diagnosis</w:t>
      </w:r>
    </w:p>
    <w:p w14:paraId="28780176" w14:textId="4C15CBA5" w:rsidR="007B2013" w:rsidRPr="007B2013" w:rsidRDefault="007B2013" w:rsidP="0083407B">
      <w:pPr>
        <w:rPr>
          <w:rFonts w:asciiTheme="majorBidi" w:hAnsiTheme="majorBidi" w:cstheme="majorBidi"/>
        </w:rPr>
      </w:pPr>
      <w:r w:rsidRPr="007B2013">
        <w:rPr>
          <w:rFonts w:asciiTheme="majorBidi" w:hAnsiTheme="majorBidi" w:cstheme="majorBidi"/>
        </w:rPr>
        <w:t>The diagnosis of vitamin C deficiency is usually based on the characteristic</w:t>
      </w:r>
      <w:r w:rsidR="0083407B">
        <w:rPr>
          <w:rFonts w:asciiTheme="majorBidi" w:hAnsiTheme="majorBidi" w:cstheme="majorBidi"/>
        </w:rPr>
        <w:t xml:space="preserve"> </w:t>
      </w:r>
      <w:r w:rsidRPr="007B2013">
        <w:rPr>
          <w:rFonts w:asciiTheme="majorBidi" w:hAnsiTheme="majorBidi" w:cstheme="majorBidi"/>
        </w:rPr>
        <w:t>clinical picture, the radiographic appearance of the long bones, and a history of</w:t>
      </w:r>
      <w:r w:rsidR="0083407B">
        <w:rPr>
          <w:rFonts w:asciiTheme="majorBidi" w:hAnsiTheme="majorBidi" w:cstheme="majorBidi"/>
        </w:rPr>
        <w:t xml:space="preserve"> </w:t>
      </w:r>
      <w:r w:rsidRPr="007B2013">
        <w:rPr>
          <w:rFonts w:asciiTheme="majorBidi" w:hAnsiTheme="majorBidi" w:cstheme="majorBidi"/>
        </w:rPr>
        <w:t>poor vitamin C intake. A high index of suspicion is required in children on</w:t>
      </w:r>
      <w:r w:rsidR="0083407B">
        <w:rPr>
          <w:rFonts w:asciiTheme="majorBidi" w:hAnsiTheme="majorBidi" w:cstheme="majorBidi"/>
        </w:rPr>
        <w:t xml:space="preserve"> </w:t>
      </w:r>
      <w:r w:rsidRPr="007B2013">
        <w:rPr>
          <w:rFonts w:asciiTheme="majorBidi" w:hAnsiTheme="majorBidi" w:cstheme="majorBidi"/>
        </w:rPr>
        <w:t>restrictive diets, particularly those with autism and other developmental</w:t>
      </w:r>
      <w:r w:rsidR="0083407B">
        <w:rPr>
          <w:rFonts w:asciiTheme="majorBidi" w:hAnsiTheme="majorBidi" w:cstheme="majorBidi"/>
        </w:rPr>
        <w:t xml:space="preserve"> </w:t>
      </w:r>
      <w:r w:rsidRPr="007B2013">
        <w:rPr>
          <w:rFonts w:asciiTheme="majorBidi" w:hAnsiTheme="majorBidi" w:cstheme="majorBidi"/>
        </w:rPr>
        <w:t>disorders, and they should be evaluated for scurvy whenever they present with</w:t>
      </w:r>
    </w:p>
    <w:p w14:paraId="033BCCA5" w14:textId="77777777" w:rsidR="007B2013" w:rsidRDefault="007B2013" w:rsidP="007B2013">
      <w:pPr>
        <w:rPr>
          <w:rFonts w:asciiTheme="majorBidi" w:hAnsiTheme="majorBidi" w:cstheme="majorBidi"/>
        </w:rPr>
      </w:pPr>
      <w:r w:rsidRPr="007B2013">
        <w:rPr>
          <w:rFonts w:asciiTheme="majorBidi" w:hAnsiTheme="majorBidi" w:cstheme="majorBidi"/>
        </w:rPr>
        <w:t xml:space="preserve">difficulty in walking or bone pains. </w:t>
      </w:r>
    </w:p>
    <w:p w14:paraId="4123AF7D" w14:textId="7040376F" w:rsidR="007B2013" w:rsidRPr="00CF1ECC" w:rsidRDefault="007B2013" w:rsidP="007B2013">
      <w:pPr>
        <w:rPr>
          <w:rFonts w:asciiTheme="majorBidi" w:hAnsiTheme="majorBidi" w:cstheme="majorBidi"/>
          <w:u w:val="single"/>
        </w:rPr>
      </w:pPr>
      <w:r w:rsidRPr="007B2013">
        <w:rPr>
          <w:rFonts w:asciiTheme="majorBidi" w:hAnsiTheme="majorBidi" w:cstheme="majorBidi"/>
        </w:rPr>
        <w:t>The typical radiographic changes occur at</w:t>
      </w:r>
      <w:r>
        <w:rPr>
          <w:rFonts w:asciiTheme="majorBidi" w:hAnsiTheme="majorBidi" w:cstheme="majorBidi"/>
        </w:rPr>
        <w:t xml:space="preserve"> </w:t>
      </w:r>
      <w:r w:rsidRPr="007B2013">
        <w:rPr>
          <w:rFonts w:asciiTheme="majorBidi" w:hAnsiTheme="majorBidi" w:cstheme="majorBidi"/>
        </w:rPr>
        <w:t>the distal ends of the long bones and are particularly common at the knees. The</w:t>
      </w:r>
      <w:r>
        <w:rPr>
          <w:rFonts w:asciiTheme="majorBidi" w:hAnsiTheme="majorBidi" w:cstheme="majorBidi"/>
        </w:rPr>
        <w:t xml:space="preserve"> </w:t>
      </w:r>
      <w:r w:rsidRPr="007B2013">
        <w:rPr>
          <w:rFonts w:asciiTheme="majorBidi" w:hAnsiTheme="majorBidi" w:cstheme="majorBidi"/>
        </w:rPr>
        <w:t>shafts of the long bones have a ground-glass appearance because of trabecular</w:t>
      </w:r>
      <w:r>
        <w:rPr>
          <w:rFonts w:asciiTheme="majorBidi" w:hAnsiTheme="majorBidi" w:cstheme="majorBidi"/>
        </w:rPr>
        <w:t xml:space="preserve"> </w:t>
      </w:r>
      <w:r w:rsidRPr="007B2013">
        <w:rPr>
          <w:rFonts w:asciiTheme="majorBidi" w:hAnsiTheme="majorBidi" w:cstheme="majorBidi"/>
        </w:rPr>
        <w:t xml:space="preserve">atrophy. The cortex is thin and dense, giving the appearance of </w:t>
      </w:r>
      <w:r w:rsidRPr="00CF1ECC">
        <w:rPr>
          <w:rFonts w:asciiTheme="majorBidi" w:hAnsiTheme="majorBidi" w:cstheme="majorBidi"/>
          <w:i/>
          <w:iCs/>
          <w:u w:val="single"/>
        </w:rPr>
        <w:t>pencil outlining</w:t>
      </w:r>
    </w:p>
    <w:p w14:paraId="502A4765" w14:textId="77777777" w:rsidR="007B2013" w:rsidRDefault="007B2013" w:rsidP="007B2013">
      <w:pPr>
        <w:rPr>
          <w:rFonts w:asciiTheme="majorBidi" w:hAnsiTheme="majorBidi" w:cstheme="majorBidi"/>
        </w:rPr>
      </w:pPr>
      <w:r w:rsidRPr="007B2013">
        <w:rPr>
          <w:rFonts w:asciiTheme="majorBidi" w:hAnsiTheme="majorBidi" w:cstheme="majorBidi"/>
        </w:rPr>
        <w:t xml:space="preserve">of the diaphysis and epiphysis. </w:t>
      </w:r>
      <w:r w:rsidRPr="00CF1ECC">
        <w:rPr>
          <w:rFonts w:asciiTheme="majorBidi" w:hAnsiTheme="majorBidi" w:cstheme="majorBidi"/>
          <w:u w:val="single"/>
        </w:rPr>
        <w:t xml:space="preserve">The </w:t>
      </w:r>
      <w:r w:rsidRPr="00CF1ECC">
        <w:rPr>
          <w:rFonts w:asciiTheme="majorBidi" w:hAnsiTheme="majorBidi" w:cstheme="majorBidi"/>
          <w:i/>
          <w:iCs/>
          <w:u w:val="single"/>
        </w:rPr>
        <w:t xml:space="preserve">white line of </w:t>
      </w:r>
      <w:proofErr w:type="spellStart"/>
      <w:r w:rsidRPr="00CF1ECC">
        <w:rPr>
          <w:rFonts w:asciiTheme="majorBidi" w:hAnsiTheme="majorBidi" w:cstheme="majorBidi"/>
          <w:i/>
          <w:iCs/>
          <w:u w:val="single"/>
        </w:rPr>
        <w:t>Fr</w:t>
      </w:r>
      <w:r w:rsidRPr="00CF1ECC">
        <w:rPr>
          <w:rFonts w:asciiTheme="majorBidi" w:hAnsiTheme="majorBidi" w:cstheme="majorBidi" w:hint="eastAsia"/>
          <w:i/>
          <w:iCs/>
          <w:u w:val="single"/>
        </w:rPr>
        <w:t>ä</w:t>
      </w:r>
      <w:r w:rsidRPr="00CF1ECC">
        <w:rPr>
          <w:rFonts w:asciiTheme="majorBidi" w:hAnsiTheme="majorBidi" w:cstheme="majorBidi"/>
          <w:i/>
          <w:iCs/>
          <w:u w:val="single"/>
        </w:rPr>
        <w:t>nkel</w:t>
      </w:r>
      <w:proofErr w:type="spellEnd"/>
      <w:r w:rsidRPr="007B2013">
        <w:rPr>
          <w:rFonts w:asciiTheme="majorBidi" w:hAnsiTheme="majorBidi" w:cstheme="majorBidi"/>
          <w:i/>
          <w:iCs/>
        </w:rPr>
        <w:t xml:space="preserve">, </w:t>
      </w:r>
      <w:r w:rsidRPr="007B2013">
        <w:rPr>
          <w:rFonts w:asciiTheme="majorBidi" w:hAnsiTheme="majorBidi" w:cstheme="majorBidi"/>
        </w:rPr>
        <w:t>an irregular but</w:t>
      </w:r>
      <w:r>
        <w:rPr>
          <w:rFonts w:asciiTheme="majorBidi" w:hAnsiTheme="majorBidi" w:cstheme="majorBidi"/>
        </w:rPr>
        <w:t xml:space="preserve"> </w:t>
      </w:r>
      <w:r w:rsidRPr="007B2013">
        <w:rPr>
          <w:rFonts w:asciiTheme="majorBidi" w:hAnsiTheme="majorBidi" w:cstheme="majorBidi"/>
        </w:rPr>
        <w:t>thickened white line at the metaphysis, represents the zone of well-calcified</w:t>
      </w:r>
      <w:r>
        <w:rPr>
          <w:rFonts w:asciiTheme="majorBidi" w:hAnsiTheme="majorBidi" w:cstheme="majorBidi"/>
        </w:rPr>
        <w:t xml:space="preserve"> </w:t>
      </w:r>
      <w:r w:rsidRPr="007B2013">
        <w:rPr>
          <w:rFonts w:asciiTheme="majorBidi" w:hAnsiTheme="majorBidi" w:cstheme="majorBidi"/>
        </w:rPr>
        <w:t>cartilage. The epiphyseal centers of ossification also have a ground-glass</w:t>
      </w:r>
      <w:r>
        <w:rPr>
          <w:rFonts w:asciiTheme="majorBidi" w:hAnsiTheme="majorBidi" w:cstheme="majorBidi"/>
        </w:rPr>
        <w:t xml:space="preserve"> </w:t>
      </w:r>
      <w:r w:rsidRPr="007B2013">
        <w:rPr>
          <w:rFonts w:asciiTheme="majorBidi" w:hAnsiTheme="majorBidi" w:cstheme="majorBidi"/>
        </w:rPr>
        <w:t xml:space="preserve">appearance and are surrounded by a sclerotic </w:t>
      </w:r>
      <w:proofErr w:type="gramStart"/>
      <w:r w:rsidRPr="007B2013">
        <w:rPr>
          <w:rFonts w:asciiTheme="majorBidi" w:hAnsiTheme="majorBidi" w:cstheme="majorBidi"/>
        </w:rPr>
        <w:t xml:space="preserve">ring </w:t>
      </w:r>
      <w:r>
        <w:rPr>
          <w:rFonts w:asciiTheme="majorBidi" w:hAnsiTheme="majorBidi" w:cstheme="majorBidi"/>
        </w:rPr>
        <w:t>.</w:t>
      </w:r>
      <w:proofErr w:type="gramEnd"/>
    </w:p>
    <w:p w14:paraId="2D486DCF" w14:textId="2E6F095F" w:rsidR="007B2013" w:rsidRPr="007B2013" w:rsidRDefault="007B2013" w:rsidP="007B2013">
      <w:pPr>
        <w:rPr>
          <w:rFonts w:asciiTheme="majorBidi" w:hAnsiTheme="majorBidi" w:cstheme="majorBidi"/>
        </w:rPr>
      </w:pPr>
      <w:r w:rsidRPr="007B2013">
        <w:rPr>
          <w:rFonts w:asciiTheme="majorBidi" w:hAnsiTheme="majorBidi" w:cstheme="majorBidi"/>
        </w:rPr>
        <w:lastRenderedPageBreak/>
        <w:t>The more specific</w:t>
      </w:r>
      <w:r>
        <w:rPr>
          <w:rFonts w:asciiTheme="majorBidi" w:hAnsiTheme="majorBidi" w:cstheme="majorBidi"/>
        </w:rPr>
        <w:t xml:space="preserve"> </w:t>
      </w:r>
      <w:r w:rsidRPr="007B2013">
        <w:rPr>
          <w:rFonts w:asciiTheme="majorBidi" w:hAnsiTheme="majorBidi" w:cstheme="majorBidi"/>
        </w:rPr>
        <w:t>but late radiologic feature of scurvy is a zone of rarefaction under the white line</w:t>
      </w:r>
    </w:p>
    <w:p w14:paraId="346A4445" w14:textId="77777777" w:rsidR="007B2013" w:rsidRDefault="007B2013" w:rsidP="007B2013">
      <w:pPr>
        <w:rPr>
          <w:rFonts w:asciiTheme="majorBidi" w:hAnsiTheme="majorBidi" w:cstheme="majorBidi"/>
        </w:rPr>
      </w:pPr>
      <w:r w:rsidRPr="007B2013">
        <w:rPr>
          <w:rFonts w:asciiTheme="majorBidi" w:hAnsiTheme="majorBidi" w:cstheme="majorBidi"/>
        </w:rPr>
        <w:t xml:space="preserve">at the metaphysis. This zone of rarefaction </w:t>
      </w:r>
      <w:r w:rsidRPr="007B2013">
        <w:rPr>
          <w:rFonts w:asciiTheme="majorBidi" w:hAnsiTheme="majorBidi" w:cstheme="majorBidi"/>
          <w:i/>
          <w:iCs/>
        </w:rPr>
        <w:t>(</w:t>
      </w:r>
      <w:proofErr w:type="spellStart"/>
      <w:r w:rsidRPr="00CF1ECC">
        <w:rPr>
          <w:rFonts w:asciiTheme="majorBidi" w:hAnsiTheme="majorBidi" w:cstheme="majorBidi"/>
          <w:i/>
          <w:iCs/>
          <w:u w:val="single"/>
        </w:rPr>
        <w:t>Tr</w:t>
      </w:r>
      <w:r w:rsidRPr="00CF1ECC">
        <w:rPr>
          <w:rFonts w:asciiTheme="majorBidi" w:hAnsiTheme="majorBidi" w:cstheme="majorBidi" w:hint="eastAsia"/>
          <w:i/>
          <w:iCs/>
          <w:u w:val="single"/>
        </w:rPr>
        <w:t>ü</w:t>
      </w:r>
      <w:r w:rsidRPr="00CF1ECC">
        <w:rPr>
          <w:rFonts w:asciiTheme="majorBidi" w:hAnsiTheme="majorBidi" w:cstheme="majorBidi"/>
          <w:i/>
          <w:iCs/>
          <w:u w:val="single"/>
        </w:rPr>
        <w:t>mmerfeld</w:t>
      </w:r>
      <w:proofErr w:type="spellEnd"/>
      <w:r w:rsidRPr="00CF1ECC">
        <w:rPr>
          <w:rFonts w:asciiTheme="majorBidi" w:hAnsiTheme="majorBidi" w:cstheme="majorBidi"/>
          <w:i/>
          <w:iCs/>
          <w:u w:val="single"/>
        </w:rPr>
        <w:t xml:space="preserve"> zone</w:t>
      </w:r>
      <w:r w:rsidRPr="007B2013">
        <w:rPr>
          <w:rFonts w:asciiTheme="majorBidi" w:hAnsiTheme="majorBidi" w:cstheme="majorBidi"/>
          <w:i/>
          <w:iCs/>
        </w:rPr>
        <w:t xml:space="preserve">), </w:t>
      </w:r>
      <w:r w:rsidRPr="007B2013">
        <w:rPr>
          <w:rFonts w:asciiTheme="majorBidi" w:hAnsiTheme="majorBidi" w:cstheme="majorBidi"/>
        </w:rPr>
        <w:t>a linear break in</w:t>
      </w:r>
      <w:r>
        <w:rPr>
          <w:rFonts w:asciiTheme="majorBidi" w:hAnsiTheme="majorBidi" w:cstheme="majorBidi"/>
        </w:rPr>
        <w:t xml:space="preserve"> </w:t>
      </w:r>
      <w:r w:rsidRPr="007B2013">
        <w:rPr>
          <w:rFonts w:asciiTheme="majorBidi" w:hAnsiTheme="majorBidi" w:cstheme="majorBidi"/>
        </w:rPr>
        <w:t>the bone that is proximal and parallel to the white line, represents area of debris</w:t>
      </w:r>
      <w:r>
        <w:rPr>
          <w:rFonts w:asciiTheme="majorBidi" w:hAnsiTheme="majorBidi" w:cstheme="majorBidi"/>
        </w:rPr>
        <w:t xml:space="preserve"> </w:t>
      </w:r>
      <w:r w:rsidRPr="007B2013">
        <w:rPr>
          <w:rFonts w:asciiTheme="majorBidi" w:hAnsiTheme="majorBidi" w:cstheme="majorBidi"/>
        </w:rPr>
        <w:t>of broken-down bone trabeculae and connective tissue.</w:t>
      </w:r>
    </w:p>
    <w:p w14:paraId="27D0A920" w14:textId="29489991" w:rsidR="007B2013" w:rsidRPr="007B2013" w:rsidRDefault="007B2013" w:rsidP="007B2013">
      <w:pPr>
        <w:rPr>
          <w:rFonts w:asciiTheme="majorBidi" w:hAnsiTheme="majorBidi" w:cstheme="majorBidi"/>
        </w:rPr>
      </w:pPr>
      <w:r w:rsidRPr="007B2013">
        <w:rPr>
          <w:rFonts w:asciiTheme="majorBidi" w:hAnsiTheme="majorBidi" w:cstheme="majorBidi"/>
        </w:rPr>
        <w:t xml:space="preserve"> A </w:t>
      </w:r>
      <w:proofErr w:type="spellStart"/>
      <w:r w:rsidRPr="007B2013">
        <w:rPr>
          <w:rFonts w:asciiTheme="majorBidi" w:hAnsiTheme="majorBidi" w:cstheme="majorBidi"/>
          <w:i/>
          <w:iCs/>
        </w:rPr>
        <w:t>Pelkan</w:t>
      </w:r>
      <w:proofErr w:type="spellEnd"/>
      <w:r w:rsidRPr="007B2013">
        <w:rPr>
          <w:rFonts w:asciiTheme="majorBidi" w:hAnsiTheme="majorBidi" w:cstheme="majorBidi"/>
          <w:i/>
          <w:iCs/>
        </w:rPr>
        <w:t xml:space="preserve"> spur </w:t>
      </w:r>
      <w:r w:rsidRPr="007B2013">
        <w:rPr>
          <w:rFonts w:asciiTheme="majorBidi" w:hAnsiTheme="majorBidi" w:cstheme="majorBidi"/>
        </w:rPr>
        <w:t>is a lateral</w:t>
      </w:r>
      <w:r>
        <w:rPr>
          <w:rFonts w:asciiTheme="majorBidi" w:hAnsiTheme="majorBidi" w:cstheme="majorBidi"/>
        </w:rPr>
        <w:t xml:space="preserve"> </w:t>
      </w:r>
      <w:r w:rsidRPr="007B2013">
        <w:rPr>
          <w:rFonts w:asciiTheme="majorBidi" w:hAnsiTheme="majorBidi" w:cstheme="majorBidi"/>
        </w:rPr>
        <w:t xml:space="preserve">prolongation of the white line and may be present at cortical ends. </w:t>
      </w:r>
    </w:p>
    <w:p w14:paraId="1AEDA727" w14:textId="6FC75E1D" w:rsidR="007B2013" w:rsidRPr="007B2013" w:rsidRDefault="007B2013" w:rsidP="007B2013">
      <w:pPr>
        <w:rPr>
          <w:rFonts w:asciiTheme="majorBidi" w:hAnsiTheme="majorBidi" w:cstheme="majorBidi"/>
        </w:rPr>
      </w:pPr>
      <w:proofErr w:type="spellStart"/>
      <w:r w:rsidRPr="007B2013">
        <w:rPr>
          <w:rFonts w:asciiTheme="majorBidi" w:hAnsiTheme="majorBidi" w:cstheme="majorBidi"/>
        </w:rPr>
        <w:t>Subperiosteal</w:t>
      </w:r>
      <w:proofErr w:type="spellEnd"/>
      <w:r w:rsidRPr="007B2013">
        <w:rPr>
          <w:rFonts w:asciiTheme="majorBidi" w:hAnsiTheme="majorBidi" w:cstheme="majorBidi"/>
        </w:rPr>
        <w:t xml:space="preserve"> hemorrhages are not visible using plain radiographs during the</w:t>
      </w:r>
      <w:r>
        <w:rPr>
          <w:rFonts w:asciiTheme="majorBidi" w:hAnsiTheme="majorBidi" w:cstheme="majorBidi"/>
        </w:rPr>
        <w:t xml:space="preserve"> </w:t>
      </w:r>
      <w:r w:rsidRPr="007B2013">
        <w:rPr>
          <w:rFonts w:asciiTheme="majorBidi" w:hAnsiTheme="majorBidi" w:cstheme="majorBidi"/>
        </w:rPr>
        <w:t>active phase of scurvy. However, during healing the elevated periosteum</w:t>
      </w:r>
      <w:r>
        <w:rPr>
          <w:rFonts w:asciiTheme="majorBidi" w:hAnsiTheme="majorBidi" w:cstheme="majorBidi"/>
        </w:rPr>
        <w:t xml:space="preserve"> </w:t>
      </w:r>
      <w:r w:rsidRPr="007B2013">
        <w:rPr>
          <w:rFonts w:asciiTheme="majorBidi" w:hAnsiTheme="majorBidi" w:cstheme="majorBidi"/>
        </w:rPr>
        <w:t>be</w:t>
      </w:r>
      <w:r>
        <w:rPr>
          <w:rFonts w:asciiTheme="majorBidi" w:hAnsiTheme="majorBidi" w:cstheme="majorBidi"/>
        </w:rPr>
        <w:t xml:space="preserve">comes calcified and </w:t>
      </w:r>
      <w:proofErr w:type="gramStart"/>
      <w:r>
        <w:rPr>
          <w:rFonts w:asciiTheme="majorBidi" w:hAnsiTheme="majorBidi" w:cstheme="majorBidi"/>
        </w:rPr>
        <w:t xml:space="preserve">radiopaque </w:t>
      </w:r>
      <w:r w:rsidRPr="007B2013">
        <w:rPr>
          <w:rFonts w:asciiTheme="majorBidi" w:hAnsiTheme="majorBidi" w:cstheme="majorBidi"/>
        </w:rPr>
        <w:t>,</w:t>
      </w:r>
      <w:proofErr w:type="gramEnd"/>
      <w:r w:rsidRPr="007B2013">
        <w:rPr>
          <w:rFonts w:asciiTheme="majorBidi" w:hAnsiTheme="majorBidi" w:cstheme="majorBidi"/>
        </w:rPr>
        <w:t xml:space="preserve"> sometimes giving a dumbbell or</w:t>
      </w:r>
      <w:r>
        <w:rPr>
          <w:rFonts w:asciiTheme="majorBidi" w:hAnsiTheme="majorBidi" w:cstheme="majorBidi"/>
        </w:rPr>
        <w:t xml:space="preserve"> </w:t>
      </w:r>
      <w:r w:rsidRPr="007B2013">
        <w:rPr>
          <w:rFonts w:asciiTheme="majorBidi" w:hAnsiTheme="majorBidi" w:cstheme="majorBidi"/>
        </w:rPr>
        <w:t>club shape to the affected bone. MRI can demonstrate acute as well as healing</w:t>
      </w:r>
    </w:p>
    <w:p w14:paraId="086F0CB0" w14:textId="6DEEB312" w:rsidR="007B2013" w:rsidRDefault="007B2013" w:rsidP="00CF1ECC">
      <w:pPr>
        <w:rPr>
          <w:rFonts w:asciiTheme="majorBidi" w:hAnsiTheme="majorBidi" w:cstheme="majorBidi"/>
        </w:rPr>
      </w:pPr>
      <w:proofErr w:type="spellStart"/>
      <w:r w:rsidRPr="007B2013">
        <w:rPr>
          <w:rFonts w:asciiTheme="majorBidi" w:hAnsiTheme="majorBidi" w:cstheme="majorBidi"/>
        </w:rPr>
        <w:t>subperiosteal</w:t>
      </w:r>
      <w:proofErr w:type="spellEnd"/>
      <w:r w:rsidRPr="007B2013">
        <w:rPr>
          <w:rFonts w:asciiTheme="majorBidi" w:hAnsiTheme="majorBidi" w:cstheme="majorBidi"/>
        </w:rPr>
        <w:t xml:space="preserve"> hematomas along with </w:t>
      </w:r>
      <w:proofErr w:type="spellStart"/>
      <w:r w:rsidRPr="007B2013">
        <w:rPr>
          <w:rFonts w:asciiTheme="majorBidi" w:hAnsiTheme="majorBidi" w:cstheme="majorBidi"/>
        </w:rPr>
        <w:t>periostitis</w:t>
      </w:r>
      <w:proofErr w:type="spellEnd"/>
      <w:r w:rsidRPr="007B2013">
        <w:rPr>
          <w:rFonts w:asciiTheme="majorBidi" w:hAnsiTheme="majorBidi" w:cstheme="majorBidi"/>
        </w:rPr>
        <w:t xml:space="preserve">, </w:t>
      </w:r>
      <w:proofErr w:type="spellStart"/>
      <w:r w:rsidRPr="007B2013">
        <w:rPr>
          <w:rFonts w:asciiTheme="majorBidi" w:hAnsiTheme="majorBidi" w:cstheme="majorBidi"/>
        </w:rPr>
        <w:t>metaphyseal</w:t>
      </w:r>
      <w:proofErr w:type="spellEnd"/>
      <w:r w:rsidRPr="007B2013">
        <w:rPr>
          <w:rFonts w:asciiTheme="majorBidi" w:hAnsiTheme="majorBidi" w:cstheme="majorBidi"/>
        </w:rPr>
        <w:t xml:space="preserve"> changes, and</w:t>
      </w:r>
      <w:r w:rsidR="00CF1ECC">
        <w:rPr>
          <w:rFonts w:asciiTheme="majorBidi" w:hAnsiTheme="majorBidi" w:cstheme="majorBidi"/>
        </w:rPr>
        <w:t xml:space="preserve"> </w:t>
      </w:r>
      <w:r w:rsidRPr="007B2013">
        <w:rPr>
          <w:rFonts w:asciiTheme="majorBidi" w:hAnsiTheme="majorBidi" w:cstheme="majorBidi"/>
        </w:rPr>
        <w:t>heterogeneous bone marrow signal intensity, even in absence of changes in plain</w:t>
      </w:r>
      <w:r>
        <w:rPr>
          <w:rFonts w:asciiTheme="majorBidi" w:hAnsiTheme="majorBidi" w:cstheme="majorBidi"/>
        </w:rPr>
        <w:t xml:space="preserve"> </w:t>
      </w:r>
      <w:r w:rsidRPr="007B2013">
        <w:rPr>
          <w:rFonts w:asciiTheme="majorBidi" w:hAnsiTheme="majorBidi" w:cstheme="majorBidi"/>
        </w:rPr>
        <w:t>radiographs. Gelatinous transformation of bone marrow, on aspiration, has been</w:t>
      </w:r>
      <w:r>
        <w:rPr>
          <w:rFonts w:asciiTheme="majorBidi" w:hAnsiTheme="majorBidi" w:cstheme="majorBidi"/>
        </w:rPr>
        <w:t xml:space="preserve"> </w:t>
      </w:r>
      <w:r w:rsidRPr="007B2013">
        <w:rPr>
          <w:rFonts w:asciiTheme="majorBidi" w:hAnsiTheme="majorBidi" w:cstheme="majorBidi"/>
        </w:rPr>
        <w:t>reported in children with suspected malignancy.</w:t>
      </w:r>
    </w:p>
    <w:p w14:paraId="14CD1BB5" w14:textId="2C8C49C4" w:rsidR="007B2013" w:rsidRPr="007B2013" w:rsidRDefault="007B2013" w:rsidP="00FD377A">
      <w:pPr>
        <w:rPr>
          <w:rFonts w:asciiTheme="majorBidi" w:hAnsiTheme="majorBidi" w:cstheme="majorBidi"/>
        </w:rPr>
      </w:pPr>
      <w:r w:rsidRPr="007B2013">
        <w:rPr>
          <w:rFonts w:asciiTheme="majorBidi" w:hAnsiTheme="majorBidi" w:cstheme="majorBidi"/>
        </w:rPr>
        <w:t>Biochemical tests are not very useful in the diagnosis of scurvy, because they</w:t>
      </w:r>
      <w:r w:rsidR="00FD377A">
        <w:rPr>
          <w:rFonts w:asciiTheme="majorBidi" w:hAnsiTheme="majorBidi" w:cstheme="majorBidi"/>
        </w:rPr>
        <w:t xml:space="preserve"> </w:t>
      </w:r>
      <w:r w:rsidRPr="007B2013">
        <w:rPr>
          <w:rFonts w:asciiTheme="majorBidi" w:hAnsiTheme="majorBidi" w:cstheme="majorBidi"/>
        </w:rPr>
        <w:t>do not reflect the tissue status. A plasma ascorbate concentration of &lt;0.2 mg/</w:t>
      </w:r>
      <w:proofErr w:type="spellStart"/>
      <w:r w:rsidRPr="007B2013">
        <w:rPr>
          <w:rFonts w:asciiTheme="majorBidi" w:hAnsiTheme="majorBidi" w:cstheme="majorBidi"/>
        </w:rPr>
        <w:t>dL</w:t>
      </w:r>
      <w:proofErr w:type="spellEnd"/>
      <w:r w:rsidR="00FD377A">
        <w:rPr>
          <w:rFonts w:asciiTheme="majorBidi" w:hAnsiTheme="majorBidi" w:cstheme="majorBidi"/>
        </w:rPr>
        <w:t xml:space="preserve"> </w:t>
      </w:r>
      <w:r w:rsidRPr="007B2013">
        <w:rPr>
          <w:rFonts w:asciiTheme="majorBidi" w:hAnsiTheme="majorBidi" w:cstheme="majorBidi"/>
        </w:rPr>
        <w:t>usually is considered deficient. Leukocyte concentration of vitamin C is a better</w:t>
      </w:r>
      <w:r w:rsidR="00FD377A">
        <w:rPr>
          <w:rFonts w:asciiTheme="majorBidi" w:hAnsiTheme="majorBidi" w:cstheme="majorBidi"/>
        </w:rPr>
        <w:t xml:space="preserve"> </w:t>
      </w:r>
      <w:r w:rsidRPr="007B2013">
        <w:rPr>
          <w:rFonts w:asciiTheme="majorBidi" w:hAnsiTheme="majorBidi" w:cstheme="majorBidi"/>
        </w:rPr>
        <w:t>indicator of body stores, but this measurement is technically more difficult to</w:t>
      </w:r>
      <w:r w:rsidR="00FD377A">
        <w:rPr>
          <w:rFonts w:asciiTheme="majorBidi" w:hAnsiTheme="majorBidi" w:cstheme="majorBidi"/>
        </w:rPr>
        <w:t xml:space="preserve"> </w:t>
      </w:r>
      <w:r w:rsidRPr="007B2013">
        <w:rPr>
          <w:rFonts w:asciiTheme="majorBidi" w:hAnsiTheme="majorBidi" w:cstheme="majorBidi"/>
        </w:rPr>
        <w:t>perform.</w:t>
      </w:r>
    </w:p>
    <w:p w14:paraId="62BAC103" w14:textId="69C95E2C" w:rsidR="007B2013" w:rsidRDefault="007B2013" w:rsidP="00FD377A">
      <w:pPr>
        <w:rPr>
          <w:rFonts w:asciiTheme="majorBidi" w:hAnsiTheme="majorBidi" w:cstheme="majorBidi"/>
        </w:rPr>
      </w:pPr>
      <w:r w:rsidRPr="007B2013">
        <w:rPr>
          <w:rFonts w:asciiTheme="majorBidi" w:hAnsiTheme="majorBidi" w:cstheme="majorBidi"/>
        </w:rPr>
        <w:t xml:space="preserve"> Generalized nonspecific aminoaciduria is common in scurvy, whereas plasma amino acid levels remain normal.</w:t>
      </w:r>
    </w:p>
    <w:p w14:paraId="77BB49E1" w14:textId="6D1B5081" w:rsidR="007B2013" w:rsidRPr="007B2013" w:rsidRDefault="007B2013" w:rsidP="00FD377A">
      <w:pPr>
        <w:jc w:val="center"/>
        <w:rPr>
          <w:rFonts w:asciiTheme="majorBidi" w:hAnsiTheme="majorBidi" w:cstheme="majorBidi"/>
        </w:rPr>
      </w:pPr>
      <w:r w:rsidRPr="007B2013">
        <w:rPr>
          <w:rFonts w:asciiTheme="majorBidi" w:hAnsiTheme="majorBidi" w:cstheme="majorBidi"/>
          <w:noProof/>
        </w:rPr>
        <w:drawing>
          <wp:inline distT="0" distB="0" distL="0" distR="0" wp14:anchorId="5EDD7F8E" wp14:editId="2866B99E">
            <wp:extent cx="3037205" cy="4754880"/>
            <wp:effectExtent l="0" t="0" r="0" b="762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7205" cy="4754880"/>
                    </a:xfrm>
                    <a:prstGeom prst="rect">
                      <a:avLst/>
                    </a:prstGeom>
                    <a:noFill/>
                    <a:ln>
                      <a:noFill/>
                    </a:ln>
                  </pic:spPr>
                </pic:pic>
              </a:graphicData>
            </a:graphic>
          </wp:inline>
        </w:drawing>
      </w:r>
    </w:p>
    <w:p w14:paraId="384CE4A6" w14:textId="549F7D17" w:rsidR="007B2013" w:rsidRPr="00FD377A" w:rsidRDefault="007B2013" w:rsidP="00CF1ECC">
      <w:pPr>
        <w:rPr>
          <w:rFonts w:asciiTheme="majorBidi" w:hAnsiTheme="majorBidi" w:cstheme="majorBidi"/>
          <w:b/>
          <w:bCs/>
          <w:sz w:val="18"/>
          <w:szCs w:val="18"/>
        </w:rPr>
      </w:pPr>
      <w:r w:rsidRPr="00FD377A">
        <w:rPr>
          <w:rFonts w:asciiTheme="majorBidi" w:hAnsiTheme="majorBidi" w:cstheme="majorBidi"/>
          <w:b/>
          <w:bCs/>
          <w:sz w:val="18"/>
          <w:szCs w:val="18"/>
        </w:rPr>
        <w:t xml:space="preserve">Radiographs of a leg. A, </w:t>
      </w:r>
      <w:proofErr w:type="gramStart"/>
      <w:r w:rsidRPr="00FD377A">
        <w:rPr>
          <w:rFonts w:asciiTheme="majorBidi" w:hAnsiTheme="majorBidi" w:cstheme="majorBidi"/>
          <w:b/>
          <w:bCs/>
          <w:sz w:val="18"/>
          <w:szCs w:val="18"/>
        </w:rPr>
        <w:t>An</w:t>
      </w:r>
      <w:proofErr w:type="gramEnd"/>
      <w:r w:rsidRPr="00FD377A">
        <w:rPr>
          <w:rFonts w:asciiTheme="majorBidi" w:hAnsiTheme="majorBidi" w:cstheme="majorBidi"/>
          <w:b/>
          <w:bCs/>
          <w:sz w:val="18"/>
          <w:szCs w:val="18"/>
        </w:rPr>
        <w:t xml:space="preserve"> early scurvy </w:t>
      </w:r>
      <w:r w:rsidRPr="00FD377A">
        <w:rPr>
          <w:rFonts w:asciiTheme="majorBidi" w:hAnsiTheme="majorBidi" w:cstheme="majorBidi" w:hint="eastAsia"/>
          <w:b/>
          <w:bCs/>
          <w:sz w:val="18"/>
          <w:szCs w:val="18"/>
        </w:rPr>
        <w:t>“</w:t>
      </w:r>
      <w:r w:rsidRPr="00FD377A">
        <w:rPr>
          <w:rFonts w:asciiTheme="majorBidi" w:hAnsiTheme="majorBidi" w:cstheme="majorBidi"/>
          <w:b/>
          <w:bCs/>
          <w:sz w:val="18"/>
          <w:szCs w:val="18"/>
        </w:rPr>
        <w:t>white line</w:t>
      </w:r>
      <w:r w:rsidRPr="00FD377A">
        <w:rPr>
          <w:rFonts w:asciiTheme="majorBidi" w:hAnsiTheme="majorBidi" w:cstheme="majorBidi" w:hint="eastAsia"/>
          <w:b/>
          <w:bCs/>
          <w:sz w:val="18"/>
          <w:szCs w:val="18"/>
        </w:rPr>
        <w:t>”</w:t>
      </w:r>
      <w:r w:rsidRPr="00FD377A">
        <w:rPr>
          <w:rFonts w:asciiTheme="majorBidi" w:hAnsiTheme="majorBidi" w:cstheme="majorBidi"/>
          <w:b/>
          <w:bCs/>
          <w:sz w:val="18"/>
          <w:szCs w:val="18"/>
        </w:rPr>
        <w:t xml:space="preserve"> is visible on the ends of</w:t>
      </w:r>
      <w:r w:rsidR="00CF1ECC">
        <w:rPr>
          <w:rFonts w:asciiTheme="majorBidi" w:hAnsiTheme="majorBidi" w:cstheme="majorBidi"/>
          <w:b/>
          <w:bCs/>
          <w:sz w:val="18"/>
          <w:szCs w:val="18"/>
        </w:rPr>
        <w:t xml:space="preserve"> </w:t>
      </w:r>
      <w:r w:rsidRPr="00FD377A">
        <w:rPr>
          <w:rFonts w:asciiTheme="majorBidi" w:hAnsiTheme="majorBidi" w:cstheme="majorBidi"/>
          <w:b/>
          <w:bCs/>
          <w:sz w:val="18"/>
          <w:szCs w:val="18"/>
        </w:rPr>
        <w:t>the shafts of the tibia and fibula; sclerotic rings (</w:t>
      </w:r>
      <w:proofErr w:type="spellStart"/>
      <w:r w:rsidRPr="00FD377A">
        <w:rPr>
          <w:rFonts w:asciiTheme="majorBidi" w:hAnsiTheme="majorBidi" w:cstheme="majorBidi"/>
          <w:b/>
          <w:bCs/>
          <w:sz w:val="18"/>
          <w:szCs w:val="18"/>
        </w:rPr>
        <w:t>Wimberger</w:t>
      </w:r>
      <w:proofErr w:type="spellEnd"/>
      <w:r w:rsidRPr="00FD377A">
        <w:rPr>
          <w:rFonts w:asciiTheme="majorBidi" w:hAnsiTheme="majorBidi" w:cstheme="majorBidi"/>
          <w:b/>
          <w:bCs/>
          <w:sz w:val="18"/>
          <w:szCs w:val="18"/>
        </w:rPr>
        <w:t xml:space="preserve"> sign) are shown around the</w:t>
      </w:r>
      <w:r w:rsidR="00CF1ECC">
        <w:rPr>
          <w:rFonts w:asciiTheme="majorBidi" w:hAnsiTheme="majorBidi" w:cstheme="majorBidi"/>
          <w:b/>
          <w:bCs/>
          <w:sz w:val="18"/>
          <w:szCs w:val="18"/>
        </w:rPr>
        <w:t xml:space="preserve"> </w:t>
      </w:r>
      <w:r w:rsidRPr="00FD377A">
        <w:rPr>
          <w:rFonts w:asciiTheme="majorBidi" w:hAnsiTheme="majorBidi" w:cstheme="majorBidi"/>
          <w:b/>
          <w:bCs/>
          <w:sz w:val="18"/>
          <w:szCs w:val="18"/>
        </w:rPr>
        <w:t>epiphyses of the femur and tibia. B, More advanced scorbutic changes; zones of</w:t>
      </w:r>
    </w:p>
    <w:p w14:paraId="25BCD720" w14:textId="1E12393C" w:rsidR="007B2013" w:rsidRPr="00FD377A" w:rsidRDefault="007B2013" w:rsidP="00CF1ECC">
      <w:pPr>
        <w:rPr>
          <w:rFonts w:asciiTheme="majorBidi" w:hAnsiTheme="majorBidi" w:cstheme="majorBidi"/>
          <w:b/>
          <w:bCs/>
          <w:sz w:val="18"/>
          <w:szCs w:val="18"/>
        </w:rPr>
      </w:pPr>
      <w:r w:rsidRPr="00FD377A">
        <w:rPr>
          <w:rFonts w:asciiTheme="majorBidi" w:hAnsiTheme="majorBidi" w:cstheme="majorBidi"/>
          <w:b/>
          <w:bCs/>
          <w:sz w:val="18"/>
          <w:szCs w:val="18"/>
        </w:rPr>
        <w:t xml:space="preserve">destruction (ZD) are evident in the femur and tibia. </w:t>
      </w:r>
      <w:proofErr w:type="spellStart"/>
      <w:r w:rsidRPr="00FD377A">
        <w:rPr>
          <w:rFonts w:asciiTheme="majorBidi" w:hAnsiTheme="majorBidi" w:cstheme="majorBidi"/>
          <w:b/>
          <w:bCs/>
          <w:sz w:val="18"/>
          <w:szCs w:val="18"/>
        </w:rPr>
        <w:t>Pelkan</w:t>
      </w:r>
      <w:proofErr w:type="spellEnd"/>
      <w:r w:rsidRPr="00FD377A">
        <w:rPr>
          <w:rFonts w:asciiTheme="majorBidi" w:hAnsiTheme="majorBidi" w:cstheme="majorBidi"/>
          <w:b/>
          <w:bCs/>
          <w:sz w:val="18"/>
          <w:szCs w:val="18"/>
        </w:rPr>
        <w:t xml:space="preserve"> spur is also seen at the</w:t>
      </w:r>
      <w:r w:rsidR="00CF1ECC">
        <w:rPr>
          <w:rFonts w:asciiTheme="majorBidi" w:hAnsiTheme="majorBidi" w:cstheme="majorBidi"/>
          <w:b/>
          <w:bCs/>
          <w:sz w:val="18"/>
          <w:szCs w:val="18"/>
        </w:rPr>
        <w:t xml:space="preserve"> </w:t>
      </w:r>
      <w:r w:rsidRPr="00FD377A">
        <w:rPr>
          <w:rFonts w:asciiTheme="majorBidi" w:hAnsiTheme="majorBidi" w:cstheme="majorBidi"/>
          <w:b/>
          <w:bCs/>
          <w:sz w:val="18"/>
          <w:szCs w:val="18"/>
        </w:rPr>
        <w:t>cortical end.</w:t>
      </w:r>
    </w:p>
    <w:p w14:paraId="507D399B" w14:textId="227788E2" w:rsidR="007B2013" w:rsidRDefault="007B2013" w:rsidP="007B2013">
      <w:pPr>
        <w:rPr>
          <w:rFonts w:asciiTheme="majorBidi" w:hAnsiTheme="majorBidi" w:cstheme="majorBidi"/>
          <w:b/>
          <w:bCs/>
        </w:rPr>
      </w:pPr>
    </w:p>
    <w:p w14:paraId="1D02FC26" w14:textId="5C331939" w:rsidR="007B2013" w:rsidRDefault="007B2013" w:rsidP="00FD377A">
      <w:pPr>
        <w:jc w:val="center"/>
        <w:rPr>
          <w:rFonts w:asciiTheme="majorBidi" w:hAnsiTheme="majorBidi" w:cstheme="majorBidi"/>
          <w:b/>
          <w:bCs/>
        </w:rPr>
      </w:pPr>
      <w:r w:rsidRPr="007B2013">
        <w:rPr>
          <w:rFonts w:asciiTheme="majorBidi" w:hAnsiTheme="majorBidi" w:cstheme="majorBidi"/>
          <w:b/>
          <w:bCs/>
          <w:noProof/>
        </w:rPr>
        <w:drawing>
          <wp:inline distT="0" distB="0" distL="0" distR="0" wp14:anchorId="7A8812AE" wp14:editId="5A1C0940">
            <wp:extent cx="3418840" cy="4413250"/>
            <wp:effectExtent l="0" t="0" r="0" b="635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8840" cy="4413250"/>
                    </a:xfrm>
                    <a:prstGeom prst="rect">
                      <a:avLst/>
                    </a:prstGeom>
                    <a:noFill/>
                    <a:ln>
                      <a:noFill/>
                    </a:ln>
                  </pic:spPr>
                </pic:pic>
              </a:graphicData>
            </a:graphic>
          </wp:inline>
        </w:drawing>
      </w:r>
    </w:p>
    <w:p w14:paraId="49CEEF5D" w14:textId="1FF63081" w:rsidR="007B2013" w:rsidRDefault="007B2013" w:rsidP="00FD377A">
      <w:pPr>
        <w:jc w:val="center"/>
        <w:rPr>
          <w:rFonts w:asciiTheme="majorBidi" w:hAnsiTheme="majorBidi" w:cstheme="majorBidi"/>
          <w:b/>
          <w:bCs/>
          <w:sz w:val="18"/>
          <w:szCs w:val="18"/>
        </w:rPr>
      </w:pPr>
      <w:r w:rsidRPr="00FD377A">
        <w:rPr>
          <w:rFonts w:asciiTheme="majorBidi" w:hAnsiTheme="majorBidi" w:cstheme="majorBidi"/>
          <w:b/>
          <w:bCs/>
          <w:sz w:val="18"/>
          <w:szCs w:val="18"/>
        </w:rPr>
        <w:t xml:space="preserve">Large </w:t>
      </w:r>
      <w:proofErr w:type="spellStart"/>
      <w:r w:rsidRPr="00FD377A">
        <w:rPr>
          <w:rFonts w:asciiTheme="majorBidi" w:hAnsiTheme="majorBidi" w:cstheme="majorBidi"/>
          <w:b/>
          <w:bCs/>
          <w:sz w:val="18"/>
          <w:szCs w:val="18"/>
        </w:rPr>
        <w:t>subperiosteal</w:t>
      </w:r>
      <w:proofErr w:type="spellEnd"/>
      <w:r w:rsidRPr="00FD377A">
        <w:rPr>
          <w:rFonts w:asciiTheme="majorBidi" w:hAnsiTheme="majorBidi" w:cstheme="majorBidi"/>
          <w:b/>
          <w:bCs/>
          <w:sz w:val="18"/>
          <w:szCs w:val="18"/>
        </w:rPr>
        <w:t xml:space="preserve"> hematoma (SH) with areas of calcification (CAL) is seen along the shaft of right femur of a child with advanced scurvy. Epiphyseal separation is seen in both knees, with linear displacement (LD)in left knee and compression (CE) against the shaft in right knee.</w:t>
      </w:r>
    </w:p>
    <w:p w14:paraId="42AF8647" w14:textId="77777777" w:rsidR="00FD377A" w:rsidRPr="00FD377A" w:rsidRDefault="00FD377A" w:rsidP="00FD377A">
      <w:pPr>
        <w:jc w:val="center"/>
        <w:rPr>
          <w:rFonts w:asciiTheme="majorBidi" w:hAnsiTheme="majorBidi" w:cstheme="majorBidi"/>
          <w:b/>
          <w:bCs/>
          <w:sz w:val="18"/>
          <w:szCs w:val="18"/>
        </w:rPr>
      </w:pPr>
    </w:p>
    <w:p w14:paraId="62682B44" w14:textId="77777777" w:rsidR="007B2013" w:rsidRPr="007B2013" w:rsidRDefault="007B2013" w:rsidP="007B2013">
      <w:pPr>
        <w:rPr>
          <w:rFonts w:asciiTheme="majorBidi" w:hAnsiTheme="majorBidi" w:cstheme="majorBidi"/>
          <w:b/>
          <w:bCs/>
        </w:rPr>
      </w:pPr>
      <w:r w:rsidRPr="007B2013">
        <w:rPr>
          <w:rFonts w:asciiTheme="majorBidi" w:hAnsiTheme="majorBidi" w:cstheme="majorBidi"/>
          <w:b/>
          <w:bCs/>
        </w:rPr>
        <w:t>Differential Diagnosis</w:t>
      </w:r>
    </w:p>
    <w:p w14:paraId="54F473D5" w14:textId="2533AD67" w:rsidR="007B2013" w:rsidRPr="007B2013" w:rsidRDefault="007B2013" w:rsidP="00FD377A">
      <w:pPr>
        <w:rPr>
          <w:rFonts w:asciiTheme="majorBidi" w:hAnsiTheme="majorBidi" w:cstheme="majorBidi"/>
        </w:rPr>
      </w:pPr>
      <w:r w:rsidRPr="007B2013">
        <w:rPr>
          <w:rFonts w:asciiTheme="majorBidi" w:hAnsiTheme="majorBidi" w:cstheme="majorBidi"/>
        </w:rPr>
        <w:t xml:space="preserve">Scurvy is often misdiagnosed as arthritis, osteomyelitis, </w:t>
      </w:r>
      <w:proofErr w:type="spellStart"/>
      <w:r w:rsidRPr="007B2013">
        <w:rPr>
          <w:rFonts w:asciiTheme="majorBidi" w:hAnsiTheme="majorBidi" w:cstheme="majorBidi"/>
        </w:rPr>
        <w:t>nonaccidental</w:t>
      </w:r>
      <w:proofErr w:type="spellEnd"/>
      <w:r w:rsidRPr="007B2013">
        <w:rPr>
          <w:rFonts w:asciiTheme="majorBidi" w:hAnsiTheme="majorBidi" w:cstheme="majorBidi"/>
        </w:rPr>
        <w:t xml:space="preserve"> trauma</w:t>
      </w:r>
      <w:r w:rsidR="00FD377A">
        <w:rPr>
          <w:rFonts w:asciiTheme="majorBidi" w:hAnsiTheme="majorBidi" w:cstheme="majorBidi"/>
        </w:rPr>
        <w:t xml:space="preserve"> </w:t>
      </w:r>
      <w:r w:rsidRPr="007B2013">
        <w:rPr>
          <w:rFonts w:asciiTheme="majorBidi" w:hAnsiTheme="majorBidi" w:cstheme="majorBidi"/>
        </w:rPr>
        <w:t xml:space="preserve">(child abuse), malignancy, or </w:t>
      </w:r>
      <w:proofErr w:type="spellStart"/>
      <w:r w:rsidRPr="007B2013">
        <w:rPr>
          <w:rFonts w:asciiTheme="majorBidi" w:hAnsiTheme="majorBidi" w:cstheme="majorBidi"/>
        </w:rPr>
        <w:t>acrodynia</w:t>
      </w:r>
      <w:proofErr w:type="spellEnd"/>
      <w:r w:rsidRPr="007B2013">
        <w:rPr>
          <w:rFonts w:asciiTheme="majorBidi" w:hAnsiTheme="majorBidi" w:cstheme="majorBidi"/>
        </w:rPr>
        <w:t>. The early irritability and bone pain are</w:t>
      </w:r>
      <w:r w:rsidR="00FD377A">
        <w:rPr>
          <w:rFonts w:asciiTheme="majorBidi" w:hAnsiTheme="majorBidi" w:cstheme="majorBidi"/>
        </w:rPr>
        <w:t xml:space="preserve"> </w:t>
      </w:r>
      <w:r w:rsidRPr="007B2013">
        <w:rPr>
          <w:rFonts w:asciiTheme="majorBidi" w:hAnsiTheme="majorBidi" w:cstheme="majorBidi"/>
        </w:rPr>
        <w:t>sometimes attributed to nonspecific pains or other nutritional deficiencies.</w:t>
      </w:r>
    </w:p>
    <w:p w14:paraId="410C9B47" w14:textId="77777777" w:rsidR="007B2013" w:rsidRPr="007B2013" w:rsidRDefault="007B2013" w:rsidP="007B2013">
      <w:pPr>
        <w:rPr>
          <w:rFonts w:asciiTheme="majorBidi" w:hAnsiTheme="majorBidi" w:cstheme="majorBidi"/>
        </w:rPr>
      </w:pPr>
      <w:r w:rsidRPr="007B2013">
        <w:rPr>
          <w:rFonts w:asciiTheme="majorBidi" w:hAnsiTheme="majorBidi" w:cstheme="majorBidi"/>
        </w:rPr>
        <w:t>Copper deficiency results in a radiographic picture similar to that of scurvy.</w:t>
      </w:r>
    </w:p>
    <w:p w14:paraId="774520DD" w14:textId="2EDCB192" w:rsidR="007B2013" w:rsidRPr="007B2013" w:rsidRDefault="007B2013" w:rsidP="00FD377A">
      <w:pPr>
        <w:rPr>
          <w:rFonts w:asciiTheme="majorBidi" w:hAnsiTheme="majorBidi" w:cstheme="majorBidi"/>
        </w:rPr>
      </w:pPr>
      <w:r w:rsidRPr="007B2013">
        <w:rPr>
          <w:rFonts w:asciiTheme="majorBidi" w:hAnsiTheme="majorBidi" w:cstheme="majorBidi"/>
        </w:rPr>
        <w:t>Henoch-</w:t>
      </w:r>
      <w:proofErr w:type="spellStart"/>
      <w:r w:rsidRPr="007B2013">
        <w:rPr>
          <w:rFonts w:asciiTheme="majorBidi" w:hAnsiTheme="majorBidi" w:cstheme="majorBidi"/>
        </w:rPr>
        <w:t>Sch</w:t>
      </w:r>
      <w:r w:rsidRPr="007B2013">
        <w:rPr>
          <w:rFonts w:asciiTheme="majorBidi" w:hAnsiTheme="majorBidi" w:cstheme="majorBidi" w:hint="eastAsia"/>
        </w:rPr>
        <w:t>ö</w:t>
      </w:r>
      <w:r w:rsidRPr="007B2013">
        <w:rPr>
          <w:rFonts w:asciiTheme="majorBidi" w:hAnsiTheme="majorBidi" w:cstheme="majorBidi"/>
        </w:rPr>
        <w:t>nlein</w:t>
      </w:r>
      <w:proofErr w:type="spellEnd"/>
      <w:r w:rsidRPr="007B2013">
        <w:rPr>
          <w:rFonts w:asciiTheme="majorBidi" w:hAnsiTheme="majorBidi" w:cstheme="majorBidi"/>
        </w:rPr>
        <w:t xml:space="preserve"> purpura, thrombocytopenic purpura, or leukemia is</w:t>
      </w:r>
      <w:r w:rsidR="00FD377A">
        <w:rPr>
          <w:rFonts w:asciiTheme="majorBidi" w:hAnsiTheme="majorBidi" w:cstheme="majorBidi"/>
        </w:rPr>
        <w:t xml:space="preserve"> </w:t>
      </w:r>
      <w:r w:rsidRPr="007B2013">
        <w:rPr>
          <w:rFonts w:asciiTheme="majorBidi" w:hAnsiTheme="majorBidi" w:cstheme="majorBidi"/>
        </w:rPr>
        <w:t>sometimes suspected in children presenting with hemorrhagic manifestations.</w:t>
      </w:r>
    </w:p>
    <w:p w14:paraId="320AB173" w14:textId="77777777" w:rsidR="007B2013" w:rsidRPr="007B2013" w:rsidRDefault="007B2013" w:rsidP="007B2013">
      <w:pPr>
        <w:rPr>
          <w:rFonts w:asciiTheme="majorBidi" w:hAnsiTheme="majorBidi" w:cstheme="majorBidi"/>
          <w:b/>
          <w:bCs/>
        </w:rPr>
      </w:pPr>
      <w:r w:rsidRPr="007B2013">
        <w:rPr>
          <w:rFonts w:asciiTheme="majorBidi" w:hAnsiTheme="majorBidi" w:cstheme="majorBidi"/>
          <w:b/>
          <w:bCs/>
        </w:rPr>
        <w:t>Treatment</w:t>
      </w:r>
    </w:p>
    <w:p w14:paraId="15D80BC0" w14:textId="4107DAA0" w:rsidR="007B2013" w:rsidRPr="007B2013" w:rsidRDefault="007B2013" w:rsidP="00FD377A">
      <w:pPr>
        <w:rPr>
          <w:rFonts w:asciiTheme="majorBidi" w:hAnsiTheme="majorBidi" w:cstheme="majorBidi"/>
        </w:rPr>
      </w:pPr>
      <w:r w:rsidRPr="007B2013">
        <w:rPr>
          <w:rFonts w:asciiTheme="majorBidi" w:hAnsiTheme="majorBidi" w:cstheme="majorBidi"/>
        </w:rPr>
        <w:t>Vitamin C supplements of 100-200 mg/day orally or parenterally ensure rapid</w:t>
      </w:r>
      <w:r w:rsidR="00FD377A">
        <w:rPr>
          <w:rFonts w:asciiTheme="majorBidi" w:hAnsiTheme="majorBidi" w:cstheme="majorBidi"/>
        </w:rPr>
        <w:t xml:space="preserve"> </w:t>
      </w:r>
      <w:r w:rsidRPr="007B2013">
        <w:rPr>
          <w:rFonts w:asciiTheme="majorBidi" w:hAnsiTheme="majorBidi" w:cstheme="majorBidi"/>
        </w:rPr>
        <w:t>and complete cure. The clinical improvement is seen within 1 week in most</w:t>
      </w:r>
      <w:r w:rsidR="00FD377A">
        <w:rPr>
          <w:rFonts w:asciiTheme="majorBidi" w:hAnsiTheme="majorBidi" w:cstheme="majorBidi"/>
        </w:rPr>
        <w:t xml:space="preserve"> </w:t>
      </w:r>
      <w:r w:rsidRPr="007B2013">
        <w:rPr>
          <w:rFonts w:asciiTheme="majorBidi" w:hAnsiTheme="majorBidi" w:cstheme="majorBidi"/>
        </w:rPr>
        <w:t xml:space="preserve">cases, but the treatment should be continued for up to 3 </w:t>
      </w:r>
      <w:proofErr w:type="spellStart"/>
      <w:r w:rsidRPr="007B2013">
        <w:rPr>
          <w:rFonts w:asciiTheme="majorBidi" w:hAnsiTheme="majorBidi" w:cstheme="majorBidi"/>
        </w:rPr>
        <w:t>mo</w:t>
      </w:r>
      <w:proofErr w:type="spellEnd"/>
      <w:r w:rsidRPr="007B2013">
        <w:rPr>
          <w:rFonts w:asciiTheme="majorBidi" w:hAnsiTheme="majorBidi" w:cstheme="majorBidi"/>
        </w:rPr>
        <w:t xml:space="preserve"> for complete</w:t>
      </w:r>
      <w:r w:rsidR="00FD377A">
        <w:rPr>
          <w:rFonts w:asciiTheme="majorBidi" w:hAnsiTheme="majorBidi" w:cstheme="majorBidi"/>
        </w:rPr>
        <w:t xml:space="preserve"> </w:t>
      </w:r>
      <w:r w:rsidRPr="007B2013">
        <w:rPr>
          <w:rFonts w:asciiTheme="majorBidi" w:hAnsiTheme="majorBidi" w:cstheme="majorBidi"/>
        </w:rPr>
        <w:t>recovery.</w:t>
      </w:r>
    </w:p>
    <w:p w14:paraId="1C477861" w14:textId="77777777" w:rsidR="007B2013" w:rsidRPr="007B2013" w:rsidRDefault="007B2013" w:rsidP="007B2013">
      <w:pPr>
        <w:rPr>
          <w:rFonts w:asciiTheme="majorBidi" w:hAnsiTheme="majorBidi" w:cstheme="majorBidi"/>
          <w:b/>
          <w:bCs/>
        </w:rPr>
      </w:pPr>
      <w:r w:rsidRPr="007B2013">
        <w:rPr>
          <w:rFonts w:asciiTheme="majorBidi" w:hAnsiTheme="majorBidi" w:cstheme="majorBidi"/>
          <w:b/>
          <w:bCs/>
        </w:rPr>
        <w:t>Prevention</w:t>
      </w:r>
    </w:p>
    <w:p w14:paraId="19915ABC" w14:textId="193AD240" w:rsidR="007B2013" w:rsidRPr="007B2013" w:rsidRDefault="007B2013" w:rsidP="00FD377A">
      <w:pPr>
        <w:rPr>
          <w:rFonts w:asciiTheme="majorBidi" w:hAnsiTheme="majorBidi" w:cstheme="majorBidi"/>
        </w:rPr>
      </w:pPr>
      <w:r w:rsidRPr="007B2013">
        <w:rPr>
          <w:rFonts w:asciiTheme="majorBidi" w:hAnsiTheme="majorBidi" w:cstheme="majorBidi"/>
        </w:rPr>
        <w:t>Breastfeeding protects against vitamin C deficiency throughout infancy. In</w:t>
      </w:r>
      <w:r w:rsidR="00FD377A">
        <w:rPr>
          <w:rFonts w:asciiTheme="majorBidi" w:hAnsiTheme="majorBidi" w:cstheme="majorBidi"/>
        </w:rPr>
        <w:t xml:space="preserve"> </w:t>
      </w:r>
      <w:r w:rsidRPr="007B2013">
        <w:rPr>
          <w:rFonts w:asciiTheme="majorBidi" w:hAnsiTheme="majorBidi" w:cstheme="majorBidi"/>
        </w:rPr>
        <w:t>children consuming milk formula, fortification with vitamin C must be ensured.</w:t>
      </w:r>
      <w:r w:rsidR="00FD377A">
        <w:rPr>
          <w:rFonts w:asciiTheme="majorBidi" w:hAnsiTheme="majorBidi" w:cstheme="majorBidi"/>
        </w:rPr>
        <w:t xml:space="preserve"> </w:t>
      </w:r>
      <w:r w:rsidRPr="007B2013">
        <w:rPr>
          <w:rFonts w:asciiTheme="majorBidi" w:hAnsiTheme="majorBidi" w:cstheme="majorBidi"/>
        </w:rPr>
        <w:t>Children consuming heat-treated milk or plant-based beverages (e.g., almond</w:t>
      </w:r>
      <w:r w:rsidR="00FD377A">
        <w:rPr>
          <w:rFonts w:asciiTheme="majorBidi" w:hAnsiTheme="majorBidi" w:cstheme="majorBidi"/>
        </w:rPr>
        <w:t xml:space="preserve"> </w:t>
      </w:r>
      <w:r w:rsidRPr="007B2013">
        <w:rPr>
          <w:rFonts w:asciiTheme="majorBidi" w:hAnsiTheme="majorBidi" w:cstheme="majorBidi"/>
        </w:rPr>
        <w:t>milk, soy milk) should consume adequate vitamin C</w:t>
      </w:r>
      <w:r w:rsidRPr="007B2013">
        <w:rPr>
          <w:rFonts w:asciiTheme="majorBidi" w:hAnsiTheme="majorBidi" w:cstheme="majorBidi" w:hint="eastAsia"/>
        </w:rPr>
        <w:t>–</w:t>
      </w:r>
      <w:r w:rsidRPr="007B2013">
        <w:rPr>
          <w:rFonts w:asciiTheme="majorBidi" w:hAnsiTheme="majorBidi" w:cstheme="majorBidi"/>
        </w:rPr>
        <w:t>rich foods in infancy.</w:t>
      </w:r>
    </w:p>
    <w:p w14:paraId="25DD7EE7" w14:textId="7BAE9624" w:rsidR="007B2013" w:rsidRPr="007B2013" w:rsidRDefault="007B2013" w:rsidP="00FD377A">
      <w:pPr>
        <w:rPr>
          <w:rFonts w:asciiTheme="majorBidi" w:hAnsiTheme="majorBidi" w:cstheme="majorBidi"/>
        </w:rPr>
      </w:pPr>
      <w:r w:rsidRPr="007B2013">
        <w:rPr>
          <w:rFonts w:asciiTheme="majorBidi" w:hAnsiTheme="majorBidi" w:cstheme="majorBidi"/>
        </w:rPr>
        <w:lastRenderedPageBreak/>
        <w:t>Dietary or medicinal supplements are required in children on restrictive diets</w:t>
      </w:r>
      <w:r w:rsidR="00FD377A">
        <w:rPr>
          <w:rFonts w:asciiTheme="majorBidi" w:hAnsiTheme="majorBidi" w:cstheme="majorBidi"/>
        </w:rPr>
        <w:t xml:space="preserve"> </w:t>
      </w:r>
      <w:r w:rsidRPr="007B2013">
        <w:rPr>
          <w:rFonts w:asciiTheme="majorBidi" w:hAnsiTheme="majorBidi" w:cstheme="majorBidi"/>
        </w:rPr>
        <w:t>deficient in vitamin C, severely malnourished children, and those with chronic</w:t>
      </w:r>
      <w:r w:rsidR="00FD377A">
        <w:rPr>
          <w:rFonts w:asciiTheme="majorBidi" w:hAnsiTheme="majorBidi" w:cstheme="majorBidi"/>
        </w:rPr>
        <w:t xml:space="preserve"> </w:t>
      </w:r>
      <w:r w:rsidRPr="007B2013">
        <w:rPr>
          <w:rFonts w:asciiTheme="majorBidi" w:hAnsiTheme="majorBidi" w:cstheme="majorBidi"/>
        </w:rPr>
        <w:t>debilitating conditions (e.g., malignancies, neurologic disorders). Providing</w:t>
      </w:r>
      <w:r w:rsidR="00FD377A">
        <w:rPr>
          <w:rFonts w:asciiTheme="majorBidi" w:hAnsiTheme="majorBidi" w:cstheme="majorBidi"/>
        </w:rPr>
        <w:t xml:space="preserve"> </w:t>
      </w:r>
      <w:r w:rsidRPr="007B2013">
        <w:rPr>
          <w:rFonts w:asciiTheme="majorBidi" w:hAnsiTheme="majorBidi" w:cstheme="majorBidi"/>
        </w:rPr>
        <w:t>antenatal supplements of vitamin C to smoking mothers may mitigate some of</w:t>
      </w:r>
      <w:r w:rsidR="00FD377A">
        <w:rPr>
          <w:rFonts w:asciiTheme="majorBidi" w:hAnsiTheme="majorBidi" w:cstheme="majorBidi"/>
        </w:rPr>
        <w:t xml:space="preserve"> </w:t>
      </w:r>
      <w:r w:rsidRPr="007B2013">
        <w:rPr>
          <w:rFonts w:asciiTheme="majorBidi" w:hAnsiTheme="majorBidi" w:cstheme="majorBidi"/>
        </w:rPr>
        <w:t>the harmful effects of smoking on fetal and infant lung development and</w:t>
      </w:r>
    </w:p>
    <w:p w14:paraId="03383380" w14:textId="3D5A17EB" w:rsidR="000E2442" w:rsidRDefault="007B2013" w:rsidP="007B2013">
      <w:pPr>
        <w:rPr>
          <w:rFonts w:asciiTheme="majorBidi" w:hAnsiTheme="majorBidi" w:cstheme="majorBidi"/>
        </w:rPr>
      </w:pPr>
      <w:r w:rsidRPr="007B2013">
        <w:rPr>
          <w:rFonts w:asciiTheme="majorBidi" w:hAnsiTheme="majorBidi" w:cstheme="majorBidi"/>
        </w:rPr>
        <w:t>function.</w:t>
      </w:r>
    </w:p>
    <w:p w14:paraId="35B7C298" w14:textId="0BF6DA70" w:rsidR="000E2442" w:rsidRDefault="000E2442" w:rsidP="000E2442">
      <w:pPr>
        <w:rPr>
          <w:rFonts w:asciiTheme="majorBidi" w:hAnsiTheme="majorBidi" w:cstheme="majorBidi"/>
        </w:rPr>
      </w:pPr>
    </w:p>
    <w:p w14:paraId="1826B030" w14:textId="2DE6E02C" w:rsidR="000E2442" w:rsidRDefault="000E2442" w:rsidP="000E2442">
      <w:pPr>
        <w:jc w:val="center"/>
        <w:rPr>
          <w:rFonts w:asciiTheme="majorBidi" w:hAnsiTheme="majorBidi" w:cstheme="majorBidi"/>
        </w:rPr>
      </w:pPr>
    </w:p>
    <w:p w14:paraId="0D32BB0C" w14:textId="584D433D" w:rsidR="000E2442" w:rsidRDefault="000E2442" w:rsidP="000E2442">
      <w:pPr>
        <w:jc w:val="center"/>
        <w:rPr>
          <w:rFonts w:asciiTheme="majorBidi" w:hAnsiTheme="majorBidi" w:cstheme="majorBidi"/>
        </w:rPr>
      </w:pPr>
    </w:p>
    <w:p w14:paraId="27195E98" w14:textId="4AD016D8" w:rsidR="000E2442" w:rsidRDefault="000E2442" w:rsidP="000E2442">
      <w:pPr>
        <w:jc w:val="center"/>
        <w:rPr>
          <w:rFonts w:asciiTheme="majorBidi" w:hAnsiTheme="majorBidi" w:cstheme="majorBidi"/>
        </w:rPr>
      </w:pPr>
    </w:p>
    <w:p w14:paraId="2C094B24" w14:textId="585E231F" w:rsidR="000E2442" w:rsidRDefault="000E2442" w:rsidP="000E2442">
      <w:pPr>
        <w:jc w:val="center"/>
        <w:rPr>
          <w:rFonts w:asciiTheme="majorBidi" w:hAnsiTheme="majorBidi" w:cstheme="majorBidi"/>
        </w:rPr>
      </w:pPr>
    </w:p>
    <w:p w14:paraId="2E7630B5" w14:textId="77777777" w:rsidR="000E2442" w:rsidRDefault="000E2442" w:rsidP="000E2442">
      <w:pPr>
        <w:jc w:val="center"/>
        <w:rPr>
          <w:rFonts w:asciiTheme="majorBidi" w:hAnsiTheme="majorBidi" w:cstheme="majorBidi"/>
        </w:rPr>
      </w:pPr>
    </w:p>
    <w:p w14:paraId="71139CF8" w14:textId="77777777" w:rsidR="00B42756" w:rsidRPr="00600116" w:rsidRDefault="00B42756" w:rsidP="00B42756">
      <w:pPr>
        <w:rPr>
          <w:rFonts w:asciiTheme="majorBidi" w:hAnsiTheme="majorBidi" w:cstheme="majorBidi"/>
        </w:rPr>
      </w:pPr>
    </w:p>
    <w:p w14:paraId="1FAD8BEB" w14:textId="5FDD7DED" w:rsidR="00F22AAE" w:rsidRPr="00600116" w:rsidRDefault="00F22AAE" w:rsidP="00F22AAE">
      <w:pPr>
        <w:rPr>
          <w:rFonts w:asciiTheme="majorBidi" w:hAnsiTheme="majorBidi" w:cstheme="majorBidi"/>
          <w:rtl/>
        </w:rPr>
      </w:pPr>
    </w:p>
    <w:p w14:paraId="4F34D8D8" w14:textId="4E741C8D" w:rsidR="00F22AAE" w:rsidRDefault="00600116" w:rsidP="00600116">
      <w:pPr>
        <w:rPr>
          <w:rFonts w:asciiTheme="majorBidi" w:hAnsiTheme="majorBidi" w:cstheme="majorBidi"/>
          <w:b/>
          <w:bCs/>
        </w:rPr>
      </w:pPr>
      <w:r w:rsidRPr="00600116">
        <w:rPr>
          <w:rFonts w:asciiTheme="majorBidi" w:hAnsiTheme="majorBidi" w:cstheme="majorBidi"/>
          <w:b/>
          <w:bCs/>
        </w:rPr>
        <w:t>B Vitamins</w:t>
      </w:r>
    </w:p>
    <w:p w14:paraId="57783812" w14:textId="450BF777" w:rsidR="001559AF" w:rsidRDefault="001559AF" w:rsidP="00600116">
      <w:pPr>
        <w:rPr>
          <w:rFonts w:asciiTheme="majorBidi" w:hAnsiTheme="majorBidi" w:cstheme="majorBidi"/>
          <w:b/>
          <w:bCs/>
        </w:rPr>
      </w:pPr>
    </w:p>
    <w:p w14:paraId="772170F6" w14:textId="16100D59" w:rsidR="001559AF" w:rsidRDefault="001559AF" w:rsidP="001559AF">
      <w:pPr>
        <w:rPr>
          <w:rFonts w:asciiTheme="majorBidi" w:hAnsiTheme="majorBidi" w:cstheme="majorBidi"/>
          <w:b/>
          <w:bCs/>
        </w:rPr>
      </w:pPr>
      <w:r w:rsidRPr="001559AF">
        <w:rPr>
          <w:rFonts w:asciiTheme="majorBidi" w:hAnsiTheme="majorBidi" w:cstheme="majorBidi"/>
          <w:b/>
          <w:bCs/>
        </w:rPr>
        <w:t xml:space="preserve">Vitamin B complex includes a number of water-soluble nutrients, </w:t>
      </w:r>
      <w:proofErr w:type="spellStart"/>
      <w:r w:rsidRPr="001559AF">
        <w:rPr>
          <w:rFonts w:asciiTheme="majorBidi" w:hAnsiTheme="majorBidi" w:cstheme="majorBidi"/>
          <w:b/>
          <w:bCs/>
        </w:rPr>
        <w:t>includingthiamine</w:t>
      </w:r>
      <w:proofErr w:type="spellEnd"/>
      <w:r w:rsidRPr="001559AF">
        <w:rPr>
          <w:rFonts w:asciiTheme="majorBidi" w:hAnsiTheme="majorBidi" w:cstheme="majorBidi"/>
          <w:b/>
          <w:bCs/>
        </w:rPr>
        <w:t xml:space="preserve"> (vitamin B</w:t>
      </w:r>
      <w:proofErr w:type="gramStart"/>
      <w:r w:rsidRPr="001559AF">
        <w:rPr>
          <w:rFonts w:asciiTheme="majorBidi" w:hAnsiTheme="majorBidi" w:cstheme="majorBidi"/>
          <w:b/>
          <w:bCs/>
        </w:rPr>
        <w:t>1 )</w:t>
      </w:r>
      <w:proofErr w:type="gramEnd"/>
      <w:r w:rsidRPr="001559AF">
        <w:rPr>
          <w:rFonts w:asciiTheme="majorBidi" w:hAnsiTheme="majorBidi" w:cstheme="majorBidi"/>
          <w:b/>
          <w:bCs/>
        </w:rPr>
        <w:t xml:space="preserve">, riboflavin (B2 ), niacin (B3 ), pyridoxine (B6 ), </w:t>
      </w:r>
      <w:proofErr w:type="spellStart"/>
      <w:r w:rsidRPr="001559AF">
        <w:rPr>
          <w:rFonts w:asciiTheme="majorBidi" w:hAnsiTheme="majorBidi" w:cstheme="majorBidi"/>
          <w:b/>
          <w:bCs/>
        </w:rPr>
        <w:t>folate,cobalamin</w:t>
      </w:r>
      <w:proofErr w:type="spellEnd"/>
      <w:r w:rsidRPr="001559AF">
        <w:rPr>
          <w:rFonts w:asciiTheme="majorBidi" w:hAnsiTheme="majorBidi" w:cstheme="majorBidi"/>
          <w:b/>
          <w:bCs/>
        </w:rPr>
        <w:t xml:space="preserve"> (B12 ), biotin, and pantothenic acid. </w:t>
      </w:r>
      <w:r w:rsidRPr="001559AF">
        <w:rPr>
          <w:rFonts w:asciiTheme="majorBidi" w:hAnsiTheme="majorBidi" w:cstheme="majorBidi"/>
          <w:b/>
          <w:bCs/>
          <w:i/>
          <w:iCs/>
        </w:rPr>
        <w:t xml:space="preserve">Choline </w:t>
      </w:r>
      <w:r w:rsidRPr="001559AF">
        <w:rPr>
          <w:rFonts w:asciiTheme="majorBidi" w:hAnsiTheme="majorBidi" w:cstheme="majorBidi"/>
          <w:b/>
          <w:bCs/>
        </w:rPr>
        <w:t xml:space="preserve">and </w:t>
      </w:r>
      <w:r w:rsidRPr="001559AF">
        <w:rPr>
          <w:rFonts w:asciiTheme="majorBidi" w:hAnsiTheme="majorBidi" w:cstheme="majorBidi"/>
          <w:b/>
          <w:bCs/>
          <w:i/>
          <w:iCs/>
        </w:rPr>
        <w:t xml:space="preserve">inositol </w:t>
      </w:r>
      <w:r w:rsidRPr="001559AF">
        <w:rPr>
          <w:rFonts w:asciiTheme="majorBidi" w:hAnsiTheme="majorBidi" w:cstheme="majorBidi"/>
          <w:b/>
          <w:bCs/>
        </w:rPr>
        <w:t>are also</w:t>
      </w:r>
      <w:r>
        <w:rPr>
          <w:rFonts w:asciiTheme="majorBidi" w:hAnsiTheme="majorBidi" w:cstheme="majorBidi"/>
          <w:b/>
          <w:bCs/>
        </w:rPr>
        <w:t xml:space="preserve"> </w:t>
      </w:r>
      <w:r w:rsidRPr="001559AF">
        <w:rPr>
          <w:rFonts w:asciiTheme="majorBidi" w:hAnsiTheme="majorBidi" w:cstheme="majorBidi"/>
          <w:b/>
          <w:bCs/>
        </w:rPr>
        <w:t>considered part of the B complex and are important for normal body functions,</w:t>
      </w:r>
      <w:r>
        <w:rPr>
          <w:rFonts w:asciiTheme="majorBidi" w:hAnsiTheme="majorBidi" w:cstheme="majorBidi"/>
          <w:b/>
          <w:bCs/>
        </w:rPr>
        <w:t xml:space="preserve"> </w:t>
      </w:r>
      <w:r w:rsidRPr="001559AF">
        <w:rPr>
          <w:rFonts w:asciiTheme="majorBidi" w:hAnsiTheme="majorBidi" w:cstheme="majorBidi"/>
          <w:b/>
          <w:bCs/>
        </w:rPr>
        <w:t>but specific def</w:t>
      </w:r>
      <w:r>
        <w:rPr>
          <w:rFonts w:asciiTheme="majorBidi" w:hAnsiTheme="majorBidi" w:cstheme="majorBidi"/>
          <w:b/>
          <w:bCs/>
        </w:rPr>
        <w:t xml:space="preserve">iciency syndromes have not been </w:t>
      </w:r>
      <w:r w:rsidRPr="001559AF">
        <w:rPr>
          <w:rFonts w:asciiTheme="majorBidi" w:hAnsiTheme="majorBidi" w:cstheme="majorBidi"/>
          <w:b/>
          <w:bCs/>
        </w:rPr>
        <w:t>attributed to a lack of these</w:t>
      </w:r>
      <w:r>
        <w:rPr>
          <w:rFonts w:asciiTheme="majorBidi" w:hAnsiTheme="majorBidi" w:cstheme="majorBidi"/>
          <w:b/>
          <w:bCs/>
        </w:rPr>
        <w:t xml:space="preserve"> </w:t>
      </w:r>
      <w:r w:rsidRPr="001559AF">
        <w:rPr>
          <w:rFonts w:asciiTheme="majorBidi" w:hAnsiTheme="majorBidi" w:cstheme="majorBidi"/>
          <w:b/>
          <w:bCs/>
        </w:rPr>
        <w:t>factors in the diet.</w:t>
      </w:r>
    </w:p>
    <w:p w14:paraId="783A55AA" w14:textId="474155FB" w:rsidR="001559AF" w:rsidRDefault="001559AF" w:rsidP="00557E3C">
      <w:pPr>
        <w:rPr>
          <w:rFonts w:asciiTheme="majorBidi" w:hAnsiTheme="majorBidi" w:cstheme="majorBidi"/>
          <w:b/>
          <w:bCs/>
        </w:rPr>
      </w:pPr>
      <w:r w:rsidRPr="001559AF">
        <w:rPr>
          <w:rFonts w:asciiTheme="majorBidi" w:hAnsiTheme="majorBidi" w:cstheme="majorBidi"/>
          <w:b/>
          <w:bCs/>
        </w:rPr>
        <w:t>Because diets deficient in any one of the B-complex vitamins are</w:t>
      </w:r>
      <w:r w:rsidR="00557E3C">
        <w:rPr>
          <w:rFonts w:asciiTheme="majorBidi" w:hAnsiTheme="majorBidi" w:cstheme="majorBidi"/>
          <w:b/>
          <w:bCs/>
        </w:rPr>
        <w:t xml:space="preserve"> </w:t>
      </w:r>
      <w:r w:rsidRPr="001559AF">
        <w:rPr>
          <w:rFonts w:asciiTheme="majorBidi" w:hAnsiTheme="majorBidi" w:cstheme="majorBidi"/>
          <w:b/>
          <w:bCs/>
        </w:rPr>
        <w:t>often poor sources of other B vitamins, manifestations of several vitamin B</w:t>
      </w:r>
      <w:r w:rsidR="00557E3C">
        <w:rPr>
          <w:rFonts w:asciiTheme="majorBidi" w:hAnsiTheme="majorBidi" w:cstheme="majorBidi"/>
          <w:b/>
          <w:bCs/>
        </w:rPr>
        <w:t xml:space="preserve"> </w:t>
      </w:r>
      <w:r w:rsidRPr="001559AF">
        <w:rPr>
          <w:rFonts w:asciiTheme="majorBidi" w:hAnsiTheme="majorBidi" w:cstheme="majorBidi"/>
          <w:b/>
          <w:bCs/>
        </w:rPr>
        <w:t>deficiencies usually can be observed in the same person. It is therefore a general</w:t>
      </w:r>
      <w:r w:rsidR="00557E3C">
        <w:rPr>
          <w:rFonts w:asciiTheme="majorBidi" w:hAnsiTheme="majorBidi" w:cstheme="majorBidi"/>
          <w:b/>
          <w:bCs/>
        </w:rPr>
        <w:t xml:space="preserve"> </w:t>
      </w:r>
      <w:r w:rsidRPr="001559AF">
        <w:rPr>
          <w:rFonts w:asciiTheme="majorBidi" w:hAnsiTheme="majorBidi" w:cstheme="majorBidi"/>
          <w:b/>
          <w:bCs/>
        </w:rPr>
        <w:t>practice in a patient who has evidence of deficiency of a specific B vitamin to</w:t>
      </w:r>
      <w:r w:rsidR="00557E3C">
        <w:rPr>
          <w:rFonts w:asciiTheme="majorBidi" w:hAnsiTheme="majorBidi" w:cstheme="majorBidi"/>
          <w:b/>
          <w:bCs/>
        </w:rPr>
        <w:t xml:space="preserve"> </w:t>
      </w:r>
      <w:r w:rsidRPr="001559AF">
        <w:rPr>
          <w:rFonts w:asciiTheme="majorBidi" w:hAnsiTheme="majorBidi" w:cstheme="majorBidi"/>
          <w:b/>
          <w:bCs/>
        </w:rPr>
        <w:t>treat with the entire B-complex group of vitamins</w:t>
      </w:r>
      <w:r w:rsidR="00557E3C">
        <w:rPr>
          <w:rFonts w:asciiTheme="majorBidi" w:hAnsiTheme="majorBidi" w:cstheme="majorBidi"/>
          <w:b/>
          <w:bCs/>
        </w:rPr>
        <w:t>.</w:t>
      </w:r>
    </w:p>
    <w:p w14:paraId="308C4B10" w14:textId="77777777" w:rsidR="00557E3C" w:rsidRPr="00600116" w:rsidRDefault="00557E3C" w:rsidP="00557E3C">
      <w:pPr>
        <w:rPr>
          <w:rFonts w:asciiTheme="majorBidi" w:hAnsiTheme="majorBidi" w:cstheme="majorBidi"/>
          <w:b/>
          <w:bCs/>
          <w:rtl/>
        </w:rPr>
      </w:pPr>
    </w:p>
    <w:p w14:paraId="779E9A1F" w14:textId="79040E4D" w:rsidR="00005803" w:rsidRDefault="00600116" w:rsidP="00005803">
      <w:pPr>
        <w:rPr>
          <w:rFonts w:asciiTheme="majorBidi" w:hAnsiTheme="majorBidi" w:cstheme="majorBidi"/>
          <w:b/>
          <w:bCs/>
        </w:rPr>
      </w:pPr>
      <w:r w:rsidRPr="00600116">
        <w:rPr>
          <w:rFonts w:asciiTheme="majorBidi" w:hAnsiTheme="majorBidi" w:cstheme="majorBidi"/>
          <w:b/>
          <w:bCs/>
        </w:rPr>
        <w:t xml:space="preserve">Thiamine </w:t>
      </w:r>
    </w:p>
    <w:p w14:paraId="2BA5917E" w14:textId="73F3F7D9" w:rsidR="001A716D" w:rsidRDefault="001A716D" w:rsidP="001A716D">
      <w:pPr>
        <w:rPr>
          <w:rFonts w:asciiTheme="majorBidi" w:hAnsiTheme="majorBidi" w:cstheme="majorBidi"/>
        </w:rPr>
      </w:pPr>
      <w:r w:rsidRPr="001A716D">
        <w:rPr>
          <w:rFonts w:asciiTheme="majorBidi" w:hAnsiTheme="majorBidi" w:cstheme="majorBidi"/>
        </w:rPr>
        <w:t>Thiamine is absorbed efficiently in the gastrointestinal (GI) tract and may be</w:t>
      </w:r>
      <w:r>
        <w:rPr>
          <w:rFonts w:asciiTheme="majorBidi" w:hAnsiTheme="majorBidi" w:cstheme="majorBidi"/>
        </w:rPr>
        <w:t xml:space="preserve"> </w:t>
      </w:r>
      <w:r w:rsidRPr="001A716D">
        <w:rPr>
          <w:rFonts w:asciiTheme="majorBidi" w:hAnsiTheme="majorBidi" w:cstheme="majorBidi"/>
        </w:rPr>
        <w:t>deficient in persons with GI or liver disease. The requirement of thiamine is</w:t>
      </w:r>
      <w:r>
        <w:rPr>
          <w:rFonts w:asciiTheme="majorBidi" w:hAnsiTheme="majorBidi" w:cstheme="majorBidi"/>
        </w:rPr>
        <w:t xml:space="preserve"> </w:t>
      </w:r>
      <w:r w:rsidRPr="001A716D">
        <w:rPr>
          <w:rFonts w:asciiTheme="majorBidi" w:hAnsiTheme="majorBidi" w:cstheme="majorBidi"/>
        </w:rPr>
        <w:t>increased when carbohydrates are taken in large amounts and during periods of</w:t>
      </w:r>
      <w:r>
        <w:rPr>
          <w:rFonts w:asciiTheme="majorBidi" w:hAnsiTheme="majorBidi" w:cstheme="majorBidi"/>
        </w:rPr>
        <w:t xml:space="preserve"> </w:t>
      </w:r>
      <w:r w:rsidRPr="001A716D">
        <w:rPr>
          <w:rFonts w:asciiTheme="majorBidi" w:hAnsiTheme="majorBidi" w:cstheme="majorBidi"/>
        </w:rPr>
        <w:t>increased metabolism, such as fever, muscular activity, hyperthyroidism,</w:t>
      </w:r>
      <w:r>
        <w:rPr>
          <w:rFonts w:asciiTheme="majorBidi" w:hAnsiTheme="majorBidi" w:cstheme="majorBidi"/>
        </w:rPr>
        <w:t xml:space="preserve"> </w:t>
      </w:r>
      <w:r w:rsidRPr="001A716D">
        <w:rPr>
          <w:rFonts w:asciiTheme="majorBidi" w:hAnsiTheme="majorBidi" w:cstheme="majorBidi"/>
        </w:rPr>
        <w:t>pregnancy, and lactation.</w:t>
      </w:r>
    </w:p>
    <w:p w14:paraId="06BDD5DB" w14:textId="5D4C7AA9" w:rsidR="00010A6F" w:rsidRPr="00010A6F" w:rsidRDefault="00010A6F" w:rsidP="00010A6F">
      <w:pPr>
        <w:rPr>
          <w:rFonts w:asciiTheme="majorBidi" w:hAnsiTheme="majorBidi" w:cstheme="majorBidi"/>
          <w:b/>
          <w:bCs/>
        </w:rPr>
      </w:pPr>
      <w:r w:rsidRPr="00010A6F">
        <w:rPr>
          <w:rFonts w:asciiTheme="majorBidi" w:hAnsiTheme="majorBidi" w:cstheme="majorBidi"/>
        </w:rPr>
        <w:t xml:space="preserve">fish, and poultry are good </w:t>
      </w:r>
      <w:proofErr w:type="spellStart"/>
      <w:r w:rsidRPr="00010A6F">
        <w:rPr>
          <w:rFonts w:asciiTheme="majorBidi" w:hAnsiTheme="majorBidi" w:cstheme="majorBidi"/>
        </w:rPr>
        <w:t>nonvegetarian</w:t>
      </w:r>
      <w:proofErr w:type="spellEnd"/>
      <w:r w:rsidRPr="00010A6F">
        <w:rPr>
          <w:rFonts w:asciiTheme="majorBidi" w:hAnsiTheme="majorBidi" w:cstheme="majorBidi"/>
        </w:rPr>
        <w:t xml:space="preserve"> </w:t>
      </w:r>
      <w:r w:rsidRPr="00010A6F">
        <w:rPr>
          <w:rFonts w:asciiTheme="majorBidi" w:hAnsiTheme="majorBidi" w:cstheme="majorBidi"/>
          <w:b/>
          <w:bCs/>
        </w:rPr>
        <w:t>dietary</w:t>
      </w:r>
      <w:r>
        <w:rPr>
          <w:rFonts w:asciiTheme="majorBidi" w:hAnsiTheme="majorBidi" w:cstheme="majorBidi"/>
          <w:b/>
          <w:bCs/>
        </w:rPr>
        <w:t xml:space="preserve"> </w:t>
      </w:r>
      <w:r w:rsidRPr="00010A6F">
        <w:rPr>
          <w:rFonts w:asciiTheme="majorBidi" w:hAnsiTheme="majorBidi" w:cstheme="majorBidi"/>
          <w:b/>
          <w:bCs/>
        </w:rPr>
        <w:t xml:space="preserve">sources </w:t>
      </w:r>
      <w:r w:rsidRPr="00010A6F">
        <w:rPr>
          <w:rFonts w:asciiTheme="majorBidi" w:hAnsiTheme="majorBidi" w:cstheme="majorBidi"/>
        </w:rPr>
        <w:t>of thiamine. Main sources of thiamine for vegetarians are rice, oat,</w:t>
      </w:r>
      <w:r>
        <w:rPr>
          <w:rFonts w:asciiTheme="majorBidi" w:hAnsiTheme="majorBidi" w:cstheme="majorBidi"/>
          <w:b/>
          <w:bCs/>
        </w:rPr>
        <w:t xml:space="preserve"> </w:t>
      </w:r>
      <w:r w:rsidRPr="00010A6F">
        <w:rPr>
          <w:rFonts w:asciiTheme="majorBidi" w:hAnsiTheme="majorBidi" w:cstheme="majorBidi"/>
        </w:rPr>
        <w:t>wheat, and legumes. Most ready-to-eat breakfast cereals are enriched with</w:t>
      </w:r>
      <w:r>
        <w:rPr>
          <w:rFonts w:asciiTheme="majorBidi" w:hAnsiTheme="majorBidi" w:cstheme="majorBidi"/>
          <w:b/>
          <w:bCs/>
        </w:rPr>
        <w:t xml:space="preserve"> </w:t>
      </w:r>
      <w:r w:rsidRPr="00010A6F">
        <w:rPr>
          <w:rFonts w:asciiTheme="majorBidi" w:hAnsiTheme="majorBidi" w:cstheme="majorBidi"/>
        </w:rPr>
        <w:t>thiamine. Thiamine is water soluble and heat labile; most of the vitamin is lost</w:t>
      </w:r>
    </w:p>
    <w:p w14:paraId="71782D13" w14:textId="07AA267E" w:rsidR="00010A6F" w:rsidRDefault="00010A6F" w:rsidP="00010A6F">
      <w:pPr>
        <w:rPr>
          <w:rFonts w:asciiTheme="majorBidi" w:hAnsiTheme="majorBidi" w:cstheme="majorBidi"/>
        </w:rPr>
      </w:pPr>
      <w:r w:rsidRPr="00010A6F">
        <w:rPr>
          <w:rFonts w:asciiTheme="majorBidi" w:hAnsiTheme="majorBidi" w:cstheme="majorBidi"/>
        </w:rPr>
        <w:t>when the rice is repeatedly washed and the cooking water is discarded. The</w:t>
      </w:r>
      <w:r>
        <w:rPr>
          <w:rFonts w:asciiTheme="majorBidi" w:hAnsiTheme="majorBidi" w:cstheme="majorBidi"/>
        </w:rPr>
        <w:t xml:space="preserve"> </w:t>
      </w:r>
      <w:r w:rsidRPr="00010A6F">
        <w:rPr>
          <w:rFonts w:asciiTheme="majorBidi" w:hAnsiTheme="majorBidi" w:cstheme="majorBidi"/>
        </w:rPr>
        <w:t>breast milk of a well-nourished mother provides adequate thiamine; breastfed</w:t>
      </w:r>
      <w:r>
        <w:rPr>
          <w:rFonts w:asciiTheme="majorBidi" w:hAnsiTheme="majorBidi" w:cstheme="majorBidi"/>
        </w:rPr>
        <w:t xml:space="preserve"> </w:t>
      </w:r>
      <w:r w:rsidRPr="00010A6F">
        <w:rPr>
          <w:rFonts w:asciiTheme="majorBidi" w:hAnsiTheme="majorBidi" w:cstheme="majorBidi"/>
        </w:rPr>
        <w:t>infants of thiamine-deficient mothers are at risk for deficiency.</w:t>
      </w:r>
    </w:p>
    <w:p w14:paraId="744F3549" w14:textId="0CE5F5A5" w:rsidR="00A5317F" w:rsidRPr="00A5317F" w:rsidRDefault="00600116" w:rsidP="00A5317F">
      <w:pPr>
        <w:rPr>
          <w:rFonts w:asciiTheme="majorBidi" w:hAnsiTheme="majorBidi" w:cstheme="majorBidi"/>
        </w:rPr>
      </w:pPr>
      <w:r w:rsidRPr="00600116">
        <w:rPr>
          <w:rFonts w:asciiTheme="majorBidi" w:hAnsiTheme="majorBidi" w:cstheme="majorBidi"/>
        </w:rPr>
        <w:t>Thiamine deficiency occurs in alcoholics and has been reported in adolescents who have undergone bariatric surgery for severe obesity.</w:t>
      </w:r>
      <w:r w:rsidR="00A5317F" w:rsidRPr="00A5317F">
        <w:rPr>
          <w:rFonts w:ascii="LiberationSerif" w:eastAsia="LiberationSerif" w:cs="LiberationSerif"/>
          <w:sz w:val="29"/>
          <w:szCs w:val="29"/>
        </w:rPr>
        <w:t xml:space="preserve"> </w:t>
      </w:r>
      <w:r w:rsidR="00A5317F" w:rsidRPr="00A5317F">
        <w:rPr>
          <w:rFonts w:asciiTheme="majorBidi" w:hAnsiTheme="majorBidi" w:cstheme="majorBidi"/>
        </w:rPr>
        <w:t xml:space="preserve">Thiamine deficiency can develop within 2-3 </w:t>
      </w:r>
      <w:proofErr w:type="spellStart"/>
      <w:r w:rsidR="00A5317F" w:rsidRPr="00A5317F">
        <w:rPr>
          <w:rFonts w:asciiTheme="majorBidi" w:hAnsiTheme="majorBidi" w:cstheme="majorBidi"/>
        </w:rPr>
        <w:t>mo</w:t>
      </w:r>
      <w:proofErr w:type="spellEnd"/>
      <w:r w:rsidR="00A5317F" w:rsidRPr="00A5317F">
        <w:rPr>
          <w:rFonts w:asciiTheme="majorBidi" w:hAnsiTheme="majorBidi" w:cstheme="majorBidi"/>
        </w:rPr>
        <w:t xml:space="preserve"> of a deficient intake. Early</w:t>
      </w:r>
      <w:r w:rsidR="00A5317F">
        <w:rPr>
          <w:rFonts w:asciiTheme="majorBidi" w:hAnsiTheme="majorBidi" w:cstheme="majorBidi"/>
        </w:rPr>
        <w:t xml:space="preserve"> </w:t>
      </w:r>
      <w:r w:rsidR="00A5317F" w:rsidRPr="00A5317F">
        <w:rPr>
          <w:rFonts w:asciiTheme="majorBidi" w:hAnsiTheme="majorBidi" w:cstheme="majorBidi"/>
        </w:rPr>
        <w:t>symptoms of thiamine deficiency are nonspecific, such as fatigue, apathy,</w:t>
      </w:r>
      <w:r w:rsidR="00A5317F">
        <w:rPr>
          <w:rFonts w:asciiTheme="majorBidi" w:hAnsiTheme="majorBidi" w:cstheme="majorBidi"/>
        </w:rPr>
        <w:t xml:space="preserve"> </w:t>
      </w:r>
      <w:r w:rsidR="00A5317F" w:rsidRPr="00A5317F">
        <w:rPr>
          <w:rFonts w:asciiTheme="majorBidi" w:hAnsiTheme="majorBidi" w:cstheme="majorBidi"/>
        </w:rPr>
        <w:t>irritability, depression, drowsiness, poor mental concentration, anorexia, nausea,</w:t>
      </w:r>
    </w:p>
    <w:p w14:paraId="412A3348" w14:textId="6DDD1F6C" w:rsidR="00A5317F" w:rsidRPr="00A5317F" w:rsidRDefault="00A5317F" w:rsidP="00A5317F">
      <w:pPr>
        <w:rPr>
          <w:rFonts w:asciiTheme="majorBidi" w:hAnsiTheme="majorBidi" w:cstheme="majorBidi"/>
        </w:rPr>
      </w:pPr>
      <w:r w:rsidRPr="00A5317F">
        <w:rPr>
          <w:rFonts w:asciiTheme="majorBidi" w:hAnsiTheme="majorBidi" w:cstheme="majorBidi"/>
        </w:rPr>
        <w:t>and abdominal discomfort. As the condition progresses, more-specific</w:t>
      </w:r>
      <w:r>
        <w:rPr>
          <w:rFonts w:asciiTheme="majorBidi" w:hAnsiTheme="majorBidi" w:cstheme="majorBidi"/>
        </w:rPr>
        <w:t xml:space="preserve"> </w:t>
      </w:r>
      <w:r w:rsidRPr="00A5317F">
        <w:rPr>
          <w:rFonts w:asciiTheme="majorBidi" w:hAnsiTheme="majorBidi" w:cstheme="majorBidi"/>
        </w:rPr>
        <w:t xml:space="preserve">manifestations of </w:t>
      </w:r>
      <w:r w:rsidRPr="00A5317F">
        <w:rPr>
          <w:rFonts w:asciiTheme="majorBidi" w:hAnsiTheme="majorBidi" w:cstheme="majorBidi"/>
          <w:b/>
          <w:bCs/>
        </w:rPr>
        <w:t xml:space="preserve">beriberi </w:t>
      </w:r>
      <w:r w:rsidRPr="00A5317F">
        <w:rPr>
          <w:rFonts w:asciiTheme="majorBidi" w:hAnsiTheme="majorBidi" w:cstheme="majorBidi"/>
        </w:rPr>
        <w:t>develop, such as peripheral neuritis (manifesting as</w:t>
      </w:r>
      <w:r>
        <w:rPr>
          <w:rFonts w:asciiTheme="majorBidi" w:hAnsiTheme="majorBidi" w:cstheme="majorBidi"/>
        </w:rPr>
        <w:t xml:space="preserve"> </w:t>
      </w:r>
      <w:r w:rsidRPr="00A5317F">
        <w:rPr>
          <w:rFonts w:asciiTheme="majorBidi" w:hAnsiTheme="majorBidi" w:cstheme="majorBidi"/>
        </w:rPr>
        <w:t xml:space="preserve">tingling, burning, </w:t>
      </w:r>
      <w:proofErr w:type="spellStart"/>
      <w:r w:rsidRPr="00A5317F">
        <w:rPr>
          <w:rFonts w:asciiTheme="majorBidi" w:hAnsiTheme="majorBidi" w:cstheme="majorBidi"/>
        </w:rPr>
        <w:t>paresthesias</w:t>
      </w:r>
      <w:proofErr w:type="spellEnd"/>
      <w:r w:rsidRPr="00A5317F">
        <w:rPr>
          <w:rFonts w:asciiTheme="majorBidi" w:hAnsiTheme="majorBidi" w:cstheme="majorBidi"/>
        </w:rPr>
        <w:t xml:space="preserve"> of the toes and feet), decreased deep tendon</w:t>
      </w:r>
      <w:r>
        <w:rPr>
          <w:rFonts w:asciiTheme="majorBidi" w:hAnsiTheme="majorBidi" w:cstheme="majorBidi"/>
        </w:rPr>
        <w:t xml:space="preserve"> </w:t>
      </w:r>
      <w:r w:rsidRPr="00A5317F">
        <w:rPr>
          <w:rFonts w:asciiTheme="majorBidi" w:hAnsiTheme="majorBidi" w:cstheme="majorBidi"/>
        </w:rPr>
        <w:t>reflexes, loss of vibration sense, tenderness and cramping of the leg muscles,</w:t>
      </w:r>
      <w:r>
        <w:rPr>
          <w:rFonts w:asciiTheme="majorBidi" w:hAnsiTheme="majorBidi" w:cstheme="majorBidi"/>
        </w:rPr>
        <w:t xml:space="preserve"> </w:t>
      </w:r>
      <w:r w:rsidRPr="00A5317F">
        <w:rPr>
          <w:rFonts w:asciiTheme="majorBidi" w:hAnsiTheme="majorBidi" w:cstheme="majorBidi"/>
        </w:rPr>
        <w:t>heart failure, and psychologic disturbances. Patients can have ptosis of the</w:t>
      </w:r>
    </w:p>
    <w:p w14:paraId="7DB7E16A" w14:textId="77777777" w:rsidR="00974FDB" w:rsidRDefault="00A5317F" w:rsidP="00A5317F">
      <w:pPr>
        <w:rPr>
          <w:rFonts w:asciiTheme="majorBidi" w:hAnsiTheme="majorBidi" w:cstheme="majorBidi"/>
        </w:rPr>
      </w:pPr>
      <w:r w:rsidRPr="00A5317F">
        <w:rPr>
          <w:rFonts w:asciiTheme="majorBidi" w:hAnsiTheme="majorBidi" w:cstheme="majorBidi"/>
        </w:rPr>
        <w:t xml:space="preserve">eyelids and atrophy of the optic nerve. Hoarseness or </w:t>
      </w:r>
      <w:proofErr w:type="spellStart"/>
      <w:r w:rsidRPr="00A5317F">
        <w:rPr>
          <w:rFonts w:asciiTheme="majorBidi" w:hAnsiTheme="majorBidi" w:cstheme="majorBidi"/>
        </w:rPr>
        <w:t>aphonia</w:t>
      </w:r>
      <w:proofErr w:type="spellEnd"/>
      <w:r w:rsidRPr="00A5317F">
        <w:rPr>
          <w:rFonts w:asciiTheme="majorBidi" w:hAnsiTheme="majorBidi" w:cstheme="majorBidi"/>
        </w:rPr>
        <w:t xml:space="preserve"> caused by</w:t>
      </w:r>
      <w:r>
        <w:rPr>
          <w:rFonts w:asciiTheme="majorBidi" w:hAnsiTheme="majorBidi" w:cstheme="majorBidi"/>
        </w:rPr>
        <w:t xml:space="preserve"> </w:t>
      </w:r>
      <w:r w:rsidRPr="00A5317F">
        <w:rPr>
          <w:rFonts w:asciiTheme="majorBidi" w:hAnsiTheme="majorBidi" w:cstheme="majorBidi"/>
        </w:rPr>
        <w:t>paralysis of the laryngeal nerve is a characteristic sign</w:t>
      </w:r>
      <w:r>
        <w:rPr>
          <w:rFonts w:asciiTheme="majorBidi" w:hAnsiTheme="majorBidi" w:cstheme="majorBidi"/>
        </w:rPr>
        <w:t xml:space="preserve"> (aphonic cry)</w:t>
      </w:r>
      <w:r w:rsidRPr="00A5317F">
        <w:rPr>
          <w:rFonts w:asciiTheme="majorBidi" w:hAnsiTheme="majorBidi" w:cstheme="majorBidi"/>
        </w:rPr>
        <w:t>. Muscle atrophy and</w:t>
      </w:r>
      <w:r>
        <w:rPr>
          <w:rFonts w:asciiTheme="majorBidi" w:hAnsiTheme="majorBidi" w:cstheme="majorBidi"/>
        </w:rPr>
        <w:t xml:space="preserve"> </w:t>
      </w:r>
      <w:r w:rsidRPr="00A5317F">
        <w:rPr>
          <w:rFonts w:asciiTheme="majorBidi" w:hAnsiTheme="majorBidi" w:cstheme="majorBidi"/>
        </w:rPr>
        <w:t xml:space="preserve">tenderness of the nerve trunks are </w:t>
      </w:r>
      <w:r w:rsidRPr="00A5317F">
        <w:rPr>
          <w:rFonts w:asciiTheme="majorBidi" w:hAnsiTheme="majorBidi" w:cstheme="majorBidi"/>
        </w:rPr>
        <w:lastRenderedPageBreak/>
        <w:t>followed by ataxia, loss of coordination, and</w:t>
      </w:r>
      <w:r>
        <w:rPr>
          <w:rFonts w:asciiTheme="majorBidi" w:hAnsiTheme="majorBidi" w:cstheme="majorBidi"/>
        </w:rPr>
        <w:t xml:space="preserve"> </w:t>
      </w:r>
      <w:r w:rsidRPr="00A5317F">
        <w:rPr>
          <w:rFonts w:asciiTheme="majorBidi" w:hAnsiTheme="majorBidi" w:cstheme="majorBidi"/>
        </w:rPr>
        <w:t>loss of deep sensation. Later signs include increased intracranial pressure,</w:t>
      </w:r>
      <w:r>
        <w:rPr>
          <w:rFonts w:asciiTheme="majorBidi" w:hAnsiTheme="majorBidi" w:cstheme="majorBidi"/>
        </w:rPr>
        <w:t xml:space="preserve"> </w:t>
      </w:r>
      <w:proofErr w:type="spellStart"/>
      <w:r w:rsidRPr="00A5317F">
        <w:rPr>
          <w:rFonts w:asciiTheme="majorBidi" w:hAnsiTheme="majorBidi" w:cstheme="majorBidi"/>
        </w:rPr>
        <w:t>meningismus</w:t>
      </w:r>
      <w:proofErr w:type="spellEnd"/>
      <w:r w:rsidRPr="00A5317F">
        <w:rPr>
          <w:rFonts w:asciiTheme="majorBidi" w:hAnsiTheme="majorBidi" w:cstheme="majorBidi"/>
        </w:rPr>
        <w:t>, and coma</w:t>
      </w:r>
      <w:r w:rsidR="00600116" w:rsidRPr="00600116">
        <w:rPr>
          <w:rFonts w:asciiTheme="majorBidi" w:hAnsiTheme="majorBidi" w:cstheme="majorBidi"/>
        </w:rPr>
        <w:t xml:space="preserve">. </w:t>
      </w:r>
      <w:r w:rsidRPr="00A5317F">
        <w:rPr>
          <w:rFonts w:asciiTheme="majorBidi" w:hAnsiTheme="majorBidi" w:cstheme="majorBidi"/>
        </w:rPr>
        <w:t>The clinical picture of thiamine deficiency is usually</w:t>
      </w:r>
      <w:r>
        <w:rPr>
          <w:rFonts w:asciiTheme="majorBidi" w:hAnsiTheme="majorBidi" w:cstheme="majorBidi"/>
        </w:rPr>
        <w:t xml:space="preserve"> </w:t>
      </w:r>
      <w:r w:rsidRPr="00A5317F">
        <w:rPr>
          <w:rFonts w:asciiTheme="majorBidi" w:hAnsiTheme="majorBidi" w:cstheme="majorBidi"/>
        </w:rPr>
        <w:t>divided into a dry (</w:t>
      </w:r>
      <w:proofErr w:type="spellStart"/>
      <w:proofErr w:type="gramStart"/>
      <w:r w:rsidRPr="00A5317F">
        <w:rPr>
          <w:rFonts w:asciiTheme="majorBidi" w:hAnsiTheme="majorBidi" w:cstheme="majorBidi"/>
          <w:b/>
          <w:bCs/>
        </w:rPr>
        <w:t>neuritic</w:t>
      </w:r>
      <w:proofErr w:type="spellEnd"/>
      <w:r w:rsidRPr="00A5317F">
        <w:rPr>
          <w:rFonts w:asciiTheme="majorBidi" w:hAnsiTheme="majorBidi" w:cstheme="majorBidi"/>
          <w:b/>
          <w:bCs/>
        </w:rPr>
        <w:t xml:space="preserve"> </w:t>
      </w:r>
      <w:r w:rsidRPr="00A5317F">
        <w:rPr>
          <w:rFonts w:asciiTheme="majorBidi" w:hAnsiTheme="majorBidi" w:cstheme="majorBidi"/>
        </w:rPr>
        <w:t>)</w:t>
      </w:r>
      <w:proofErr w:type="gramEnd"/>
      <w:r w:rsidRPr="00A5317F">
        <w:rPr>
          <w:rFonts w:asciiTheme="majorBidi" w:hAnsiTheme="majorBidi" w:cstheme="majorBidi"/>
        </w:rPr>
        <w:t xml:space="preserve"> type and a wet (</w:t>
      </w:r>
      <w:r w:rsidRPr="00A5317F">
        <w:rPr>
          <w:rFonts w:asciiTheme="majorBidi" w:hAnsiTheme="majorBidi" w:cstheme="majorBidi"/>
          <w:b/>
          <w:bCs/>
        </w:rPr>
        <w:t xml:space="preserve">cardiac </w:t>
      </w:r>
      <w:r w:rsidRPr="00A5317F">
        <w:rPr>
          <w:rFonts w:asciiTheme="majorBidi" w:hAnsiTheme="majorBidi" w:cstheme="majorBidi"/>
        </w:rPr>
        <w:t>) type. The disease is wet</w:t>
      </w:r>
      <w:r>
        <w:rPr>
          <w:rFonts w:asciiTheme="majorBidi" w:hAnsiTheme="majorBidi" w:cstheme="majorBidi"/>
        </w:rPr>
        <w:t xml:space="preserve"> </w:t>
      </w:r>
      <w:r w:rsidRPr="00A5317F">
        <w:rPr>
          <w:rFonts w:asciiTheme="majorBidi" w:hAnsiTheme="majorBidi" w:cstheme="majorBidi"/>
        </w:rPr>
        <w:t>or dry depending on the amount of fluid that accumulates in the body because of</w:t>
      </w:r>
      <w:r>
        <w:rPr>
          <w:rFonts w:asciiTheme="majorBidi" w:hAnsiTheme="majorBidi" w:cstheme="majorBidi"/>
        </w:rPr>
        <w:t xml:space="preserve"> </w:t>
      </w:r>
      <w:r w:rsidRPr="00A5317F">
        <w:rPr>
          <w:rFonts w:asciiTheme="majorBidi" w:hAnsiTheme="majorBidi" w:cstheme="majorBidi"/>
        </w:rPr>
        <w:t>cardiac and renal dysfunction, even though the exact cause for this edema is</w:t>
      </w:r>
      <w:r>
        <w:rPr>
          <w:rFonts w:asciiTheme="majorBidi" w:hAnsiTheme="majorBidi" w:cstheme="majorBidi"/>
        </w:rPr>
        <w:t xml:space="preserve"> </w:t>
      </w:r>
      <w:r w:rsidRPr="00A5317F">
        <w:rPr>
          <w:rFonts w:asciiTheme="majorBidi" w:hAnsiTheme="majorBidi" w:cstheme="majorBidi"/>
        </w:rPr>
        <w:t>unknown. Many cases of thiamine deficiency show a mixture of both features</w:t>
      </w:r>
      <w:r>
        <w:rPr>
          <w:rFonts w:asciiTheme="majorBidi" w:hAnsiTheme="majorBidi" w:cstheme="majorBidi"/>
        </w:rPr>
        <w:t xml:space="preserve"> </w:t>
      </w:r>
      <w:r w:rsidRPr="00A5317F">
        <w:rPr>
          <w:rFonts w:asciiTheme="majorBidi" w:hAnsiTheme="majorBidi" w:cstheme="majorBidi"/>
        </w:rPr>
        <w:t xml:space="preserve">and are more properly termed </w:t>
      </w:r>
      <w:r w:rsidRPr="00A5317F">
        <w:rPr>
          <w:rFonts w:asciiTheme="majorBidi" w:hAnsiTheme="majorBidi" w:cstheme="majorBidi"/>
          <w:b/>
          <w:bCs/>
        </w:rPr>
        <w:t xml:space="preserve">thiamine deficiency with </w:t>
      </w:r>
      <w:proofErr w:type="spellStart"/>
      <w:r w:rsidRPr="00A5317F">
        <w:rPr>
          <w:rFonts w:asciiTheme="majorBidi" w:hAnsiTheme="majorBidi" w:cstheme="majorBidi"/>
          <w:b/>
          <w:bCs/>
        </w:rPr>
        <w:t>cardiopathy</w:t>
      </w:r>
      <w:proofErr w:type="spellEnd"/>
      <w:r w:rsidRPr="00A5317F">
        <w:rPr>
          <w:rFonts w:asciiTheme="majorBidi" w:hAnsiTheme="majorBidi" w:cstheme="majorBidi"/>
          <w:b/>
          <w:bCs/>
        </w:rPr>
        <w:t xml:space="preserve"> and</w:t>
      </w:r>
      <w:r>
        <w:rPr>
          <w:rFonts w:asciiTheme="majorBidi" w:hAnsiTheme="majorBidi" w:cstheme="majorBidi"/>
        </w:rPr>
        <w:t xml:space="preserve"> </w:t>
      </w:r>
      <w:r w:rsidRPr="00A5317F">
        <w:rPr>
          <w:rFonts w:asciiTheme="majorBidi" w:hAnsiTheme="majorBidi" w:cstheme="majorBidi"/>
          <w:b/>
          <w:bCs/>
        </w:rPr>
        <w:t>peripheral neuropathy</w:t>
      </w:r>
      <w:r w:rsidR="006E3074">
        <w:rPr>
          <w:rFonts w:asciiTheme="majorBidi" w:hAnsiTheme="majorBidi" w:cstheme="majorBidi"/>
        </w:rPr>
        <w:t>.</w:t>
      </w:r>
    </w:p>
    <w:p w14:paraId="13A7E6AB" w14:textId="3E8C53E4" w:rsidR="00600116" w:rsidRDefault="00974FDB" w:rsidP="00A5317F">
      <w:pPr>
        <w:rPr>
          <w:rFonts w:asciiTheme="majorBidi" w:hAnsiTheme="majorBidi" w:cstheme="majorBidi"/>
        </w:rPr>
      </w:pPr>
      <w:r>
        <w:rPr>
          <w:rFonts w:asciiTheme="majorBidi" w:hAnsiTheme="majorBidi" w:cstheme="majorBidi"/>
        </w:rPr>
        <w:t>Diagnosis:</w:t>
      </w:r>
    </w:p>
    <w:p w14:paraId="287B3915" w14:textId="151B234E" w:rsidR="00974FDB" w:rsidRDefault="00974FDB" w:rsidP="00974FDB">
      <w:pPr>
        <w:rPr>
          <w:rFonts w:asciiTheme="majorBidi" w:hAnsiTheme="majorBidi" w:cstheme="majorBidi"/>
        </w:rPr>
      </w:pPr>
      <w:r w:rsidRPr="00974FDB">
        <w:rPr>
          <w:rFonts w:asciiTheme="majorBidi" w:hAnsiTheme="majorBidi" w:cstheme="majorBidi"/>
        </w:rPr>
        <w:t>The biochemical diagnostic criteria of</w:t>
      </w:r>
      <w:r>
        <w:rPr>
          <w:rFonts w:asciiTheme="majorBidi" w:hAnsiTheme="majorBidi" w:cstheme="majorBidi"/>
        </w:rPr>
        <w:t xml:space="preserve"> </w:t>
      </w:r>
      <w:r w:rsidRPr="00974FDB">
        <w:rPr>
          <w:rFonts w:asciiTheme="majorBidi" w:hAnsiTheme="majorBidi" w:cstheme="majorBidi"/>
        </w:rPr>
        <w:t xml:space="preserve">thiamine deficiency consist of low erythrocyte </w:t>
      </w:r>
      <w:proofErr w:type="spellStart"/>
      <w:r w:rsidRPr="00974FDB">
        <w:rPr>
          <w:rFonts w:asciiTheme="majorBidi" w:hAnsiTheme="majorBidi" w:cstheme="majorBidi"/>
        </w:rPr>
        <w:t>transketolase</w:t>
      </w:r>
      <w:proofErr w:type="spellEnd"/>
      <w:r w:rsidRPr="00974FDB">
        <w:rPr>
          <w:rFonts w:asciiTheme="majorBidi" w:hAnsiTheme="majorBidi" w:cstheme="majorBidi"/>
        </w:rPr>
        <w:t xml:space="preserve"> activity and high</w:t>
      </w:r>
      <w:r>
        <w:rPr>
          <w:rFonts w:asciiTheme="majorBidi" w:hAnsiTheme="majorBidi" w:cstheme="majorBidi"/>
        </w:rPr>
        <w:t xml:space="preserve"> </w:t>
      </w:r>
      <w:r w:rsidRPr="00974FDB">
        <w:rPr>
          <w:rFonts w:asciiTheme="majorBidi" w:hAnsiTheme="majorBidi" w:cstheme="majorBidi"/>
        </w:rPr>
        <w:t>thiamine pyrophosphate effect (normal range: 0</w:t>
      </w:r>
      <w:r w:rsidRPr="00974FDB">
        <w:rPr>
          <w:rFonts w:asciiTheme="majorBidi" w:hAnsiTheme="majorBidi" w:cstheme="majorBidi" w:hint="eastAsia"/>
        </w:rPr>
        <w:t>–</w:t>
      </w:r>
      <w:r w:rsidRPr="00974FDB">
        <w:rPr>
          <w:rFonts w:asciiTheme="majorBidi" w:hAnsiTheme="majorBidi" w:cstheme="majorBidi"/>
        </w:rPr>
        <w:t>14%)</w:t>
      </w:r>
      <w:r>
        <w:rPr>
          <w:rFonts w:asciiTheme="majorBidi" w:hAnsiTheme="majorBidi" w:cstheme="majorBidi"/>
        </w:rPr>
        <w:t>.</w:t>
      </w:r>
    </w:p>
    <w:p w14:paraId="19EBB2B3" w14:textId="0E1CE7B4" w:rsidR="00974FDB" w:rsidRDefault="00974FDB" w:rsidP="00974FDB">
      <w:pPr>
        <w:rPr>
          <w:rFonts w:asciiTheme="majorBidi" w:hAnsiTheme="majorBidi" w:cstheme="majorBidi"/>
        </w:rPr>
      </w:pPr>
      <w:r w:rsidRPr="00974FDB">
        <w:rPr>
          <w:rFonts w:asciiTheme="majorBidi" w:hAnsiTheme="majorBidi" w:cstheme="majorBidi"/>
        </w:rPr>
        <w:t>A high index of suspicion in children presenting with unexplained</w:t>
      </w:r>
      <w:r>
        <w:rPr>
          <w:rFonts w:asciiTheme="majorBidi" w:hAnsiTheme="majorBidi" w:cstheme="majorBidi"/>
        </w:rPr>
        <w:t xml:space="preserve"> </w:t>
      </w:r>
      <w:r w:rsidRPr="00974FDB">
        <w:rPr>
          <w:rFonts w:asciiTheme="majorBidi" w:hAnsiTheme="majorBidi" w:cstheme="majorBidi"/>
        </w:rPr>
        <w:t>cardiac failure may sometimes be lifesaving</w:t>
      </w:r>
      <w:r>
        <w:rPr>
          <w:rFonts w:asciiTheme="majorBidi" w:hAnsiTheme="majorBidi" w:cstheme="majorBidi"/>
        </w:rPr>
        <w:t>.</w:t>
      </w:r>
    </w:p>
    <w:p w14:paraId="05F1A2A9" w14:textId="1D62E9B5" w:rsidR="00974FDB" w:rsidRDefault="00974FDB" w:rsidP="00974FDB">
      <w:pPr>
        <w:rPr>
          <w:rFonts w:asciiTheme="majorBidi" w:hAnsiTheme="majorBidi" w:cstheme="majorBidi"/>
        </w:rPr>
      </w:pPr>
      <w:r w:rsidRPr="00974FDB">
        <w:rPr>
          <w:rFonts w:asciiTheme="majorBidi" w:hAnsiTheme="majorBidi" w:cstheme="majorBidi"/>
        </w:rPr>
        <w:t>MRI</w:t>
      </w:r>
      <w:r>
        <w:rPr>
          <w:rFonts w:asciiTheme="majorBidi" w:hAnsiTheme="majorBidi" w:cstheme="majorBidi"/>
        </w:rPr>
        <w:t xml:space="preserve"> </w:t>
      </w:r>
      <w:r w:rsidRPr="00974FDB">
        <w:rPr>
          <w:rFonts w:asciiTheme="majorBidi" w:hAnsiTheme="majorBidi" w:cstheme="majorBidi"/>
        </w:rPr>
        <w:t>changes of thiamine deficiency in infants are characterized by bilateral</w:t>
      </w:r>
      <w:r>
        <w:rPr>
          <w:rFonts w:asciiTheme="majorBidi" w:hAnsiTheme="majorBidi" w:cstheme="majorBidi"/>
        </w:rPr>
        <w:t xml:space="preserve"> </w:t>
      </w:r>
      <w:r w:rsidRPr="00974FDB">
        <w:rPr>
          <w:rFonts w:asciiTheme="majorBidi" w:hAnsiTheme="majorBidi" w:cstheme="majorBidi"/>
        </w:rPr>
        <w:t xml:space="preserve">symmetric </w:t>
      </w:r>
      <w:proofErr w:type="spellStart"/>
      <w:r w:rsidRPr="00974FDB">
        <w:rPr>
          <w:rFonts w:asciiTheme="majorBidi" w:hAnsiTheme="majorBidi" w:cstheme="majorBidi"/>
        </w:rPr>
        <w:t>hyperintensities</w:t>
      </w:r>
      <w:proofErr w:type="spellEnd"/>
      <w:r w:rsidRPr="00974FDB">
        <w:rPr>
          <w:rFonts w:asciiTheme="majorBidi" w:hAnsiTheme="majorBidi" w:cstheme="majorBidi"/>
        </w:rPr>
        <w:t xml:space="preserve"> of the basal ganglia and frontal lobe, in addition to</w:t>
      </w:r>
      <w:r>
        <w:rPr>
          <w:rFonts w:asciiTheme="majorBidi" w:hAnsiTheme="majorBidi" w:cstheme="majorBidi"/>
        </w:rPr>
        <w:t xml:space="preserve"> </w:t>
      </w:r>
      <w:r w:rsidRPr="00974FDB">
        <w:rPr>
          <w:rFonts w:asciiTheme="majorBidi" w:hAnsiTheme="majorBidi" w:cstheme="majorBidi"/>
        </w:rPr>
        <w:t>the lesions in the mammillary bodies, periaqueductal region, and thalami</w:t>
      </w:r>
      <w:r>
        <w:rPr>
          <w:rFonts w:asciiTheme="majorBidi" w:hAnsiTheme="majorBidi" w:cstheme="majorBidi"/>
        </w:rPr>
        <w:t xml:space="preserve"> </w:t>
      </w:r>
      <w:r w:rsidRPr="00974FDB">
        <w:rPr>
          <w:rFonts w:asciiTheme="majorBidi" w:hAnsiTheme="majorBidi" w:cstheme="majorBidi"/>
        </w:rPr>
        <w:t>described in adults.</w:t>
      </w:r>
    </w:p>
    <w:p w14:paraId="45352D2E" w14:textId="77777777" w:rsidR="00974FDB" w:rsidRPr="00600116" w:rsidRDefault="00974FDB" w:rsidP="00A5317F">
      <w:pPr>
        <w:rPr>
          <w:rFonts w:asciiTheme="majorBidi" w:hAnsiTheme="majorBidi" w:cstheme="majorBidi"/>
          <w:rtl/>
        </w:rPr>
      </w:pPr>
    </w:p>
    <w:p w14:paraId="7B4BBC1E" w14:textId="77777777" w:rsidR="00974FDB" w:rsidRPr="00974FDB" w:rsidRDefault="00974FDB" w:rsidP="00974FDB">
      <w:pPr>
        <w:rPr>
          <w:rFonts w:asciiTheme="majorBidi" w:hAnsiTheme="majorBidi" w:cstheme="majorBidi"/>
          <w:b/>
          <w:bCs/>
        </w:rPr>
      </w:pPr>
      <w:r w:rsidRPr="00974FDB">
        <w:rPr>
          <w:rFonts w:asciiTheme="majorBidi" w:hAnsiTheme="majorBidi" w:cstheme="majorBidi"/>
          <w:b/>
          <w:bCs/>
        </w:rPr>
        <w:t>Treatment</w:t>
      </w:r>
    </w:p>
    <w:p w14:paraId="03F0488F" w14:textId="56FBAA32" w:rsidR="00974FDB" w:rsidRPr="00974FDB" w:rsidRDefault="00974FDB" w:rsidP="00974FDB">
      <w:pPr>
        <w:rPr>
          <w:rFonts w:asciiTheme="majorBidi" w:hAnsiTheme="majorBidi" w:cstheme="majorBidi"/>
        </w:rPr>
      </w:pPr>
      <w:r w:rsidRPr="00974FDB">
        <w:rPr>
          <w:rFonts w:asciiTheme="majorBidi" w:hAnsiTheme="majorBidi" w:cstheme="majorBidi"/>
        </w:rPr>
        <w:t xml:space="preserve">In the absence of GI disturbances, oral administration of thiamine is </w:t>
      </w:r>
      <w:proofErr w:type="spellStart"/>
      <w:proofErr w:type="gramStart"/>
      <w:r w:rsidRPr="00974FDB">
        <w:rPr>
          <w:rFonts w:asciiTheme="majorBidi" w:hAnsiTheme="majorBidi" w:cstheme="majorBidi"/>
        </w:rPr>
        <w:t>effective.Children</w:t>
      </w:r>
      <w:proofErr w:type="spellEnd"/>
      <w:proofErr w:type="gramEnd"/>
      <w:r w:rsidRPr="00974FDB">
        <w:rPr>
          <w:rFonts w:asciiTheme="majorBidi" w:hAnsiTheme="majorBidi" w:cstheme="majorBidi"/>
        </w:rPr>
        <w:t xml:space="preserve"> with cardiac failure, convulsions, or coma should be given 10 mg of</w:t>
      </w:r>
    </w:p>
    <w:p w14:paraId="341C59AF" w14:textId="77777777" w:rsidR="00974FDB" w:rsidRPr="00974FDB" w:rsidRDefault="00974FDB" w:rsidP="00974FDB">
      <w:pPr>
        <w:rPr>
          <w:rFonts w:asciiTheme="majorBidi" w:hAnsiTheme="majorBidi" w:cstheme="majorBidi"/>
        </w:rPr>
      </w:pPr>
      <w:r w:rsidRPr="00974FDB">
        <w:rPr>
          <w:rFonts w:asciiTheme="majorBidi" w:hAnsiTheme="majorBidi" w:cstheme="majorBidi"/>
        </w:rPr>
        <w:t>thiamine intramuscularly (IM) or intravenously (IV) daily for the 1st wk. This</w:t>
      </w:r>
    </w:p>
    <w:p w14:paraId="3EA97035" w14:textId="77777777" w:rsidR="00974FDB" w:rsidRPr="00974FDB" w:rsidRDefault="00974FDB" w:rsidP="00974FDB">
      <w:pPr>
        <w:rPr>
          <w:rFonts w:asciiTheme="majorBidi" w:hAnsiTheme="majorBidi" w:cstheme="majorBidi"/>
        </w:rPr>
      </w:pPr>
      <w:r w:rsidRPr="00974FDB">
        <w:rPr>
          <w:rFonts w:asciiTheme="majorBidi" w:hAnsiTheme="majorBidi" w:cstheme="majorBidi"/>
        </w:rPr>
        <w:t>treatment should then be followed by 3-5 mg/day of thiamine orally (PO) for at</w:t>
      </w:r>
    </w:p>
    <w:p w14:paraId="1C33B4CF" w14:textId="05426EBC" w:rsidR="00F22AAE" w:rsidRPr="00600116" w:rsidRDefault="00974FDB" w:rsidP="00974FDB">
      <w:pPr>
        <w:rPr>
          <w:rFonts w:asciiTheme="majorBidi" w:hAnsiTheme="majorBidi" w:cstheme="majorBidi"/>
          <w:rtl/>
        </w:rPr>
      </w:pPr>
      <w:r w:rsidRPr="00974FDB">
        <w:rPr>
          <w:rFonts w:asciiTheme="majorBidi" w:hAnsiTheme="majorBidi" w:cstheme="majorBidi"/>
        </w:rPr>
        <w:t>least 6 wk.</w:t>
      </w:r>
    </w:p>
    <w:p w14:paraId="6F9E6626" w14:textId="6DCEAEC8" w:rsidR="000B371F" w:rsidRPr="000B371F" w:rsidRDefault="00600116" w:rsidP="000B371F">
      <w:pPr>
        <w:rPr>
          <w:rFonts w:asciiTheme="majorBidi" w:hAnsiTheme="majorBidi" w:cstheme="majorBidi"/>
          <w:b/>
          <w:bCs/>
          <w:sz w:val="32"/>
          <w:szCs w:val="32"/>
        </w:rPr>
      </w:pPr>
      <w:r w:rsidRPr="000B371F">
        <w:rPr>
          <w:rFonts w:asciiTheme="majorBidi" w:hAnsiTheme="majorBidi" w:cstheme="majorBidi"/>
          <w:b/>
          <w:bCs/>
          <w:sz w:val="32"/>
          <w:szCs w:val="32"/>
        </w:rPr>
        <w:t>Riboflavin</w:t>
      </w:r>
    </w:p>
    <w:p w14:paraId="724963C3" w14:textId="77777777" w:rsidR="000B371F" w:rsidRDefault="000B371F" w:rsidP="000B371F">
      <w:pPr>
        <w:rPr>
          <w:rFonts w:asciiTheme="majorBidi" w:hAnsiTheme="majorBidi" w:cstheme="majorBidi"/>
        </w:rPr>
      </w:pPr>
      <w:r w:rsidRPr="000B371F">
        <w:rPr>
          <w:rFonts w:asciiTheme="majorBidi" w:hAnsiTheme="majorBidi" w:cstheme="majorBidi"/>
        </w:rPr>
        <w:t xml:space="preserve">Riboflavin is part of the structure of the coenzymes </w:t>
      </w:r>
      <w:proofErr w:type="spellStart"/>
      <w:r w:rsidRPr="000B371F">
        <w:rPr>
          <w:rFonts w:asciiTheme="majorBidi" w:hAnsiTheme="majorBidi" w:cstheme="majorBidi"/>
        </w:rPr>
        <w:t>flavin</w:t>
      </w:r>
      <w:proofErr w:type="spellEnd"/>
      <w:r w:rsidRPr="000B371F">
        <w:rPr>
          <w:rFonts w:asciiTheme="majorBidi" w:hAnsiTheme="majorBidi" w:cstheme="majorBidi"/>
        </w:rPr>
        <w:t xml:space="preserve"> adenine dinucleotide</w:t>
      </w:r>
      <w:r>
        <w:rPr>
          <w:rFonts w:asciiTheme="majorBidi" w:hAnsiTheme="majorBidi" w:cstheme="majorBidi"/>
        </w:rPr>
        <w:t xml:space="preserve"> </w:t>
      </w:r>
      <w:r w:rsidRPr="000B371F">
        <w:rPr>
          <w:rFonts w:asciiTheme="majorBidi" w:hAnsiTheme="majorBidi" w:cstheme="majorBidi"/>
        </w:rPr>
        <w:t xml:space="preserve">(FAD) and </w:t>
      </w:r>
      <w:proofErr w:type="spellStart"/>
      <w:r w:rsidRPr="000B371F">
        <w:rPr>
          <w:rFonts w:asciiTheme="majorBidi" w:hAnsiTheme="majorBidi" w:cstheme="majorBidi"/>
        </w:rPr>
        <w:t>flavin</w:t>
      </w:r>
      <w:proofErr w:type="spellEnd"/>
      <w:r w:rsidRPr="000B371F">
        <w:rPr>
          <w:rFonts w:asciiTheme="majorBidi" w:hAnsiTheme="majorBidi" w:cstheme="majorBidi"/>
        </w:rPr>
        <w:t xml:space="preserve"> mononucleotide, which participate in oxidation-reduction</w:t>
      </w:r>
      <w:r>
        <w:rPr>
          <w:rFonts w:asciiTheme="majorBidi" w:hAnsiTheme="majorBidi" w:cstheme="majorBidi"/>
        </w:rPr>
        <w:t xml:space="preserve"> </w:t>
      </w:r>
      <w:r w:rsidRPr="000B371F">
        <w:rPr>
          <w:rFonts w:asciiTheme="majorBidi" w:hAnsiTheme="majorBidi" w:cstheme="majorBidi"/>
        </w:rPr>
        <w:t>(redox) reactions in numerous metabolic pathways and in energy production via</w:t>
      </w:r>
      <w:r>
        <w:rPr>
          <w:rFonts w:asciiTheme="majorBidi" w:hAnsiTheme="majorBidi" w:cstheme="majorBidi"/>
        </w:rPr>
        <w:t xml:space="preserve"> </w:t>
      </w:r>
      <w:r w:rsidRPr="000B371F">
        <w:rPr>
          <w:rFonts w:asciiTheme="majorBidi" w:hAnsiTheme="majorBidi" w:cstheme="majorBidi"/>
        </w:rPr>
        <w:t>the mitochondrial respiratory chain. Riboflavin is stable to heat but is destroyed</w:t>
      </w:r>
      <w:r>
        <w:rPr>
          <w:rFonts w:asciiTheme="majorBidi" w:hAnsiTheme="majorBidi" w:cstheme="majorBidi"/>
        </w:rPr>
        <w:t xml:space="preserve"> </w:t>
      </w:r>
      <w:r w:rsidRPr="000B371F">
        <w:rPr>
          <w:rFonts w:asciiTheme="majorBidi" w:hAnsiTheme="majorBidi" w:cstheme="majorBidi"/>
        </w:rPr>
        <w:t>by light.</w:t>
      </w:r>
    </w:p>
    <w:p w14:paraId="230475D8" w14:textId="02BEBAA4" w:rsidR="000B371F" w:rsidRPr="000B371F" w:rsidRDefault="000B371F" w:rsidP="0037350C">
      <w:pPr>
        <w:rPr>
          <w:rFonts w:asciiTheme="majorBidi" w:hAnsiTheme="majorBidi" w:cstheme="majorBidi"/>
          <w:rtl/>
        </w:rPr>
      </w:pPr>
      <w:r w:rsidRPr="000B371F">
        <w:rPr>
          <w:rFonts w:asciiTheme="majorBidi" w:hAnsiTheme="majorBidi" w:cstheme="majorBidi"/>
        </w:rPr>
        <w:t xml:space="preserve"> Milk, eggs, organ meats, legumes, and mushrooms are rich dietary</w:t>
      </w:r>
      <w:r w:rsidR="0037350C">
        <w:rPr>
          <w:rFonts w:asciiTheme="majorBidi" w:hAnsiTheme="majorBidi" w:cstheme="majorBidi"/>
        </w:rPr>
        <w:t xml:space="preserve"> </w:t>
      </w:r>
      <w:r w:rsidRPr="000B371F">
        <w:rPr>
          <w:rFonts w:asciiTheme="majorBidi" w:hAnsiTheme="majorBidi" w:cstheme="majorBidi"/>
        </w:rPr>
        <w:t>sources of riboflavin. Most commercial cereals, flours, and breads are enriched</w:t>
      </w:r>
      <w:r w:rsidR="0037350C">
        <w:rPr>
          <w:rFonts w:asciiTheme="majorBidi" w:hAnsiTheme="majorBidi" w:cstheme="majorBidi"/>
        </w:rPr>
        <w:t xml:space="preserve"> </w:t>
      </w:r>
      <w:r w:rsidRPr="000B371F">
        <w:rPr>
          <w:rFonts w:asciiTheme="majorBidi" w:hAnsiTheme="majorBidi" w:cstheme="majorBidi"/>
        </w:rPr>
        <w:t>with riboflavin.</w:t>
      </w:r>
    </w:p>
    <w:p w14:paraId="2073662A" w14:textId="396F2E01" w:rsidR="0037350C" w:rsidRDefault="0037350C" w:rsidP="0037350C">
      <w:pPr>
        <w:rPr>
          <w:rFonts w:asciiTheme="majorBidi" w:hAnsiTheme="majorBidi" w:cstheme="majorBidi"/>
        </w:rPr>
      </w:pPr>
      <w:r w:rsidRPr="0037350C">
        <w:rPr>
          <w:rFonts w:asciiTheme="majorBidi" w:hAnsiTheme="majorBidi" w:cstheme="majorBidi"/>
        </w:rPr>
        <w:t>The causes of riboflavin deficiency (</w:t>
      </w:r>
      <w:proofErr w:type="spellStart"/>
      <w:proofErr w:type="gramStart"/>
      <w:r w:rsidRPr="0037350C">
        <w:rPr>
          <w:rFonts w:asciiTheme="majorBidi" w:hAnsiTheme="majorBidi" w:cstheme="majorBidi"/>
          <w:b/>
          <w:bCs/>
        </w:rPr>
        <w:t>ariboflavinosis</w:t>
      </w:r>
      <w:proofErr w:type="spellEnd"/>
      <w:r w:rsidRPr="0037350C">
        <w:rPr>
          <w:rFonts w:asciiTheme="majorBidi" w:hAnsiTheme="majorBidi" w:cstheme="majorBidi"/>
          <w:b/>
          <w:bCs/>
        </w:rPr>
        <w:t xml:space="preserve"> </w:t>
      </w:r>
      <w:r w:rsidRPr="0037350C">
        <w:rPr>
          <w:rFonts w:asciiTheme="majorBidi" w:hAnsiTheme="majorBidi" w:cstheme="majorBidi"/>
        </w:rPr>
        <w:t>)</w:t>
      </w:r>
      <w:proofErr w:type="gramEnd"/>
      <w:r w:rsidRPr="0037350C">
        <w:rPr>
          <w:rFonts w:asciiTheme="majorBidi" w:hAnsiTheme="majorBidi" w:cstheme="majorBidi"/>
        </w:rPr>
        <w:t xml:space="preserve"> are mainly related to</w:t>
      </w:r>
      <w:r>
        <w:rPr>
          <w:rFonts w:asciiTheme="majorBidi" w:hAnsiTheme="majorBidi" w:cstheme="majorBidi"/>
        </w:rPr>
        <w:t xml:space="preserve"> </w:t>
      </w:r>
      <w:r w:rsidRPr="0037350C">
        <w:rPr>
          <w:rFonts w:asciiTheme="majorBidi" w:hAnsiTheme="majorBidi" w:cstheme="majorBidi"/>
        </w:rPr>
        <w:t xml:space="preserve">malnourished and </w:t>
      </w:r>
      <w:proofErr w:type="spellStart"/>
      <w:r w:rsidRPr="0037350C">
        <w:rPr>
          <w:rFonts w:asciiTheme="majorBidi" w:hAnsiTheme="majorBidi" w:cstheme="majorBidi"/>
        </w:rPr>
        <w:t>malabsorptive</w:t>
      </w:r>
      <w:proofErr w:type="spellEnd"/>
      <w:r w:rsidRPr="0037350C">
        <w:rPr>
          <w:rFonts w:asciiTheme="majorBidi" w:hAnsiTheme="majorBidi" w:cstheme="majorBidi"/>
        </w:rPr>
        <w:t xml:space="preserve"> states, including GI infections. Treatment with</w:t>
      </w:r>
      <w:r>
        <w:rPr>
          <w:rFonts w:asciiTheme="majorBidi" w:hAnsiTheme="majorBidi" w:cstheme="majorBidi"/>
        </w:rPr>
        <w:t xml:space="preserve"> </w:t>
      </w:r>
      <w:r w:rsidRPr="0037350C">
        <w:rPr>
          <w:rFonts w:asciiTheme="majorBidi" w:hAnsiTheme="majorBidi" w:cstheme="majorBidi"/>
        </w:rPr>
        <w:t>some drugs, such as probenecid, phenothiazine, or oral contraceptives (OCs),</w:t>
      </w:r>
      <w:r>
        <w:rPr>
          <w:rFonts w:asciiTheme="majorBidi" w:hAnsiTheme="majorBidi" w:cstheme="majorBidi"/>
        </w:rPr>
        <w:t xml:space="preserve"> </w:t>
      </w:r>
      <w:r w:rsidRPr="0037350C">
        <w:rPr>
          <w:rFonts w:asciiTheme="majorBidi" w:hAnsiTheme="majorBidi" w:cstheme="majorBidi"/>
        </w:rPr>
        <w:t xml:space="preserve">can also cause the deficiency. The side chain of the vitamin is </w:t>
      </w:r>
      <w:proofErr w:type="spellStart"/>
      <w:r w:rsidRPr="0037350C">
        <w:rPr>
          <w:rFonts w:asciiTheme="majorBidi" w:hAnsiTheme="majorBidi" w:cstheme="majorBidi"/>
        </w:rPr>
        <w:t>photochemically</w:t>
      </w:r>
      <w:proofErr w:type="spellEnd"/>
      <w:r>
        <w:rPr>
          <w:rFonts w:asciiTheme="majorBidi" w:hAnsiTheme="majorBidi" w:cstheme="majorBidi"/>
        </w:rPr>
        <w:t xml:space="preserve"> </w:t>
      </w:r>
      <w:r w:rsidRPr="0037350C">
        <w:rPr>
          <w:rFonts w:asciiTheme="majorBidi" w:hAnsiTheme="majorBidi" w:cstheme="majorBidi"/>
        </w:rPr>
        <w:t>destroyed during phototherapy for hyperbilirubinemia, since it is involved in the</w:t>
      </w:r>
      <w:r>
        <w:rPr>
          <w:rFonts w:asciiTheme="majorBidi" w:hAnsiTheme="majorBidi" w:cstheme="majorBidi"/>
        </w:rPr>
        <w:t xml:space="preserve"> </w:t>
      </w:r>
      <w:r w:rsidRPr="0037350C">
        <w:rPr>
          <w:rFonts w:asciiTheme="majorBidi" w:hAnsiTheme="majorBidi" w:cstheme="majorBidi"/>
        </w:rPr>
        <w:t xml:space="preserve">photosensitized oxidation of bilirubin to more polar </w:t>
      </w:r>
      <w:proofErr w:type="spellStart"/>
      <w:r w:rsidRPr="0037350C">
        <w:rPr>
          <w:rFonts w:asciiTheme="majorBidi" w:hAnsiTheme="majorBidi" w:cstheme="majorBidi"/>
        </w:rPr>
        <w:t>excretable</w:t>
      </w:r>
      <w:proofErr w:type="spellEnd"/>
      <w:r w:rsidRPr="0037350C">
        <w:rPr>
          <w:rFonts w:asciiTheme="majorBidi" w:hAnsiTheme="majorBidi" w:cstheme="majorBidi"/>
        </w:rPr>
        <w:t xml:space="preserve"> compounds.</w:t>
      </w:r>
    </w:p>
    <w:p w14:paraId="467BF739" w14:textId="77777777" w:rsidR="00557E3C" w:rsidRDefault="00557E3C" w:rsidP="001559AF">
      <w:pPr>
        <w:rPr>
          <w:rFonts w:asciiTheme="majorBidi" w:hAnsiTheme="majorBidi" w:cstheme="majorBidi"/>
          <w:u w:val="single"/>
        </w:rPr>
      </w:pPr>
    </w:p>
    <w:p w14:paraId="182C7D31" w14:textId="77777777" w:rsidR="00557E3C" w:rsidRDefault="00557E3C" w:rsidP="001559AF">
      <w:pPr>
        <w:rPr>
          <w:rFonts w:asciiTheme="majorBidi" w:hAnsiTheme="majorBidi" w:cstheme="majorBidi"/>
          <w:u w:val="single"/>
        </w:rPr>
      </w:pPr>
    </w:p>
    <w:p w14:paraId="05FDE7ED" w14:textId="77777777" w:rsidR="00557E3C" w:rsidRPr="00557E3C" w:rsidRDefault="00557E3C" w:rsidP="00557E3C">
      <w:pPr>
        <w:rPr>
          <w:rFonts w:asciiTheme="majorBidi" w:hAnsiTheme="majorBidi" w:cstheme="majorBidi"/>
          <w:b/>
          <w:bCs/>
          <w:u w:val="single"/>
        </w:rPr>
      </w:pPr>
      <w:r w:rsidRPr="00557E3C">
        <w:rPr>
          <w:rFonts w:asciiTheme="majorBidi" w:hAnsiTheme="majorBidi" w:cstheme="majorBidi"/>
          <w:b/>
          <w:bCs/>
          <w:u w:val="single"/>
        </w:rPr>
        <w:t>Clinical Manifestations</w:t>
      </w:r>
    </w:p>
    <w:p w14:paraId="6E27B7DB" w14:textId="0EC5E0B8" w:rsidR="00557E3C" w:rsidRPr="00B431B2" w:rsidRDefault="00557E3C" w:rsidP="00B431B2">
      <w:pPr>
        <w:rPr>
          <w:rFonts w:asciiTheme="majorBidi" w:hAnsiTheme="majorBidi" w:cstheme="majorBidi"/>
        </w:rPr>
      </w:pPr>
      <w:r w:rsidRPr="00557E3C">
        <w:rPr>
          <w:rFonts w:asciiTheme="majorBidi" w:hAnsiTheme="majorBidi" w:cstheme="majorBidi"/>
        </w:rPr>
        <w:t xml:space="preserve">Clinical features of nutritional riboflavin deficiency </w:t>
      </w:r>
      <w:proofErr w:type="gramStart"/>
      <w:r>
        <w:rPr>
          <w:rFonts w:asciiTheme="majorBidi" w:hAnsiTheme="majorBidi" w:cstheme="majorBidi"/>
        </w:rPr>
        <w:t xml:space="preserve">( </w:t>
      </w:r>
      <w:proofErr w:type="spellStart"/>
      <w:r>
        <w:rPr>
          <w:rFonts w:asciiTheme="majorBidi" w:hAnsiTheme="majorBidi" w:cstheme="majorBidi"/>
        </w:rPr>
        <w:t>Ariboflavinosis</w:t>
      </w:r>
      <w:proofErr w:type="spellEnd"/>
      <w:proofErr w:type="gramEnd"/>
      <w:r>
        <w:rPr>
          <w:rFonts w:asciiTheme="majorBidi" w:hAnsiTheme="majorBidi" w:cstheme="majorBidi"/>
        </w:rPr>
        <w:t xml:space="preserve">) </w:t>
      </w:r>
      <w:r w:rsidRPr="00557E3C">
        <w:rPr>
          <w:rFonts w:asciiTheme="majorBidi" w:hAnsiTheme="majorBidi" w:cstheme="majorBidi"/>
        </w:rPr>
        <w:t xml:space="preserve">include </w:t>
      </w:r>
      <w:proofErr w:type="spellStart"/>
      <w:r w:rsidRPr="00557E3C">
        <w:rPr>
          <w:rFonts w:asciiTheme="majorBidi" w:hAnsiTheme="majorBidi" w:cstheme="majorBidi"/>
        </w:rPr>
        <w:t>cheilosis</w:t>
      </w:r>
      <w:proofErr w:type="spellEnd"/>
      <w:r w:rsidRPr="00557E3C">
        <w:rPr>
          <w:rFonts w:asciiTheme="majorBidi" w:hAnsiTheme="majorBidi" w:cstheme="majorBidi"/>
        </w:rPr>
        <w:t>, glossitis,</w:t>
      </w:r>
      <w:r>
        <w:rPr>
          <w:rFonts w:asciiTheme="majorBidi" w:hAnsiTheme="majorBidi" w:cstheme="majorBidi"/>
        </w:rPr>
        <w:t xml:space="preserve"> keratitis, </w:t>
      </w:r>
      <w:r w:rsidRPr="00557E3C">
        <w:rPr>
          <w:rFonts w:asciiTheme="majorBidi" w:hAnsiTheme="majorBidi" w:cstheme="majorBidi"/>
        </w:rPr>
        <w:t>conjunctivitis, photophobia, lacrimation, corneal vascularization, and</w:t>
      </w:r>
      <w:r>
        <w:rPr>
          <w:rFonts w:asciiTheme="majorBidi" w:hAnsiTheme="majorBidi" w:cstheme="majorBidi"/>
        </w:rPr>
        <w:t xml:space="preserve"> </w:t>
      </w:r>
      <w:r w:rsidRPr="00557E3C">
        <w:rPr>
          <w:rFonts w:asciiTheme="majorBidi" w:hAnsiTheme="majorBidi" w:cstheme="majorBidi"/>
        </w:rPr>
        <w:t xml:space="preserve">seborrheic dermatitis. </w:t>
      </w:r>
      <w:proofErr w:type="spellStart"/>
      <w:r w:rsidRPr="00557E3C">
        <w:rPr>
          <w:rFonts w:asciiTheme="majorBidi" w:hAnsiTheme="majorBidi" w:cstheme="majorBidi"/>
        </w:rPr>
        <w:t>Cheilosis</w:t>
      </w:r>
      <w:proofErr w:type="spellEnd"/>
      <w:r w:rsidRPr="00557E3C">
        <w:rPr>
          <w:rFonts w:asciiTheme="majorBidi" w:hAnsiTheme="majorBidi" w:cstheme="majorBidi"/>
        </w:rPr>
        <w:t xml:space="preserve"> begins with pallor at the angles of the mouth and</w:t>
      </w:r>
      <w:r>
        <w:rPr>
          <w:rFonts w:asciiTheme="majorBidi" w:hAnsiTheme="majorBidi" w:cstheme="majorBidi"/>
        </w:rPr>
        <w:t xml:space="preserve"> </w:t>
      </w:r>
      <w:r w:rsidRPr="00557E3C">
        <w:rPr>
          <w:rFonts w:asciiTheme="majorBidi" w:hAnsiTheme="majorBidi" w:cstheme="majorBidi"/>
        </w:rPr>
        <w:t>progresses to thinning and maceration of the epithelium, leading to fissures</w:t>
      </w:r>
      <w:r>
        <w:rPr>
          <w:rFonts w:asciiTheme="majorBidi" w:hAnsiTheme="majorBidi" w:cstheme="majorBidi"/>
        </w:rPr>
        <w:t xml:space="preserve"> </w:t>
      </w:r>
      <w:r w:rsidRPr="00557E3C">
        <w:rPr>
          <w:rFonts w:asciiTheme="majorBidi" w:hAnsiTheme="majorBidi" w:cstheme="majorBidi"/>
        </w:rPr>
        <w:t>ex</w:t>
      </w:r>
      <w:r>
        <w:rPr>
          <w:rFonts w:asciiTheme="majorBidi" w:hAnsiTheme="majorBidi" w:cstheme="majorBidi"/>
        </w:rPr>
        <w:t xml:space="preserve">tending radially into the </w:t>
      </w:r>
      <w:proofErr w:type="gramStart"/>
      <w:r>
        <w:rPr>
          <w:rFonts w:asciiTheme="majorBidi" w:hAnsiTheme="majorBidi" w:cstheme="majorBidi"/>
        </w:rPr>
        <w:t>skin .</w:t>
      </w:r>
      <w:proofErr w:type="gramEnd"/>
      <w:r w:rsidRPr="00557E3C">
        <w:rPr>
          <w:rFonts w:asciiTheme="majorBidi" w:hAnsiTheme="majorBidi" w:cstheme="majorBidi"/>
        </w:rPr>
        <w:t xml:space="preserve"> In glossitis the tongue becomes</w:t>
      </w:r>
      <w:r>
        <w:rPr>
          <w:rFonts w:asciiTheme="majorBidi" w:hAnsiTheme="majorBidi" w:cstheme="majorBidi"/>
        </w:rPr>
        <w:t xml:space="preserve"> </w:t>
      </w:r>
      <w:r w:rsidRPr="00557E3C">
        <w:rPr>
          <w:rFonts w:asciiTheme="majorBidi" w:hAnsiTheme="majorBidi" w:cstheme="majorBidi"/>
        </w:rPr>
        <w:t>smooth, wi</w:t>
      </w:r>
      <w:r>
        <w:rPr>
          <w:rFonts w:asciiTheme="majorBidi" w:hAnsiTheme="majorBidi" w:cstheme="majorBidi"/>
        </w:rPr>
        <w:t xml:space="preserve">th loss of papillary </w:t>
      </w:r>
      <w:proofErr w:type="gramStart"/>
      <w:r>
        <w:rPr>
          <w:rFonts w:asciiTheme="majorBidi" w:hAnsiTheme="majorBidi" w:cstheme="majorBidi"/>
        </w:rPr>
        <w:t xml:space="preserve">structure </w:t>
      </w:r>
      <w:r w:rsidRPr="00557E3C">
        <w:rPr>
          <w:rFonts w:asciiTheme="majorBidi" w:hAnsiTheme="majorBidi" w:cstheme="majorBidi"/>
        </w:rPr>
        <w:t>.</w:t>
      </w:r>
      <w:proofErr w:type="gramEnd"/>
      <w:r w:rsidRPr="00557E3C">
        <w:rPr>
          <w:rFonts w:asciiTheme="majorBidi" w:hAnsiTheme="majorBidi" w:cstheme="majorBidi"/>
        </w:rPr>
        <w:t xml:space="preserve"> Normochromic, normocytic</w:t>
      </w:r>
      <w:r>
        <w:rPr>
          <w:rFonts w:asciiTheme="majorBidi" w:hAnsiTheme="majorBidi" w:cstheme="majorBidi"/>
        </w:rPr>
        <w:t xml:space="preserve"> </w:t>
      </w:r>
      <w:r w:rsidRPr="00557E3C">
        <w:rPr>
          <w:rFonts w:asciiTheme="majorBidi" w:hAnsiTheme="majorBidi" w:cstheme="majorBidi"/>
        </w:rPr>
        <w:t>anemia may also be seen because of the impaired erythropoiesis. A low</w:t>
      </w:r>
      <w:r>
        <w:rPr>
          <w:rFonts w:asciiTheme="majorBidi" w:hAnsiTheme="majorBidi" w:cstheme="majorBidi"/>
        </w:rPr>
        <w:t xml:space="preserve"> </w:t>
      </w:r>
      <w:r w:rsidRPr="00557E3C">
        <w:rPr>
          <w:rFonts w:asciiTheme="majorBidi" w:hAnsiTheme="majorBidi" w:cstheme="majorBidi"/>
        </w:rPr>
        <w:t>riboflavin content of the maternal diet has been linked to congenital heart</w:t>
      </w:r>
      <w:r>
        <w:rPr>
          <w:rFonts w:asciiTheme="majorBidi" w:hAnsiTheme="majorBidi" w:cstheme="majorBidi"/>
        </w:rPr>
        <w:t xml:space="preserve"> </w:t>
      </w:r>
      <w:r w:rsidRPr="00557E3C">
        <w:rPr>
          <w:rFonts w:asciiTheme="majorBidi" w:hAnsiTheme="majorBidi" w:cstheme="majorBidi"/>
        </w:rPr>
        <w:t>defects, but the evidence is weak</w:t>
      </w:r>
      <w:r w:rsidRPr="00557E3C">
        <w:rPr>
          <w:rFonts w:asciiTheme="majorBidi" w:hAnsiTheme="majorBidi" w:cstheme="majorBidi"/>
          <w:u w:val="single"/>
        </w:rPr>
        <w:t>.</w:t>
      </w:r>
    </w:p>
    <w:p w14:paraId="297947EF" w14:textId="5FBF787A" w:rsidR="00600116" w:rsidRDefault="00600116" w:rsidP="00600116">
      <w:pPr>
        <w:rPr>
          <w:rFonts w:asciiTheme="majorBidi" w:hAnsiTheme="majorBidi" w:cstheme="majorBidi"/>
        </w:rPr>
      </w:pPr>
      <w:r w:rsidRPr="00600116">
        <w:rPr>
          <w:rFonts w:asciiTheme="majorBidi" w:hAnsiTheme="majorBidi" w:cstheme="majorBidi"/>
        </w:rPr>
        <w:lastRenderedPageBreak/>
        <w:t>Subclinical riboflavin deficiencies have been found in diabetic subjects, children in families with low socioeconomic status, children with chronic cardiac disease, and infants undergoing prolonged phototherapy for hyperbilirubinemia.</w:t>
      </w:r>
    </w:p>
    <w:p w14:paraId="7412A99E" w14:textId="77777777" w:rsidR="00557E3C" w:rsidRPr="00557E3C" w:rsidRDefault="00557E3C" w:rsidP="00557E3C">
      <w:pPr>
        <w:rPr>
          <w:rFonts w:asciiTheme="majorBidi" w:hAnsiTheme="majorBidi" w:cstheme="majorBidi"/>
          <w:b/>
          <w:bCs/>
        </w:rPr>
      </w:pPr>
      <w:r w:rsidRPr="00557E3C">
        <w:rPr>
          <w:rFonts w:asciiTheme="majorBidi" w:hAnsiTheme="majorBidi" w:cstheme="majorBidi"/>
          <w:b/>
          <w:bCs/>
        </w:rPr>
        <w:t>Diagnosis</w:t>
      </w:r>
    </w:p>
    <w:p w14:paraId="7A085F79" w14:textId="1C938994" w:rsidR="00557E3C" w:rsidRPr="00557E3C" w:rsidRDefault="00557E3C" w:rsidP="00557E3C">
      <w:pPr>
        <w:rPr>
          <w:rFonts w:asciiTheme="majorBidi" w:hAnsiTheme="majorBidi" w:cstheme="majorBidi"/>
        </w:rPr>
      </w:pPr>
      <w:r w:rsidRPr="00557E3C">
        <w:rPr>
          <w:rFonts w:asciiTheme="majorBidi" w:hAnsiTheme="majorBidi" w:cstheme="majorBidi"/>
        </w:rPr>
        <w:t xml:space="preserve">Most often, the diagnosis is based on the clinical features of angular </w:t>
      </w:r>
      <w:proofErr w:type="spellStart"/>
      <w:r w:rsidRPr="00557E3C">
        <w:rPr>
          <w:rFonts w:asciiTheme="majorBidi" w:hAnsiTheme="majorBidi" w:cstheme="majorBidi"/>
        </w:rPr>
        <w:t>cheilosis</w:t>
      </w:r>
      <w:proofErr w:type="spellEnd"/>
      <w:r w:rsidRPr="00557E3C">
        <w:rPr>
          <w:rFonts w:asciiTheme="majorBidi" w:hAnsiTheme="majorBidi" w:cstheme="majorBidi"/>
        </w:rPr>
        <w:t xml:space="preserve"> in</w:t>
      </w:r>
      <w:r>
        <w:rPr>
          <w:rFonts w:asciiTheme="majorBidi" w:hAnsiTheme="majorBidi" w:cstheme="majorBidi"/>
        </w:rPr>
        <w:t xml:space="preserve"> </w:t>
      </w:r>
      <w:r w:rsidRPr="00557E3C">
        <w:rPr>
          <w:rFonts w:asciiTheme="majorBidi" w:hAnsiTheme="majorBidi" w:cstheme="majorBidi"/>
        </w:rPr>
        <w:t>a malnourished child, who responds promptly to riboflavin supplementation. A</w:t>
      </w:r>
      <w:r>
        <w:rPr>
          <w:rFonts w:asciiTheme="majorBidi" w:hAnsiTheme="majorBidi" w:cstheme="majorBidi"/>
        </w:rPr>
        <w:t xml:space="preserve"> </w:t>
      </w:r>
      <w:r w:rsidRPr="00557E3C">
        <w:rPr>
          <w:rFonts w:asciiTheme="majorBidi" w:hAnsiTheme="majorBidi" w:cstheme="majorBidi"/>
        </w:rPr>
        <w:t>functional test of riboflavin status is done by measuring the activity of</w:t>
      </w:r>
      <w:r>
        <w:rPr>
          <w:rFonts w:asciiTheme="majorBidi" w:hAnsiTheme="majorBidi" w:cstheme="majorBidi"/>
        </w:rPr>
        <w:t xml:space="preserve"> </w:t>
      </w:r>
      <w:r w:rsidRPr="00557E3C">
        <w:rPr>
          <w:rFonts w:asciiTheme="majorBidi" w:hAnsiTheme="majorBidi" w:cstheme="majorBidi"/>
        </w:rPr>
        <w:t>erythrocyte glutathione reductase (EGR), with and without the addition of FAD.</w:t>
      </w:r>
    </w:p>
    <w:p w14:paraId="6C502191" w14:textId="77777777" w:rsidR="0037350C" w:rsidRPr="0037350C" w:rsidRDefault="0037350C" w:rsidP="0037350C">
      <w:pPr>
        <w:rPr>
          <w:rFonts w:asciiTheme="majorBidi" w:hAnsiTheme="majorBidi" w:cstheme="majorBidi"/>
          <w:b/>
          <w:bCs/>
        </w:rPr>
      </w:pPr>
      <w:r w:rsidRPr="0037350C">
        <w:rPr>
          <w:rFonts w:asciiTheme="majorBidi" w:hAnsiTheme="majorBidi" w:cstheme="majorBidi"/>
          <w:b/>
          <w:bCs/>
        </w:rPr>
        <w:t>Treatment</w:t>
      </w:r>
    </w:p>
    <w:p w14:paraId="5924BB40" w14:textId="77777777" w:rsidR="0037350C" w:rsidRPr="0037350C" w:rsidRDefault="0037350C" w:rsidP="0037350C">
      <w:pPr>
        <w:rPr>
          <w:rFonts w:asciiTheme="majorBidi" w:hAnsiTheme="majorBidi" w:cstheme="majorBidi"/>
        </w:rPr>
      </w:pPr>
      <w:r w:rsidRPr="0037350C">
        <w:rPr>
          <w:rFonts w:asciiTheme="majorBidi" w:hAnsiTheme="majorBidi" w:cstheme="majorBidi"/>
        </w:rPr>
        <w:t>Treatment includes oral administration of 3-10 mg/day of riboflavin, often as an</w:t>
      </w:r>
    </w:p>
    <w:p w14:paraId="71305E96" w14:textId="3A2B5E03" w:rsidR="0037350C" w:rsidRPr="0037350C" w:rsidRDefault="0037350C" w:rsidP="0037350C">
      <w:pPr>
        <w:rPr>
          <w:rFonts w:asciiTheme="majorBidi" w:hAnsiTheme="majorBidi" w:cstheme="majorBidi"/>
        </w:rPr>
      </w:pPr>
      <w:r w:rsidRPr="0037350C">
        <w:rPr>
          <w:rFonts w:asciiTheme="majorBidi" w:hAnsiTheme="majorBidi" w:cstheme="majorBidi"/>
        </w:rPr>
        <w:t>ingredient of a vitamin B</w:t>
      </w:r>
      <w:r w:rsidRPr="0037350C">
        <w:rPr>
          <w:rFonts w:asciiTheme="majorBidi" w:hAnsiTheme="majorBidi" w:cstheme="majorBidi" w:hint="eastAsia"/>
        </w:rPr>
        <w:t>–</w:t>
      </w:r>
      <w:r w:rsidRPr="0037350C">
        <w:rPr>
          <w:rFonts w:asciiTheme="majorBidi" w:hAnsiTheme="majorBidi" w:cstheme="majorBidi"/>
        </w:rPr>
        <w:t>complex mix. The child should also be given a well</w:t>
      </w:r>
      <w:r w:rsidR="00B431B2">
        <w:rPr>
          <w:rFonts w:asciiTheme="majorBidi" w:hAnsiTheme="majorBidi" w:cstheme="majorBidi"/>
        </w:rPr>
        <w:t xml:space="preserve"> </w:t>
      </w:r>
      <w:r w:rsidRPr="0037350C">
        <w:rPr>
          <w:rFonts w:asciiTheme="majorBidi" w:hAnsiTheme="majorBidi" w:cstheme="majorBidi"/>
        </w:rPr>
        <w:t>balanced</w:t>
      </w:r>
    </w:p>
    <w:p w14:paraId="05C2AD24" w14:textId="67A9A69D" w:rsidR="0037350C" w:rsidRPr="00600116" w:rsidRDefault="0037350C" w:rsidP="0037350C">
      <w:pPr>
        <w:rPr>
          <w:rFonts w:asciiTheme="majorBidi" w:hAnsiTheme="majorBidi" w:cstheme="majorBidi"/>
          <w:rtl/>
        </w:rPr>
      </w:pPr>
      <w:r w:rsidRPr="0037350C">
        <w:rPr>
          <w:rFonts w:asciiTheme="majorBidi" w:hAnsiTheme="majorBidi" w:cstheme="majorBidi"/>
        </w:rPr>
        <w:t>diet, including milk and milk products.</w:t>
      </w:r>
    </w:p>
    <w:p w14:paraId="2F08D29D" w14:textId="77777777" w:rsidR="00F22AAE" w:rsidRPr="00F22AAE" w:rsidRDefault="00F22AAE" w:rsidP="00F22AAE">
      <w:pPr>
        <w:rPr>
          <w:rFonts w:asciiTheme="majorBidi" w:hAnsiTheme="majorBidi" w:cstheme="majorBidi"/>
        </w:rPr>
      </w:pPr>
    </w:p>
    <w:p w14:paraId="0654229E" w14:textId="77777777" w:rsidR="00005803" w:rsidRDefault="00005803" w:rsidP="00600116">
      <w:pPr>
        <w:rPr>
          <w:rFonts w:asciiTheme="majorBidi" w:hAnsiTheme="majorBidi" w:cstheme="majorBidi"/>
          <w:b/>
          <w:bCs/>
        </w:rPr>
      </w:pPr>
    </w:p>
    <w:p w14:paraId="0CA87CC4" w14:textId="2103DB9F" w:rsidR="00F22AAE" w:rsidRDefault="00600116" w:rsidP="00B431B2">
      <w:pPr>
        <w:rPr>
          <w:rFonts w:asciiTheme="majorBidi" w:hAnsiTheme="majorBidi" w:cstheme="majorBidi"/>
          <w:b/>
          <w:bCs/>
        </w:rPr>
      </w:pPr>
      <w:proofErr w:type="gramStart"/>
      <w:r w:rsidRPr="00600116">
        <w:rPr>
          <w:rFonts w:asciiTheme="majorBidi" w:hAnsiTheme="majorBidi" w:cstheme="majorBidi"/>
          <w:b/>
          <w:bCs/>
        </w:rPr>
        <w:t>Niacin</w:t>
      </w:r>
      <w:r w:rsidR="00B431B2">
        <w:rPr>
          <w:rFonts w:asciiTheme="majorBidi" w:hAnsiTheme="majorBidi" w:cstheme="majorBidi"/>
          <w:b/>
          <w:bCs/>
        </w:rPr>
        <w:t>(</w:t>
      </w:r>
      <w:proofErr w:type="gramEnd"/>
      <w:r w:rsidR="00B431B2" w:rsidRPr="00B431B2">
        <w:rPr>
          <w:rFonts w:asciiTheme="majorBidi" w:hAnsiTheme="majorBidi" w:cstheme="majorBidi"/>
          <w:b/>
          <w:bCs/>
        </w:rPr>
        <w:t>Vitamin B3</w:t>
      </w:r>
      <w:r w:rsidR="00B431B2">
        <w:rPr>
          <w:rFonts w:asciiTheme="majorBidi" w:hAnsiTheme="majorBidi" w:cstheme="majorBidi"/>
          <w:b/>
          <w:bCs/>
        </w:rPr>
        <w:t>)</w:t>
      </w:r>
    </w:p>
    <w:p w14:paraId="2C0D212E" w14:textId="77777777" w:rsidR="00B431B2" w:rsidRDefault="00B431B2" w:rsidP="00B431B2">
      <w:pPr>
        <w:rPr>
          <w:rFonts w:asciiTheme="majorBidi" w:hAnsiTheme="majorBidi" w:cstheme="majorBidi"/>
          <w:b/>
          <w:bCs/>
        </w:rPr>
      </w:pPr>
    </w:p>
    <w:p w14:paraId="52128639" w14:textId="1F93E403" w:rsidR="00B431B2" w:rsidRDefault="00B431B2" w:rsidP="005751AB">
      <w:pPr>
        <w:rPr>
          <w:rFonts w:asciiTheme="majorBidi" w:hAnsiTheme="majorBidi" w:cstheme="majorBidi"/>
        </w:rPr>
      </w:pPr>
      <w:r w:rsidRPr="00B431B2">
        <w:rPr>
          <w:rFonts w:asciiTheme="majorBidi" w:hAnsiTheme="majorBidi" w:cstheme="majorBidi"/>
        </w:rPr>
        <w:t>Niacin (nicotinamide or nicotinic acid) forms part of two cofactors, nicotinamide</w:t>
      </w:r>
      <w:r>
        <w:rPr>
          <w:rFonts w:asciiTheme="majorBidi" w:hAnsiTheme="majorBidi" w:cstheme="majorBidi"/>
        </w:rPr>
        <w:t xml:space="preserve"> </w:t>
      </w:r>
      <w:r w:rsidRPr="00B431B2">
        <w:rPr>
          <w:rFonts w:asciiTheme="majorBidi" w:hAnsiTheme="majorBidi" w:cstheme="majorBidi"/>
        </w:rPr>
        <w:t>adenine dinucleotide (NAD) and NADP, which are important in several biologic</w:t>
      </w:r>
      <w:r>
        <w:rPr>
          <w:rFonts w:asciiTheme="majorBidi" w:hAnsiTheme="majorBidi" w:cstheme="majorBidi"/>
        </w:rPr>
        <w:t xml:space="preserve"> </w:t>
      </w:r>
      <w:r w:rsidRPr="00B431B2">
        <w:rPr>
          <w:rFonts w:asciiTheme="majorBidi" w:hAnsiTheme="majorBidi" w:cstheme="majorBidi"/>
        </w:rPr>
        <w:t>reactions, including the respiratory chain, fatty acid and steroid synthesis, cell</w:t>
      </w:r>
      <w:r>
        <w:rPr>
          <w:rFonts w:asciiTheme="majorBidi" w:hAnsiTheme="majorBidi" w:cstheme="majorBidi"/>
        </w:rPr>
        <w:t xml:space="preserve"> </w:t>
      </w:r>
      <w:r w:rsidRPr="00B431B2">
        <w:rPr>
          <w:rFonts w:asciiTheme="majorBidi" w:hAnsiTheme="majorBidi" w:cstheme="majorBidi"/>
        </w:rPr>
        <w:t>differentiation, and DNA processing. Niacin is rapidly absorbed from the</w:t>
      </w:r>
      <w:r>
        <w:rPr>
          <w:rFonts w:asciiTheme="majorBidi" w:hAnsiTheme="majorBidi" w:cstheme="majorBidi"/>
        </w:rPr>
        <w:t xml:space="preserve"> </w:t>
      </w:r>
      <w:r w:rsidRPr="00B431B2">
        <w:rPr>
          <w:rFonts w:asciiTheme="majorBidi" w:hAnsiTheme="majorBidi" w:cstheme="majorBidi"/>
        </w:rPr>
        <w:t>stomach and the intestines and can also be synthesized from tryptophan in the</w:t>
      </w:r>
      <w:r>
        <w:rPr>
          <w:rFonts w:asciiTheme="majorBidi" w:hAnsiTheme="majorBidi" w:cstheme="majorBidi"/>
        </w:rPr>
        <w:t xml:space="preserve"> </w:t>
      </w:r>
      <w:proofErr w:type="gramStart"/>
      <w:r w:rsidRPr="00B431B2">
        <w:rPr>
          <w:rFonts w:asciiTheme="majorBidi" w:hAnsiTheme="majorBidi" w:cstheme="majorBidi"/>
        </w:rPr>
        <w:t>diet</w:t>
      </w:r>
      <w:r w:rsidR="0044579F">
        <w:rPr>
          <w:rFonts w:asciiTheme="majorBidi" w:hAnsiTheme="majorBidi" w:cstheme="majorBidi"/>
        </w:rPr>
        <w:t xml:space="preserve"> </w:t>
      </w:r>
      <w:r w:rsidRPr="00B431B2">
        <w:rPr>
          <w:rFonts w:asciiTheme="majorBidi" w:hAnsiTheme="majorBidi" w:cstheme="majorBidi"/>
        </w:rPr>
        <w:t>.</w:t>
      </w:r>
      <w:proofErr w:type="gramEnd"/>
      <w:r w:rsidR="0044579F">
        <w:rPr>
          <w:rFonts w:asciiTheme="majorBidi" w:hAnsiTheme="majorBidi" w:cstheme="majorBidi"/>
        </w:rPr>
        <w:t xml:space="preserve"> </w:t>
      </w:r>
      <w:r w:rsidRPr="00B431B2">
        <w:rPr>
          <w:rFonts w:asciiTheme="majorBidi" w:hAnsiTheme="majorBidi" w:cstheme="majorBidi"/>
        </w:rPr>
        <w:t xml:space="preserve">Major dietary sources of niacin are meat, fish, and poultry for </w:t>
      </w:r>
      <w:proofErr w:type="spellStart"/>
      <w:r w:rsidRPr="00B431B2">
        <w:rPr>
          <w:rFonts w:asciiTheme="majorBidi" w:hAnsiTheme="majorBidi" w:cstheme="majorBidi"/>
        </w:rPr>
        <w:t>non</w:t>
      </w:r>
      <w:r>
        <w:rPr>
          <w:rFonts w:asciiTheme="majorBidi" w:hAnsiTheme="majorBidi" w:cstheme="majorBidi"/>
        </w:rPr>
        <w:t xml:space="preserve"> </w:t>
      </w:r>
      <w:r w:rsidRPr="00B431B2">
        <w:rPr>
          <w:rFonts w:asciiTheme="majorBidi" w:hAnsiTheme="majorBidi" w:cstheme="majorBidi"/>
        </w:rPr>
        <w:t>vegetarians</w:t>
      </w:r>
      <w:proofErr w:type="spellEnd"/>
      <w:r>
        <w:rPr>
          <w:rFonts w:asciiTheme="majorBidi" w:hAnsiTheme="majorBidi" w:cstheme="majorBidi"/>
        </w:rPr>
        <w:t xml:space="preserve"> </w:t>
      </w:r>
      <w:r w:rsidRPr="00B431B2">
        <w:rPr>
          <w:rFonts w:asciiTheme="majorBidi" w:hAnsiTheme="majorBidi" w:cstheme="majorBidi"/>
        </w:rPr>
        <w:t xml:space="preserve">and cereals, legumes, and green leafy vegetables for vegetarians. </w:t>
      </w:r>
    </w:p>
    <w:p w14:paraId="6F309796" w14:textId="77777777" w:rsidR="005751AB" w:rsidRPr="005751AB" w:rsidRDefault="005751AB" w:rsidP="005751AB">
      <w:pPr>
        <w:rPr>
          <w:rFonts w:asciiTheme="majorBidi" w:hAnsiTheme="majorBidi" w:cstheme="majorBidi"/>
          <w:b/>
          <w:bCs/>
        </w:rPr>
      </w:pPr>
      <w:r w:rsidRPr="005751AB">
        <w:rPr>
          <w:rFonts w:asciiTheme="majorBidi" w:hAnsiTheme="majorBidi" w:cstheme="majorBidi"/>
          <w:b/>
          <w:bCs/>
        </w:rPr>
        <w:t>Clinical Manifestations</w:t>
      </w:r>
    </w:p>
    <w:p w14:paraId="142BCE80" w14:textId="77777777" w:rsidR="005751AB" w:rsidRDefault="005751AB" w:rsidP="005751AB">
      <w:pPr>
        <w:rPr>
          <w:rFonts w:asciiTheme="majorBidi" w:hAnsiTheme="majorBidi" w:cstheme="majorBidi"/>
        </w:rPr>
      </w:pPr>
      <w:r w:rsidRPr="005751AB">
        <w:rPr>
          <w:rFonts w:asciiTheme="majorBidi" w:hAnsiTheme="majorBidi" w:cstheme="majorBidi"/>
        </w:rPr>
        <w:t>The early symptoms of pellagra are vague: anorexia, lassitude, weakness,</w:t>
      </w:r>
      <w:r>
        <w:rPr>
          <w:rFonts w:asciiTheme="majorBidi" w:hAnsiTheme="majorBidi" w:cstheme="majorBidi"/>
        </w:rPr>
        <w:t xml:space="preserve"> </w:t>
      </w:r>
      <w:r w:rsidRPr="005751AB">
        <w:rPr>
          <w:rFonts w:asciiTheme="majorBidi" w:hAnsiTheme="majorBidi" w:cstheme="majorBidi"/>
        </w:rPr>
        <w:t xml:space="preserve">burning sensation, numbness, and dizziness. After a long period of </w:t>
      </w:r>
      <w:proofErr w:type="spellStart"/>
      <w:proofErr w:type="gramStart"/>
      <w:r w:rsidRPr="005751AB">
        <w:rPr>
          <w:rFonts w:asciiTheme="majorBidi" w:hAnsiTheme="majorBidi" w:cstheme="majorBidi"/>
        </w:rPr>
        <w:t>deficiency,the</w:t>
      </w:r>
      <w:proofErr w:type="spellEnd"/>
      <w:proofErr w:type="gramEnd"/>
      <w:r w:rsidRPr="005751AB">
        <w:rPr>
          <w:rFonts w:asciiTheme="majorBidi" w:hAnsiTheme="majorBidi" w:cstheme="majorBidi"/>
        </w:rPr>
        <w:t xml:space="preserve"> classic triad of dermatitis, diarrhea, and dementia appears. </w:t>
      </w:r>
      <w:proofErr w:type="gramStart"/>
      <w:r w:rsidRPr="005751AB">
        <w:rPr>
          <w:rFonts w:asciiTheme="majorBidi" w:hAnsiTheme="majorBidi" w:cstheme="majorBidi"/>
          <w:b/>
          <w:bCs/>
        </w:rPr>
        <w:t xml:space="preserve">Dermatitis </w:t>
      </w:r>
      <w:r w:rsidRPr="005751AB">
        <w:rPr>
          <w:rFonts w:asciiTheme="majorBidi" w:hAnsiTheme="majorBidi" w:cstheme="majorBidi"/>
        </w:rPr>
        <w:t>,</w:t>
      </w:r>
      <w:proofErr w:type="gramEnd"/>
      <w:r w:rsidRPr="005751AB">
        <w:rPr>
          <w:rFonts w:asciiTheme="majorBidi" w:hAnsiTheme="majorBidi" w:cstheme="majorBidi"/>
        </w:rPr>
        <w:t xml:space="preserve"> the</w:t>
      </w:r>
      <w:r>
        <w:rPr>
          <w:rFonts w:asciiTheme="majorBidi" w:hAnsiTheme="majorBidi" w:cstheme="majorBidi"/>
        </w:rPr>
        <w:t xml:space="preserve"> </w:t>
      </w:r>
      <w:r w:rsidRPr="005751AB">
        <w:rPr>
          <w:rFonts w:asciiTheme="majorBidi" w:hAnsiTheme="majorBidi" w:cstheme="majorBidi"/>
        </w:rPr>
        <w:t>most characteristic manifestation of pellagra, can develop suddenly or</w:t>
      </w:r>
      <w:r>
        <w:rPr>
          <w:rFonts w:asciiTheme="majorBidi" w:hAnsiTheme="majorBidi" w:cstheme="majorBidi"/>
        </w:rPr>
        <w:t xml:space="preserve"> </w:t>
      </w:r>
      <w:r w:rsidRPr="005751AB">
        <w:rPr>
          <w:rFonts w:asciiTheme="majorBidi" w:hAnsiTheme="majorBidi" w:cstheme="majorBidi"/>
        </w:rPr>
        <w:t>insidiously and may be initiated by irritants, including intense sunlight. The</w:t>
      </w:r>
      <w:r>
        <w:rPr>
          <w:rFonts w:asciiTheme="majorBidi" w:hAnsiTheme="majorBidi" w:cstheme="majorBidi"/>
        </w:rPr>
        <w:t xml:space="preserve"> </w:t>
      </w:r>
      <w:r w:rsidRPr="005751AB">
        <w:rPr>
          <w:rFonts w:asciiTheme="majorBidi" w:hAnsiTheme="majorBidi" w:cstheme="majorBidi"/>
        </w:rPr>
        <w:t>lesions first appear as symmetric areas of erythema on exposed surfaces,</w:t>
      </w:r>
      <w:r>
        <w:rPr>
          <w:rFonts w:asciiTheme="majorBidi" w:hAnsiTheme="majorBidi" w:cstheme="majorBidi"/>
        </w:rPr>
        <w:t xml:space="preserve"> </w:t>
      </w:r>
      <w:r w:rsidRPr="005751AB">
        <w:rPr>
          <w:rFonts w:asciiTheme="majorBidi" w:hAnsiTheme="majorBidi" w:cstheme="majorBidi"/>
        </w:rPr>
        <w:t>resembling sunburn, and might go unrecognized. The lesions are usually sharply</w:t>
      </w:r>
      <w:r>
        <w:rPr>
          <w:rFonts w:asciiTheme="majorBidi" w:hAnsiTheme="majorBidi" w:cstheme="majorBidi"/>
        </w:rPr>
        <w:t xml:space="preserve"> </w:t>
      </w:r>
      <w:r w:rsidRPr="005751AB">
        <w:rPr>
          <w:rFonts w:asciiTheme="majorBidi" w:hAnsiTheme="majorBidi" w:cstheme="majorBidi"/>
        </w:rPr>
        <w:t>demarcated from the surrounding healthy skin, and their distribution can change</w:t>
      </w:r>
      <w:r>
        <w:rPr>
          <w:rFonts w:asciiTheme="majorBidi" w:hAnsiTheme="majorBidi" w:cstheme="majorBidi"/>
        </w:rPr>
        <w:t xml:space="preserve"> </w:t>
      </w:r>
      <w:r w:rsidRPr="005751AB">
        <w:rPr>
          <w:rFonts w:asciiTheme="majorBidi" w:hAnsiTheme="majorBidi" w:cstheme="majorBidi"/>
        </w:rPr>
        <w:t>frequently. The lesions on the hands and feet often have the appearance of a</w:t>
      </w:r>
      <w:r>
        <w:rPr>
          <w:rFonts w:asciiTheme="majorBidi" w:hAnsiTheme="majorBidi" w:cstheme="majorBidi"/>
        </w:rPr>
        <w:t xml:space="preserve"> </w:t>
      </w:r>
      <w:r w:rsidRPr="005751AB">
        <w:rPr>
          <w:rFonts w:asciiTheme="majorBidi" w:hAnsiTheme="majorBidi" w:cstheme="majorBidi"/>
        </w:rPr>
        <w:t>glove or stocking Similar demarcations can also occur around the</w:t>
      </w:r>
      <w:r>
        <w:rPr>
          <w:rFonts w:asciiTheme="majorBidi" w:hAnsiTheme="majorBidi" w:cstheme="majorBidi"/>
        </w:rPr>
        <w:t xml:space="preserve"> </w:t>
      </w:r>
      <w:r w:rsidRPr="005751AB">
        <w:rPr>
          <w:rFonts w:asciiTheme="majorBidi" w:hAnsiTheme="majorBidi" w:cstheme="majorBidi"/>
        </w:rPr>
        <w:t>neck (</w:t>
      </w:r>
      <w:proofErr w:type="spellStart"/>
      <w:r w:rsidRPr="005751AB">
        <w:rPr>
          <w:rFonts w:asciiTheme="majorBidi" w:hAnsiTheme="majorBidi" w:cstheme="majorBidi"/>
          <w:b/>
          <w:bCs/>
        </w:rPr>
        <w:t>Casal</w:t>
      </w:r>
      <w:proofErr w:type="spellEnd"/>
      <w:r w:rsidRPr="005751AB">
        <w:rPr>
          <w:rFonts w:asciiTheme="majorBidi" w:hAnsiTheme="majorBidi" w:cstheme="majorBidi"/>
          <w:b/>
          <w:bCs/>
        </w:rPr>
        <w:t xml:space="preserve"> </w:t>
      </w:r>
      <w:proofErr w:type="gramStart"/>
      <w:r w:rsidRPr="005751AB">
        <w:rPr>
          <w:rFonts w:asciiTheme="majorBidi" w:hAnsiTheme="majorBidi" w:cstheme="majorBidi"/>
          <w:b/>
          <w:bCs/>
        </w:rPr>
        <w:t xml:space="preserve">necklace </w:t>
      </w:r>
      <w:r w:rsidRPr="005751AB">
        <w:rPr>
          <w:rFonts w:asciiTheme="majorBidi" w:hAnsiTheme="majorBidi" w:cstheme="majorBidi"/>
        </w:rPr>
        <w:t>)</w:t>
      </w:r>
      <w:proofErr w:type="gramEnd"/>
      <w:r w:rsidRPr="005751AB">
        <w:rPr>
          <w:rFonts w:asciiTheme="majorBidi" w:hAnsiTheme="majorBidi" w:cstheme="majorBidi"/>
        </w:rPr>
        <w:t>.</w:t>
      </w:r>
    </w:p>
    <w:p w14:paraId="2FA76DC5" w14:textId="44E2C66B" w:rsidR="005751AB" w:rsidRPr="005751AB" w:rsidRDefault="005751AB" w:rsidP="005751AB">
      <w:pPr>
        <w:rPr>
          <w:rFonts w:asciiTheme="majorBidi" w:hAnsiTheme="majorBidi" w:cstheme="majorBidi"/>
        </w:rPr>
      </w:pPr>
      <w:r w:rsidRPr="005751AB">
        <w:rPr>
          <w:rFonts w:asciiTheme="majorBidi" w:hAnsiTheme="majorBidi" w:cstheme="majorBidi"/>
        </w:rPr>
        <w:t xml:space="preserve"> In some cases, vesicles and bullae develop</w:t>
      </w:r>
      <w:r>
        <w:rPr>
          <w:rFonts w:asciiTheme="majorBidi" w:hAnsiTheme="majorBidi" w:cstheme="majorBidi"/>
        </w:rPr>
        <w:t xml:space="preserve"> </w:t>
      </w:r>
      <w:r w:rsidRPr="005751AB">
        <w:rPr>
          <w:rFonts w:asciiTheme="majorBidi" w:hAnsiTheme="majorBidi" w:cstheme="majorBidi"/>
        </w:rPr>
        <w:t>(wet type). In others there may be suppuration beneath the scaly, crusted</w:t>
      </w:r>
      <w:r>
        <w:rPr>
          <w:rFonts w:asciiTheme="majorBidi" w:hAnsiTheme="majorBidi" w:cstheme="majorBidi"/>
        </w:rPr>
        <w:t xml:space="preserve"> </w:t>
      </w:r>
      <w:r w:rsidRPr="005751AB">
        <w:rPr>
          <w:rFonts w:asciiTheme="majorBidi" w:hAnsiTheme="majorBidi" w:cstheme="majorBidi"/>
        </w:rPr>
        <w:t>epidermis; in still others the swelling can disappear after a short time, followed</w:t>
      </w:r>
    </w:p>
    <w:p w14:paraId="312BF38D" w14:textId="72ED3441" w:rsidR="005751AB" w:rsidRPr="005751AB" w:rsidRDefault="005751AB" w:rsidP="005751AB">
      <w:pPr>
        <w:rPr>
          <w:rFonts w:asciiTheme="majorBidi" w:hAnsiTheme="majorBidi" w:cstheme="majorBidi"/>
        </w:rPr>
      </w:pPr>
      <w:r w:rsidRPr="005751AB">
        <w:rPr>
          <w:rFonts w:asciiTheme="majorBidi" w:hAnsiTheme="majorBidi" w:cstheme="majorBidi"/>
        </w:rPr>
        <w:t xml:space="preserve">by </w:t>
      </w:r>
      <w:proofErr w:type="gramStart"/>
      <w:r w:rsidRPr="005751AB">
        <w:rPr>
          <w:rFonts w:asciiTheme="majorBidi" w:hAnsiTheme="majorBidi" w:cstheme="majorBidi"/>
        </w:rPr>
        <w:t xml:space="preserve">desquamation </w:t>
      </w:r>
      <w:r>
        <w:rPr>
          <w:rFonts w:asciiTheme="majorBidi" w:hAnsiTheme="majorBidi" w:cstheme="majorBidi"/>
        </w:rPr>
        <w:t>.</w:t>
      </w:r>
      <w:r w:rsidRPr="005751AB">
        <w:rPr>
          <w:rFonts w:asciiTheme="majorBidi" w:hAnsiTheme="majorBidi" w:cstheme="majorBidi"/>
        </w:rPr>
        <w:t>The</w:t>
      </w:r>
      <w:proofErr w:type="gramEnd"/>
      <w:r w:rsidRPr="005751AB">
        <w:rPr>
          <w:rFonts w:asciiTheme="majorBidi" w:hAnsiTheme="majorBidi" w:cstheme="majorBidi"/>
        </w:rPr>
        <w:t xml:space="preserve"> healed parts of the skin might remain</w:t>
      </w:r>
      <w:r>
        <w:rPr>
          <w:rFonts w:asciiTheme="majorBidi" w:hAnsiTheme="majorBidi" w:cstheme="majorBidi"/>
        </w:rPr>
        <w:t xml:space="preserve"> </w:t>
      </w:r>
      <w:r w:rsidRPr="005751AB">
        <w:rPr>
          <w:rFonts w:asciiTheme="majorBidi" w:hAnsiTheme="majorBidi" w:cstheme="majorBidi"/>
        </w:rPr>
        <w:t>pigmented. The cutaneous lesions may be preceded by or accompanied by</w:t>
      </w:r>
      <w:r>
        <w:rPr>
          <w:rFonts w:asciiTheme="majorBidi" w:hAnsiTheme="majorBidi" w:cstheme="majorBidi"/>
        </w:rPr>
        <w:t xml:space="preserve"> </w:t>
      </w:r>
      <w:r w:rsidRPr="005751AB">
        <w:rPr>
          <w:rFonts w:asciiTheme="majorBidi" w:hAnsiTheme="majorBidi" w:cstheme="majorBidi"/>
        </w:rPr>
        <w:t>stomatitis, glossitis, vomiting, and diarrhea. Swelling and redness of the tip of</w:t>
      </w:r>
      <w:r>
        <w:rPr>
          <w:rFonts w:asciiTheme="majorBidi" w:hAnsiTheme="majorBidi" w:cstheme="majorBidi"/>
        </w:rPr>
        <w:t xml:space="preserve"> </w:t>
      </w:r>
      <w:r w:rsidRPr="005751AB">
        <w:rPr>
          <w:rFonts w:asciiTheme="majorBidi" w:hAnsiTheme="majorBidi" w:cstheme="majorBidi"/>
        </w:rPr>
        <w:t>the tongue and its lateral margins is often followed by intense redness, even</w:t>
      </w:r>
    </w:p>
    <w:p w14:paraId="079F00DD" w14:textId="453387AB" w:rsidR="005751AB" w:rsidRPr="00B431B2" w:rsidRDefault="005751AB" w:rsidP="005751AB">
      <w:pPr>
        <w:rPr>
          <w:rFonts w:asciiTheme="majorBidi" w:hAnsiTheme="majorBidi" w:cstheme="majorBidi"/>
          <w:rtl/>
        </w:rPr>
      </w:pPr>
      <w:r w:rsidRPr="005751AB">
        <w:rPr>
          <w:rFonts w:asciiTheme="majorBidi" w:hAnsiTheme="majorBidi" w:cstheme="majorBidi"/>
        </w:rPr>
        <w:t>ulceration, of the entire tongue and the papillae. Nervous symptoms include</w:t>
      </w:r>
      <w:r>
        <w:rPr>
          <w:rFonts w:asciiTheme="majorBidi" w:hAnsiTheme="majorBidi" w:cstheme="majorBidi"/>
        </w:rPr>
        <w:t xml:space="preserve"> </w:t>
      </w:r>
      <w:r w:rsidRPr="005751AB">
        <w:rPr>
          <w:rFonts w:asciiTheme="majorBidi" w:hAnsiTheme="majorBidi" w:cstheme="majorBidi"/>
        </w:rPr>
        <w:t>depression, disorientation, insomnia, and delirium.</w:t>
      </w:r>
    </w:p>
    <w:p w14:paraId="50C4839B" w14:textId="321745E9" w:rsidR="005751AB" w:rsidRPr="005751AB" w:rsidRDefault="005751AB" w:rsidP="005751AB">
      <w:pPr>
        <w:rPr>
          <w:rFonts w:asciiTheme="majorBidi" w:hAnsiTheme="majorBidi" w:cstheme="majorBidi"/>
        </w:rPr>
      </w:pPr>
      <w:r w:rsidRPr="005751AB">
        <w:rPr>
          <w:rFonts w:asciiTheme="majorBidi" w:hAnsiTheme="majorBidi" w:cstheme="majorBidi"/>
        </w:rPr>
        <w:t>The classic symptoms of pellagra usually are not well developed in infants</w:t>
      </w:r>
      <w:r>
        <w:rPr>
          <w:rFonts w:asciiTheme="majorBidi" w:hAnsiTheme="majorBidi" w:cstheme="majorBidi"/>
        </w:rPr>
        <w:t xml:space="preserve"> </w:t>
      </w:r>
      <w:r w:rsidRPr="005751AB">
        <w:rPr>
          <w:rFonts w:asciiTheme="majorBidi" w:hAnsiTheme="majorBidi" w:cstheme="majorBidi"/>
        </w:rPr>
        <w:t>and young children, but anorexia, irritability, anxiety, and apathy are common.</w:t>
      </w:r>
    </w:p>
    <w:p w14:paraId="1BB5CC25" w14:textId="77777777" w:rsidR="005751AB" w:rsidRDefault="005751AB" w:rsidP="005751AB">
      <w:pPr>
        <w:rPr>
          <w:rFonts w:asciiTheme="majorBidi" w:hAnsiTheme="majorBidi" w:cstheme="majorBidi"/>
        </w:rPr>
      </w:pPr>
      <w:r w:rsidRPr="005751AB">
        <w:rPr>
          <w:rFonts w:asciiTheme="majorBidi" w:hAnsiTheme="majorBidi" w:cstheme="majorBidi"/>
        </w:rPr>
        <w:t>Young patients might also have sore tongues and lips and usually have dry scaly</w:t>
      </w:r>
      <w:r>
        <w:rPr>
          <w:rFonts w:asciiTheme="majorBidi" w:hAnsiTheme="majorBidi" w:cstheme="majorBidi"/>
        </w:rPr>
        <w:t xml:space="preserve"> </w:t>
      </w:r>
      <w:r w:rsidRPr="005751AB">
        <w:rPr>
          <w:rFonts w:asciiTheme="majorBidi" w:hAnsiTheme="majorBidi" w:cstheme="majorBidi"/>
        </w:rPr>
        <w:t>skin. Diarrhea and constipation can alternate, and anemia can occur.</w:t>
      </w:r>
    </w:p>
    <w:p w14:paraId="6F9E9D11" w14:textId="77777777" w:rsidR="005751AB" w:rsidRPr="005751AB" w:rsidRDefault="00600116" w:rsidP="005751AB">
      <w:pPr>
        <w:rPr>
          <w:rFonts w:asciiTheme="majorBidi" w:hAnsiTheme="majorBidi" w:cstheme="majorBidi"/>
          <w:b/>
          <w:bCs/>
        </w:rPr>
      </w:pPr>
      <w:r w:rsidRPr="00600116">
        <w:rPr>
          <w:rFonts w:asciiTheme="majorBidi" w:hAnsiTheme="majorBidi" w:cstheme="majorBidi"/>
        </w:rPr>
        <w:t xml:space="preserve"> </w:t>
      </w:r>
      <w:r w:rsidR="005751AB" w:rsidRPr="005751AB">
        <w:rPr>
          <w:rFonts w:asciiTheme="majorBidi" w:hAnsiTheme="majorBidi" w:cstheme="majorBidi"/>
          <w:b/>
          <w:bCs/>
        </w:rPr>
        <w:t>Diagnosis</w:t>
      </w:r>
    </w:p>
    <w:p w14:paraId="05236340" w14:textId="3C59B5CA" w:rsidR="00600116" w:rsidRDefault="005751AB" w:rsidP="00D44C29">
      <w:pPr>
        <w:rPr>
          <w:rFonts w:asciiTheme="majorBidi" w:hAnsiTheme="majorBidi" w:cstheme="majorBidi"/>
        </w:rPr>
      </w:pPr>
      <w:r w:rsidRPr="005751AB">
        <w:rPr>
          <w:rFonts w:asciiTheme="majorBidi" w:hAnsiTheme="majorBidi" w:cstheme="majorBidi"/>
        </w:rPr>
        <w:t>Because of lack of a good functional test to evaluate niacin status, the diagnosis</w:t>
      </w:r>
      <w:r w:rsidR="00D44C29">
        <w:rPr>
          <w:rFonts w:asciiTheme="majorBidi" w:hAnsiTheme="majorBidi" w:cstheme="majorBidi"/>
        </w:rPr>
        <w:t xml:space="preserve"> </w:t>
      </w:r>
      <w:r w:rsidRPr="005751AB">
        <w:rPr>
          <w:rFonts w:asciiTheme="majorBidi" w:hAnsiTheme="majorBidi" w:cstheme="majorBidi"/>
        </w:rPr>
        <w:t>of deficiency is usually made from the physical signs of glossitis, GI symptoms,</w:t>
      </w:r>
      <w:r w:rsidR="00D44C29">
        <w:rPr>
          <w:rFonts w:asciiTheme="majorBidi" w:hAnsiTheme="majorBidi" w:cstheme="majorBidi"/>
        </w:rPr>
        <w:t xml:space="preserve"> </w:t>
      </w:r>
      <w:r w:rsidRPr="005751AB">
        <w:rPr>
          <w:rFonts w:asciiTheme="majorBidi" w:hAnsiTheme="majorBidi" w:cstheme="majorBidi"/>
        </w:rPr>
        <w:t>and a symmetric dermatitis. Rapid clinical response to niacin is an important</w:t>
      </w:r>
      <w:r w:rsidR="00D44C29">
        <w:rPr>
          <w:rFonts w:asciiTheme="majorBidi" w:hAnsiTheme="majorBidi" w:cstheme="majorBidi"/>
        </w:rPr>
        <w:t xml:space="preserve"> </w:t>
      </w:r>
      <w:r w:rsidRPr="005751AB">
        <w:rPr>
          <w:rFonts w:asciiTheme="majorBidi" w:hAnsiTheme="majorBidi" w:cstheme="majorBidi"/>
        </w:rPr>
        <w:t>confirmatory test.</w:t>
      </w:r>
    </w:p>
    <w:p w14:paraId="759C5D92" w14:textId="77777777" w:rsidR="00B55841" w:rsidRPr="00B55841" w:rsidRDefault="00B55841" w:rsidP="00B55841">
      <w:pPr>
        <w:rPr>
          <w:rFonts w:asciiTheme="majorBidi" w:hAnsiTheme="majorBidi" w:cstheme="majorBidi"/>
          <w:b/>
          <w:bCs/>
        </w:rPr>
      </w:pPr>
      <w:r w:rsidRPr="00B55841">
        <w:rPr>
          <w:rFonts w:asciiTheme="majorBidi" w:hAnsiTheme="majorBidi" w:cstheme="majorBidi"/>
          <w:b/>
          <w:bCs/>
        </w:rPr>
        <w:lastRenderedPageBreak/>
        <w:t>Treatment</w:t>
      </w:r>
    </w:p>
    <w:p w14:paraId="203448AC" w14:textId="67A49065" w:rsidR="00B55841" w:rsidRPr="00600116" w:rsidRDefault="00B55841" w:rsidP="00B55841">
      <w:pPr>
        <w:rPr>
          <w:rFonts w:asciiTheme="majorBidi" w:hAnsiTheme="majorBidi" w:cstheme="majorBidi"/>
        </w:rPr>
      </w:pPr>
      <w:r w:rsidRPr="00B55841">
        <w:rPr>
          <w:rFonts w:asciiTheme="majorBidi" w:hAnsiTheme="majorBidi" w:cstheme="majorBidi"/>
        </w:rPr>
        <w:t>Children usually respond rapidly to treatment. A liberal and varied diet should be</w:t>
      </w:r>
      <w:r>
        <w:rPr>
          <w:rFonts w:asciiTheme="majorBidi" w:hAnsiTheme="majorBidi" w:cstheme="majorBidi"/>
        </w:rPr>
        <w:t xml:space="preserve"> </w:t>
      </w:r>
      <w:r w:rsidRPr="00B55841">
        <w:rPr>
          <w:rFonts w:asciiTheme="majorBidi" w:hAnsiTheme="majorBidi" w:cstheme="majorBidi"/>
        </w:rPr>
        <w:t>supplemented with 50-300 mg/day of niacin; in severe cases or in patients with</w:t>
      </w:r>
      <w:r>
        <w:rPr>
          <w:rFonts w:asciiTheme="majorBidi" w:hAnsiTheme="majorBidi" w:cstheme="majorBidi"/>
        </w:rPr>
        <w:t xml:space="preserve"> </w:t>
      </w:r>
      <w:r w:rsidRPr="00B55841">
        <w:rPr>
          <w:rFonts w:asciiTheme="majorBidi" w:hAnsiTheme="majorBidi" w:cstheme="majorBidi"/>
        </w:rPr>
        <w:t>poor intestinal absorption, 100 mg may be given IV. The diet should also be</w:t>
      </w:r>
      <w:r>
        <w:rPr>
          <w:rFonts w:asciiTheme="majorBidi" w:hAnsiTheme="majorBidi" w:cstheme="majorBidi"/>
        </w:rPr>
        <w:t xml:space="preserve"> </w:t>
      </w:r>
      <w:r w:rsidRPr="00B55841">
        <w:rPr>
          <w:rFonts w:asciiTheme="majorBidi" w:hAnsiTheme="majorBidi" w:cstheme="majorBidi"/>
        </w:rPr>
        <w:t>supplemented with other vitamins, especially other B-complex vitamins. Sun</w:t>
      </w:r>
      <w:r>
        <w:rPr>
          <w:rFonts w:asciiTheme="majorBidi" w:hAnsiTheme="majorBidi" w:cstheme="majorBidi"/>
        </w:rPr>
        <w:t xml:space="preserve"> </w:t>
      </w:r>
      <w:r w:rsidRPr="00B55841">
        <w:rPr>
          <w:rFonts w:asciiTheme="majorBidi" w:hAnsiTheme="majorBidi" w:cstheme="majorBidi"/>
        </w:rPr>
        <w:t>exposure should be avoided during the active phase of pellagra, and the skin</w:t>
      </w:r>
      <w:r>
        <w:rPr>
          <w:rFonts w:asciiTheme="majorBidi" w:hAnsiTheme="majorBidi" w:cstheme="majorBidi"/>
        </w:rPr>
        <w:t xml:space="preserve"> </w:t>
      </w:r>
      <w:r w:rsidRPr="00B55841">
        <w:rPr>
          <w:rFonts w:asciiTheme="majorBidi" w:hAnsiTheme="majorBidi" w:cstheme="majorBidi"/>
        </w:rPr>
        <w:t>lesions may be covered with soothing applications. Other coexisting nutrient</w:t>
      </w:r>
      <w:r>
        <w:rPr>
          <w:rFonts w:asciiTheme="majorBidi" w:hAnsiTheme="majorBidi" w:cstheme="majorBidi"/>
        </w:rPr>
        <w:t xml:space="preserve"> </w:t>
      </w:r>
      <w:r w:rsidRPr="00B55841">
        <w:rPr>
          <w:rFonts w:asciiTheme="majorBidi" w:hAnsiTheme="majorBidi" w:cstheme="majorBidi"/>
        </w:rPr>
        <w:t>deficiencies such as iron-deficiency anemia should be treated. Even after</w:t>
      </w:r>
      <w:r>
        <w:rPr>
          <w:rFonts w:asciiTheme="majorBidi" w:hAnsiTheme="majorBidi" w:cstheme="majorBidi"/>
        </w:rPr>
        <w:t xml:space="preserve"> </w:t>
      </w:r>
      <w:r w:rsidRPr="00B55841">
        <w:rPr>
          <w:rFonts w:asciiTheme="majorBidi" w:hAnsiTheme="majorBidi" w:cstheme="majorBidi"/>
        </w:rPr>
        <w:t>successful treatment, the diet should continue to be monitored to prevent</w:t>
      </w:r>
      <w:r>
        <w:rPr>
          <w:rFonts w:asciiTheme="majorBidi" w:hAnsiTheme="majorBidi" w:cstheme="majorBidi"/>
        </w:rPr>
        <w:t xml:space="preserve"> </w:t>
      </w:r>
      <w:r w:rsidRPr="00B55841">
        <w:rPr>
          <w:rFonts w:asciiTheme="majorBidi" w:hAnsiTheme="majorBidi" w:cstheme="majorBidi"/>
        </w:rPr>
        <w:t>recurrence.</w:t>
      </w:r>
    </w:p>
    <w:p w14:paraId="766693C9" w14:textId="77777777" w:rsidR="00005803" w:rsidRDefault="00005803" w:rsidP="00600116">
      <w:pPr>
        <w:rPr>
          <w:rFonts w:asciiTheme="majorBidi" w:hAnsiTheme="majorBidi" w:cstheme="majorBidi"/>
          <w:b/>
          <w:bCs/>
        </w:rPr>
      </w:pPr>
    </w:p>
    <w:p w14:paraId="41E7A4B8" w14:textId="22B1CCB7" w:rsidR="00600116" w:rsidRDefault="00600116" w:rsidP="00600116">
      <w:pPr>
        <w:rPr>
          <w:rFonts w:asciiTheme="majorBidi" w:hAnsiTheme="majorBidi" w:cstheme="majorBidi"/>
          <w:b/>
          <w:bCs/>
        </w:rPr>
      </w:pPr>
      <w:r w:rsidRPr="00600116">
        <w:rPr>
          <w:rFonts w:asciiTheme="majorBidi" w:hAnsiTheme="majorBidi" w:cstheme="majorBidi"/>
          <w:b/>
          <w:bCs/>
        </w:rPr>
        <w:t>Vitamin B</w:t>
      </w:r>
      <w:proofErr w:type="gramStart"/>
      <w:r w:rsidRPr="00600116">
        <w:rPr>
          <w:rFonts w:asciiTheme="majorBidi" w:hAnsiTheme="majorBidi" w:cstheme="majorBidi"/>
          <w:b/>
          <w:bCs/>
        </w:rPr>
        <w:t>6</w:t>
      </w:r>
      <w:r w:rsidR="00B55841">
        <w:rPr>
          <w:rFonts w:asciiTheme="majorBidi" w:hAnsiTheme="majorBidi" w:cstheme="majorBidi"/>
          <w:b/>
          <w:bCs/>
        </w:rPr>
        <w:t xml:space="preserve">( </w:t>
      </w:r>
      <w:proofErr w:type="spellStart"/>
      <w:r w:rsidR="00B55841">
        <w:rPr>
          <w:rFonts w:asciiTheme="majorBidi" w:hAnsiTheme="majorBidi" w:cstheme="majorBidi"/>
          <w:b/>
          <w:bCs/>
        </w:rPr>
        <w:t>pyrodoixine</w:t>
      </w:r>
      <w:proofErr w:type="spellEnd"/>
      <w:proofErr w:type="gramEnd"/>
      <w:r w:rsidR="00B55841">
        <w:rPr>
          <w:rFonts w:asciiTheme="majorBidi" w:hAnsiTheme="majorBidi" w:cstheme="majorBidi"/>
          <w:b/>
          <w:bCs/>
        </w:rPr>
        <w:t>)</w:t>
      </w:r>
    </w:p>
    <w:p w14:paraId="7614DA34" w14:textId="0D8C6507" w:rsidR="00B55841" w:rsidRPr="00B55841" w:rsidRDefault="00B55841" w:rsidP="00B55841">
      <w:pPr>
        <w:rPr>
          <w:rFonts w:asciiTheme="majorBidi" w:hAnsiTheme="majorBidi" w:cstheme="majorBidi"/>
        </w:rPr>
      </w:pPr>
      <w:r w:rsidRPr="00B55841">
        <w:rPr>
          <w:rFonts w:asciiTheme="majorBidi" w:hAnsiTheme="majorBidi" w:cstheme="majorBidi"/>
        </w:rPr>
        <w:t xml:space="preserve">Vitamin B6 includes a group of closely related compounds: </w:t>
      </w:r>
      <w:proofErr w:type="gramStart"/>
      <w:r w:rsidRPr="00B55841">
        <w:rPr>
          <w:rFonts w:asciiTheme="majorBidi" w:hAnsiTheme="majorBidi" w:cstheme="majorBidi"/>
        </w:rPr>
        <w:t>pyridoxine</w:t>
      </w:r>
      <w:r>
        <w:rPr>
          <w:rFonts w:asciiTheme="majorBidi" w:hAnsiTheme="majorBidi" w:cstheme="majorBidi"/>
        </w:rPr>
        <w:t xml:space="preserve"> </w:t>
      </w:r>
      <w:r w:rsidRPr="00B55841">
        <w:rPr>
          <w:rFonts w:asciiTheme="majorBidi" w:hAnsiTheme="majorBidi" w:cstheme="majorBidi"/>
        </w:rPr>
        <w:t>,pyridoxal</w:t>
      </w:r>
      <w:proofErr w:type="gramEnd"/>
      <w:r w:rsidRPr="00B55841">
        <w:rPr>
          <w:rFonts w:asciiTheme="majorBidi" w:hAnsiTheme="majorBidi" w:cstheme="majorBidi"/>
        </w:rPr>
        <w:t xml:space="preserve">, </w:t>
      </w:r>
      <w:proofErr w:type="spellStart"/>
      <w:r w:rsidRPr="00B55841">
        <w:rPr>
          <w:rFonts w:asciiTheme="majorBidi" w:hAnsiTheme="majorBidi" w:cstheme="majorBidi"/>
        </w:rPr>
        <w:t>pyridoxamine</w:t>
      </w:r>
      <w:proofErr w:type="spellEnd"/>
      <w:r w:rsidRPr="00B55841">
        <w:rPr>
          <w:rFonts w:asciiTheme="majorBidi" w:hAnsiTheme="majorBidi" w:cstheme="majorBidi"/>
        </w:rPr>
        <w:t xml:space="preserve">, and their phosphorylated derivatives. </w:t>
      </w:r>
      <w:r>
        <w:rPr>
          <w:rFonts w:asciiTheme="majorBidi" w:hAnsiTheme="majorBidi" w:cstheme="majorBidi"/>
        </w:rPr>
        <w:t xml:space="preserve">It </w:t>
      </w:r>
      <w:proofErr w:type="gramStart"/>
      <w:r w:rsidRPr="00B55841">
        <w:rPr>
          <w:rFonts w:asciiTheme="majorBidi" w:hAnsiTheme="majorBidi" w:cstheme="majorBidi"/>
        </w:rPr>
        <w:t>function</w:t>
      </w:r>
      <w:proofErr w:type="gramEnd"/>
      <w:r w:rsidRPr="00B55841">
        <w:rPr>
          <w:rFonts w:asciiTheme="majorBidi" w:hAnsiTheme="majorBidi" w:cstheme="majorBidi"/>
        </w:rPr>
        <w:t xml:space="preserve"> as</w:t>
      </w:r>
      <w:r>
        <w:rPr>
          <w:rFonts w:asciiTheme="majorBidi" w:hAnsiTheme="majorBidi" w:cstheme="majorBidi"/>
        </w:rPr>
        <w:t xml:space="preserve"> </w:t>
      </w:r>
      <w:r w:rsidRPr="00B55841">
        <w:rPr>
          <w:rFonts w:asciiTheme="majorBidi" w:hAnsiTheme="majorBidi" w:cstheme="majorBidi"/>
        </w:rPr>
        <w:t>coenzymes for many enzymes involved in amino acid metabolism,</w:t>
      </w:r>
      <w:r>
        <w:rPr>
          <w:rFonts w:asciiTheme="majorBidi" w:hAnsiTheme="majorBidi" w:cstheme="majorBidi"/>
        </w:rPr>
        <w:t xml:space="preserve"> </w:t>
      </w:r>
      <w:r w:rsidRPr="00B55841">
        <w:rPr>
          <w:rFonts w:asciiTheme="majorBidi" w:hAnsiTheme="majorBidi" w:cstheme="majorBidi"/>
        </w:rPr>
        <w:t>neurotransmitter synthesis, glycogen metabolism, and steroid action. If vitamin</w:t>
      </w:r>
    </w:p>
    <w:p w14:paraId="48AF97DD" w14:textId="644A8718" w:rsidR="00B55841" w:rsidRPr="00B55841" w:rsidRDefault="00B55841" w:rsidP="00B55841">
      <w:pPr>
        <w:rPr>
          <w:rFonts w:asciiTheme="majorBidi" w:hAnsiTheme="majorBidi" w:cstheme="majorBidi"/>
        </w:rPr>
      </w:pPr>
      <w:r w:rsidRPr="00B55841">
        <w:rPr>
          <w:rFonts w:asciiTheme="majorBidi" w:hAnsiTheme="majorBidi" w:cstheme="majorBidi"/>
        </w:rPr>
        <w:t>B6 is lacking, glycine me</w:t>
      </w:r>
      <w:r>
        <w:rPr>
          <w:rFonts w:asciiTheme="majorBidi" w:hAnsiTheme="majorBidi" w:cstheme="majorBidi"/>
        </w:rPr>
        <w:t xml:space="preserve">tabolism can lead to </w:t>
      </w:r>
      <w:proofErr w:type="spellStart"/>
      <w:r>
        <w:rPr>
          <w:rFonts w:asciiTheme="majorBidi" w:hAnsiTheme="majorBidi" w:cstheme="majorBidi"/>
        </w:rPr>
        <w:t>oxaluria</w:t>
      </w:r>
      <w:proofErr w:type="spellEnd"/>
      <w:r>
        <w:rPr>
          <w:rFonts w:asciiTheme="majorBidi" w:hAnsiTheme="majorBidi" w:cstheme="majorBidi"/>
        </w:rPr>
        <w:t xml:space="preserve">. </w:t>
      </w:r>
    </w:p>
    <w:p w14:paraId="1A073F2E" w14:textId="099DD5AE" w:rsidR="00B55841" w:rsidRDefault="00B55841" w:rsidP="00B55841">
      <w:pPr>
        <w:rPr>
          <w:rFonts w:asciiTheme="majorBidi" w:hAnsiTheme="majorBidi" w:cstheme="majorBidi"/>
        </w:rPr>
      </w:pPr>
      <w:r w:rsidRPr="00B55841">
        <w:rPr>
          <w:rFonts w:asciiTheme="majorBidi" w:hAnsiTheme="majorBidi" w:cstheme="majorBidi"/>
        </w:rPr>
        <w:t>The vitamin B6 content of human milk and infant formulas is adequate. Good</w:t>
      </w:r>
      <w:r>
        <w:rPr>
          <w:rFonts w:asciiTheme="majorBidi" w:hAnsiTheme="majorBidi" w:cstheme="majorBidi"/>
        </w:rPr>
        <w:t xml:space="preserve"> </w:t>
      </w:r>
      <w:r w:rsidRPr="00B55841">
        <w:rPr>
          <w:rFonts w:asciiTheme="majorBidi" w:hAnsiTheme="majorBidi" w:cstheme="majorBidi"/>
        </w:rPr>
        <w:t>food sources of the vitamin include fortified ready-to-eat cereals, meat, fish,</w:t>
      </w:r>
      <w:r>
        <w:rPr>
          <w:rFonts w:asciiTheme="majorBidi" w:hAnsiTheme="majorBidi" w:cstheme="majorBidi"/>
        </w:rPr>
        <w:t xml:space="preserve"> </w:t>
      </w:r>
      <w:r w:rsidRPr="00B55841">
        <w:rPr>
          <w:rFonts w:asciiTheme="majorBidi" w:hAnsiTheme="majorBidi" w:cstheme="majorBidi"/>
        </w:rPr>
        <w:t>poultry, liver, bananas, rice, and certain vegetables.</w:t>
      </w:r>
    </w:p>
    <w:p w14:paraId="4396ED26" w14:textId="77777777" w:rsidR="00B55841" w:rsidRPr="00B55841" w:rsidRDefault="00B55841" w:rsidP="00B55841">
      <w:pPr>
        <w:rPr>
          <w:rFonts w:asciiTheme="majorBidi" w:hAnsiTheme="majorBidi" w:cstheme="majorBidi"/>
          <w:b/>
          <w:bCs/>
        </w:rPr>
      </w:pPr>
      <w:r w:rsidRPr="00B55841">
        <w:rPr>
          <w:rFonts w:asciiTheme="majorBidi" w:hAnsiTheme="majorBidi" w:cstheme="majorBidi"/>
          <w:b/>
          <w:bCs/>
        </w:rPr>
        <w:t>Vitamin B6 Deficiency</w:t>
      </w:r>
    </w:p>
    <w:p w14:paraId="1014AC24" w14:textId="77777777" w:rsidR="00B55841" w:rsidRPr="00B55841" w:rsidRDefault="00B55841" w:rsidP="00B55841">
      <w:pPr>
        <w:rPr>
          <w:rFonts w:asciiTheme="majorBidi" w:hAnsiTheme="majorBidi" w:cstheme="majorBidi"/>
        </w:rPr>
      </w:pPr>
      <w:r w:rsidRPr="00B55841">
        <w:rPr>
          <w:rFonts w:asciiTheme="majorBidi" w:hAnsiTheme="majorBidi" w:cstheme="majorBidi"/>
        </w:rPr>
        <w:t>Because of the importance of vitamin B6 in amino acid metabolism, high protein</w:t>
      </w:r>
    </w:p>
    <w:p w14:paraId="7E79B066" w14:textId="686B16EB" w:rsidR="00B55841" w:rsidRPr="00B55841" w:rsidRDefault="00B55841" w:rsidP="00B55841">
      <w:pPr>
        <w:rPr>
          <w:rFonts w:asciiTheme="majorBidi" w:hAnsiTheme="majorBidi" w:cstheme="majorBidi"/>
        </w:rPr>
      </w:pPr>
      <w:r w:rsidRPr="00B55841">
        <w:rPr>
          <w:rFonts w:asciiTheme="majorBidi" w:hAnsiTheme="majorBidi" w:cstheme="majorBidi"/>
        </w:rPr>
        <w:t>intakes can increase the requirement for the vitamin; The risk of deficiency is increased in persons taking medications that</w:t>
      </w:r>
      <w:r>
        <w:rPr>
          <w:rFonts w:asciiTheme="majorBidi" w:hAnsiTheme="majorBidi" w:cstheme="majorBidi"/>
        </w:rPr>
        <w:t xml:space="preserve"> </w:t>
      </w:r>
      <w:r w:rsidRPr="00B55841">
        <w:rPr>
          <w:rFonts w:asciiTheme="majorBidi" w:hAnsiTheme="majorBidi" w:cstheme="majorBidi"/>
        </w:rPr>
        <w:t xml:space="preserve">inhibit the activity of vitamin B6 (e.g., isoniazid, </w:t>
      </w:r>
      <w:proofErr w:type="spellStart"/>
      <w:r w:rsidRPr="00B55841">
        <w:rPr>
          <w:rFonts w:asciiTheme="majorBidi" w:hAnsiTheme="majorBidi" w:cstheme="majorBidi"/>
        </w:rPr>
        <w:t>penicillamine</w:t>
      </w:r>
      <w:proofErr w:type="spellEnd"/>
      <w:r w:rsidRPr="00B55841">
        <w:rPr>
          <w:rFonts w:asciiTheme="majorBidi" w:hAnsiTheme="majorBidi" w:cstheme="majorBidi"/>
        </w:rPr>
        <w:t>, corticosteroids,</w:t>
      </w:r>
      <w:r>
        <w:rPr>
          <w:rFonts w:asciiTheme="majorBidi" w:hAnsiTheme="majorBidi" w:cstheme="majorBidi"/>
        </w:rPr>
        <w:t xml:space="preserve"> </w:t>
      </w:r>
      <w:r w:rsidRPr="00B55841">
        <w:rPr>
          <w:rFonts w:asciiTheme="majorBidi" w:hAnsiTheme="majorBidi" w:cstheme="majorBidi"/>
        </w:rPr>
        <w:t>phenytoin, carbamazepine), in young women taking oral progesterone-estrogen</w:t>
      </w:r>
    </w:p>
    <w:p w14:paraId="071B29A3" w14:textId="3F1716FB" w:rsidR="00B55841" w:rsidRDefault="00B55841" w:rsidP="00B55841">
      <w:pPr>
        <w:rPr>
          <w:rFonts w:asciiTheme="majorBidi" w:hAnsiTheme="majorBidi" w:cstheme="majorBidi"/>
        </w:rPr>
      </w:pPr>
      <w:r w:rsidRPr="00B55841">
        <w:rPr>
          <w:rFonts w:asciiTheme="majorBidi" w:hAnsiTheme="majorBidi" w:cstheme="majorBidi"/>
        </w:rPr>
        <w:t>OCs, and in patients receiving maintenance dialysis.</w:t>
      </w:r>
    </w:p>
    <w:p w14:paraId="6173EE00" w14:textId="77777777" w:rsidR="00C80483" w:rsidRPr="00C80483" w:rsidRDefault="00C80483" w:rsidP="00C80483">
      <w:pPr>
        <w:rPr>
          <w:rFonts w:asciiTheme="majorBidi" w:hAnsiTheme="majorBidi" w:cstheme="majorBidi"/>
        </w:rPr>
      </w:pPr>
      <w:r w:rsidRPr="00C80483">
        <w:rPr>
          <w:rFonts w:asciiTheme="majorBidi" w:hAnsiTheme="majorBidi" w:cstheme="majorBidi"/>
        </w:rPr>
        <w:t xml:space="preserve">The pyridoxal and </w:t>
      </w:r>
      <w:proofErr w:type="spellStart"/>
      <w:r w:rsidRPr="00C80483">
        <w:rPr>
          <w:rFonts w:asciiTheme="majorBidi" w:hAnsiTheme="majorBidi" w:cstheme="majorBidi"/>
        </w:rPr>
        <w:t>pyridoxamine</w:t>
      </w:r>
      <w:proofErr w:type="spellEnd"/>
      <w:r w:rsidRPr="00C80483">
        <w:rPr>
          <w:rFonts w:asciiTheme="majorBidi" w:hAnsiTheme="majorBidi" w:cstheme="majorBidi"/>
        </w:rPr>
        <w:t xml:space="preserve"> forms of the vitamin are destroyed by heat; heat treatment was responsible for vitamin B6 deficiency and seizures in infants fed improperly processed formulas. Goat's milk is deficient in vitamin B6.</w:t>
      </w:r>
    </w:p>
    <w:p w14:paraId="73D9802F" w14:textId="77777777" w:rsidR="00C80483" w:rsidRPr="00B55841" w:rsidRDefault="00C80483" w:rsidP="00B55841">
      <w:pPr>
        <w:rPr>
          <w:rFonts w:asciiTheme="majorBidi" w:hAnsiTheme="majorBidi" w:cstheme="majorBidi"/>
          <w:rtl/>
        </w:rPr>
      </w:pPr>
    </w:p>
    <w:p w14:paraId="39C1F8BA" w14:textId="1619A594" w:rsidR="00600116" w:rsidRPr="00600116" w:rsidRDefault="00600116" w:rsidP="00005803">
      <w:pPr>
        <w:jc w:val="both"/>
        <w:rPr>
          <w:rFonts w:asciiTheme="majorBidi" w:hAnsiTheme="majorBidi" w:cstheme="majorBidi"/>
          <w:rtl/>
        </w:rPr>
      </w:pPr>
    </w:p>
    <w:p w14:paraId="0DD9C6F0" w14:textId="77777777" w:rsidR="00C80483" w:rsidRPr="00D44C29" w:rsidRDefault="00C80483" w:rsidP="00C80483">
      <w:pPr>
        <w:rPr>
          <w:rFonts w:asciiTheme="majorBidi" w:hAnsiTheme="majorBidi" w:cstheme="majorBidi"/>
          <w:b/>
          <w:bCs/>
        </w:rPr>
      </w:pPr>
      <w:r w:rsidRPr="00D44C29">
        <w:rPr>
          <w:rFonts w:asciiTheme="majorBidi" w:hAnsiTheme="majorBidi" w:cstheme="majorBidi"/>
          <w:b/>
          <w:bCs/>
        </w:rPr>
        <w:t>Clinical Manifestations</w:t>
      </w:r>
    </w:p>
    <w:p w14:paraId="0B4CC0FA" w14:textId="06B4AFE6" w:rsidR="00C80483" w:rsidRDefault="00C80483" w:rsidP="00C80483">
      <w:pPr>
        <w:rPr>
          <w:rFonts w:asciiTheme="majorBidi" w:hAnsiTheme="majorBidi" w:cstheme="majorBidi"/>
        </w:rPr>
      </w:pPr>
      <w:r w:rsidRPr="00C80483">
        <w:rPr>
          <w:rFonts w:asciiTheme="majorBidi" w:hAnsiTheme="majorBidi" w:cstheme="majorBidi"/>
        </w:rPr>
        <w:t xml:space="preserve">The vitamin B6 deficiency symptoms seen in infants are listlessness, </w:t>
      </w:r>
      <w:proofErr w:type="spellStart"/>
      <w:proofErr w:type="gramStart"/>
      <w:r w:rsidRPr="00C80483">
        <w:rPr>
          <w:rFonts w:asciiTheme="majorBidi" w:hAnsiTheme="majorBidi" w:cstheme="majorBidi"/>
        </w:rPr>
        <w:t>irritability,seizures</w:t>
      </w:r>
      <w:proofErr w:type="spellEnd"/>
      <w:proofErr w:type="gramEnd"/>
      <w:r w:rsidRPr="00C80483">
        <w:rPr>
          <w:rFonts w:asciiTheme="majorBidi" w:hAnsiTheme="majorBidi" w:cstheme="majorBidi"/>
        </w:rPr>
        <w:t>, vomiting, and failure to thrive. Peripheral neuritis is a feature of</w:t>
      </w:r>
      <w:r>
        <w:rPr>
          <w:rFonts w:asciiTheme="majorBidi" w:hAnsiTheme="majorBidi" w:cstheme="majorBidi"/>
        </w:rPr>
        <w:t xml:space="preserve"> </w:t>
      </w:r>
      <w:r w:rsidRPr="00C80483">
        <w:rPr>
          <w:rFonts w:asciiTheme="majorBidi" w:hAnsiTheme="majorBidi" w:cstheme="majorBidi"/>
        </w:rPr>
        <w:t>deficiency in adults but is not usually seen in children. Electroencephalogram</w:t>
      </w:r>
      <w:r>
        <w:rPr>
          <w:rFonts w:asciiTheme="majorBidi" w:hAnsiTheme="majorBidi" w:cstheme="majorBidi"/>
        </w:rPr>
        <w:t xml:space="preserve"> </w:t>
      </w:r>
      <w:r w:rsidRPr="00C80483">
        <w:rPr>
          <w:rFonts w:asciiTheme="majorBidi" w:hAnsiTheme="majorBidi" w:cstheme="majorBidi"/>
        </w:rPr>
        <w:t>(EEG) abnormalities have been reported in infants as well as in young adults in</w:t>
      </w:r>
      <w:r>
        <w:rPr>
          <w:rFonts w:asciiTheme="majorBidi" w:hAnsiTheme="majorBidi" w:cstheme="majorBidi"/>
        </w:rPr>
        <w:t xml:space="preserve"> </w:t>
      </w:r>
      <w:r w:rsidRPr="00C80483">
        <w:rPr>
          <w:rFonts w:asciiTheme="majorBidi" w:hAnsiTheme="majorBidi" w:cstheme="majorBidi"/>
        </w:rPr>
        <w:t xml:space="preserve">controlled depletion studies. Skin lesions include </w:t>
      </w:r>
      <w:proofErr w:type="spellStart"/>
      <w:r w:rsidRPr="00C80483">
        <w:rPr>
          <w:rFonts w:asciiTheme="majorBidi" w:hAnsiTheme="majorBidi" w:cstheme="majorBidi"/>
        </w:rPr>
        <w:t>cheilosis</w:t>
      </w:r>
      <w:proofErr w:type="spellEnd"/>
      <w:r w:rsidRPr="00C80483">
        <w:rPr>
          <w:rFonts w:asciiTheme="majorBidi" w:hAnsiTheme="majorBidi" w:cstheme="majorBidi"/>
        </w:rPr>
        <w:t>, glossitis, and</w:t>
      </w:r>
      <w:r>
        <w:rPr>
          <w:rFonts w:asciiTheme="majorBidi" w:hAnsiTheme="majorBidi" w:cstheme="majorBidi"/>
        </w:rPr>
        <w:t xml:space="preserve"> </w:t>
      </w:r>
      <w:r w:rsidRPr="00C80483">
        <w:rPr>
          <w:rFonts w:asciiTheme="majorBidi" w:hAnsiTheme="majorBidi" w:cstheme="majorBidi"/>
        </w:rPr>
        <w:t>seborrheic dermatitis around the eyes, nose, and mouth. Microcytic anemia can</w:t>
      </w:r>
      <w:r>
        <w:rPr>
          <w:rFonts w:asciiTheme="majorBidi" w:hAnsiTheme="majorBidi" w:cstheme="majorBidi"/>
        </w:rPr>
        <w:t xml:space="preserve"> </w:t>
      </w:r>
      <w:r w:rsidRPr="00C80483">
        <w:rPr>
          <w:rFonts w:asciiTheme="majorBidi" w:hAnsiTheme="majorBidi" w:cstheme="majorBidi"/>
        </w:rPr>
        <w:t xml:space="preserve">occur in infants but is not common. </w:t>
      </w:r>
      <w:proofErr w:type="spellStart"/>
      <w:r w:rsidRPr="00C80483">
        <w:rPr>
          <w:rFonts w:asciiTheme="majorBidi" w:hAnsiTheme="majorBidi" w:cstheme="majorBidi"/>
        </w:rPr>
        <w:t>Oxaluria</w:t>
      </w:r>
      <w:proofErr w:type="spellEnd"/>
      <w:r w:rsidRPr="00C80483">
        <w:rPr>
          <w:rFonts w:asciiTheme="majorBidi" w:hAnsiTheme="majorBidi" w:cstheme="majorBidi"/>
        </w:rPr>
        <w:t>, oxalic acid bladder stones,</w:t>
      </w:r>
      <w:r>
        <w:rPr>
          <w:rFonts w:asciiTheme="majorBidi" w:hAnsiTheme="majorBidi" w:cstheme="majorBidi"/>
        </w:rPr>
        <w:t xml:space="preserve"> </w:t>
      </w:r>
      <w:r w:rsidRPr="00C80483">
        <w:rPr>
          <w:rFonts w:asciiTheme="majorBidi" w:hAnsiTheme="majorBidi" w:cstheme="majorBidi"/>
        </w:rPr>
        <w:t xml:space="preserve">hyperglycinemia, </w:t>
      </w:r>
      <w:proofErr w:type="spellStart"/>
      <w:r w:rsidRPr="00C80483">
        <w:rPr>
          <w:rFonts w:asciiTheme="majorBidi" w:hAnsiTheme="majorBidi" w:cstheme="majorBidi"/>
        </w:rPr>
        <w:t>lymphopenia</w:t>
      </w:r>
      <w:proofErr w:type="spellEnd"/>
      <w:r w:rsidRPr="00C80483">
        <w:rPr>
          <w:rFonts w:asciiTheme="majorBidi" w:hAnsiTheme="majorBidi" w:cstheme="majorBidi"/>
        </w:rPr>
        <w:t>, decreased antibody formation, and infections</w:t>
      </w:r>
      <w:r>
        <w:rPr>
          <w:rFonts w:asciiTheme="majorBidi" w:hAnsiTheme="majorBidi" w:cstheme="majorBidi"/>
        </w:rPr>
        <w:t xml:space="preserve"> </w:t>
      </w:r>
      <w:r w:rsidRPr="00C80483">
        <w:rPr>
          <w:rFonts w:asciiTheme="majorBidi" w:hAnsiTheme="majorBidi" w:cstheme="majorBidi"/>
        </w:rPr>
        <w:t>also are associated with vitamin B6 deficiency.</w:t>
      </w:r>
    </w:p>
    <w:p w14:paraId="5CCCC6F2" w14:textId="51A68AE5" w:rsidR="00DA2A03" w:rsidRDefault="00DA2A03" w:rsidP="00C80483">
      <w:pPr>
        <w:rPr>
          <w:rFonts w:asciiTheme="majorBidi" w:hAnsiTheme="majorBidi" w:cstheme="majorBidi"/>
        </w:rPr>
      </w:pPr>
    </w:p>
    <w:p w14:paraId="557FAEF8" w14:textId="77777777" w:rsidR="00DA2A03" w:rsidRPr="00DA2A03" w:rsidRDefault="00DA2A03" w:rsidP="00DA2A03">
      <w:pPr>
        <w:rPr>
          <w:rFonts w:asciiTheme="majorBidi" w:hAnsiTheme="majorBidi" w:cstheme="majorBidi"/>
          <w:b/>
          <w:bCs/>
        </w:rPr>
      </w:pPr>
      <w:r w:rsidRPr="00DA2A03">
        <w:rPr>
          <w:rFonts w:asciiTheme="majorBidi" w:hAnsiTheme="majorBidi" w:cstheme="majorBidi"/>
          <w:b/>
          <w:bCs/>
        </w:rPr>
        <w:t>Diagnosis</w:t>
      </w:r>
    </w:p>
    <w:p w14:paraId="7D2B51D3" w14:textId="3D6A13D7" w:rsidR="00DA2A03" w:rsidRDefault="00DA2A03" w:rsidP="00DA2A03">
      <w:pPr>
        <w:rPr>
          <w:rFonts w:asciiTheme="majorBidi" w:hAnsiTheme="majorBidi" w:cstheme="majorBidi"/>
        </w:rPr>
      </w:pPr>
      <w:r w:rsidRPr="00DA2A03">
        <w:rPr>
          <w:rFonts w:asciiTheme="majorBidi" w:hAnsiTheme="majorBidi" w:cstheme="majorBidi"/>
        </w:rPr>
        <w:t>The activity of aspartate (glutamic-</w:t>
      </w:r>
      <w:proofErr w:type="spellStart"/>
      <w:r w:rsidRPr="00DA2A03">
        <w:rPr>
          <w:rFonts w:asciiTheme="majorBidi" w:hAnsiTheme="majorBidi" w:cstheme="majorBidi"/>
        </w:rPr>
        <w:t>oxaloacetic</w:t>
      </w:r>
      <w:proofErr w:type="spellEnd"/>
      <w:r w:rsidRPr="00DA2A03">
        <w:rPr>
          <w:rFonts w:asciiTheme="majorBidi" w:hAnsiTheme="majorBidi" w:cstheme="majorBidi"/>
        </w:rPr>
        <w:t>) transaminase (AST) and alanine</w:t>
      </w:r>
      <w:r>
        <w:rPr>
          <w:rFonts w:asciiTheme="majorBidi" w:hAnsiTheme="majorBidi" w:cstheme="majorBidi"/>
        </w:rPr>
        <w:t xml:space="preserve"> </w:t>
      </w:r>
      <w:r w:rsidRPr="00DA2A03">
        <w:rPr>
          <w:rFonts w:asciiTheme="majorBidi" w:hAnsiTheme="majorBidi" w:cstheme="majorBidi"/>
        </w:rPr>
        <w:t>(glutamic-pyruvic) transaminase (ALT) is low in vitamin B6 deficiency; tests</w:t>
      </w:r>
      <w:r>
        <w:rPr>
          <w:rFonts w:asciiTheme="majorBidi" w:hAnsiTheme="majorBidi" w:cstheme="majorBidi"/>
        </w:rPr>
        <w:t xml:space="preserve"> </w:t>
      </w:r>
      <w:r w:rsidRPr="00DA2A03">
        <w:rPr>
          <w:rFonts w:asciiTheme="majorBidi" w:hAnsiTheme="majorBidi" w:cstheme="majorBidi"/>
        </w:rPr>
        <w:t>measuring the activity of these enzymes before and after the addition of PLP</w:t>
      </w:r>
      <w:r>
        <w:rPr>
          <w:rFonts w:asciiTheme="majorBidi" w:hAnsiTheme="majorBidi" w:cstheme="majorBidi"/>
        </w:rPr>
        <w:t xml:space="preserve"> (pyridoxal 5 phosphate) </w:t>
      </w:r>
      <w:r w:rsidRPr="00DA2A03">
        <w:rPr>
          <w:rFonts w:asciiTheme="majorBidi" w:hAnsiTheme="majorBidi" w:cstheme="majorBidi"/>
        </w:rPr>
        <w:t>may be useful as indicators of vitamin B6 status.</w:t>
      </w:r>
    </w:p>
    <w:p w14:paraId="7E95BA44" w14:textId="00B69207" w:rsidR="00DA2A03" w:rsidRPr="00DA2A03" w:rsidRDefault="00DA2A03" w:rsidP="00DA2A03">
      <w:pPr>
        <w:rPr>
          <w:rFonts w:asciiTheme="majorBidi" w:hAnsiTheme="majorBidi" w:cstheme="majorBidi"/>
        </w:rPr>
      </w:pPr>
      <w:r w:rsidRPr="00DA2A03">
        <w:rPr>
          <w:rFonts w:asciiTheme="majorBidi" w:hAnsiTheme="majorBidi" w:cstheme="majorBidi"/>
        </w:rPr>
        <w:t>Vitamin B6 deficiency or dependence should be suspected in all infants with</w:t>
      </w:r>
      <w:r>
        <w:rPr>
          <w:rFonts w:asciiTheme="majorBidi" w:hAnsiTheme="majorBidi" w:cstheme="majorBidi"/>
        </w:rPr>
        <w:t xml:space="preserve"> </w:t>
      </w:r>
      <w:proofErr w:type="gramStart"/>
      <w:r w:rsidRPr="00DA2A03">
        <w:rPr>
          <w:rFonts w:asciiTheme="majorBidi" w:hAnsiTheme="majorBidi" w:cstheme="majorBidi"/>
          <w:b/>
          <w:bCs/>
        </w:rPr>
        <w:t xml:space="preserve">seizures </w:t>
      </w:r>
      <w:r w:rsidRPr="00DA2A03">
        <w:rPr>
          <w:rFonts w:asciiTheme="majorBidi" w:hAnsiTheme="majorBidi" w:cstheme="majorBidi"/>
        </w:rPr>
        <w:t>.</w:t>
      </w:r>
      <w:proofErr w:type="gramEnd"/>
      <w:r w:rsidRPr="00DA2A03">
        <w:rPr>
          <w:rFonts w:asciiTheme="majorBidi" w:hAnsiTheme="majorBidi" w:cstheme="majorBidi"/>
        </w:rPr>
        <w:t xml:space="preserve"> If more common causes of infantile seizures have been eliminated,</w:t>
      </w:r>
      <w:r>
        <w:rPr>
          <w:rFonts w:asciiTheme="majorBidi" w:hAnsiTheme="majorBidi" w:cstheme="majorBidi"/>
        </w:rPr>
        <w:t xml:space="preserve"> </w:t>
      </w:r>
      <w:r w:rsidRPr="00DA2A03">
        <w:rPr>
          <w:rFonts w:asciiTheme="majorBidi" w:hAnsiTheme="majorBidi" w:cstheme="majorBidi"/>
        </w:rPr>
        <w:t>100 mg of pyridoxine can be injected, with EEG monitoring if possible. If the</w:t>
      </w:r>
      <w:r>
        <w:rPr>
          <w:rFonts w:asciiTheme="majorBidi" w:hAnsiTheme="majorBidi" w:cstheme="majorBidi"/>
        </w:rPr>
        <w:t xml:space="preserve"> </w:t>
      </w:r>
      <w:r w:rsidRPr="00DA2A03">
        <w:rPr>
          <w:rFonts w:asciiTheme="majorBidi" w:hAnsiTheme="majorBidi" w:cstheme="majorBidi"/>
        </w:rPr>
        <w:t>seizure stops, vitamin B6 deficiency should be suspected. In older children, 100</w:t>
      </w:r>
      <w:r>
        <w:rPr>
          <w:rFonts w:asciiTheme="majorBidi" w:hAnsiTheme="majorBidi" w:cstheme="majorBidi"/>
        </w:rPr>
        <w:t xml:space="preserve"> </w:t>
      </w:r>
      <w:r w:rsidRPr="00DA2A03">
        <w:rPr>
          <w:rFonts w:asciiTheme="majorBidi" w:hAnsiTheme="majorBidi" w:cstheme="majorBidi"/>
        </w:rPr>
        <w:t>mg of pyridoxine may be injected IM while the EEG is being recorded; a</w:t>
      </w:r>
    </w:p>
    <w:p w14:paraId="5CF8C3C5" w14:textId="54911159" w:rsidR="00DA2A03" w:rsidRDefault="00DA2A03" w:rsidP="00DA2A03">
      <w:pPr>
        <w:rPr>
          <w:rFonts w:asciiTheme="majorBidi" w:hAnsiTheme="majorBidi" w:cstheme="majorBidi"/>
        </w:rPr>
      </w:pPr>
      <w:r w:rsidRPr="00DA2A03">
        <w:rPr>
          <w:rFonts w:asciiTheme="majorBidi" w:hAnsiTheme="majorBidi" w:cstheme="majorBidi"/>
        </w:rPr>
        <w:lastRenderedPageBreak/>
        <w:t>favorable response of the EEG suggests pyridoxine deficiency.</w:t>
      </w:r>
    </w:p>
    <w:p w14:paraId="5C53760C" w14:textId="77777777" w:rsidR="00DA2A03" w:rsidRDefault="00DA2A03" w:rsidP="00DA2A03">
      <w:pPr>
        <w:rPr>
          <w:rFonts w:asciiTheme="majorBidi" w:hAnsiTheme="majorBidi" w:cstheme="majorBidi"/>
        </w:rPr>
      </w:pPr>
    </w:p>
    <w:p w14:paraId="613FFE56" w14:textId="77777777" w:rsidR="00DA2A03" w:rsidRDefault="00DA2A03" w:rsidP="00DA2A03">
      <w:pPr>
        <w:rPr>
          <w:rFonts w:asciiTheme="majorBidi" w:hAnsiTheme="majorBidi" w:cstheme="majorBidi"/>
        </w:rPr>
      </w:pPr>
    </w:p>
    <w:p w14:paraId="2F782729" w14:textId="078516D9" w:rsidR="00DA2A03" w:rsidRPr="00DA2A03" w:rsidRDefault="00DA2A03" w:rsidP="00DA2A03">
      <w:pPr>
        <w:rPr>
          <w:rFonts w:asciiTheme="majorBidi" w:hAnsiTheme="majorBidi" w:cstheme="majorBidi"/>
          <w:b/>
          <w:bCs/>
        </w:rPr>
      </w:pPr>
      <w:r w:rsidRPr="00DA2A03">
        <w:rPr>
          <w:rFonts w:asciiTheme="majorBidi" w:hAnsiTheme="majorBidi" w:cstheme="majorBidi"/>
          <w:b/>
          <w:bCs/>
        </w:rPr>
        <w:t>Treatment</w:t>
      </w:r>
    </w:p>
    <w:p w14:paraId="3FEE1912" w14:textId="4DBC3560" w:rsidR="00005803" w:rsidRPr="00C80483" w:rsidRDefault="00DA2A03" w:rsidP="00DA2A03">
      <w:pPr>
        <w:rPr>
          <w:rFonts w:asciiTheme="majorBidi" w:hAnsiTheme="majorBidi" w:cstheme="majorBidi"/>
        </w:rPr>
      </w:pPr>
      <w:r w:rsidRPr="00DA2A03">
        <w:rPr>
          <w:rFonts w:asciiTheme="majorBidi" w:hAnsiTheme="majorBidi" w:cstheme="majorBidi"/>
        </w:rPr>
        <w:t>Intramuscular or intravenous administration of 100 mg of pyridoxine is used to</w:t>
      </w:r>
      <w:r>
        <w:rPr>
          <w:rFonts w:asciiTheme="majorBidi" w:hAnsiTheme="majorBidi" w:cstheme="majorBidi"/>
        </w:rPr>
        <w:t xml:space="preserve"> </w:t>
      </w:r>
      <w:r w:rsidRPr="00DA2A03">
        <w:rPr>
          <w:rFonts w:asciiTheme="majorBidi" w:hAnsiTheme="majorBidi" w:cstheme="majorBidi"/>
        </w:rPr>
        <w:t>treat convulsions caused by vitamin B6 deficiency. One dose should be sufficient</w:t>
      </w:r>
      <w:r>
        <w:rPr>
          <w:rFonts w:asciiTheme="majorBidi" w:hAnsiTheme="majorBidi" w:cstheme="majorBidi"/>
        </w:rPr>
        <w:t xml:space="preserve"> </w:t>
      </w:r>
      <w:r w:rsidRPr="00DA2A03">
        <w:rPr>
          <w:rFonts w:asciiTheme="majorBidi" w:hAnsiTheme="majorBidi" w:cstheme="majorBidi"/>
        </w:rPr>
        <w:t>if adequate dietary intake follows. For pyridoxine-dependent children, daily</w:t>
      </w:r>
      <w:r>
        <w:rPr>
          <w:rFonts w:asciiTheme="majorBidi" w:hAnsiTheme="majorBidi" w:cstheme="majorBidi"/>
        </w:rPr>
        <w:t xml:space="preserve"> </w:t>
      </w:r>
      <w:r w:rsidRPr="00DA2A03">
        <w:rPr>
          <w:rFonts w:asciiTheme="majorBidi" w:hAnsiTheme="majorBidi" w:cstheme="majorBidi"/>
        </w:rPr>
        <w:t>doses of 2-10 mg IM or 10-100 mg PO may be necessary.</w:t>
      </w:r>
    </w:p>
    <w:p w14:paraId="62515873" w14:textId="77777777" w:rsidR="00DA2A03" w:rsidRPr="00DA2A03" w:rsidRDefault="00DA2A03" w:rsidP="00DA2A03">
      <w:pPr>
        <w:rPr>
          <w:rFonts w:asciiTheme="majorBidi" w:hAnsiTheme="majorBidi" w:cstheme="majorBidi"/>
          <w:b/>
          <w:bCs/>
        </w:rPr>
      </w:pPr>
      <w:r w:rsidRPr="00DA2A03">
        <w:rPr>
          <w:rFonts w:asciiTheme="majorBidi" w:hAnsiTheme="majorBidi" w:cstheme="majorBidi"/>
          <w:b/>
          <w:bCs/>
        </w:rPr>
        <w:t>Vitamin B6 Toxicity</w:t>
      </w:r>
    </w:p>
    <w:p w14:paraId="018931F5" w14:textId="05CB8B78" w:rsidR="00DA2A03" w:rsidRDefault="00DA2A03" w:rsidP="00B17E7D">
      <w:pPr>
        <w:rPr>
          <w:rFonts w:asciiTheme="majorBidi" w:hAnsiTheme="majorBidi" w:cstheme="majorBidi"/>
          <w:b/>
          <w:bCs/>
        </w:rPr>
      </w:pPr>
      <w:r w:rsidRPr="00DA2A03">
        <w:rPr>
          <w:rFonts w:asciiTheme="majorBidi" w:hAnsiTheme="majorBidi" w:cstheme="majorBidi"/>
          <w:b/>
          <w:bCs/>
        </w:rPr>
        <w:t>Adverse effects have not been associated with high intakes of vitamin B6 from</w:t>
      </w:r>
      <w:r w:rsidR="00B17E7D">
        <w:rPr>
          <w:rFonts w:asciiTheme="majorBidi" w:hAnsiTheme="majorBidi" w:cstheme="majorBidi"/>
          <w:b/>
          <w:bCs/>
        </w:rPr>
        <w:t xml:space="preserve"> </w:t>
      </w:r>
      <w:r w:rsidRPr="00DA2A03">
        <w:rPr>
          <w:rFonts w:asciiTheme="majorBidi" w:hAnsiTheme="majorBidi" w:cstheme="majorBidi"/>
          <w:b/>
          <w:bCs/>
        </w:rPr>
        <w:t>food sources. However, ataxia and sensory neuropathy have been reported with</w:t>
      </w:r>
      <w:r w:rsidR="00B17E7D">
        <w:rPr>
          <w:rFonts w:asciiTheme="majorBidi" w:hAnsiTheme="majorBidi" w:cstheme="majorBidi"/>
          <w:b/>
          <w:bCs/>
        </w:rPr>
        <w:t xml:space="preserve"> </w:t>
      </w:r>
      <w:r w:rsidRPr="00DA2A03">
        <w:rPr>
          <w:rFonts w:asciiTheme="majorBidi" w:hAnsiTheme="majorBidi" w:cstheme="majorBidi"/>
          <w:b/>
          <w:bCs/>
        </w:rPr>
        <w:t>dosages as low as 100 mg/day in adults taking vitamin B6 supplements for</w:t>
      </w:r>
      <w:r w:rsidR="00B17E7D">
        <w:rPr>
          <w:rFonts w:asciiTheme="majorBidi" w:hAnsiTheme="majorBidi" w:cstheme="majorBidi"/>
          <w:b/>
          <w:bCs/>
        </w:rPr>
        <w:t xml:space="preserve"> </w:t>
      </w:r>
      <w:r w:rsidRPr="00DA2A03">
        <w:rPr>
          <w:rFonts w:asciiTheme="majorBidi" w:hAnsiTheme="majorBidi" w:cstheme="majorBidi"/>
          <w:b/>
          <w:bCs/>
        </w:rPr>
        <w:t>several months.</w:t>
      </w:r>
    </w:p>
    <w:p w14:paraId="6384D6F6" w14:textId="1303C9A0" w:rsidR="00DA2A03" w:rsidRPr="00B17E7D" w:rsidRDefault="00B17E7D" w:rsidP="00B17E7D">
      <w:pPr>
        <w:rPr>
          <w:rFonts w:asciiTheme="majorBidi" w:hAnsiTheme="majorBidi" w:cstheme="majorBidi"/>
          <w:b/>
          <w:bCs/>
          <w:sz w:val="32"/>
          <w:szCs w:val="32"/>
        </w:rPr>
      </w:pPr>
      <w:r w:rsidRPr="00B17E7D">
        <w:rPr>
          <w:rFonts w:asciiTheme="majorBidi" w:hAnsiTheme="majorBidi" w:cstheme="majorBidi"/>
          <w:b/>
          <w:bCs/>
          <w:sz w:val="32"/>
          <w:szCs w:val="32"/>
        </w:rPr>
        <w:t>Biotin</w:t>
      </w:r>
    </w:p>
    <w:p w14:paraId="1F263CE8" w14:textId="4424F7D6" w:rsidR="00DA2A03" w:rsidRPr="00B17E7D" w:rsidRDefault="00DA2A03" w:rsidP="00B17E7D">
      <w:pPr>
        <w:rPr>
          <w:rFonts w:asciiTheme="majorBidi" w:hAnsiTheme="majorBidi" w:cstheme="majorBidi"/>
        </w:rPr>
      </w:pPr>
      <w:r w:rsidRPr="00B17E7D">
        <w:rPr>
          <w:rFonts w:asciiTheme="majorBidi" w:hAnsiTheme="majorBidi" w:cstheme="majorBidi"/>
        </w:rPr>
        <w:t>Biotin (vitamin B7 or vitamin H) functions as a cofactor for enzymes involved in</w:t>
      </w:r>
      <w:r w:rsidR="00B17E7D">
        <w:rPr>
          <w:rFonts w:asciiTheme="majorBidi" w:hAnsiTheme="majorBidi" w:cstheme="majorBidi"/>
        </w:rPr>
        <w:t xml:space="preserve"> </w:t>
      </w:r>
      <w:r w:rsidRPr="00B17E7D">
        <w:rPr>
          <w:rFonts w:asciiTheme="majorBidi" w:hAnsiTheme="majorBidi" w:cstheme="majorBidi"/>
        </w:rPr>
        <w:t>carboxylation reactions within and outside mitochondria. These biotin-dependent</w:t>
      </w:r>
      <w:r w:rsidR="00B17E7D">
        <w:rPr>
          <w:rFonts w:asciiTheme="majorBidi" w:hAnsiTheme="majorBidi" w:cstheme="majorBidi"/>
        </w:rPr>
        <w:t xml:space="preserve"> </w:t>
      </w:r>
      <w:r w:rsidRPr="00B17E7D">
        <w:rPr>
          <w:rFonts w:asciiTheme="majorBidi" w:hAnsiTheme="majorBidi" w:cstheme="majorBidi"/>
        </w:rPr>
        <w:t>carboxylases catalyze key reactions in gluconeogenesis, fatty acid metabolism,</w:t>
      </w:r>
      <w:r w:rsidR="00B17E7D">
        <w:rPr>
          <w:rFonts w:asciiTheme="majorBidi" w:hAnsiTheme="majorBidi" w:cstheme="majorBidi"/>
        </w:rPr>
        <w:t xml:space="preserve"> </w:t>
      </w:r>
      <w:r w:rsidRPr="00B17E7D">
        <w:rPr>
          <w:rFonts w:asciiTheme="majorBidi" w:hAnsiTheme="majorBidi" w:cstheme="majorBidi"/>
        </w:rPr>
        <w:t>and amino acid catabolism.</w:t>
      </w:r>
    </w:p>
    <w:p w14:paraId="7E7F7914" w14:textId="5E0A2000" w:rsidR="00DA2A03" w:rsidRPr="00B17E7D" w:rsidRDefault="00DA2A03" w:rsidP="0036377C">
      <w:pPr>
        <w:rPr>
          <w:rFonts w:asciiTheme="majorBidi" w:hAnsiTheme="majorBidi" w:cstheme="majorBidi"/>
        </w:rPr>
      </w:pPr>
      <w:r w:rsidRPr="00B17E7D">
        <w:rPr>
          <w:rFonts w:asciiTheme="majorBidi" w:hAnsiTheme="majorBidi" w:cstheme="majorBidi"/>
        </w:rPr>
        <w:t>There is limited information on the biotin content of foods; biotin is believed</w:t>
      </w:r>
      <w:r w:rsidR="0036377C">
        <w:rPr>
          <w:rFonts w:asciiTheme="majorBidi" w:hAnsiTheme="majorBidi" w:cstheme="majorBidi"/>
        </w:rPr>
        <w:t xml:space="preserve"> </w:t>
      </w:r>
      <w:r w:rsidRPr="00B17E7D">
        <w:rPr>
          <w:rFonts w:asciiTheme="majorBidi" w:hAnsiTheme="majorBidi" w:cstheme="majorBidi"/>
        </w:rPr>
        <w:t xml:space="preserve">to be widely distributed, making a deficiency unlikely. </w:t>
      </w:r>
      <w:proofErr w:type="spellStart"/>
      <w:r w:rsidRPr="00B17E7D">
        <w:rPr>
          <w:rFonts w:asciiTheme="majorBidi" w:hAnsiTheme="majorBidi" w:cstheme="majorBidi"/>
          <w:i/>
          <w:iCs/>
        </w:rPr>
        <w:t>Avidin</w:t>
      </w:r>
      <w:proofErr w:type="spellEnd"/>
      <w:r w:rsidRPr="00B17E7D">
        <w:rPr>
          <w:rFonts w:asciiTheme="majorBidi" w:hAnsiTheme="majorBidi" w:cstheme="majorBidi"/>
          <w:i/>
          <w:iCs/>
        </w:rPr>
        <w:t xml:space="preserve"> </w:t>
      </w:r>
      <w:r w:rsidRPr="00B17E7D">
        <w:rPr>
          <w:rFonts w:asciiTheme="majorBidi" w:hAnsiTheme="majorBidi" w:cstheme="majorBidi"/>
        </w:rPr>
        <w:t>found in raw egg</w:t>
      </w:r>
      <w:r w:rsidR="0036377C">
        <w:rPr>
          <w:rFonts w:asciiTheme="majorBidi" w:hAnsiTheme="majorBidi" w:cstheme="majorBidi"/>
        </w:rPr>
        <w:t xml:space="preserve"> </w:t>
      </w:r>
      <w:r w:rsidRPr="00B17E7D">
        <w:rPr>
          <w:rFonts w:asciiTheme="majorBidi" w:hAnsiTheme="majorBidi" w:cstheme="majorBidi"/>
        </w:rPr>
        <w:t>whites acts as a biotin antagonist. Signs of biotin deficiency have been</w:t>
      </w:r>
      <w:r w:rsidR="0036377C">
        <w:rPr>
          <w:rFonts w:asciiTheme="majorBidi" w:hAnsiTheme="majorBidi" w:cstheme="majorBidi"/>
        </w:rPr>
        <w:t xml:space="preserve"> </w:t>
      </w:r>
      <w:r w:rsidRPr="00B17E7D">
        <w:rPr>
          <w:rFonts w:asciiTheme="majorBidi" w:hAnsiTheme="majorBidi" w:cstheme="majorBidi"/>
        </w:rPr>
        <w:t>demonstrated in persons who consume large amounts of raw egg whites over</w:t>
      </w:r>
      <w:r w:rsidR="0036377C">
        <w:rPr>
          <w:rFonts w:asciiTheme="majorBidi" w:hAnsiTheme="majorBidi" w:cstheme="majorBidi"/>
        </w:rPr>
        <w:t xml:space="preserve"> </w:t>
      </w:r>
      <w:r w:rsidRPr="00B17E7D">
        <w:rPr>
          <w:rFonts w:asciiTheme="majorBidi" w:hAnsiTheme="majorBidi" w:cstheme="majorBidi"/>
        </w:rPr>
        <w:t>long periods. Deficiency also has been described in infants and children</w:t>
      </w:r>
      <w:r w:rsidR="0036377C">
        <w:rPr>
          <w:rFonts w:asciiTheme="majorBidi" w:hAnsiTheme="majorBidi" w:cstheme="majorBidi"/>
        </w:rPr>
        <w:t xml:space="preserve"> </w:t>
      </w:r>
      <w:r w:rsidRPr="00B17E7D">
        <w:rPr>
          <w:rFonts w:asciiTheme="majorBidi" w:hAnsiTheme="majorBidi" w:cstheme="majorBidi"/>
        </w:rPr>
        <w:t>receiving enteral and parenteral nutrition formula that lack biotin. Treatment</w:t>
      </w:r>
      <w:r w:rsidR="0036377C">
        <w:rPr>
          <w:rFonts w:asciiTheme="majorBidi" w:hAnsiTheme="majorBidi" w:cstheme="majorBidi"/>
        </w:rPr>
        <w:t xml:space="preserve"> </w:t>
      </w:r>
      <w:r w:rsidRPr="00B17E7D">
        <w:rPr>
          <w:rFonts w:asciiTheme="majorBidi" w:hAnsiTheme="majorBidi" w:cstheme="majorBidi"/>
        </w:rPr>
        <w:t xml:space="preserve">with </w:t>
      </w:r>
      <w:proofErr w:type="spellStart"/>
      <w:r w:rsidRPr="00B17E7D">
        <w:rPr>
          <w:rFonts w:asciiTheme="majorBidi" w:hAnsiTheme="majorBidi" w:cstheme="majorBidi"/>
        </w:rPr>
        <w:t>valproic</w:t>
      </w:r>
      <w:proofErr w:type="spellEnd"/>
      <w:r w:rsidRPr="00B17E7D">
        <w:rPr>
          <w:rFonts w:asciiTheme="majorBidi" w:hAnsiTheme="majorBidi" w:cstheme="majorBidi"/>
        </w:rPr>
        <w:t xml:space="preserve"> acid may result in a low </w:t>
      </w:r>
      <w:proofErr w:type="spellStart"/>
      <w:r w:rsidRPr="00B17E7D">
        <w:rPr>
          <w:rFonts w:asciiTheme="majorBidi" w:hAnsiTheme="majorBidi" w:cstheme="majorBidi"/>
        </w:rPr>
        <w:t>biotinidase</w:t>
      </w:r>
      <w:proofErr w:type="spellEnd"/>
      <w:r w:rsidRPr="00B17E7D">
        <w:rPr>
          <w:rFonts w:asciiTheme="majorBidi" w:hAnsiTheme="majorBidi" w:cstheme="majorBidi"/>
        </w:rPr>
        <w:t xml:space="preserve"> activity and/or biotin</w:t>
      </w:r>
      <w:r w:rsidR="0036377C">
        <w:rPr>
          <w:rFonts w:asciiTheme="majorBidi" w:hAnsiTheme="majorBidi" w:cstheme="majorBidi"/>
        </w:rPr>
        <w:t xml:space="preserve"> </w:t>
      </w:r>
      <w:r w:rsidRPr="00B17E7D">
        <w:rPr>
          <w:rFonts w:asciiTheme="majorBidi" w:hAnsiTheme="majorBidi" w:cstheme="majorBidi"/>
        </w:rPr>
        <w:t>deficiency.</w:t>
      </w:r>
    </w:p>
    <w:p w14:paraId="3861852F" w14:textId="306223A6" w:rsidR="00DA2A03" w:rsidRPr="00B17E7D" w:rsidRDefault="00DA2A03" w:rsidP="0036377C">
      <w:pPr>
        <w:rPr>
          <w:rFonts w:asciiTheme="majorBidi" w:hAnsiTheme="majorBidi" w:cstheme="majorBidi"/>
        </w:rPr>
      </w:pPr>
      <w:r w:rsidRPr="00B17E7D">
        <w:rPr>
          <w:rFonts w:asciiTheme="majorBidi" w:hAnsiTheme="majorBidi" w:cstheme="majorBidi"/>
        </w:rPr>
        <w:t xml:space="preserve">The clinical findings of biotin deficiency include scaly </w:t>
      </w:r>
      <w:proofErr w:type="spellStart"/>
      <w:r w:rsidRPr="00B17E7D">
        <w:rPr>
          <w:rFonts w:asciiTheme="majorBidi" w:hAnsiTheme="majorBidi" w:cstheme="majorBidi"/>
        </w:rPr>
        <w:t>periorificial</w:t>
      </w:r>
      <w:proofErr w:type="spellEnd"/>
      <w:r w:rsidRPr="00B17E7D">
        <w:rPr>
          <w:rFonts w:asciiTheme="majorBidi" w:hAnsiTheme="majorBidi" w:cstheme="majorBidi"/>
        </w:rPr>
        <w:t xml:space="preserve"> dermatitis,</w:t>
      </w:r>
      <w:r w:rsidR="0036377C">
        <w:rPr>
          <w:rFonts w:asciiTheme="majorBidi" w:hAnsiTheme="majorBidi" w:cstheme="majorBidi"/>
        </w:rPr>
        <w:t xml:space="preserve"> </w:t>
      </w:r>
      <w:r w:rsidRPr="00B17E7D">
        <w:rPr>
          <w:rFonts w:asciiTheme="majorBidi" w:hAnsiTheme="majorBidi" w:cstheme="majorBidi"/>
        </w:rPr>
        <w:t xml:space="preserve">conjunctivitis, </w:t>
      </w:r>
      <w:r w:rsidR="0036377C">
        <w:rPr>
          <w:rFonts w:asciiTheme="majorBidi" w:hAnsiTheme="majorBidi" w:cstheme="majorBidi"/>
        </w:rPr>
        <w:t xml:space="preserve">thinning of hair, and </w:t>
      </w:r>
      <w:proofErr w:type="gramStart"/>
      <w:r w:rsidR="0036377C">
        <w:rPr>
          <w:rFonts w:asciiTheme="majorBidi" w:hAnsiTheme="majorBidi" w:cstheme="majorBidi"/>
        </w:rPr>
        <w:t xml:space="preserve">alopecia </w:t>
      </w:r>
      <w:r w:rsidRPr="00B17E7D">
        <w:rPr>
          <w:rFonts w:asciiTheme="majorBidi" w:hAnsiTheme="majorBidi" w:cstheme="majorBidi"/>
        </w:rPr>
        <w:t>.</w:t>
      </w:r>
      <w:proofErr w:type="gramEnd"/>
      <w:r w:rsidRPr="00B17E7D">
        <w:rPr>
          <w:rFonts w:asciiTheme="majorBidi" w:hAnsiTheme="majorBidi" w:cstheme="majorBidi"/>
        </w:rPr>
        <w:t xml:space="preserve"> Central nervous system</w:t>
      </w:r>
      <w:r w:rsidR="0036377C">
        <w:rPr>
          <w:rFonts w:asciiTheme="majorBidi" w:hAnsiTheme="majorBidi" w:cstheme="majorBidi"/>
        </w:rPr>
        <w:t xml:space="preserve"> </w:t>
      </w:r>
      <w:r w:rsidRPr="00B17E7D">
        <w:rPr>
          <w:rFonts w:asciiTheme="majorBidi" w:hAnsiTheme="majorBidi" w:cstheme="majorBidi"/>
        </w:rPr>
        <w:t xml:space="preserve">(CNS) abnormalities seen with biotin deficiency are lethargy, </w:t>
      </w:r>
      <w:proofErr w:type="spellStart"/>
      <w:r w:rsidRPr="00B17E7D">
        <w:rPr>
          <w:rFonts w:asciiTheme="majorBidi" w:hAnsiTheme="majorBidi" w:cstheme="majorBidi"/>
        </w:rPr>
        <w:t>hypotonia</w:t>
      </w:r>
      <w:proofErr w:type="spellEnd"/>
      <w:r w:rsidRPr="00B17E7D">
        <w:rPr>
          <w:rFonts w:asciiTheme="majorBidi" w:hAnsiTheme="majorBidi" w:cstheme="majorBidi"/>
        </w:rPr>
        <w:t>,</w:t>
      </w:r>
      <w:r w:rsidR="0036377C">
        <w:rPr>
          <w:rFonts w:asciiTheme="majorBidi" w:hAnsiTheme="majorBidi" w:cstheme="majorBidi"/>
        </w:rPr>
        <w:t xml:space="preserve"> </w:t>
      </w:r>
      <w:r w:rsidRPr="00B17E7D">
        <w:rPr>
          <w:rFonts w:asciiTheme="majorBidi" w:hAnsiTheme="majorBidi" w:cstheme="majorBidi"/>
        </w:rPr>
        <w:t>seizures, ataxia, and withdrawn behavior. Biotin deficiency can be successfully</w:t>
      </w:r>
    </w:p>
    <w:p w14:paraId="103F25A8" w14:textId="1939B625" w:rsidR="0036377C" w:rsidRPr="00B17E7D" w:rsidRDefault="00DA2A03" w:rsidP="0036377C">
      <w:pPr>
        <w:rPr>
          <w:rFonts w:asciiTheme="majorBidi" w:hAnsiTheme="majorBidi" w:cstheme="majorBidi"/>
        </w:rPr>
      </w:pPr>
      <w:r w:rsidRPr="00B17E7D">
        <w:rPr>
          <w:rFonts w:asciiTheme="majorBidi" w:hAnsiTheme="majorBidi" w:cstheme="majorBidi"/>
        </w:rPr>
        <w:t>treated using 1-10 mg of biotin orally daily.</w:t>
      </w:r>
    </w:p>
    <w:p w14:paraId="3B8E81E5" w14:textId="5763E32B" w:rsidR="00DA2A03" w:rsidRPr="00B17E7D" w:rsidRDefault="00DA2A03" w:rsidP="0036377C">
      <w:pPr>
        <w:rPr>
          <w:rFonts w:asciiTheme="majorBidi" w:hAnsiTheme="majorBidi" w:cstheme="majorBidi"/>
        </w:rPr>
      </w:pPr>
      <w:r w:rsidRPr="00B17E7D">
        <w:rPr>
          <w:rFonts w:asciiTheme="majorBidi" w:hAnsiTheme="majorBidi" w:cstheme="majorBidi"/>
        </w:rPr>
        <w:t xml:space="preserve"> No</w:t>
      </w:r>
      <w:r w:rsidR="0036377C">
        <w:rPr>
          <w:rFonts w:asciiTheme="majorBidi" w:hAnsiTheme="majorBidi" w:cstheme="majorBidi"/>
        </w:rPr>
        <w:t xml:space="preserve"> </w:t>
      </w:r>
      <w:r w:rsidRPr="00B17E7D">
        <w:rPr>
          <w:rFonts w:asciiTheme="majorBidi" w:hAnsiTheme="majorBidi" w:cstheme="majorBidi"/>
        </w:rPr>
        <w:t>toxic effects have been reported with very high doses</w:t>
      </w:r>
      <w:r w:rsidR="00B17E7D" w:rsidRPr="00B17E7D">
        <w:rPr>
          <w:rFonts w:asciiTheme="majorBidi" w:hAnsiTheme="majorBidi" w:cstheme="majorBidi"/>
        </w:rPr>
        <w:t xml:space="preserve"> </w:t>
      </w:r>
    </w:p>
    <w:p w14:paraId="5E2C39CB" w14:textId="77777777" w:rsidR="00DA2A03" w:rsidRDefault="00DA2A03" w:rsidP="00600116">
      <w:pPr>
        <w:rPr>
          <w:rFonts w:asciiTheme="majorBidi" w:hAnsiTheme="majorBidi" w:cstheme="majorBidi"/>
          <w:b/>
          <w:bCs/>
        </w:rPr>
      </w:pPr>
    </w:p>
    <w:p w14:paraId="56C9A5CB" w14:textId="77777777" w:rsidR="00DA2A03" w:rsidRDefault="00DA2A03" w:rsidP="00600116">
      <w:pPr>
        <w:rPr>
          <w:rFonts w:asciiTheme="majorBidi" w:hAnsiTheme="majorBidi" w:cstheme="majorBidi"/>
          <w:b/>
          <w:bCs/>
        </w:rPr>
      </w:pPr>
    </w:p>
    <w:p w14:paraId="38FF89C8" w14:textId="7A5AFDC7" w:rsidR="00600116" w:rsidRDefault="00600116" w:rsidP="00600116">
      <w:pPr>
        <w:rPr>
          <w:rFonts w:asciiTheme="majorBidi" w:hAnsiTheme="majorBidi" w:cstheme="majorBidi"/>
          <w:b/>
          <w:bCs/>
        </w:rPr>
      </w:pPr>
      <w:r w:rsidRPr="00600116">
        <w:rPr>
          <w:rFonts w:asciiTheme="majorBidi" w:hAnsiTheme="majorBidi" w:cstheme="majorBidi"/>
          <w:b/>
          <w:bCs/>
        </w:rPr>
        <w:t xml:space="preserve">Folate </w:t>
      </w:r>
    </w:p>
    <w:p w14:paraId="72678E17" w14:textId="5C3AE127" w:rsidR="00E8626F" w:rsidRPr="0036377C" w:rsidRDefault="0036377C" w:rsidP="00E8626F">
      <w:pPr>
        <w:rPr>
          <w:rFonts w:asciiTheme="majorBidi" w:hAnsiTheme="majorBidi" w:cstheme="majorBidi"/>
        </w:rPr>
      </w:pPr>
      <w:r w:rsidRPr="0036377C">
        <w:rPr>
          <w:rFonts w:asciiTheme="majorBidi" w:hAnsiTheme="majorBidi" w:cstheme="majorBidi"/>
        </w:rPr>
        <w:t>Folate exists in a number of different chemical forms. Folic acid</w:t>
      </w:r>
      <w:r>
        <w:rPr>
          <w:rFonts w:asciiTheme="majorBidi" w:hAnsiTheme="majorBidi" w:cstheme="majorBidi"/>
        </w:rPr>
        <w:t xml:space="preserve"> </w:t>
      </w:r>
      <w:r w:rsidRPr="0036377C">
        <w:rPr>
          <w:rFonts w:asciiTheme="majorBidi" w:hAnsiTheme="majorBidi" w:cstheme="majorBidi"/>
        </w:rPr>
        <w:t>(</w:t>
      </w:r>
      <w:proofErr w:type="spellStart"/>
      <w:r w:rsidRPr="0036377C">
        <w:rPr>
          <w:rFonts w:asciiTheme="majorBidi" w:hAnsiTheme="majorBidi" w:cstheme="majorBidi"/>
        </w:rPr>
        <w:t>pteroylglutamic</w:t>
      </w:r>
      <w:proofErr w:type="spellEnd"/>
      <w:r w:rsidRPr="0036377C">
        <w:rPr>
          <w:rFonts w:asciiTheme="majorBidi" w:hAnsiTheme="majorBidi" w:cstheme="majorBidi"/>
        </w:rPr>
        <w:t xml:space="preserve"> acid) is the synthetic form used in fortified foods and</w:t>
      </w:r>
      <w:r>
        <w:rPr>
          <w:rFonts w:asciiTheme="majorBidi" w:hAnsiTheme="majorBidi" w:cstheme="majorBidi"/>
        </w:rPr>
        <w:t xml:space="preserve"> </w:t>
      </w:r>
      <w:r w:rsidRPr="0036377C">
        <w:rPr>
          <w:rFonts w:asciiTheme="majorBidi" w:hAnsiTheme="majorBidi" w:cstheme="majorBidi"/>
        </w:rPr>
        <w:t>supplements.</w:t>
      </w:r>
    </w:p>
    <w:p w14:paraId="0FC6BC3F" w14:textId="3E5C468C" w:rsidR="0036377C" w:rsidRPr="0036377C" w:rsidRDefault="0036377C" w:rsidP="00D44C29">
      <w:pPr>
        <w:rPr>
          <w:rFonts w:asciiTheme="majorBidi" w:hAnsiTheme="majorBidi" w:cstheme="majorBidi"/>
        </w:rPr>
      </w:pPr>
      <w:r w:rsidRPr="0036377C">
        <w:rPr>
          <w:rFonts w:asciiTheme="majorBidi" w:hAnsiTheme="majorBidi" w:cstheme="majorBidi"/>
        </w:rPr>
        <w:t>Folate is</w:t>
      </w:r>
      <w:r w:rsidR="00E8626F">
        <w:rPr>
          <w:rFonts w:asciiTheme="majorBidi" w:hAnsiTheme="majorBidi" w:cstheme="majorBidi"/>
        </w:rPr>
        <w:t xml:space="preserve"> </w:t>
      </w:r>
      <w:r w:rsidRPr="0036377C">
        <w:rPr>
          <w:rFonts w:asciiTheme="majorBidi" w:hAnsiTheme="majorBidi" w:cstheme="majorBidi"/>
        </w:rPr>
        <w:t>important for CNS development during embryogenesis.</w:t>
      </w:r>
      <w:r w:rsidR="00E8626F">
        <w:rPr>
          <w:rFonts w:asciiTheme="majorBidi" w:hAnsiTheme="majorBidi" w:cstheme="majorBidi"/>
        </w:rPr>
        <w:t xml:space="preserve"> </w:t>
      </w:r>
      <w:r w:rsidRPr="0036377C">
        <w:rPr>
          <w:rFonts w:asciiTheme="majorBidi" w:hAnsiTheme="majorBidi" w:cstheme="majorBidi"/>
        </w:rPr>
        <w:t>Rice and cereals are rich dietary sources of folate, especially if enriched.</w:t>
      </w:r>
      <w:r w:rsidR="00D44C29">
        <w:rPr>
          <w:rFonts w:asciiTheme="majorBidi" w:hAnsiTheme="majorBidi" w:cstheme="majorBidi" w:hint="cs"/>
          <w:rtl/>
        </w:rPr>
        <w:t xml:space="preserve"> </w:t>
      </w:r>
      <w:r w:rsidRPr="0036377C">
        <w:rPr>
          <w:rFonts w:asciiTheme="majorBidi" w:hAnsiTheme="majorBidi" w:cstheme="majorBidi"/>
        </w:rPr>
        <w:t>Beans, leafy vegetables, and fruits such as oranges and papaya are good sources</w:t>
      </w:r>
      <w:r w:rsidR="00E8626F">
        <w:rPr>
          <w:rFonts w:asciiTheme="majorBidi" w:hAnsiTheme="majorBidi" w:cstheme="majorBidi"/>
        </w:rPr>
        <w:t xml:space="preserve"> </w:t>
      </w:r>
      <w:r w:rsidRPr="0036377C">
        <w:rPr>
          <w:rFonts w:asciiTheme="majorBidi" w:hAnsiTheme="majorBidi" w:cstheme="majorBidi"/>
        </w:rPr>
        <w:t>as well. The vitamin is readily absorbed from t</w:t>
      </w:r>
      <w:r w:rsidR="00E8626F">
        <w:rPr>
          <w:rFonts w:asciiTheme="majorBidi" w:hAnsiTheme="majorBidi" w:cstheme="majorBidi"/>
        </w:rPr>
        <w:t xml:space="preserve">he small intestine </w:t>
      </w:r>
      <w:proofErr w:type="gramStart"/>
      <w:r w:rsidR="00E8626F">
        <w:rPr>
          <w:rFonts w:asciiTheme="majorBidi" w:hAnsiTheme="majorBidi" w:cstheme="majorBidi"/>
        </w:rPr>
        <w:t xml:space="preserve">and </w:t>
      </w:r>
      <w:r w:rsidRPr="0036377C">
        <w:rPr>
          <w:rFonts w:asciiTheme="majorBidi" w:hAnsiTheme="majorBidi" w:cstheme="majorBidi"/>
        </w:rPr>
        <w:t xml:space="preserve"> also</w:t>
      </w:r>
      <w:proofErr w:type="gramEnd"/>
      <w:r w:rsidRPr="0036377C">
        <w:rPr>
          <w:rFonts w:asciiTheme="majorBidi" w:hAnsiTheme="majorBidi" w:cstheme="majorBidi"/>
        </w:rPr>
        <w:t xml:space="preserve"> synthesized by colonic bacteria, and its half-life is prolonged by</w:t>
      </w:r>
      <w:r>
        <w:rPr>
          <w:rFonts w:asciiTheme="majorBidi" w:hAnsiTheme="majorBidi" w:cstheme="majorBidi"/>
        </w:rPr>
        <w:t xml:space="preserve"> </w:t>
      </w:r>
      <w:r w:rsidRPr="0036377C">
        <w:rPr>
          <w:rFonts w:asciiTheme="majorBidi" w:hAnsiTheme="majorBidi" w:cstheme="majorBidi"/>
        </w:rPr>
        <w:t>enterohepatic recirculation.</w:t>
      </w:r>
    </w:p>
    <w:p w14:paraId="056D4620" w14:textId="77777777" w:rsidR="00501ECB" w:rsidRPr="00501ECB" w:rsidRDefault="00501ECB" w:rsidP="00501ECB">
      <w:pPr>
        <w:rPr>
          <w:rFonts w:asciiTheme="majorBidi" w:hAnsiTheme="majorBidi" w:cstheme="majorBidi"/>
          <w:b/>
          <w:bCs/>
        </w:rPr>
      </w:pPr>
      <w:r w:rsidRPr="00501ECB">
        <w:rPr>
          <w:rFonts w:asciiTheme="majorBidi" w:hAnsiTheme="majorBidi" w:cstheme="majorBidi"/>
          <w:b/>
          <w:bCs/>
        </w:rPr>
        <w:t>Folate Deficiency</w:t>
      </w:r>
    </w:p>
    <w:p w14:paraId="3977ABDF" w14:textId="77777777" w:rsidR="00501ECB" w:rsidRDefault="00501ECB" w:rsidP="00501ECB">
      <w:pPr>
        <w:rPr>
          <w:rFonts w:asciiTheme="majorBidi" w:hAnsiTheme="majorBidi" w:cstheme="majorBidi"/>
        </w:rPr>
      </w:pPr>
      <w:r w:rsidRPr="00501ECB">
        <w:rPr>
          <w:rFonts w:asciiTheme="majorBidi" w:hAnsiTheme="majorBidi" w:cstheme="majorBidi"/>
        </w:rPr>
        <w:t xml:space="preserve"> Folate deficiency can result from </w:t>
      </w:r>
    </w:p>
    <w:p w14:paraId="526AE484" w14:textId="1F51C8BD" w:rsidR="00501ECB" w:rsidRPr="00501ECB" w:rsidRDefault="00501ECB" w:rsidP="00501ECB">
      <w:pPr>
        <w:rPr>
          <w:rFonts w:asciiTheme="majorBidi" w:hAnsiTheme="majorBidi" w:cstheme="majorBidi"/>
        </w:rPr>
      </w:pPr>
      <w:r w:rsidRPr="00501ECB">
        <w:rPr>
          <w:rFonts w:asciiTheme="majorBidi" w:hAnsiTheme="majorBidi" w:cstheme="majorBidi"/>
        </w:rPr>
        <w:t>poor nutrient content in diet,</w:t>
      </w:r>
      <w:r>
        <w:rPr>
          <w:rFonts w:asciiTheme="majorBidi" w:hAnsiTheme="majorBidi" w:cstheme="majorBidi"/>
        </w:rPr>
        <w:t xml:space="preserve"> </w:t>
      </w:r>
      <w:r w:rsidRPr="00501ECB">
        <w:rPr>
          <w:rFonts w:asciiTheme="majorBidi" w:hAnsiTheme="majorBidi" w:cstheme="majorBidi"/>
        </w:rPr>
        <w:t>inadequate absorption (celiac disease, inflammatory bowel disease), increased</w:t>
      </w:r>
      <w:r>
        <w:rPr>
          <w:rFonts w:asciiTheme="majorBidi" w:hAnsiTheme="majorBidi" w:cstheme="majorBidi"/>
        </w:rPr>
        <w:t xml:space="preserve"> </w:t>
      </w:r>
      <w:r w:rsidRPr="00501ECB">
        <w:rPr>
          <w:rFonts w:asciiTheme="majorBidi" w:hAnsiTheme="majorBidi" w:cstheme="majorBidi"/>
        </w:rPr>
        <w:t>requirement (sickle cell anemia, psoriasis, malignancies, periods of rapid growth</w:t>
      </w:r>
    </w:p>
    <w:p w14:paraId="7B60F11F" w14:textId="77777777" w:rsidR="00501ECB" w:rsidRDefault="00501ECB" w:rsidP="00501ECB">
      <w:pPr>
        <w:rPr>
          <w:rFonts w:asciiTheme="majorBidi" w:hAnsiTheme="majorBidi" w:cstheme="majorBidi"/>
        </w:rPr>
      </w:pPr>
      <w:r w:rsidRPr="00501ECB">
        <w:rPr>
          <w:rFonts w:asciiTheme="majorBidi" w:hAnsiTheme="majorBidi" w:cstheme="majorBidi"/>
        </w:rPr>
        <w:t>as in infancy and adolescence), or inadequate utilization (long-term treatment</w:t>
      </w:r>
      <w:r>
        <w:rPr>
          <w:rFonts w:asciiTheme="majorBidi" w:hAnsiTheme="majorBidi" w:cstheme="majorBidi"/>
        </w:rPr>
        <w:t xml:space="preserve"> </w:t>
      </w:r>
      <w:r w:rsidRPr="00501ECB">
        <w:rPr>
          <w:rFonts w:asciiTheme="majorBidi" w:hAnsiTheme="majorBidi" w:cstheme="majorBidi"/>
        </w:rPr>
        <w:t xml:space="preserve">with high-dose nonsteroidal </w:t>
      </w:r>
      <w:proofErr w:type="spellStart"/>
      <w:r w:rsidRPr="00501ECB">
        <w:rPr>
          <w:rFonts w:asciiTheme="majorBidi" w:hAnsiTheme="majorBidi" w:cstheme="majorBidi"/>
        </w:rPr>
        <w:t>antiinflammatory</w:t>
      </w:r>
      <w:proofErr w:type="spellEnd"/>
      <w:r w:rsidRPr="00501ECB">
        <w:rPr>
          <w:rFonts w:asciiTheme="majorBidi" w:hAnsiTheme="majorBidi" w:cstheme="majorBidi"/>
        </w:rPr>
        <w:t xml:space="preserve"> drugs; anticonvulsants such as</w:t>
      </w:r>
      <w:r>
        <w:rPr>
          <w:rFonts w:asciiTheme="majorBidi" w:hAnsiTheme="majorBidi" w:cstheme="majorBidi"/>
        </w:rPr>
        <w:t xml:space="preserve"> </w:t>
      </w:r>
      <w:r w:rsidRPr="00501ECB">
        <w:rPr>
          <w:rFonts w:asciiTheme="majorBidi" w:hAnsiTheme="majorBidi" w:cstheme="majorBidi"/>
        </w:rPr>
        <w:t>phenytoin and phenobarbital; methotrexate).</w:t>
      </w:r>
    </w:p>
    <w:p w14:paraId="6D85E5EB" w14:textId="5E158A21" w:rsidR="00501ECB" w:rsidRPr="00501ECB" w:rsidRDefault="00501ECB" w:rsidP="00501ECB">
      <w:pPr>
        <w:rPr>
          <w:rFonts w:asciiTheme="majorBidi" w:hAnsiTheme="majorBidi" w:cstheme="majorBidi"/>
        </w:rPr>
      </w:pPr>
      <w:r w:rsidRPr="00501ECB">
        <w:rPr>
          <w:rFonts w:asciiTheme="majorBidi" w:hAnsiTheme="majorBidi" w:cstheme="majorBidi"/>
        </w:rPr>
        <w:t xml:space="preserve"> Rare causes of deficiency are</w:t>
      </w:r>
    </w:p>
    <w:p w14:paraId="680EAB68" w14:textId="1B8592C5" w:rsidR="00DA2A03" w:rsidRPr="00600116" w:rsidRDefault="00501ECB" w:rsidP="00501ECB">
      <w:pPr>
        <w:rPr>
          <w:rFonts w:asciiTheme="majorBidi" w:hAnsiTheme="majorBidi" w:cstheme="majorBidi"/>
        </w:rPr>
      </w:pPr>
      <w:r w:rsidRPr="00501ECB">
        <w:rPr>
          <w:rFonts w:asciiTheme="majorBidi" w:hAnsiTheme="majorBidi" w:cstheme="majorBidi"/>
        </w:rPr>
        <w:t>hereditary folate malabsorption, inborn errors of folate metabolism (methylene</w:t>
      </w:r>
      <w:r>
        <w:rPr>
          <w:rFonts w:asciiTheme="majorBidi" w:hAnsiTheme="majorBidi" w:cstheme="majorBidi"/>
        </w:rPr>
        <w:t xml:space="preserve"> </w:t>
      </w:r>
      <w:r w:rsidRPr="00501ECB">
        <w:rPr>
          <w:rFonts w:asciiTheme="majorBidi" w:hAnsiTheme="majorBidi" w:cstheme="majorBidi"/>
        </w:rPr>
        <w:t>tetrahydrofolate red</w:t>
      </w:r>
      <w:r>
        <w:rPr>
          <w:rFonts w:asciiTheme="majorBidi" w:hAnsiTheme="majorBidi" w:cstheme="majorBidi"/>
        </w:rPr>
        <w:t>uctase).</w:t>
      </w:r>
    </w:p>
    <w:p w14:paraId="48701A0B" w14:textId="77777777" w:rsidR="00501ECB" w:rsidRDefault="00501ECB" w:rsidP="00005803">
      <w:pPr>
        <w:jc w:val="both"/>
        <w:rPr>
          <w:rFonts w:asciiTheme="majorBidi" w:hAnsiTheme="majorBidi" w:cstheme="majorBidi"/>
        </w:rPr>
      </w:pPr>
    </w:p>
    <w:p w14:paraId="4BCE0AE7" w14:textId="77777777" w:rsidR="00501ECB" w:rsidRPr="00501ECB" w:rsidRDefault="00501ECB" w:rsidP="00501ECB">
      <w:pPr>
        <w:jc w:val="both"/>
        <w:rPr>
          <w:rFonts w:asciiTheme="majorBidi" w:hAnsiTheme="majorBidi" w:cstheme="majorBidi"/>
          <w:b/>
          <w:bCs/>
        </w:rPr>
      </w:pPr>
      <w:r w:rsidRPr="00501ECB">
        <w:rPr>
          <w:rFonts w:asciiTheme="majorBidi" w:hAnsiTheme="majorBidi" w:cstheme="majorBidi"/>
          <w:b/>
          <w:bCs/>
        </w:rPr>
        <w:lastRenderedPageBreak/>
        <w:t>Clinical Manifestations</w:t>
      </w:r>
    </w:p>
    <w:p w14:paraId="306C167B" w14:textId="4E281265" w:rsidR="00501ECB" w:rsidRPr="00501ECB" w:rsidRDefault="00501ECB" w:rsidP="00501ECB">
      <w:pPr>
        <w:jc w:val="both"/>
        <w:rPr>
          <w:rFonts w:asciiTheme="majorBidi" w:hAnsiTheme="majorBidi" w:cstheme="majorBidi"/>
        </w:rPr>
      </w:pPr>
      <w:r w:rsidRPr="00501ECB">
        <w:rPr>
          <w:rFonts w:asciiTheme="majorBidi" w:hAnsiTheme="majorBidi" w:cstheme="majorBidi"/>
        </w:rPr>
        <w:t xml:space="preserve">Folic acid deficiency results in megaloblastic anemia and </w:t>
      </w:r>
      <w:proofErr w:type="spellStart"/>
      <w:r w:rsidRPr="00501ECB">
        <w:rPr>
          <w:rFonts w:asciiTheme="majorBidi" w:hAnsiTheme="majorBidi" w:cstheme="majorBidi"/>
        </w:rPr>
        <w:t>hypersegmentation</w:t>
      </w:r>
      <w:proofErr w:type="spellEnd"/>
      <w:r w:rsidRPr="00501ECB">
        <w:rPr>
          <w:rFonts w:asciiTheme="majorBidi" w:hAnsiTheme="majorBidi" w:cstheme="majorBidi"/>
        </w:rPr>
        <w:t xml:space="preserve"> of</w:t>
      </w:r>
      <w:r>
        <w:rPr>
          <w:rFonts w:asciiTheme="majorBidi" w:hAnsiTheme="majorBidi" w:cstheme="majorBidi"/>
        </w:rPr>
        <w:t xml:space="preserve"> </w:t>
      </w:r>
      <w:r w:rsidRPr="00501ECB">
        <w:rPr>
          <w:rFonts w:asciiTheme="majorBidi" w:hAnsiTheme="majorBidi" w:cstheme="majorBidi"/>
        </w:rPr>
        <w:t>neutrophils. Non</w:t>
      </w:r>
      <w:r>
        <w:rPr>
          <w:rFonts w:asciiTheme="majorBidi" w:hAnsiTheme="majorBidi" w:cstheme="majorBidi"/>
        </w:rPr>
        <w:t xml:space="preserve"> </w:t>
      </w:r>
      <w:r w:rsidRPr="00501ECB">
        <w:rPr>
          <w:rFonts w:asciiTheme="majorBidi" w:hAnsiTheme="majorBidi" w:cstheme="majorBidi"/>
        </w:rPr>
        <w:t>hematologic manifestations include glossitis, listlessness, and</w:t>
      </w:r>
      <w:r>
        <w:rPr>
          <w:rFonts w:asciiTheme="majorBidi" w:hAnsiTheme="majorBidi" w:cstheme="majorBidi"/>
        </w:rPr>
        <w:t xml:space="preserve"> </w:t>
      </w:r>
      <w:r w:rsidRPr="00501ECB">
        <w:rPr>
          <w:rFonts w:asciiTheme="majorBidi" w:hAnsiTheme="majorBidi" w:cstheme="majorBidi"/>
        </w:rPr>
        <w:t>growth retardation not related to anemia. An association exists between low</w:t>
      </w:r>
      <w:r>
        <w:rPr>
          <w:rFonts w:asciiTheme="majorBidi" w:hAnsiTheme="majorBidi" w:cstheme="majorBidi"/>
        </w:rPr>
        <w:t xml:space="preserve"> </w:t>
      </w:r>
      <w:r w:rsidRPr="00501ECB">
        <w:rPr>
          <w:rFonts w:asciiTheme="majorBidi" w:hAnsiTheme="majorBidi" w:cstheme="majorBidi"/>
        </w:rPr>
        <w:t xml:space="preserve">maternal folic acid status and </w:t>
      </w:r>
      <w:r w:rsidRPr="00501ECB">
        <w:rPr>
          <w:rFonts w:asciiTheme="majorBidi" w:hAnsiTheme="majorBidi" w:cstheme="majorBidi"/>
          <w:b/>
          <w:bCs/>
        </w:rPr>
        <w:t xml:space="preserve">neural tube </w:t>
      </w:r>
      <w:proofErr w:type="gramStart"/>
      <w:r w:rsidRPr="00501ECB">
        <w:rPr>
          <w:rFonts w:asciiTheme="majorBidi" w:hAnsiTheme="majorBidi" w:cstheme="majorBidi"/>
          <w:b/>
          <w:bCs/>
        </w:rPr>
        <w:t xml:space="preserve">defects </w:t>
      </w:r>
      <w:r w:rsidRPr="00501ECB">
        <w:rPr>
          <w:rFonts w:asciiTheme="majorBidi" w:hAnsiTheme="majorBidi" w:cstheme="majorBidi"/>
        </w:rPr>
        <w:t>,</w:t>
      </w:r>
      <w:proofErr w:type="gramEnd"/>
      <w:r w:rsidRPr="00501ECB">
        <w:rPr>
          <w:rFonts w:asciiTheme="majorBidi" w:hAnsiTheme="majorBidi" w:cstheme="majorBidi"/>
        </w:rPr>
        <w:t xml:space="preserve"> primarily </w:t>
      </w:r>
      <w:proofErr w:type="spellStart"/>
      <w:r w:rsidRPr="00501ECB">
        <w:rPr>
          <w:rFonts w:asciiTheme="majorBidi" w:hAnsiTheme="majorBidi" w:cstheme="majorBidi"/>
        </w:rPr>
        <w:t>spina</w:t>
      </w:r>
      <w:proofErr w:type="spellEnd"/>
      <w:r w:rsidRPr="00501ECB">
        <w:rPr>
          <w:rFonts w:asciiTheme="majorBidi" w:hAnsiTheme="majorBidi" w:cstheme="majorBidi"/>
        </w:rPr>
        <w:t xml:space="preserve"> bifida and</w:t>
      </w:r>
      <w:r>
        <w:rPr>
          <w:rFonts w:asciiTheme="majorBidi" w:hAnsiTheme="majorBidi" w:cstheme="majorBidi"/>
        </w:rPr>
        <w:t xml:space="preserve"> </w:t>
      </w:r>
      <w:r w:rsidRPr="00501ECB">
        <w:rPr>
          <w:rFonts w:asciiTheme="majorBidi" w:hAnsiTheme="majorBidi" w:cstheme="majorBidi"/>
        </w:rPr>
        <w:t xml:space="preserve">anencephaly, and the role of </w:t>
      </w:r>
      <w:proofErr w:type="spellStart"/>
      <w:r w:rsidRPr="00501ECB">
        <w:rPr>
          <w:rFonts w:asciiTheme="majorBidi" w:hAnsiTheme="majorBidi" w:cstheme="majorBidi"/>
        </w:rPr>
        <w:t>periconceptional</w:t>
      </w:r>
      <w:proofErr w:type="spellEnd"/>
      <w:r w:rsidRPr="00501ECB">
        <w:rPr>
          <w:rFonts w:asciiTheme="majorBidi" w:hAnsiTheme="majorBidi" w:cstheme="majorBidi"/>
        </w:rPr>
        <w:t xml:space="preserve"> folic acid in their prevention is</w:t>
      </w:r>
      <w:r>
        <w:rPr>
          <w:rFonts w:asciiTheme="majorBidi" w:hAnsiTheme="majorBidi" w:cstheme="majorBidi"/>
        </w:rPr>
        <w:t xml:space="preserve"> </w:t>
      </w:r>
      <w:r w:rsidRPr="00501ECB">
        <w:rPr>
          <w:rFonts w:asciiTheme="majorBidi" w:hAnsiTheme="majorBidi" w:cstheme="majorBidi"/>
        </w:rPr>
        <w:t xml:space="preserve">well established </w:t>
      </w:r>
    </w:p>
    <w:p w14:paraId="475674B7" w14:textId="77777777" w:rsidR="00501ECB" w:rsidRDefault="00501ECB" w:rsidP="00501ECB">
      <w:pPr>
        <w:jc w:val="both"/>
        <w:rPr>
          <w:rFonts w:asciiTheme="majorBidi" w:hAnsiTheme="majorBidi" w:cstheme="majorBidi"/>
        </w:rPr>
      </w:pPr>
      <w:r w:rsidRPr="00501ECB">
        <w:rPr>
          <w:rFonts w:asciiTheme="majorBidi" w:hAnsiTheme="majorBidi" w:cstheme="majorBidi"/>
          <w:b/>
          <w:bCs/>
        </w:rPr>
        <w:t xml:space="preserve">Hereditary folate malabsorption </w:t>
      </w:r>
      <w:r w:rsidRPr="00501ECB">
        <w:rPr>
          <w:rFonts w:asciiTheme="majorBidi" w:hAnsiTheme="majorBidi" w:cstheme="majorBidi"/>
        </w:rPr>
        <w:t xml:space="preserve">manifests at 1-3 </w:t>
      </w:r>
      <w:proofErr w:type="spellStart"/>
      <w:r w:rsidRPr="00501ECB">
        <w:rPr>
          <w:rFonts w:asciiTheme="majorBidi" w:hAnsiTheme="majorBidi" w:cstheme="majorBidi"/>
        </w:rPr>
        <w:t>mo</w:t>
      </w:r>
      <w:proofErr w:type="spellEnd"/>
      <w:r w:rsidRPr="00501ECB">
        <w:rPr>
          <w:rFonts w:asciiTheme="majorBidi" w:hAnsiTheme="majorBidi" w:cstheme="majorBidi"/>
        </w:rPr>
        <w:t xml:space="preserve"> of age with recurrent</w:t>
      </w:r>
      <w:r>
        <w:rPr>
          <w:rFonts w:asciiTheme="majorBidi" w:hAnsiTheme="majorBidi" w:cstheme="majorBidi"/>
        </w:rPr>
        <w:t xml:space="preserve"> </w:t>
      </w:r>
      <w:r w:rsidRPr="00501ECB">
        <w:rPr>
          <w:rFonts w:asciiTheme="majorBidi" w:hAnsiTheme="majorBidi" w:cstheme="majorBidi"/>
        </w:rPr>
        <w:t>or chronic diarrhea, failure to thrive (malnutrition), oral ulcerations, neurologic</w:t>
      </w:r>
      <w:r>
        <w:rPr>
          <w:rFonts w:asciiTheme="majorBidi" w:hAnsiTheme="majorBidi" w:cstheme="majorBidi"/>
        </w:rPr>
        <w:t xml:space="preserve"> </w:t>
      </w:r>
      <w:r w:rsidRPr="00501ECB">
        <w:rPr>
          <w:rFonts w:asciiTheme="majorBidi" w:hAnsiTheme="majorBidi" w:cstheme="majorBidi"/>
        </w:rPr>
        <w:t>deterioration, megaloblastic anemia, and opportunistic infections.</w:t>
      </w:r>
    </w:p>
    <w:p w14:paraId="60F67BF4" w14:textId="51D1AFEA" w:rsidR="00501ECB" w:rsidRPr="00501ECB" w:rsidRDefault="00501ECB" w:rsidP="00501ECB">
      <w:pPr>
        <w:jc w:val="both"/>
        <w:rPr>
          <w:rFonts w:asciiTheme="majorBidi" w:hAnsiTheme="majorBidi" w:cstheme="majorBidi"/>
        </w:rPr>
      </w:pPr>
      <w:r w:rsidRPr="00501ECB">
        <w:rPr>
          <w:rFonts w:asciiTheme="majorBidi" w:hAnsiTheme="majorBidi" w:cstheme="majorBidi"/>
        </w:rPr>
        <w:t xml:space="preserve"> </w:t>
      </w:r>
    </w:p>
    <w:p w14:paraId="6AFE20F8" w14:textId="77777777" w:rsidR="00501ECB" w:rsidRPr="00501ECB" w:rsidRDefault="00501ECB" w:rsidP="00501ECB">
      <w:pPr>
        <w:jc w:val="both"/>
        <w:rPr>
          <w:rFonts w:asciiTheme="majorBidi" w:hAnsiTheme="majorBidi" w:cstheme="majorBidi"/>
          <w:b/>
          <w:bCs/>
        </w:rPr>
      </w:pPr>
      <w:r w:rsidRPr="00501ECB">
        <w:rPr>
          <w:rFonts w:asciiTheme="majorBidi" w:hAnsiTheme="majorBidi" w:cstheme="majorBidi"/>
          <w:b/>
          <w:bCs/>
        </w:rPr>
        <w:t>Diagnosis</w:t>
      </w:r>
    </w:p>
    <w:p w14:paraId="691CD5CF" w14:textId="2CA13B95" w:rsidR="00501ECB" w:rsidRPr="00501ECB" w:rsidRDefault="00501ECB" w:rsidP="00501ECB">
      <w:pPr>
        <w:jc w:val="both"/>
        <w:rPr>
          <w:rFonts w:asciiTheme="majorBidi" w:hAnsiTheme="majorBidi" w:cstheme="majorBidi"/>
        </w:rPr>
      </w:pPr>
      <w:r w:rsidRPr="00501ECB">
        <w:rPr>
          <w:rFonts w:asciiTheme="majorBidi" w:hAnsiTheme="majorBidi" w:cstheme="majorBidi"/>
        </w:rPr>
        <w:t>The diagnosis of folic acid deficiency anemia is made in the presence of</w:t>
      </w:r>
      <w:r>
        <w:rPr>
          <w:rFonts w:asciiTheme="majorBidi" w:hAnsiTheme="majorBidi" w:cstheme="majorBidi"/>
        </w:rPr>
        <w:t xml:space="preserve"> </w:t>
      </w:r>
      <w:proofErr w:type="spellStart"/>
      <w:r w:rsidRPr="00501ECB">
        <w:rPr>
          <w:rFonts w:asciiTheme="majorBidi" w:hAnsiTheme="majorBidi" w:cstheme="majorBidi"/>
        </w:rPr>
        <w:t>macrocytosis</w:t>
      </w:r>
      <w:proofErr w:type="spellEnd"/>
      <w:r w:rsidRPr="00501ECB">
        <w:rPr>
          <w:rFonts w:asciiTheme="majorBidi" w:hAnsiTheme="majorBidi" w:cstheme="majorBidi"/>
        </w:rPr>
        <w:t xml:space="preserve"> along with low folate levels in serum or RBCs. Normal serum folic</w:t>
      </w:r>
      <w:r>
        <w:rPr>
          <w:rFonts w:asciiTheme="majorBidi" w:hAnsiTheme="majorBidi" w:cstheme="majorBidi"/>
        </w:rPr>
        <w:t xml:space="preserve"> </w:t>
      </w:r>
      <w:r w:rsidRPr="00501ECB">
        <w:rPr>
          <w:rFonts w:asciiTheme="majorBidi" w:hAnsiTheme="majorBidi" w:cstheme="majorBidi"/>
        </w:rPr>
        <w:t>acid levels are 5-20 ng/mL; with deficiency, levels are &lt;3 ng/</w:t>
      </w:r>
      <w:proofErr w:type="spellStart"/>
      <w:r w:rsidRPr="00501ECB">
        <w:rPr>
          <w:rFonts w:asciiTheme="majorBidi" w:hAnsiTheme="majorBidi" w:cstheme="majorBidi"/>
        </w:rPr>
        <w:t>mL.</w:t>
      </w:r>
      <w:proofErr w:type="spellEnd"/>
      <w:r w:rsidRPr="00501ECB">
        <w:rPr>
          <w:rFonts w:asciiTheme="majorBidi" w:hAnsiTheme="majorBidi" w:cstheme="majorBidi"/>
        </w:rPr>
        <w:t xml:space="preserve"> Levels of RBC</w:t>
      </w:r>
      <w:r>
        <w:rPr>
          <w:rFonts w:asciiTheme="majorBidi" w:hAnsiTheme="majorBidi" w:cstheme="majorBidi"/>
        </w:rPr>
        <w:t xml:space="preserve"> </w:t>
      </w:r>
      <w:r w:rsidRPr="00501ECB">
        <w:rPr>
          <w:rFonts w:asciiTheme="majorBidi" w:hAnsiTheme="majorBidi" w:cstheme="majorBidi"/>
        </w:rPr>
        <w:t xml:space="preserve">folate are a better indicator of chronic deficiency. The bone marrow is </w:t>
      </w:r>
      <w:proofErr w:type="spellStart"/>
      <w:r w:rsidRPr="00501ECB">
        <w:rPr>
          <w:rFonts w:asciiTheme="majorBidi" w:hAnsiTheme="majorBidi" w:cstheme="majorBidi"/>
        </w:rPr>
        <w:t>hypercellular</w:t>
      </w:r>
      <w:proofErr w:type="spellEnd"/>
      <w:r w:rsidRPr="00501ECB">
        <w:rPr>
          <w:rFonts w:asciiTheme="majorBidi" w:hAnsiTheme="majorBidi" w:cstheme="majorBidi"/>
        </w:rPr>
        <w:t xml:space="preserve"> because of</w:t>
      </w:r>
      <w:r>
        <w:rPr>
          <w:rFonts w:asciiTheme="majorBidi" w:hAnsiTheme="majorBidi" w:cstheme="majorBidi"/>
        </w:rPr>
        <w:t xml:space="preserve"> </w:t>
      </w:r>
      <w:r w:rsidRPr="00501ECB">
        <w:rPr>
          <w:rFonts w:asciiTheme="majorBidi" w:hAnsiTheme="majorBidi" w:cstheme="majorBidi"/>
        </w:rPr>
        <w:t>erythroid hyperplasia, and megaloblastic changes are prominent. Large,</w:t>
      </w:r>
      <w:r>
        <w:rPr>
          <w:rFonts w:asciiTheme="majorBidi" w:hAnsiTheme="majorBidi" w:cstheme="majorBidi"/>
        </w:rPr>
        <w:t xml:space="preserve"> </w:t>
      </w:r>
      <w:r w:rsidRPr="00501ECB">
        <w:rPr>
          <w:rFonts w:asciiTheme="majorBidi" w:hAnsiTheme="majorBidi" w:cstheme="majorBidi"/>
        </w:rPr>
        <w:t xml:space="preserve">abnormal neutrophilic forms (giant </w:t>
      </w:r>
      <w:proofErr w:type="spellStart"/>
      <w:r w:rsidRPr="00501ECB">
        <w:rPr>
          <w:rFonts w:asciiTheme="majorBidi" w:hAnsiTheme="majorBidi" w:cstheme="majorBidi"/>
        </w:rPr>
        <w:t>metamyelocytes</w:t>
      </w:r>
      <w:proofErr w:type="spellEnd"/>
      <w:r w:rsidRPr="00501ECB">
        <w:rPr>
          <w:rFonts w:asciiTheme="majorBidi" w:hAnsiTheme="majorBidi" w:cstheme="majorBidi"/>
        </w:rPr>
        <w:t>) with cytoplasmic</w:t>
      </w:r>
      <w:r>
        <w:rPr>
          <w:rFonts w:asciiTheme="majorBidi" w:hAnsiTheme="majorBidi" w:cstheme="majorBidi"/>
        </w:rPr>
        <w:t xml:space="preserve"> </w:t>
      </w:r>
      <w:proofErr w:type="spellStart"/>
      <w:r w:rsidRPr="00501ECB">
        <w:rPr>
          <w:rFonts w:asciiTheme="majorBidi" w:hAnsiTheme="majorBidi" w:cstheme="majorBidi"/>
        </w:rPr>
        <w:t>vacuolation</w:t>
      </w:r>
      <w:proofErr w:type="spellEnd"/>
      <w:r w:rsidRPr="00501ECB">
        <w:rPr>
          <w:rFonts w:asciiTheme="majorBidi" w:hAnsiTheme="majorBidi" w:cstheme="majorBidi"/>
        </w:rPr>
        <w:t xml:space="preserve"> also are seen.</w:t>
      </w:r>
    </w:p>
    <w:p w14:paraId="1656CB75" w14:textId="77777777" w:rsidR="00501ECB" w:rsidRPr="00501ECB" w:rsidRDefault="00501ECB" w:rsidP="00501ECB">
      <w:pPr>
        <w:jc w:val="both"/>
        <w:rPr>
          <w:rFonts w:asciiTheme="majorBidi" w:hAnsiTheme="majorBidi" w:cstheme="majorBidi"/>
          <w:b/>
          <w:bCs/>
        </w:rPr>
      </w:pPr>
      <w:r w:rsidRPr="00501ECB">
        <w:rPr>
          <w:rFonts w:asciiTheme="majorBidi" w:hAnsiTheme="majorBidi" w:cstheme="majorBidi"/>
          <w:b/>
          <w:bCs/>
        </w:rPr>
        <w:t>Prevention</w:t>
      </w:r>
    </w:p>
    <w:p w14:paraId="54771FA8" w14:textId="7FC1CC1C" w:rsidR="00501ECB" w:rsidRPr="00501ECB" w:rsidRDefault="00501ECB" w:rsidP="00501ECB">
      <w:pPr>
        <w:jc w:val="both"/>
        <w:rPr>
          <w:rFonts w:asciiTheme="majorBidi" w:hAnsiTheme="majorBidi" w:cstheme="majorBidi"/>
        </w:rPr>
      </w:pPr>
      <w:r w:rsidRPr="00501ECB">
        <w:rPr>
          <w:rFonts w:asciiTheme="majorBidi" w:hAnsiTheme="majorBidi" w:cstheme="majorBidi"/>
        </w:rPr>
        <w:t xml:space="preserve">Breastfed infants have better folate nutrition than </w:t>
      </w:r>
      <w:proofErr w:type="spellStart"/>
      <w:r w:rsidRPr="00501ECB">
        <w:rPr>
          <w:rFonts w:asciiTheme="majorBidi" w:hAnsiTheme="majorBidi" w:cstheme="majorBidi"/>
        </w:rPr>
        <w:t>non</w:t>
      </w:r>
      <w:r>
        <w:rPr>
          <w:rFonts w:asciiTheme="majorBidi" w:hAnsiTheme="majorBidi" w:cstheme="majorBidi"/>
        </w:rPr>
        <w:t xml:space="preserve"> </w:t>
      </w:r>
      <w:r w:rsidRPr="00501ECB">
        <w:rPr>
          <w:rFonts w:asciiTheme="majorBidi" w:hAnsiTheme="majorBidi" w:cstheme="majorBidi"/>
        </w:rPr>
        <w:t>breastfed</w:t>
      </w:r>
      <w:proofErr w:type="spellEnd"/>
      <w:r w:rsidRPr="00501ECB">
        <w:rPr>
          <w:rFonts w:asciiTheme="majorBidi" w:hAnsiTheme="majorBidi" w:cstheme="majorBidi"/>
        </w:rPr>
        <w:t xml:space="preserve"> infants</w:t>
      </w:r>
      <w:r>
        <w:rPr>
          <w:rFonts w:asciiTheme="majorBidi" w:hAnsiTheme="majorBidi" w:cstheme="majorBidi"/>
        </w:rPr>
        <w:t xml:space="preserve"> </w:t>
      </w:r>
      <w:r w:rsidRPr="00501ECB">
        <w:rPr>
          <w:rFonts w:asciiTheme="majorBidi" w:hAnsiTheme="majorBidi" w:cstheme="majorBidi"/>
        </w:rPr>
        <w:t>throughout infancy. Consumption of folate-rich foods and food fortification</w:t>
      </w:r>
      <w:r>
        <w:rPr>
          <w:rFonts w:asciiTheme="majorBidi" w:hAnsiTheme="majorBidi" w:cstheme="majorBidi"/>
        </w:rPr>
        <w:t xml:space="preserve"> </w:t>
      </w:r>
      <w:r w:rsidRPr="00501ECB">
        <w:rPr>
          <w:rFonts w:asciiTheme="majorBidi" w:hAnsiTheme="majorBidi" w:cstheme="majorBidi"/>
        </w:rPr>
        <w:t>programs are important to ensure adequate intake in children and in women of</w:t>
      </w:r>
      <w:r>
        <w:rPr>
          <w:rFonts w:asciiTheme="majorBidi" w:hAnsiTheme="majorBidi" w:cstheme="majorBidi"/>
        </w:rPr>
        <w:t xml:space="preserve"> </w:t>
      </w:r>
      <w:r w:rsidRPr="00501ECB">
        <w:rPr>
          <w:rFonts w:asciiTheme="majorBidi" w:hAnsiTheme="majorBidi" w:cstheme="majorBidi"/>
        </w:rPr>
        <w:t>childbearing age.</w:t>
      </w:r>
    </w:p>
    <w:p w14:paraId="01C02935" w14:textId="408DDB97" w:rsidR="00501ECB" w:rsidRPr="00501ECB" w:rsidRDefault="00501ECB" w:rsidP="00501ECB">
      <w:pPr>
        <w:jc w:val="both"/>
        <w:rPr>
          <w:rFonts w:asciiTheme="majorBidi" w:hAnsiTheme="majorBidi" w:cstheme="majorBidi"/>
        </w:rPr>
      </w:pPr>
      <w:r w:rsidRPr="00501ECB">
        <w:rPr>
          <w:rFonts w:asciiTheme="majorBidi" w:hAnsiTheme="majorBidi" w:cstheme="majorBidi"/>
        </w:rPr>
        <w:t>All women desirous</w:t>
      </w:r>
      <w:r>
        <w:rPr>
          <w:rFonts w:asciiTheme="majorBidi" w:hAnsiTheme="majorBidi" w:cstheme="majorBidi"/>
        </w:rPr>
        <w:t xml:space="preserve"> </w:t>
      </w:r>
      <w:r w:rsidRPr="00501ECB">
        <w:rPr>
          <w:rFonts w:asciiTheme="majorBidi" w:hAnsiTheme="majorBidi" w:cstheme="majorBidi"/>
        </w:rPr>
        <w:t xml:space="preserve">of becoming pregnant should consume 400-800 </w:t>
      </w:r>
      <w:proofErr w:type="spellStart"/>
      <w:r w:rsidRPr="00501ECB">
        <w:rPr>
          <w:rFonts w:asciiTheme="majorBidi" w:hAnsiTheme="majorBidi" w:cstheme="majorBidi" w:hint="eastAsia"/>
        </w:rPr>
        <w:t>μ</w:t>
      </w:r>
      <w:r w:rsidRPr="00501ECB">
        <w:rPr>
          <w:rFonts w:asciiTheme="majorBidi" w:hAnsiTheme="majorBidi" w:cstheme="majorBidi"/>
        </w:rPr>
        <w:t>g</w:t>
      </w:r>
      <w:proofErr w:type="spellEnd"/>
      <w:r w:rsidRPr="00501ECB">
        <w:rPr>
          <w:rFonts w:asciiTheme="majorBidi" w:hAnsiTheme="majorBidi" w:cstheme="majorBidi"/>
        </w:rPr>
        <w:t xml:space="preserve"> folic acid daily; the dose is 4</w:t>
      </w:r>
    </w:p>
    <w:p w14:paraId="13020EFB" w14:textId="5A206F56" w:rsidR="00501ECB" w:rsidRPr="00501ECB" w:rsidRDefault="00501ECB" w:rsidP="00FA0915">
      <w:pPr>
        <w:jc w:val="both"/>
        <w:rPr>
          <w:rFonts w:asciiTheme="majorBidi" w:hAnsiTheme="majorBidi" w:cstheme="majorBidi"/>
        </w:rPr>
      </w:pPr>
      <w:r w:rsidRPr="00501ECB">
        <w:rPr>
          <w:rFonts w:asciiTheme="majorBidi" w:hAnsiTheme="majorBidi" w:cstheme="majorBidi"/>
        </w:rPr>
        <w:t>mg/day in those having delivered a child with neura</w:t>
      </w:r>
      <w:r w:rsidR="00FA0915">
        <w:rPr>
          <w:rFonts w:asciiTheme="majorBidi" w:hAnsiTheme="majorBidi" w:cstheme="majorBidi"/>
        </w:rPr>
        <w:t xml:space="preserve">l tube defect. To be effective, </w:t>
      </w:r>
      <w:r w:rsidRPr="00501ECB">
        <w:rPr>
          <w:rFonts w:asciiTheme="majorBidi" w:hAnsiTheme="majorBidi" w:cstheme="majorBidi"/>
        </w:rPr>
        <w:t xml:space="preserve">supplementation should be started at least 1 </w:t>
      </w:r>
      <w:proofErr w:type="spellStart"/>
      <w:r w:rsidRPr="00501ECB">
        <w:rPr>
          <w:rFonts w:asciiTheme="majorBidi" w:hAnsiTheme="majorBidi" w:cstheme="majorBidi"/>
        </w:rPr>
        <w:t>mo</w:t>
      </w:r>
      <w:proofErr w:type="spellEnd"/>
      <w:r w:rsidRPr="00501ECB">
        <w:rPr>
          <w:rFonts w:asciiTheme="majorBidi" w:hAnsiTheme="majorBidi" w:cstheme="majorBidi"/>
        </w:rPr>
        <w:t xml:space="preserve"> </w:t>
      </w:r>
      <w:r w:rsidR="00FA0915">
        <w:rPr>
          <w:rFonts w:asciiTheme="majorBidi" w:hAnsiTheme="majorBidi" w:cstheme="majorBidi"/>
        </w:rPr>
        <w:t xml:space="preserve">before conception and continued </w:t>
      </w:r>
      <w:r w:rsidRPr="00501ECB">
        <w:rPr>
          <w:rFonts w:asciiTheme="majorBidi" w:hAnsiTheme="majorBidi" w:cstheme="majorBidi"/>
        </w:rPr>
        <w:t xml:space="preserve">through the 1st 2-3 </w:t>
      </w:r>
      <w:proofErr w:type="spellStart"/>
      <w:r w:rsidRPr="00501ECB">
        <w:rPr>
          <w:rFonts w:asciiTheme="majorBidi" w:hAnsiTheme="majorBidi" w:cstheme="majorBidi"/>
        </w:rPr>
        <w:t>mo</w:t>
      </w:r>
      <w:proofErr w:type="spellEnd"/>
      <w:r w:rsidRPr="00501ECB">
        <w:rPr>
          <w:rFonts w:asciiTheme="majorBidi" w:hAnsiTheme="majorBidi" w:cstheme="majorBidi"/>
        </w:rPr>
        <w:t xml:space="preserve"> of pregnancy. The benefit of </w:t>
      </w:r>
      <w:proofErr w:type="spellStart"/>
      <w:r w:rsidRPr="00501ECB">
        <w:rPr>
          <w:rFonts w:asciiTheme="majorBidi" w:hAnsiTheme="majorBidi" w:cstheme="majorBidi"/>
        </w:rPr>
        <w:t>perico</w:t>
      </w:r>
      <w:r w:rsidR="00FA0915">
        <w:rPr>
          <w:rFonts w:asciiTheme="majorBidi" w:hAnsiTheme="majorBidi" w:cstheme="majorBidi"/>
        </w:rPr>
        <w:t>nceptional</w:t>
      </w:r>
      <w:proofErr w:type="spellEnd"/>
      <w:r w:rsidR="00FA0915">
        <w:rPr>
          <w:rFonts w:asciiTheme="majorBidi" w:hAnsiTheme="majorBidi" w:cstheme="majorBidi"/>
        </w:rPr>
        <w:t xml:space="preserve"> folate </w:t>
      </w:r>
      <w:r w:rsidRPr="00501ECB">
        <w:rPr>
          <w:rFonts w:asciiTheme="majorBidi" w:hAnsiTheme="majorBidi" w:cstheme="majorBidi"/>
        </w:rPr>
        <w:t>supplementation in prevention of congenital heart</w:t>
      </w:r>
      <w:r w:rsidR="00FA0915">
        <w:rPr>
          <w:rFonts w:asciiTheme="majorBidi" w:hAnsiTheme="majorBidi" w:cstheme="majorBidi"/>
        </w:rPr>
        <w:t xml:space="preserve"> defects, orofacial clefts, and </w:t>
      </w:r>
      <w:r w:rsidRPr="00501ECB">
        <w:rPr>
          <w:rFonts w:asciiTheme="majorBidi" w:hAnsiTheme="majorBidi" w:cstheme="majorBidi"/>
        </w:rPr>
        <w:t xml:space="preserve">autistic spectrum disorders is unclear. </w:t>
      </w:r>
      <w:proofErr w:type="spellStart"/>
      <w:r w:rsidRPr="00501ECB">
        <w:rPr>
          <w:rFonts w:asciiTheme="majorBidi" w:hAnsiTheme="majorBidi" w:cstheme="majorBidi"/>
        </w:rPr>
        <w:t>Preconceptional</w:t>
      </w:r>
      <w:proofErr w:type="spellEnd"/>
      <w:r w:rsidRPr="00501ECB">
        <w:rPr>
          <w:rFonts w:asciiTheme="majorBidi" w:hAnsiTheme="majorBidi" w:cstheme="majorBidi"/>
        </w:rPr>
        <w:t xml:space="preserve"> folate supplementation</w:t>
      </w:r>
    </w:p>
    <w:p w14:paraId="77495AD1" w14:textId="4B209814" w:rsidR="00501ECB" w:rsidRPr="00501ECB" w:rsidRDefault="00501ECB" w:rsidP="00FA0915">
      <w:pPr>
        <w:jc w:val="both"/>
        <w:rPr>
          <w:rFonts w:asciiTheme="majorBidi" w:hAnsiTheme="majorBidi" w:cstheme="majorBidi"/>
        </w:rPr>
      </w:pPr>
      <w:r w:rsidRPr="00501ECB">
        <w:rPr>
          <w:rFonts w:asciiTheme="majorBidi" w:hAnsiTheme="majorBidi" w:cstheme="majorBidi"/>
        </w:rPr>
        <w:t xml:space="preserve">continued throughout pregnancy may marginally </w:t>
      </w:r>
      <w:r w:rsidR="00FA0915">
        <w:rPr>
          <w:rFonts w:asciiTheme="majorBidi" w:hAnsiTheme="majorBidi" w:cstheme="majorBidi"/>
        </w:rPr>
        <w:t xml:space="preserve">reduce the risk of delivering a </w:t>
      </w:r>
      <w:r w:rsidRPr="00501ECB">
        <w:rPr>
          <w:rFonts w:asciiTheme="majorBidi" w:hAnsiTheme="majorBidi" w:cstheme="majorBidi"/>
        </w:rPr>
        <w:t xml:space="preserve">small-for-gestational-age infant. Providing </w:t>
      </w:r>
      <w:r w:rsidR="00FA0915">
        <w:rPr>
          <w:rFonts w:asciiTheme="majorBidi" w:hAnsiTheme="majorBidi" w:cstheme="majorBidi"/>
        </w:rPr>
        <w:t xml:space="preserve">iron and folic acid tablets for </w:t>
      </w:r>
      <w:r w:rsidRPr="00501ECB">
        <w:rPr>
          <w:rFonts w:asciiTheme="majorBidi" w:hAnsiTheme="majorBidi" w:cstheme="majorBidi"/>
        </w:rPr>
        <w:t xml:space="preserve">prevention of anemia in children and pregnant women </w:t>
      </w:r>
      <w:r w:rsidR="00FA0915">
        <w:rPr>
          <w:rFonts w:asciiTheme="majorBidi" w:hAnsiTheme="majorBidi" w:cstheme="majorBidi"/>
        </w:rPr>
        <w:t xml:space="preserve">is a routine strategy in at risk </w:t>
      </w:r>
      <w:r w:rsidRPr="00501ECB">
        <w:rPr>
          <w:rFonts w:asciiTheme="majorBidi" w:hAnsiTheme="majorBidi" w:cstheme="majorBidi"/>
        </w:rPr>
        <w:t xml:space="preserve">populations. </w:t>
      </w:r>
    </w:p>
    <w:p w14:paraId="542E0421" w14:textId="77777777" w:rsidR="00501ECB" w:rsidRPr="00501ECB" w:rsidRDefault="00501ECB" w:rsidP="00501ECB">
      <w:pPr>
        <w:jc w:val="both"/>
        <w:rPr>
          <w:rFonts w:asciiTheme="majorBidi" w:hAnsiTheme="majorBidi" w:cstheme="majorBidi"/>
          <w:b/>
          <w:bCs/>
        </w:rPr>
      </w:pPr>
      <w:r w:rsidRPr="00501ECB">
        <w:rPr>
          <w:rFonts w:asciiTheme="majorBidi" w:hAnsiTheme="majorBidi" w:cstheme="majorBidi"/>
          <w:b/>
          <w:bCs/>
        </w:rPr>
        <w:t>Treatment</w:t>
      </w:r>
    </w:p>
    <w:p w14:paraId="4FC68222" w14:textId="6DAD420E" w:rsidR="00501ECB" w:rsidRPr="00501ECB" w:rsidRDefault="00501ECB" w:rsidP="00FA0915">
      <w:pPr>
        <w:jc w:val="both"/>
        <w:rPr>
          <w:rFonts w:asciiTheme="majorBidi" w:hAnsiTheme="majorBidi" w:cstheme="majorBidi"/>
        </w:rPr>
      </w:pPr>
      <w:r w:rsidRPr="00501ECB">
        <w:rPr>
          <w:rFonts w:asciiTheme="majorBidi" w:hAnsiTheme="majorBidi" w:cstheme="majorBidi"/>
        </w:rPr>
        <w:t>When the diagnosis of folate deficiency is</w:t>
      </w:r>
      <w:r w:rsidR="00FA0915">
        <w:rPr>
          <w:rFonts w:asciiTheme="majorBidi" w:hAnsiTheme="majorBidi" w:cstheme="majorBidi"/>
        </w:rPr>
        <w:t xml:space="preserve"> established, folic acid may be </w:t>
      </w:r>
      <w:r w:rsidRPr="00501ECB">
        <w:rPr>
          <w:rFonts w:asciiTheme="majorBidi" w:hAnsiTheme="majorBidi" w:cstheme="majorBidi"/>
        </w:rPr>
        <w:t xml:space="preserve">administered orally or parenterally at 0.5-1.0 mg/day. </w:t>
      </w:r>
      <w:r w:rsidR="00FA0915">
        <w:rPr>
          <w:rFonts w:asciiTheme="majorBidi" w:hAnsiTheme="majorBidi" w:cstheme="majorBidi"/>
        </w:rPr>
        <w:t xml:space="preserve">Folic acid therapy should </w:t>
      </w:r>
      <w:r w:rsidRPr="00501ECB">
        <w:rPr>
          <w:rFonts w:asciiTheme="majorBidi" w:hAnsiTheme="majorBidi" w:cstheme="majorBidi"/>
        </w:rPr>
        <w:t xml:space="preserve">be continued for 3-4 </w:t>
      </w:r>
      <w:proofErr w:type="spellStart"/>
      <w:r w:rsidRPr="00501ECB">
        <w:rPr>
          <w:rFonts w:asciiTheme="majorBidi" w:hAnsiTheme="majorBidi" w:cstheme="majorBidi"/>
        </w:rPr>
        <w:t>wk</w:t>
      </w:r>
      <w:proofErr w:type="spellEnd"/>
      <w:r w:rsidRPr="00501ECB">
        <w:rPr>
          <w:rFonts w:asciiTheme="majorBidi" w:hAnsiTheme="majorBidi" w:cstheme="majorBidi"/>
        </w:rPr>
        <w:t xml:space="preserve"> or until a definite hematologic response has occurred.</w:t>
      </w:r>
    </w:p>
    <w:p w14:paraId="01378261" w14:textId="5059AF43" w:rsidR="00501ECB" w:rsidRPr="00501ECB" w:rsidRDefault="00501ECB" w:rsidP="00FA0915">
      <w:pPr>
        <w:jc w:val="both"/>
        <w:rPr>
          <w:rFonts w:asciiTheme="majorBidi" w:hAnsiTheme="majorBidi" w:cstheme="majorBidi"/>
        </w:rPr>
      </w:pPr>
      <w:r w:rsidRPr="00501ECB">
        <w:rPr>
          <w:rFonts w:asciiTheme="majorBidi" w:hAnsiTheme="majorBidi" w:cstheme="majorBidi"/>
        </w:rPr>
        <w:t>Maintenance therapy with 0.2 mg of folate is ade</w:t>
      </w:r>
      <w:r w:rsidR="00FA0915">
        <w:rPr>
          <w:rFonts w:asciiTheme="majorBidi" w:hAnsiTheme="majorBidi" w:cstheme="majorBidi"/>
        </w:rPr>
        <w:t>quate.</w:t>
      </w:r>
    </w:p>
    <w:p w14:paraId="7D1C5E1F" w14:textId="53F25DEA" w:rsidR="00501ECB" w:rsidRDefault="00501ECB" w:rsidP="00FA0915">
      <w:pPr>
        <w:jc w:val="both"/>
        <w:rPr>
          <w:rFonts w:asciiTheme="majorBidi" w:hAnsiTheme="majorBidi" w:cstheme="majorBidi"/>
        </w:rPr>
      </w:pPr>
      <w:r w:rsidRPr="00501ECB">
        <w:rPr>
          <w:rFonts w:asciiTheme="majorBidi" w:hAnsiTheme="majorBidi" w:cstheme="majorBidi"/>
        </w:rPr>
        <w:t>Treatment of hereditary folate malabsorption may</w:t>
      </w:r>
      <w:r w:rsidR="00FA0915">
        <w:rPr>
          <w:rFonts w:asciiTheme="majorBidi" w:hAnsiTheme="majorBidi" w:cstheme="majorBidi"/>
        </w:rPr>
        <w:t xml:space="preserve"> be possible with intramuscular </w:t>
      </w:r>
      <w:proofErr w:type="spellStart"/>
      <w:r w:rsidRPr="00501ECB">
        <w:rPr>
          <w:rFonts w:asciiTheme="majorBidi" w:hAnsiTheme="majorBidi" w:cstheme="majorBidi"/>
        </w:rPr>
        <w:t>folinic</w:t>
      </w:r>
      <w:proofErr w:type="spellEnd"/>
      <w:r w:rsidRPr="00501ECB">
        <w:rPr>
          <w:rFonts w:asciiTheme="majorBidi" w:hAnsiTheme="majorBidi" w:cstheme="majorBidi"/>
        </w:rPr>
        <w:t xml:space="preserve"> acid; some patients may respond to high-dose oral </w:t>
      </w:r>
      <w:proofErr w:type="spellStart"/>
      <w:r w:rsidRPr="00501ECB">
        <w:rPr>
          <w:rFonts w:asciiTheme="majorBidi" w:hAnsiTheme="majorBidi" w:cstheme="majorBidi"/>
        </w:rPr>
        <w:t>folinic</w:t>
      </w:r>
      <w:proofErr w:type="spellEnd"/>
      <w:r w:rsidRPr="00501ECB">
        <w:rPr>
          <w:rFonts w:asciiTheme="majorBidi" w:hAnsiTheme="majorBidi" w:cstheme="majorBidi"/>
        </w:rPr>
        <w:t xml:space="preserve"> acid therapy.</w:t>
      </w:r>
    </w:p>
    <w:p w14:paraId="18A8D8F7" w14:textId="77777777" w:rsidR="00005803" w:rsidRDefault="00005803" w:rsidP="00600116">
      <w:pPr>
        <w:rPr>
          <w:rFonts w:asciiTheme="majorBidi" w:hAnsiTheme="majorBidi" w:cstheme="majorBidi"/>
          <w:b/>
          <w:bCs/>
        </w:rPr>
      </w:pPr>
    </w:p>
    <w:p w14:paraId="11CCED9B" w14:textId="6FF71118" w:rsidR="00600116" w:rsidRDefault="00600116" w:rsidP="00600116">
      <w:pPr>
        <w:rPr>
          <w:rFonts w:asciiTheme="majorBidi" w:hAnsiTheme="majorBidi" w:cstheme="majorBidi"/>
          <w:b/>
          <w:bCs/>
        </w:rPr>
      </w:pPr>
      <w:r w:rsidRPr="00600116">
        <w:rPr>
          <w:rFonts w:asciiTheme="majorBidi" w:hAnsiTheme="majorBidi" w:cstheme="majorBidi"/>
          <w:b/>
          <w:bCs/>
        </w:rPr>
        <w:t>Vitamin B12</w:t>
      </w:r>
    </w:p>
    <w:p w14:paraId="758D6725" w14:textId="271696B3" w:rsidR="008C0449" w:rsidRPr="008C0449" w:rsidRDefault="008C0449" w:rsidP="008C0449">
      <w:pPr>
        <w:rPr>
          <w:rFonts w:asciiTheme="majorBidi" w:hAnsiTheme="majorBidi" w:cstheme="majorBidi"/>
        </w:rPr>
      </w:pPr>
      <w:r w:rsidRPr="008C0449">
        <w:rPr>
          <w:rFonts w:asciiTheme="majorBidi" w:hAnsiTheme="majorBidi" w:cstheme="majorBidi"/>
          <w:i/>
          <w:iCs/>
        </w:rPr>
        <w:t>Vitamin B</w:t>
      </w:r>
      <w:proofErr w:type="gramStart"/>
      <w:r w:rsidRPr="008C0449">
        <w:rPr>
          <w:rFonts w:asciiTheme="majorBidi" w:hAnsiTheme="majorBidi" w:cstheme="majorBidi"/>
          <w:i/>
          <w:iCs/>
        </w:rPr>
        <w:t>12 ,</w:t>
      </w:r>
      <w:proofErr w:type="gramEnd"/>
      <w:r w:rsidRPr="008C0449">
        <w:rPr>
          <w:rFonts w:asciiTheme="majorBidi" w:hAnsiTheme="majorBidi" w:cstheme="majorBidi"/>
          <w:i/>
          <w:iCs/>
        </w:rPr>
        <w:t xml:space="preserve"> </w:t>
      </w:r>
      <w:r w:rsidRPr="008C0449">
        <w:rPr>
          <w:rFonts w:asciiTheme="majorBidi" w:hAnsiTheme="majorBidi" w:cstheme="majorBidi"/>
        </w:rPr>
        <w:t xml:space="preserve">a generic term encompassing all biologically active </w:t>
      </w:r>
      <w:r w:rsidRPr="008C0449">
        <w:rPr>
          <w:rFonts w:asciiTheme="majorBidi" w:hAnsiTheme="majorBidi" w:cstheme="majorBidi"/>
          <w:b/>
          <w:bCs/>
        </w:rPr>
        <w:t xml:space="preserve">cobalamins </w:t>
      </w:r>
      <w:r w:rsidRPr="008C0449">
        <w:rPr>
          <w:rFonts w:asciiTheme="majorBidi" w:hAnsiTheme="majorBidi" w:cstheme="majorBidi"/>
        </w:rPr>
        <w:t>, is</w:t>
      </w:r>
      <w:r>
        <w:rPr>
          <w:rFonts w:asciiTheme="majorBidi" w:hAnsiTheme="majorBidi" w:cstheme="majorBidi"/>
        </w:rPr>
        <w:t xml:space="preserve"> </w:t>
      </w:r>
      <w:r w:rsidRPr="008C0449">
        <w:rPr>
          <w:rFonts w:asciiTheme="majorBidi" w:hAnsiTheme="majorBidi" w:cstheme="majorBidi"/>
        </w:rPr>
        <w:t xml:space="preserve">a water-soluble vitamin. </w:t>
      </w:r>
      <w:proofErr w:type="spellStart"/>
      <w:r w:rsidRPr="008C0449">
        <w:rPr>
          <w:rFonts w:asciiTheme="majorBidi" w:hAnsiTheme="majorBidi" w:cstheme="majorBidi"/>
        </w:rPr>
        <w:t>Methylcobalamin</w:t>
      </w:r>
      <w:proofErr w:type="spellEnd"/>
      <w:r w:rsidRPr="008C0449">
        <w:rPr>
          <w:rFonts w:asciiTheme="majorBidi" w:hAnsiTheme="majorBidi" w:cstheme="majorBidi"/>
        </w:rPr>
        <w:t xml:space="preserve"> and </w:t>
      </w:r>
      <w:proofErr w:type="spellStart"/>
      <w:r w:rsidRPr="008C0449">
        <w:rPr>
          <w:rFonts w:asciiTheme="majorBidi" w:hAnsiTheme="majorBidi" w:cstheme="majorBidi"/>
        </w:rPr>
        <w:t>adenosylcobalamin</w:t>
      </w:r>
      <w:proofErr w:type="spellEnd"/>
      <w:r w:rsidRPr="008C0449">
        <w:rPr>
          <w:rFonts w:asciiTheme="majorBidi" w:hAnsiTheme="majorBidi" w:cstheme="majorBidi"/>
        </w:rPr>
        <w:t xml:space="preserve"> are the metabolically active</w:t>
      </w:r>
      <w:r>
        <w:rPr>
          <w:rFonts w:asciiTheme="majorBidi" w:hAnsiTheme="majorBidi" w:cstheme="majorBidi"/>
        </w:rPr>
        <w:t xml:space="preserve"> </w:t>
      </w:r>
      <w:r w:rsidRPr="008C0449">
        <w:rPr>
          <w:rFonts w:asciiTheme="majorBidi" w:hAnsiTheme="majorBidi" w:cstheme="majorBidi"/>
        </w:rPr>
        <w:t xml:space="preserve">derivatives, serving as cofactors in 2 essential metabolic reactions, </w:t>
      </w:r>
      <w:r>
        <w:rPr>
          <w:rFonts w:asciiTheme="majorBidi" w:hAnsiTheme="majorBidi" w:cstheme="majorBidi"/>
        </w:rPr>
        <w:t>t</w:t>
      </w:r>
      <w:r w:rsidRPr="008C0449">
        <w:rPr>
          <w:rFonts w:asciiTheme="majorBidi" w:hAnsiTheme="majorBidi" w:cstheme="majorBidi"/>
        </w:rPr>
        <w:t>he products and by-products of these enzymatic reactions are</w:t>
      </w:r>
      <w:r>
        <w:rPr>
          <w:rFonts w:asciiTheme="majorBidi" w:hAnsiTheme="majorBidi" w:cstheme="majorBidi"/>
        </w:rPr>
        <w:t xml:space="preserve"> </w:t>
      </w:r>
      <w:r w:rsidRPr="008C0449">
        <w:rPr>
          <w:rFonts w:asciiTheme="majorBidi" w:hAnsiTheme="majorBidi" w:cstheme="majorBidi"/>
        </w:rPr>
        <w:t>critical to DNA, RNA, and protein synthesis.</w:t>
      </w:r>
    </w:p>
    <w:p w14:paraId="07B651BD" w14:textId="35592BA3" w:rsidR="008C0449" w:rsidRPr="008C0449" w:rsidRDefault="008C0449" w:rsidP="008C0449">
      <w:pPr>
        <w:rPr>
          <w:rFonts w:asciiTheme="majorBidi" w:hAnsiTheme="majorBidi" w:cstheme="majorBidi"/>
        </w:rPr>
      </w:pPr>
      <w:r w:rsidRPr="008C0449">
        <w:rPr>
          <w:rFonts w:asciiTheme="majorBidi" w:hAnsiTheme="majorBidi" w:cstheme="majorBidi"/>
          <w:b/>
          <w:bCs/>
        </w:rPr>
        <w:t xml:space="preserve">Cobalamin </w:t>
      </w:r>
      <w:r w:rsidRPr="008C0449">
        <w:rPr>
          <w:rFonts w:asciiTheme="majorBidi" w:hAnsiTheme="majorBidi" w:cstheme="majorBidi"/>
        </w:rPr>
        <w:t>(</w:t>
      </w:r>
      <w:proofErr w:type="spellStart"/>
      <w:r w:rsidRPr="008C0449">
        <w:rPr>
          <w:rFonts w:asciiTheme="majorBidi" w:hAnsiTheme="majorBidi" w:cstheme="majorBidi"/>
        </w:rPr>
        <w:t>Cbl</w:t>
      </w:r>
      <w:proofErr w:type="spellEnd"/>
      <w:r w:rsidRPr="008C0449">
        <w:rPr>
          <w:rFonts w:asciiTheme="majorBidi" w:hAnsiTheme="majorBidi" w:cstheme="majorBidi"/>
        </w:rPr>
        <w:t xml:space="preserve">) is synthesized </w:t>
      </w:r>
      <w:r w:rsidRPr="008C0449">
        <w:rPr>
          <w:rFonts w:asciiTheme="majorBidi" w:hAnsiTheme="majorBidi" w:cstheme="majorBidi"/>
          <w:i/>
          <w:iCs/>
        </w:rPr>
        <w:t xml:space="preserve">exclusively </w:t>
      </w:r>
      <w:r w:rsidRPr="008C0449">
        <w:rPr>
          <w:rFonts w:asciiTheme="majorBidi" w:hAnsiTheme="majorBidi" w:cstheme="majorBidi"/>
        </w:rPr>
        <w:t>by microorganisms, and humans</w:t>
      </w:r>
      <w:r>
        <w:rPr>
          <w:rFonts w:asciiTheme="majorBidi" w:hAnsiTheme="majorBidi" w:cstheme="majorBidi"/>
        </w:rPr>
        <w:t xml:space="preserve"> </w:t>
      </w:r>
      <w:r w:rsidRPr="008C0449">
        <w:rPr>
          <w:rFonts w:asciiTheme="majorBidi" w:hAnsiTheme="majorBidi" w:cstheme="majorBidi"/>
        </w:rPr>
        <w:t>must rely on dietary sources (animal products, including meat, eggs, fish, and</w:t>
      </w:r>
      <w:r>
        <w:rPr>
          <w:rFonts w:asciiTheme="majorBidi" w:hAnsiTheme="majorBidi" w:cstheme="majorBidi"/>
        </w:rPr>
        <w:t xml:space="preserve"> </w:t>
      </w:r>
      <w:r w:rsidRPr="008C0449">
        <w:rPr>
          <w:rFonts w:asciiTheme="majorBidi" w:hAnsiTheme="majorBidi" w:cstheme="majorBidi"/>
        </w:rPr>
        <w:t xml:space="preserve">milk) for their </w:t>
      </w:r>
      <w:proofErr w:type="gramStart"/>
      <w:r w:rsidRPr="008C0449">
        <w:rPr>
          <w:rFonts w:asciiTheme="majorBidi" w:hAnsiTheme="majorBidi" w:cstheme="majorBidi"/>
        </w:rPr>
        <w:t xml:space="preserve">needs </w:t>
      </w:r>
      <w:r>
        <w:rPr>
          <w:rFonts w:asciiTheme="majorBidi" w:hAnsiTheme="majorBidi" w:cstheme="majorBidi"/>
        </w:rPr>
        <w:t>.</w:t>
      </w:r>
      <w:r w:rsidRPr="008C0449">
        <w:rPr>
          <w:rFonts w:asciiTheme="majorBidi" w:hAnsiTheme="majorBidi" w:cstheme="majorBidi"/>
        </w:rPr>
        <w:t>Unlike</w:t>
      </w:r>
      <w:proofErr w:type="gramEnd"/>
      <w:r w:rsidRPr="008C0449">
        <w:rPr>
          <w:rFonts w:asciiTheme="majorBidi" w:hAnsiTheme="majorBidi" w:cstheme="majorBidi"/>
        </w:rPr>
        <w:t xml:space="preserve"> folate, older children and adults</w:t>
      </w:r>
      <w:r>
        <w:rPr>
          <w:rFonts w:asciiTheme="majorBidi" w:hAnsiTheme="majorBidi" w:cstheme="majorBidi"/>
        </w:rPr>
        <w:t xml:space="preserve"> </w:t>
      </w:r>
      <w:r w:rsidRPr="008C0449">
        <w:rPr>
          <w:rFonts w:asciiTheme="majorBidi" w:hAnsiTheme="majorBidi" w:cstheme="majorBidi"/>
        </w:rPr>
        <w:t>have sufficient vitamin B12 stores to last 3-5 yr. In young infants born to mothers</w:t>
      </w:r>
    </w:p>
    <w:p w14:paraId="014A8913" w14:textId="0EA7654C" w:rsidR="00FA0915" w:rsidRPr="00FA0915" w:rsidRDefault="008C0449" w:rsidP="008C0449">
      <w:pPr>
        <w:rPr>
          <w:rFonts w:asciiTheme="majorBidi" w:hAnsiTheme="majorBidi" w:cstheme="majorBidi"/>
        </w:rPr>
      </w:pPr>
      <w:r w:rsidRPr="008C0449">
        <w:rPr>
          <w:rFonts w:asciiTheme="majorBidi" w:hAnsiTheme="majorBidi" w:cstheme="majorBidi"/>
        </w:rPr>
        <w:t xml:space="preserve">with low vitamin B12 stores, clinical signs of </w:t>
      </w:r>
      <w:proofErr w:type="spellStart"/>
      <w:r w:rsidRPr="008C0449">
        <w:rPr>
          <w:rFonts w:asciiTheme="majorBidi" w:hAnsiTheme="majorBidi" w:cstheme="majorBidi"/>
        </w:rPr>
        <w:t>Cbl</w:t>
      </w:r>
      <w:proofErr w:type="spellEnd"/>
      <w:r w:rsidRPr="008C0449">
        <w:rPr>
          <w:rFonts w:asciiTheme="majorBidi" w:hAnsiTheme="majorBidi" w:cstheme="majorBidi"/>
        </w:rPr>
        <w:t xml:space="preserve"> deficiency can become</w:t>
      </w:r>
      <w:r>
        <w:rPr>
          <w:rFonts w:asciiTheme="majorBidi" w:hAnsiTheme="majorBidi" w:cstheme="majorBidi"/>
        </w:rPr>
        <w:t xml:space="preserve"> </w:t>
      </w:r>
      <w:r w:rsidRPr="008C0449">
        <w:rPr>
          <w:rFonts w:asciiTheme="majorBidi" w:hAnsiTheme="majorBidi" w:cstheme="majorBidi"/>
        </w:rPr>
        <w:t xml:space="preserve">apparent in the 1st 6-18 </w:t>
      </w:r>
      <w:proofErr w:type="spellStart"/>
      <w:r w:rsidRPr="008C0449">
        <w:rPr>
          <w:rFonts w:asciiTheme="majorBidi" w:hAnsiTheme="majorBidi" w:cstheme="majorBidi"/>
        </w:rPr>
        <w:t>mo</w:t>
      </w:r>
      <w:proofErr w:type="spellEnd"/>
      <w:r w:rsidRPr="008C0449">
        <w:rPr>
          <w:rFonts w:asciiTheme="majorBidi" w:hAnsiTheme="majorBidi" w:cstheme="majorBidi"/>
        </w:rPr>
        <w:t xml:space="preserve"> of life.</w:t>
      </w:r>
    </w:p>
    <w:p w14:paraId="67EECB91" w14:textId="26EEB262" w:rsidR="00FA0915" w:rsidRPr="00FA0915" w:rsidRDefault="00FA0915" w:rsidP="00FA0915">
      <w:pPr>
        <w:rPr>
          <w:rFonts w:asciiTheme="majorBidi" w:hAnsiTheme="majorBidi" w:cstheme="majorBidi"/>
        </w:rPr>
      </w:pPr>
      <w:r w:rsidRPr="00FA0915">
        <w:rPr>
          <w:rFonts w:asciiTheme="majorBidi" w:hAnsiTheme="majorBidi" w:cstheme="majorBidi"/>
        </w:rPr>
        <w:lastRenderedPageBreak/>
        <w:t>Dietary sources of vitamin B12 are almost exclusively from animal foods.</w:t>
      </w:r>
      <w:r>
        <w:rPr>
          <w:rFonts w:asciiTheme="majorBidi" w:hAnsiTheme="majorBidi" w:cstheme="majorBidi"/>
        </w:rPr>
        <w:t xml:space="preserve"> </w:t>
      </w:r>
      <w:r w:rsidRPr="00FA0915">
        <w:rPr>
          <w:rFonts w:asciiTheme="majorBidi" w:hAnsiTheme="majorBidi" w:cstheme="majorBidi"/>
        </w:rPr>
        <w:t xml:space="preserve">Organ meats, </w:t>
      </w:r>
      <w:r w:rsidR="008C0449">
        <w:rPr>
          <w:rFonts w:asciiTheme="majorBidi" w:hAnsiTheme="majorBidi" w:cstheme="majorBidi"/>
        </w:rPr>
        <w:t xml:space="preserve">muscle meats, seafood </w:t>
      </w:r>
      <w:proofErr w:type="gramStart"/>
      <w:r w:rsidR="008C0449">
        <w:rPr>
          <w:rFonts w:asciiTheme="majorBidi" w:hAnsiTheme="majorBidi" w:cstheme="majorBidi"/>
        </w:rPr>
        <w:t>(</w:t>
      </w:r>
      <w:r w:rsidRPr="00FA0915">
        <w:rPr>
          <w:rFonts w:asciiTheme="majorBidi" w:hAnsiTheme="majorBidi" w:cstheme="majorBidi"/>
        </w:rPr>
        <w:t xml:space="preserve"> oysters</w:t>
      </w:r>
      <w:proofErr w:type="gramEnd"/>
      <w:r w:rsidRPr="00FA0915">
        <w:rPr>
          <w:rFonts w:asciiTheme="majorBidi" w:hAnsiTheme="majorBidi" w:cstheme="majorBidi"/>
        </w:rPr>
        <w:t>, fish), poultry, and egg</w:t>
      </w:r>
      <w:r>
        <w:rPr>
          <w:rFonts w:asciiTheme="majorBidi" w:hAnsiTheme="majorBidi" w:cstheme="majorBidi"/>
        </w:rPr>
        <w:t xml:space="preserve"> </w:t>
      </w:r>
      <w:r w:rsidRPr="00FA0915">
        <w:rPr>
          <w:rFonts w:asciiTheme="majorBidi" w:hAnsiTheme="majorBidi" w:cstheme="majorBidi"/>
        </w:rPr>
        <w:t>yolk are rich sources. Fortified ready-to-eat cereals and milk and their products</w:t>
      </w:r>
      <w:r>
        <w:rPr>
          <w:rFonts w:asciiTheme="majorBidi" w:hAnsiTheme="majorBidi" w:cstheme="majorBidi"/>
        </w:rPr>
        <w:t xml:space="preserve"> </w:t>
      </w:r>
      <w:r w:rsidRPr="00FA0915">
        <w:rPr>
          <w:rFonts w:asciiTheme="majorBidi" w:hAnsiTheme="majorBidi" w:cstheme="majorBidi"/>
        </w:rPr>
        <w:t>are the important sources of the vitamin for vegetarians. Human milk is an</w:t>
      </w:r>
      <w:r>
        <w:rPr>
          <w:rFonts w:asciiTheme="majorBidi" w:hAnsiTheme="majorBidi" w:cstheme="majorBidi"/>
        </w:rPr>
        <w:t xml:space="preserve"> </w:t>
      </w:r>
      <w:r w:rsidRPr="00FA0915">
        <w:rPr>
          <w:rFonts w:asciiTheme="majorBidi" w:hAnsiTheme="majorBidi" w:cstheme="majorBidi"/>
        </w:rPr>
        <w:t>adequate source for breastfeeding infants if the maternal serum B12 levels are</w:t>
      </w:r>
    </w:p>
    <w:p w14:paraId="771A9812" w14:textId="7941B20D" w:rsidR="00FA0915" w:rsidRPr="00FA0915" w:rsidRDefault="00FA0915" w:rsidP="008C0449">
      <w:pPr>
        <w:rPr>
          <w:rFonts w:asciiTheme="majorBidi" w:hAnsiTheme="majorBidi" w:cstheme="majorBidi"/>
        </w:rPr>
      </w:pPr>
      <w:r w:rsidRPr="00FA0915">
        <w:rPr>
          <w:rFonts w:asciiTheme="majorBidi" w:hAnsiTheme="majorBidi" w:cstheme="majorBidi"/>
        </w:rPr>
        <w:t>adequate. Vitamin B12 is absorbed from ileum at alkaline pH after binding with</w:t>
      </w:r>
      <w:r w:rsidR="008C0449">
        <w:rPr>
          <w:rFonts w:asciiTheme="majorBidi" w:hAnsiTheme="majorBidi" w:cstheme="majorBidi"/>
        </w:rPr>
        <w:t xml:space="preserve"> </w:t>
      </w:r>
      <w:r w:rsidRPr="00FA0915">
        <w:rPr>
          <w:rFonts w:asciiTheme="majorBidi" w:hAnsiTheme="majorBidi" w:cstheme="majorBidi"/>
        </w:rPr>
        <w:t>intrinsic factor. Enterohepatic circulation, direct absorption, and synthesis by</w:t>
      </w:r>
      <w:r w:rsidR="008C0449">
        <w:rPr>
          <w:rFonts w:asciiTheme="majorBidi" w:hAnsiTheme="majorBidi" w:cstheme="majorBidi"/>
        </w:rPr>
        <w:t xml:space="preserve"> </w:t>
      </w:r>
      <w:r w:rsidRPr="00FA0915">
        <w:rPr>
          <w:rFonts w:asciiTheme="majorBidi" w:hAnsiTheme="majorBidi" w:cstheme="majorBidi"/>
        </w:rPr>
        <w:t>intestinal bacteria are additional mechanisms helping to maintain the vitamin B12</w:t>
      </w:r>
      <w:r w:rsidR="008C0449">
        <w:rPr>
          <w:rFonts w:asciiTheme="majorBidi" w:hAnsiTheme="majorBidi" w:cstheme="majorBidi"/>
        </w:rPr>
        <w:t xml:space="preserve"> </w:t>
      </w:r>
      <w:proofErr w:type="spellStart"/>
      <w:r w:rsidRPr="00FA0915">
        <w:rPr>
          <w:rFonts w:asciiTheme="majorBidi" w:hAnsiTheme="majorBidi" w:cstheme="majorBidi"/>
        </w:rPr>
        <w:t>nutriture</w:t>
      </w:r>
      <w:proofErr w:type="spellEnd"/>
      <w:r w:rsidRPr="00FA0915">
        <w:rPr>
          <w:rFonts w:asciiTheme="majorBidi" w:hAnsiTheme="majorBidi" w:cstheme="majorBidi"/>
        </w:rPr>
        <w:t>.</w:t>
      </w:r>
    </w:p>
    <w:p w14:paraId="5248EFC3" w14:textId="77777777" w:rsidR="00FA0915" w:rsidRPr="00FA0915" w:rsidRDefault="00FA0915" w:rsidP="00FA0915">
      <w:pPr>
        <w:rPr>
          <w:rFonts w:asciiTheme="majorBidi" w:hAnsiTheme="majorBidi" w:cstheme="majorBidi"/>
          <w:b/>
          <w:bCs/>
        </w:rPr>
      </w:pPr>
      <w:r w:rsidRPr="00FA0915">
        <w:rPr>
          <w:rFonts w:asciiTheme="majorBidi" w:hAnsiTheme="majorBidi" w:cstheme="majorBidi"/>
          <w:b/>
          <w:bCs/>
        </w:rPr>
        <w:t>Vitamin B12 Deficiency</w:t>
      </w:r>
    </w:p>
    <w:p w14:paraId="051E12AF" w14:textId="5D355651" w:rsidR="00FA0915" w:rsidRPr="00FA0915" w:rsidRDefault="00FA0915" w:rsidP="006B4D6C">
      <w:pPr>
        <w:rPr>
          <w:rFonts w:asciiTheme="majorBidi" w:hAnsiTheme="majorBidi" w:cstheme="majorBidi"/>
        </w:rPr>
      </w:pPr>
      <w:r w:rsidRPr="00FA0915">
        <w:rPr>
          <w:rFonts w:asciiTheme="majorBidi" w:hAnsiTheme="majorBidi" w:cstheme="majorBidi"/>
        </w:rPr>
        <w:t>Deficiency of vitamin B12 caused by inadequate dietary intake occurs primarily</w:t>
      </w:r>
      <w:r>
        <w:rPr>
          <w:rFonts w:asciiTheme="majorBidi" w:hAnsiTheme="majorBidi" w:cstheme="majorBidi"/>
        </w:rPr>
        <w:t xml:space="preserve"> </w:t>
      </w:r>
      <w:r w:rsidRPr="00FA0915">
        <w:rPr>
          <w:rFonts w:asciiTheme="majorBidi" w:hAnsiTheme="majorBidi" w:cstheme="majorBidi"/>
        </w:rPr>
        <w:t>in persons consuming s</w:t>
      </w:r>
      <w:r w:rsidR="006B4D6C">
        <w:rPr>
          <w:rFonts w:asciiTheme="majorBidi" w:hAnsiTheme="majorBidi" w:cstheme="majorBidi"/>
        </w:rPr>
        <w:t>trict vegetarian or vegan diets</w:t>
      </w:r>
      <w:r w:rsidRPr="00FA0915">
        <w:rPr>
          <w:rFonts w:asciiTheme="majorBidi" w:hAnsiTheme="majorBidi" w:cstheme="majorBidi"/>
        </w:rPr>
        <w:t>.</w:t>
      </w:r>
    </w:p>
    <w:p w14:paraId="4F150B96" w14:textId="7576530F" w:rsidR="00FA0915" w:rsidRPr="00FA0915" w:rsidRDefault="00FA0915" w:rsidP="006B4D6C">
      <w:pPr>
        <w:rPr>
          <w:rFonts w:asciiTheme="majorBidi" w:hAnsiTheme="majorBidi" w:cstheme="majorBidi"/>
        </w:rPr>
      </w:pPr>
      <w:r w:rsidRPr="00FA0915">
        <w:rPr>
          <w:rFonts w:asciiTheme="majorBidi" w:hAnsiTheme="majorBidi" w:cstheme="majorBidi"/>
        </w:rPr>
        <w:t>Breastfeeding infants of B12 -deficient mothers are also at risk for significant</w:t>
      </w:r>
      <w:r w:rsidR="006B4D6C">
        <w:rPr>
          <w:rFonts w:asciiTheme="majorBidi" w:hAnsiTheme="majorBidi" w:cstheme="majorBidi"/>
        </w:rPr>
        <w:t xml:space="preserve"> </w:t>
      </w:r>
      <w:r w:rsidRPr="00FA0915">
        <w:rPr>
          <w:rFonts w:asciiTheme="majorBidi" w:hAnsiTheme="majorBidi" w:cstheme="majorBidi"/>
        </w:rPr>
        <w:t xml:space="preserve">deficiency. Malabsorption of B12 occurs in celiac disease, </w:t>
      </w:r>
      <w:proofErr w:type="spellStart"/>
      <w:r w:rsidRPr="00FA0915">
        <w:rPr>
          <w:rFonts w:asciiTheme="majorBidi" w:hAnsiTheme="majorBidi" w:cstheme="majorBidi"/>
        </w:rPr>
        <w:t>ileal</w:t>
      </w:r>
      <w:proofErr w:type="spellEnd"/>
      <w:r w:rsidRPr="00FA0915">
        <w:rPr>
          <w:rFonts w:asciiTheme="majorBidi" w:hAnsiTheme="majorBidi" w:cstheme="majorBidi"/>
        </w:rPr>
        <w:t xml:space="preserve"> resections, Crohn</w:t>
      </w:r>
      <w:r w:rsidR="006B4D6C">
        <w:rPr>
          <w:rFonts w:asciiTheme="majorBidi" w:hAnsiTheme="majorBidi" w:cstheme="majorBidi"/>
        </w:rPr>
        <w:t xml:space="preserve"> </w:t>
      </w:r>
      <w:r w:rsidRPr="00FA0915">
        <w:rPr>
          <w:rFonts w:asciiTheme="majorBidi" w:hAnsiTheme="majorBidi" w:cstheme="majorBidi"/>
        </w:rPr>
        <w:t xml:space="preserve">disease, </w:t>
      </w:r>
      <w:r w:rsidRPr="00FA0915">
        <w:rPr>
          <w:rFonts w:asciiTheme="majorBidi" w:hAnsiTheme="majorBidi" w:cstheme="majorBidi"/>
          <w:i/>
          <w:iCs/>
        </w:rPr>
        <w:t xml:space="preserve">Helicobacter pylori </w:t>
      </w:r>
      <w:r w:rsidRPr="00FA0915">
        <w:rPr>
          <w:rFonts w:asciiTheme="majorBidi" w:hAnsiTheme="majorBidi" w:cstheme="majorBidi"/>
        </w:rPr>
        <w:t>infection, and autoimmune atrophic gastritis</w:t>
      </w:r>
      <w:r w:rsidR="006B4D6C">
        <w:rPr>
          <w:rFonts w:asciiTheme="majorBidi" w:hAnsiTheme="majorBidi" w:cstheme="majorBidi"/>
        </w:rPr>
        <w:t xml:space="preserve"> </w:t>
      </w:r>
      <w:r w:rsidRPr="00FA0915">
        <w:rPr>
          <w:rFonts w:asciiTheme="majorBidi" w:hAnsiTheme="majorBidi" w:cstheme="majorBidi"/>
        </w:rPr>
        <w:t xml:space="preserve">(pernicious anemia). Use of metformin, proton pump inhibitors, and </w:t>
      </w:r>
      <w:proofErr w:type="gramStart"/>
      <w:r w:rsidRPr="00FA0915">
        <w:rPr>
          <w:rFonts w:asciiTheme="majorBidi" w:hAnsiTheme="majorBidi" w:cstheme="majorBidi"/>
        </w:rPr>
        <w:t>histamine(</w:t>
      </w:r>
      <w:proofErr w:type="gramEnd"/>
      <w:r w:rsidRPr="00FA0915">
        <w:rPr>
          <w:rFonts w:asciiTheme="majorBidi" w:hAnsiTheme="majorBidi" w:cstheme="majorBidi"/>
        </w:rPr>
        <w:t>H2 ) receptor antagonists may increase the risk of deficiency. Hereditary</w:t>
      </w:r>
    </w:p>
    <w:p w14:paraId="3C1F72F3" w14:textId="6F66162A" w:rsidR="00FA0915" w:rsidRPr="00FA0915" w:rsidRDefault="00FA0915" w:rsidP="006B4D6C">
      <w:pPr>
        <w:rPr>
          <w:rFonts w:asciiTheme="majorBidi" w:hAnsiTheme="majorBidi" w:cstheme="majorBidi"/>
        </w:rPr>
      </w:pPr>
      <w:r w:rsidRPr="00FA0915">
        <w:rPr>
          <w:rFonts w:asciiTheme="majorBidi" w:hAnsiTheme="majorBidi" w:cstheme="majorBidi"/>
        </w:rPr>
        <w:t xml:space="preserve">intrinsic factor deficiency </w:t>
      </w:r>
      <w:r w:rsidR="006B4D6C">
        <w:rPr>
          <w:rFonts w:asciiTheme="majorBidi" w:hAnsiTheme="majorBidi" w:cstheme="majorBidi"/>
        </w:rPr>
        <w:t>(</w:t>
      </w:r>
      <w:r w:rsidR="006B4D6C" w:rsidRPr="006B4D6C">
        <w:rPr>
          <w:rFonts w:asciiTheme="majorBidi" w:hAnsiTheme="majorBidi" w:cstheme="majorBidi"/>
        </w:rPr>
        <w:t xml:space="preserve">Mutations in the hereditary intrinsic factor </w:t>
      </w:r>
      <w:proofErr w:type="gramStart"/>
      <w:r w:rsidR="006B4D6C" w:rsidRPr="006B4D6C">
        <w:rPr>
          <w:rFonts w:asciiTheme="majorBidi" w:hAnsiTheme="majorBidi" w:cstheme="majorBidi"/>
        </w:rPr>
        <w:t>gene</w:t>
      </w:r>
      <w:r w:rsidR="006B4D6C">
        <w:rPr>
          <w:rFonts w:asciiTheme="majorBidi" w:hAnsiTheme="majorBidi" w:cstheme="majorBidi"/>
        </w:rPr>
        <w:t>)</w:t>
      </w:r>
      <w:r w:rsidR="006B4D6C" w:rsidRPr="006B4D6C">
        <w:rPr>
          <w:rFonts w:asciiTheme="majorBidi" w:hAnsiTheme="majorBidi" w:cstheme="majorBidi"/>
        </w:rPr>
        <w:t xml:space="preserve"> </w:t>
      </w:r>
      <w:r w:rsidR="006B4D6C">
        <w:rPr>
          <w:rFonts w:asciiTheme="majorBidi" w:hAnsiTheme="majorBidi" w:cstheme="majorBidi"/>
        </w:rPr>
        <w:t xml:space="preserve"> is</w:t>
      </w:r>
      <w:proofErr w:type="gramEnd"/>
      <w:r w:rsidR="006B4D6C">
        <w:rPr>
          <w:rFonts w:asciiTheme="majorBidi" w:hAnsiTheme="majorBidi" w:cstheme="majorBidi"/>
        </w:rPr>
        <w:t xml:space="preserve"> an inborn error </w:t>
      </w:r>
      <w:r w:rsidRPr="00FA0915">
        <w:rPr>
          <w:rFonts w:asciiTheme="majorBidi" w:hAnsiTheme="majorBidi" w:cstheme="majorBidi"/>
        </w:rPr>
        <w:t xml:space="preserve">of metabolism leading to vitamin B12 malabsorption. </w:t>
      </w:r>
    </w:p>
    <w:p w14:paraId="776D3977" w14:textId="7BAEA76D" w:rsidR="00FA0915" w:rsidRDefault="00FA0915" w:rsidP="00600116">
      <w:pPr>
        <w:rPr>
          <w:rFonts w:asciiTheme="majorBidi" w:hAnsiTheme="majorBidi" w:cstheme="majorBidi"/>
          <w:b/>
          <w:bCs/>
        </w:rPr>
      </w:pPr>
    </w:p>
    <w:p w14:paraId="7BAE92A9" w14:textId="77777777" w:rsidR="006B4D6C" w:rsidRPr="006B4D6C" w:rsidRDefault="006B4D6C" w:rsidP="006B4D6C">
      <w:pPr>
        <w:rPr>
          <w:rFonts w:asciiTheme="majorBidi" w:hAnsiTheme="majorBidi" w:cstheme="majorBidi"/>
          <w:b/>
          <w:bCs/>
        </w:rPr>
      </w:pPr>
      <w:r w:rsidRPr="006B4D6C">
        <w:rPr>
          <w:rFonts w:asciiTheme="majorBidi" w:hAnsiTheme="majorBidi" w:cstheme="majorBidi"/>
          <w:b/>
          <w:bCs/>
        </w:rPr>
        <w:t>Clinical Manifestations</w:t>
      </w:r>
    </w:p>
    <w:p w14:paraId="14A123E1" w14:textId="1906F3F1" w:rsidR="006B4D6C" w:rsidRPr="006B4D6C" w:rsidRDefault="006B4D6C" w:rsidP="006B4D6C">
      <w:pPr>
        <w:rPr>
          <w:rFonts w:asciiTheme="majorBidi" w:hAnsiTheme="majorBidi" w:cstheme="majorBidi"/>
        </w:rPr>
      </w:pPr>
      <w:r w:rsidRPr="006B4D6C">
        <w:rPr>
          <w:rFonts w:asciiTheme="majorBidi" w:hAnsiTheme="majorBidi" w:cstheme="majorBidi"/>
        </w:rPr>
        <w:t>The hematologic manifestations of vitamin B12 deficiency are similar to</w:t>
      </w:r>
      <w:r>
        <w:rPr>
          <w:rFonts w:asciiTheme="majorBidi" w:hAnsiTheme="majorBidi" w:cstheme="majorBidi"/>
        </w:rPr>
        <w:t xml:space="preserve"> </w:t>
      </w:r>
      <w:r w:rsidRPr="006B4D6C">
        <w:rPr>
          <w:rFonts w:asciiTheme="majorBidi" w:hAnsiTheme="majorBidi" w:cstheme="majorBidi"/>
        </w:rPr>
        <w:t>manifestations of folate deficiency.</w:t>
      </w:r>
    </w:p>
    <w:p w14:paraId="409E1EC6" w14:textId="0D7C1528" w:rsidR="006B4D6C" w:rsidRPr="006B4D6C" w:rsidRDefault="006B4D6C" w:rsidP="006B4D6C">
      <w:pPr>
        <w:rPr>
          <w:rFonts w:asciiTheme="majorBidi" w:hAnsiTheme="majorBidi" w:cstheme="majorBidi"/>
        </w:rPr>
      </w:pPr>
      <w:r w:rsidRPr="006B4D6C">
        <w:rPr>
          <w:rFonts w:asciiTheme="majorBidi" w:hAnsiTheme="majorBidi" w:cstheme="majorBidi"/>
        </w:rPr>
        <w:t xml:space="preserve">Irritability, </w:t>
      </w:r>
      <w:proofErr w:type="spellStart"/>
      <w:r w:rsidRPr="006B4D6C">
        <w:rPr>
          <w:rFonts w:asciiTheme="majorBidi" w:hAnsiTheme="majorBidi" w:cstheme="majorBidi"/>
        </w:rPr>
        <w:t>hypotonia</w:t>
      </w:r>
      <w:proofErr w:type="spellEnd"/>
      <w:r w:rsidRPr="006B4D6C">
        <w:rPr>
          <w:rFonts w:asciiTheme="majorBidi" w:hAnsiTheme="majorBidi" w:cstheme="majorBidi"/>
        </w:rPr>
        <w:t>, developmental delay, developmental regression, and</w:t>
      </w:r>
      <w:r>
        <w:rPr>
          <w:rFonts w:asciiTheme="majorBidi" w:hAnsiTheme="majorBidi" w:cstheme="majorBidi"/>
        </w:rPr>
        <w:t xml:space="preserve"> </w:t>
      </w:r>
      <w:r w:rsidRPr="006B4D6C">
        <w:rPr>
          <w:rFonts w:asciiTheme="majorBidi" w:hAnsiTheme="majorBidi" w:cstheme="majorBidi"/>
        </w:rPr>
        <w:t>involuntary movements (predominantly coarse tremors) are the common</w:t>
      </w:r>
      <w:r>
        <w:rPr>
          <w:rFonts w:asciiTheme="majorBidi" w:hAnsiTheme="majorBidi" w:cstheme="majorBidi"/>
        </w:rPr>
        <w:t xml:space="preserve"> </w:t>
      </w:r>
      <w:r w:rsidRPr="006B4D6C">
        <w:rPr>
          <w:rFonts w:asciiTheme="majorBidi" w:hAnsiTheme="majorBidi" w:cstheme="majorBidi"/>
        </w:rPr>
        <w:t>neurologic symptoms in infants. Older children with vitamin B12 deficiency may</w:t>
      </w:r>
      <w:r>
        <w:rPr>
          <w:rFonts w:asciiTheme="majorBidi" w:hAnsiTheme="majorBidi" w:cstheme="majorBidi"/>
        </w:rPr>
        <w:t xml:space="preserve"> </w:t>
      </w:r>
      <w:r w:rsidRPr="006B4D6C">
        <w:rPr>
          <w:rFonts w:asciiTheme="majorBidi" w:hAnsiTheme="majorBidi" w:cstheme="majorBidi"/>
        </w:rPr>
        <w:t>show poor growth and poor school performance, whereas sensory deficits,</w:t>
      </w:r>
      <w:r>
        <w:rPr>
          <w:rFonts w:asciiTheme="majorBidi" w:hAnsiTheme="majorBidi" w:cstheme="majorBidi"/>
        </w:rPr>
        <w:t xml:space="preserve"> </w:t>
      </w:r>
      <w:proofErr w:type="spellStart"/>
      <w:r w:rsidRPr="006B4D6C">
        <w:rPr>
          <w:rFonts w:asciiTheme="majorBidi" w:hAnsiTheme="majorBidi" w:cstheme="majorBidi"/>
        </w:rPr>
        <w:t>paresthesias</w:t>
      </w:r>
      <w:proofErr w:type="spellEnd"/>
      <w:r w:rsidRPr="006B4D6C">
        <w:rPr>
          <w:rFonts w:asciiTheme="majorBidi" w:hAnsiTheme="majorBidi" w:cstheme="majorBidi"/>
        </w:rPr>
        <w:t>, peripheral neuritis, and psychosis are seen in adults.</w:t>
      </w:r>
    </w:p>
    <w:p w14:paraId="0ED14D8B" w14:textId="02296945" w:rsidR="006B4D6C" w:rsidRDefault="006B4D6C" w:rsidP="006B4D6C">
      <w:pPr>
        <w:rPr>
          <w:rFonts w:asciiTheme="majorBidi" w:hAnsiTheme="majorBidi" w:cstheme="majorBidi"/>
        </w:rPr>
      </w:pPr>
      <w:r w:rsidRPr="006B4D6C">
        <w:rPr>
          <w:rFonts w:asciiTheme="majorBidi" w:hAnsiTheme="majorBidi" w:cstheme="majorBidi"/>
        </w:rPr>
        <w:t>Hyperpigmentation of the knuckles and palms is another common observation</w:t>
      </w:r>
      <w:r>
        <w:rPr>
          <w:rFonts w:asciiTheme="majorBidi" w:hAnsiTheme="majorBidi" w:cstheme="majorBidi"/>
        </w:rPr>
        <w:t xml:space="preserve"> </w:t>
      </w:r>
      <w:r w:rsidRPr="006B4D6C">
        <w:rPr>
          <w:rFonts w:asciiTheme="majorBidi" w:hAnsiTheme="majorBidi" w:cstheme="majorBidi"/>
        </w:rPr>
        <w:t xml:space="preserve">with B12 </w:t>
      </w:r>
      <w:r>
        <w:rPr>
          <w:rFonts w:asciiTheme="majorBidi" w:hAnsiTheme="majorBidi" w:cstheme="majorBidi"/>
        </w:rPr>
        <w:t xml:space="preserve">deficiency in </w:t>
      </w:r>
      <w:proofErr w:type="gramStart"/>
      <w:r>
        <w:rPr>
          <w:rFonts w:asciiTheme="majorBidi" w:hAnsiTheme="majorBidi" w:cstheme="majorBidi"/>
        </w:rPr>
        <w:t>children .</w:t>
      </w:r>
      <w:r w:rsidRPr="006B4D6C">
        <w:rPr>
          <w:rFonts w:asciiTheme="majorBidi" w:hAnsiTheme="majorBidi" w:cstheme="majorBidi"/>
        </w:rPr>
        <w:t>Maternal</w:t>
      </w:r>
      <w:proofErr w:type="gramEnd"/>
      <w:r w:rsidRPr="006B4D6C">
        <w:rPr>
          <w:rFonts w:asciiTheme="majorBidi" w:hAnsiTheme="majorBidi" w:cstheme="majorBidi"/>
        </w:rPr>
        <w:t xml:space="preserve"> B12 deficiency may also be</w:t>
      </w:r>
      <w:r>
        <w:rPr>
          <w:rFonts w:asciiTheme="majorBidi" w:hAnsiTheme="majorBidi" w:cstheme="majorBidi"/>
        </w:rPr>
        <w:t xml:space="preserve"> </w:t>
      </w:r>
      <w:r w:rsidRPr="006B4D6C">
        <w:rPr>
          <w:rFonts w:asciiTheme="majorBidi" w:hAnsiTheme="majorBidi" w:cstheme="majorBidi"/>
        </w:rPr>
        <w:t>an independent risk factor for fetal neural tube defects.</w:t>
      </w:r>
    </w:p>
    <w:p w14:paraId="09B82D4C" w14:textId="7EDA31DF" w:rsidR="007D72B9" w:rsidRDefault="007D72B9" w:rsidP="006B4D6C">
      <w:pPr>
        <w:rPr>
          <w:rFonts w:asciiTheme="majorBidi" w:hAnsiTheme="majorBidi" w:cstheme="majorBidi"/>
        </w:rPr>
      </w:pPr>
    </w:p>
    <w:p w14:paraId="13B8288F" w14:textId="7E42481E" w:rsidR="007D72B9" w:rsidRDefault="007D72B9" w:rsidP="007D72B9">
      <w:pPr>
        <w:jc w:val="center"/>
        <w:rPr>
          <w:rFonts w:asciiTheme="majorBidi" w:hAnsiTheme="majorBidi" w:cstheme="majorBidi"/>
        </w:rPr>
      </w:pPr>
      <w:r w:rsidRPr="007D72B9">
        <w:rPr>
          <w:rFonts w:asciiTheme="majorBidi" w:hAnsiTheme="majorBidi" w:cstheme="majorBidi"/>
          <w:noProof/>
        </w:rPr>
        <w:drawing>
          <wp:inline distT="0" distB="0" distL="0" distR="0" wp14:anchorId="74AB4478" wp14:editId="579EB2E8">
            <wp:extent cx="3416300" cy="2924175"/>
            <wp:effectExtent l="0" t="0" r="0"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6300" cy="2924175"/>
                    </a:xfrm>
                    <a:prstGeom prst="rect">
                      <a:avLst/>
                    </a:prstGeom>
                    <a:noFill/>
                    <a:ln>
                      <a:noFill/>
                    </a:ln>
                  </pic:spPr>
                </pic:pic>
              </a:graphicData>
            </a:graphic>
          </wp:inline>
        </w:drawing>
      </w:r>
    </w:p>
    <w:p w14:paraId="6669D23F" w14:textId="77777777" w:rsidR="007D72B9" w:rsidRPr="007D72B9" w:rsidRDefault="007D72B9" w:rsidP="007D72B9">
      <w:pPr>
        <w:jc w:val="center"/>
        <w:rPr>
          <w:rFonts w:asciiTheme="majorBidi" w:hAnsiTheme="majorBidi" w:cstheme="majorBidi"/>
        </w:rPr>
      </w:pPr>
      <w:r w:rsidRPr="007D72B9">
        <w:rPr>
          <w:rFonts w:asciiTheme="majorBidi" w:hAnsiTheme="majorBidi" w:cstheme="majorBidi"/>
        </w:rPr>
        <w:t>Hyperpigmentation of knuckles in an infant with vitamin B12</w:t>
      </w:r>
    </w:p>
    <w:p w14:paraId="2ABB451E" w14:textId="04B3B3D3" w:rsidR="007D72B9" w:rsidRDefault="007D72B9" w:rsidP="007D72B9">
      <w:pPr>
        <w:jc w:val="center"/>
        <w:rPr>
          <w:rFonts w:asciiTheme="majorBidi" w:hAnsiTheme="majorBidi" w:cstheme="majorBidi"/>
        </w:rPr>
      </w:pPr>
      <w:r w:rsidRPr="007D72B9">
        <w:rPr>
          <w:rFonts w:asciiTheme="majorBidi" w:hAnsiTheme="majorBidi" w:cstheme="majorBidi"/>
        </w:rPr>
        <w:t>deficiency and megaloblastic anemia.</w:t>
      </w:r>
    </w:p>
    <w:p w14:paraId="3E2421E3" w14:textId="12AAD4B8" w:rsidR="007D72B9" w:rsidRDefault="007D72B9" w:rsidP="006B4D6C">
      <w:pPr>
        <w:rPr>
          <w:rFonts w:asciiTheme="majorBidi" w:hAnsiTheme="majorBidi" w:cstheme="majorBidi"/>
        </w:rPr>
      </w:pPr>
    </w:p>
    <w:p w14:paraId="3EAF57E2" w14:textId="647FB2B4" w:rsidR="007D72B9" w:rsidRDefault="007D72B9" w:rsidP="006B4D6C">
      <w:pPr>
        <w:rPr>
          <w:rFonts w:asciiTheme="majorBidi" w:hAnsiTheme="majorBidi" w:cstheme="majorBidi"/>
        </w:rPr>
      </w:pPr>
    </w:p>
    <w:p w14:paraId="21A02947" w14:textId="77777777" w:rsidR="008B3DFE" w:rsidRPr="008B3DFE" w:rsidRDefault="008B3DFE" w:rsidP="008B3DFE">
      <w:pPr>
        <w:rPr>
          <w:rFonts w:asciiTheme="majorBidi" w:hAnsiTheme="majorBidi" w:cstheme="majorBidi"/>
          <w:b/>
          <w:bCs/>
        </w:rPr>
      </w:pPr>
      <w:r w:rsidRPr="008B3DFE">
        <w:rPr>
          <w:rFonts w:asciiTheme="majorBidi" w:hAnsiTheme="majorBidi" w:cstheme="majorBidi"/>
          <w:b/>
          <w:bCs/>
        </w:rPr>
        <w:t>Laboratory Findings</w:t>
      </w:r>
    </w:p>
    <w:p w14:paraId="185C40B1" w14:textId="77777777" w:rsidR="008B3DFE" w:rsidRPr="008B3DFE" w:rsidRDefault="008B3DFE" w:rsidP="008B3DFE">
      <w:pPr>
        <w:rPr>
          <w:rFonts w:asciiTheme="majorBidi" w:hAnsiTheme="majorBidi" w:cstheme="majorBidi"/>
        </w:rPr>
      </w:pPr>
      <w:r w:rsidRPr="008B3DFE">
        <w:rPr>
          <w:rFonts w:asciiTheme="majorBidi" w:hAnsiTheme="majorBidi" w:cstheme="majorBidi"/>
        </w:rPr>
        <w:t xml:space="preserve">The hematologic manifestations of folate and </w:t>
      </w:r>
      <w:proofErr w:type="spellStart"/>
      <w:r w:rsidRPr="008B3DFE">
        <w:rPr>
          <w:rFonts w:asciiTheme="majorBidi" w:hAnsiTheme="majorBidi" w:cstheme="majorBidi"/>
        </w:rPr>
        <w:t>Cbl</w:t>
      </w:r>
      <w:proofErr w:type="spellEnd"/>
      <w:r w:rsidRPr="008B3DFE">
        <w:rPr>
          <w:rFonts w:asciiTheme="majorBidi" w:hAnsiTheme="majorBidi" w:cstheme="majorBidi"/>
        </w:rPr>
        <w:t xml:space="preserve"> deficiency are identical. The</w:t>
      </w:r>
    </w:p>
    <w:p w14:paraId="7472C695" w14:textId="77777777" w:rsidR="0004059E" w:rsidRDefault="008B3DFE" w:rsidP="004C5BBA">
      <w:pPr>
        <w:rPr>
          <w:rFonts w:asciiTheme="majorBidi" w:hAnsiTheme="majorBidi" w:cstheme="majorBidi"/>
        </w:rPr>
      </w:pPr>
      <w:r w:rsidRPr="008B3DFE">
        <w:rPr>
          <w:rFonts w:asciiTheme="majorBidi" w:hAnsiTheme="majorBidi" w:cstheme="majorBidi"/>
        </w:rPr>
        <w:t xml:space="preserve">anemia resulting from </w:t>
      </w:r>
      <w:proofErr w:type="spellStart"/>
      <w:r w:rsidRPr="008B3DFE">
        <w:rPr>
          <w:rFonts w:asciiTheme="majorBidi" w:hAnsiTheme="majorBidi" w:cstheme="majorBidi"/>
        </w:rPr>
        <w:t>Cbl</w:t>
      </w:r>
      <w:proofErr w:type="spellEnd"/>
      <w:r w:rsidRPr="008B3DFE">
        <w:rPr>
          <w:rFonts w:asciiTheme="majorBidi" w:hAnsiTheme="majorBidi" w:cstheme="majorBidi"/>
        </w:rPr>
        <w:t xml:space="preserve"> deficiency is macrocytic, with prominent </w:t>
      </w:r>
      <w:proofErr w:type="spellStart"/>
      <w:r w:rsidRPr="008B3DFE">
        <w:rPr>
          <w:rFonts w:asciiTheme="majorBidi" w:hAnsiTheme="majorBidi" w:cstheme="majorBidi"/>
        </w:rPr>
        <w:t>macroovalocytosis</w:t>
      </w:r>
      <w:proofErr w:type="spellEnd"/>
      <w:r w:rsidR="004C5BBA">
        <w:rPr>
          <w:rFonts w:asciiTheme="majorBidi" w:hAnsiTheme="majorBidi" w:cstheme="majorBidi"/>
        </w:rPr>
        <w:t xml:space="preserve"> </w:t>
      </w:r>
      <w:r w:rsidRPr="008B3DFE">
        <w:rPr>
          <w:rFonts w:asciiTheme="majorBidi" w:hAnsiTheme="majorBidi" w:cstheme="majorBidi"/>
        </w:rPr>
        <w:t>of the RBCs</w:t>
      </w:r>
      <w:r w:rsidR="004C5BBA">
        <w:rPr>
          <w:rFonts w:asciiTheme="majorBidi" w:hAnsiTheme="majorBidi" w:cstheme="majorBidi"/>
        </w:rPr>
        <w:t>.</w:t>
      </w:r>
      <w:r w:rsidRPr="008B3DFE">
        <w:rPr>
          <w:rFonts w:asciiTheme="majorBidi" w:hAnsiTheme="majorBidi" w:cstheme="majorBidi"/>
        </w:rPr>
        <w:t xml:space="preserve"> The neutrophils may</w:t>
      </w:r>
      <w:r w:rsidR="004C5BBA">
        <w:rPr>
          <w:rFonts w:asciiTheme="majorBidi" w:hAnsiTheme="majorBidi" w:cstheme="majorBidi"/>
        </w:rPr>
        <w:t xml:space="preserve"> </w:t>
      </w:r>
      <w:r w:rsidRPr="008B3DFE">
        <w:rPr>
          <w:rFonts w:asciiTheme="majorBidi" w:hAnsiTheme="majorBidi" w:cstheme="majorBidi"/>
        </w:rPr>
        <w:t xml:space="preserve">be large and </w:t>
      </w:r>
      <w:proofErr w:type="spellStart"/>
      <w:r w:rsidRPr="008B3DFE">
        <w:rPr>
          <w:rFonts w:asciiTheme="majorBidi" w:hAnsiTheme="majorBidi" w:cstheme="majorBidi"/>
        </w:rPr>
        <w:t>hypersegmented</w:t>
      </w:r>
      <w:proofErr w:type="spellEnd"/>
      <w:r w:rsidRPr="008B3DFE">
        <w:rPr>
          <w:rFonts w:asciiTheme="majorBidi" w:hAnsiTheme="majorBidi" w:cstheme="majorBidi"/>
        </w:rPr>
        <w:t>. In advanced cases, neutropenia and</w:t>
      </w:r>
      <w:r w:rsidR="004C5BBA">
        <w:rPr>
          <w:rFonts w:asciiTheme="majorBidi" w:hAnsiTheme="majorBidi" w:cstheme="majorBidi"/>
        </w:rPr>
        <w:t xml:space="preserve"> </w:t>
      </w:r>
      <w:r w:rsidRPr="008B3DFE">
        <w:rPr>
          <w:rFonts w:asciiTheme="majorBidi" w:hAnsiTheme="majorBidi" w:cstheme="majorBidi"/>
        </w:rPr>
        <w:t>thrombocytopenia can occur, simulating aplastic anemia or leukemia. Serum</w:t>
      </w:r>
      <w:r w:rsidR="004C5BBA">
        <w:rPr>
          <w:rFonts w:asciiTheme="majorBidi" w:hAnsiTheme="majorBidi" w:cstheme="majorBidi"/>
        </w:rPr>
        <w:t xml:space="preserve"> </w:t>
      </w:r>
      <w:r w:rsidRPr="008B3DFE">
        <w:rPr>
          <w:rFonts w:asciiTheme="majorBidi" w:hAnsiTheme="majorBidi" w:cstheme="majorBidi"/>
        </w:rPr>
        <w:t xml:space="preserve">vitamin B12 levels are low, and the serum concentrations of </w:t>
      </w:r>
      <w:proofErr w:type="spellStart"/>
      <w:r w:rsidRPr="008B3DFE">
        <w:rPr>
          <w:rFonts w:asciiTheme="majorBidi" w:hAnsiTheme="majorBidi" w:cstheme="majorBidi"/>
        </w:rPr>
        <w:t>methylmalonic</w:t>
      </w:r>
      <w:proofErr w:type="spellEnd"/>
      <w:r w:rsidRPr="008B3DFE">
        <w:rPr>
          <w:rFonts w:asciiTheme="majorBidi" w:hAnsiTheme="majorBidi" w:cstheme="majorBidi"/>
        </w:rPr>
        <w:t xml:space="preserve"> acid</w:t>
      </w:r>
      <w:r w:rsidR="004C5BBA">
        <w:rPr>
          <w:rFonts w:asciiTheme="majorBidi" w:hAnsiTheme="majorBidi" w:cstheme="majorBidi"/>
        </w:rPr>
        <w:t xml:space="preserve"> </w:t>
      </w:r>
      <w:r w:rsidRPr="008B3DFE">
        <w:rPr>
          <w:rFonts w:asciiTheme="majorBidi" w:hAnsiTheme="majorBidi" w:cstheme="majorBidi"/>
        </w:rPr>
        <w:t xml:space="preserve">and homocysteine </w:t>
      </w:r>
      <w:r w:rsidR="0004059E">
        <w:rPr>
          <w:rFonts w:asciiTheme="majorBidi" w:hAnsiTheme="majorBidi" w:cstheme="majorBidi"/>
        </w:rPr>
        <w:t xml:space="preserve">(because B12 help for conversion of </w:t>
      </w:r>
      <w:proofErr w:type="gramStart"/>
      <w:r w:rsidR="0004059E">
        <w:rPr>
          <w:rFonts w:asciiTheme="majorBidi" w:hAnsiTheme="majorBidi" w:cstheme="majorBidi"/>
        </w:rPr>
        <w:t>homocysteine  to</w:t>
      </w:r>
      <w:proofErr w:type="gramEnd"/>
      <w:r w:rsidR="0004059E">
        <w:rPr>
          <w:rFonts w:asciiTheme="majorBidi" w:hAnsiTheme="majorBidi" w:cstheme="majorBidi"/>
        </w:rPr>
        <w:t xml:space="preserve"> methionine) </w:t>
      </w:r>
      <w:r w:rsidRPr="008B3DFE">
        <w:rPr>
          <w:rFonts w:asciiTheme="majorBidi" w:hAnsiTheme="majorBidi" w:cstheme="majorBidi"/>
        </w:rPr>
        <w:t>are usually elevated. Concentrations of serum iron and serum</w:t>
      </w:r>
      <w:r w:rsidR="004C5BBA">
        <w:rPr>
          <w:rFonts w:asciiTheme="majorBidi" w:hAnsiTheme="majorBidi" w:cstheme="majorBidi"/>
        </w:rPr>
        <w:t xml:space="preserve"> </w:t>
      </w:r>
      <w:r w:rsidRPr="008B3DFE">
        <w:rPr>
          <w:rFonts w:asciiTheme="majorBidi" w:hAnsiTheme="majorBidi" w:cstheme="majorBidi"/>
        </w:rPr>
        <w:t>folic acid are normal or elevated. Serum lactate dehydrogenase activity is</w:t>
      </w:r>
      <w:r w:rsidR="004C5BBA">
        <w:rPr>
          <w:rFonts w:asciiTheme="majorBidi" w:hAnsiTheme="majorBidi" w:cstheme="majorBidi"/>
        </w:rPr>
        <w:t xml:space="preserve"> </w:t>
      </w:r>
      <w:r w:rsidRPr="008B3DFE">
        <w:rPr>
          <w:rFonts w:asciiTheme="majorBidi" w:hAnsiTheme="majorBidi" w:cstheme="majorBidi"/>
        </w:rPr>
        <w:t>markedly increased, a reflection of ineffective erythropoiesis.</w:t>
      </w:r>
    </w:p>
    <w:p w14:paraId="11F79356" w14:textId="4D3047FD" w:rsidR="007D72B9" w:rsidRPr="006B4D6C" w:rsidRDefault="008B3DFE" w:rsidP="0004059E">
      <w:pPr>
        <w:rPr>
          <w:rFonts w:asciiTheme="majorBidi" w:hAnsiTheme="majorBidi" w:cstheme="majorBidi"/>
        </w:rPr>
      </w:pPr>
      <w:r w:rsidRPr="008B3DFE">
        <w:rPr>
          <w:rFonts w:asciiTheme="majorBidi" w:hAnsiTheme="majorBidi" w:cstheme="majorBidi"/>
        </w:rPr>
        <w:t xml:space="preserve"> Moderate</w:t>
      </w:r>
      <w:r w:rsidR="0004059E">
        <w:rPr>
          <w:rFonts w:asciiTheme="majorBidi" w:hAnsiTheme="majorBidi" w:cstheme="majorBidi"/>
        </w:rPr>
        <w:t xml:space="preserve"> </w:t>
      </w:r>
      <w:r w:rsidRPr="008B3DFE">
        <w:rPr>
          <w:rFonts w:asciiTheme="majorBidi" w:hAnsiTheme="majorBidi" w:cstheme="majorBidi"/>
        </w:rPr>
        <w:t>elevations of serum bilirubin levels (2-3 mg/</w:t>
      </w:r>
      <w:proofErr w:type="spellStart"/>
      <w:r w:rsidRPr="008B3DFE">
        <w:rPr>
          <w:rFonts w:asciiTheme="majorBidi" w:hAnsiTheme="majorBidi" w:cstheme="majorBidi"/>
        </w:rPr>
        <w:t>dL</w:t>
      </w:r>
      <w:proofErr w:type="spellEnd"/>
      <w:r w:rsidRPr="008B3DFE">
        <w:rPr>
          <w:rFonts w:asciiTheme="majorBidi" w:hAnsiTheme="majorBidi" w:cstheme="majorBidi"/>
        </w:rPr>
        <w:t>) also may be found. Excessive</w:t>
      </w:r>
      <w:r w:rsidR="004C5BBA">
        <w:rPr>
          <w:rFonts w:asciiTheme="majorBidi" w:hAnsiTheme="majorBidi" w:cstheme="majorBidi"/>
        </w:rPr>
        <w:t xml:space="preserve"> </w:t>
      </w:r>
      <w:r w:rsidRPr="008B3DFE">
        <w:rPr>
          <w:rFonts w:asciiTheme="majorBidi" w:hAnsiTheme="majorBidi" w:cstheme="majorBidi"/>
        </w:rPr>
        <w:t xml:space="preserve">excretion of </w:t>
      </w:r>
      <w:proofErr w:type="spellStart"/>
      <w:r w:rsidRPr="008B3DFE">
        <w:rPr>
          <w:rFonts w:asciiTheme="majorBidi" w:hAnsiTheme="majorBidi" w:cstheme="majorBidi"/>
        </w:rPr>
        <w:t>methylmalonic</w:t>
      </w:r>
      <w:proofErr w:type="spellEnd"/>
      <w:r w:rsidRPr="008B3DFE">
        <w:rPr>
          <w:rFonts w:asciiTheme="majorBidi" w:hAnsiTheme="majorBidi" w:cstheme="majorBidi"/>
        </w:rPr>
        <w:t xml:space="preserve"> acid in the urine (normal: 0-3.5 mg/24 </w:t>
      </w:r>
      <w:proofErr w:type="spellStart"/>
      <w:r w:rsidRPr="008B3DFE">
        <w:rPr>
          <w:rFonts w:asciiTheme="majorBidi" w:hAnsiTheme="majorBidi" w:cstheme="majorBidi"/>
        </w:rPr>
        <w:t>hr</w:t>
      </w:r>
      <w:proofErr w:type="spellEnd"/>
      <w:r w:rsidRPr="008B3DFE">
        <w:rPr>
          <w:rFonts w:asciiTheme="majorBidi" w:hAnsiTheme="majorBidi" w:cstheme="majorBidi"/>
        </w:rPr>
        <w:t>) is a</w:t>
      </w:r>
      <w:r w:rsidR="004C5BBA">
        <w:rPr>
          <w:rFonts w:asciiTheme="majorBidi" w:hAnsiTheme="majorBidi" w:cstheme="majorBidi"/>
        </w:rPr>
        <w:t xml:space="preserve"> </w:t>
      </w:r>
      <w:r w:rsidRPr="008B3DFE">
        <w:rPr>
          <w:rFonts w:asciiTheme="majorBidi" w:hAnsiTheme="majorBidi" w:cstheme="majorBidi"/>
        </w:rPr>
        <w:t>reliable and sensitive index of vitamin B12 deficiency.</w:t>
      </w:r>
    </w:p>
    <w:p w14:paraId="2EB4C38E" w14:textId="6DF9B605" w:rsidR="008C0449" w:rsidRPr="008C0449" w:rsidRDefault="006B4D6C" w:rsidP="008C0449">
      <w:pPr>
        <w:rPr>
          <w:rFonts w:asciiTheme="majorBidi" w:hAnsiTheme="majorBidi" w:cstheme="majorBidi"/>
          <w:b/>
          <w:bCs/>
        </w:rPr>
      </w:pPr>
      <w:r w:rsidRPr="007D72B9">
        <w:rPr>
          <w:rFonts w:asciiTheme="majorBidi" w:hAnsiTheme="majorBidi" w:cstheme="majorBidi"/>
          <w:b/>
          <w:bCs/>
        </w:rPr>
        <w:t>Diagnosis</w:t>
      </w:r>
      <w:r w:rsidR="008C0449">
        <w:rPr>
          <w:rFonts w:asciiTheme="majorBidi" w:hAnsiTheme="majorBidi" w:cstheme="majorBidi"/>
          <w:b/>
          <w:bCs/>
        </w:rPr>
        <w:t>:</w:t>
      </w:r>
    </w:p>
    <w:p w14:paraId="6895D261" w14:textId="2C7595E9" w:rsidR="008C0449" w:rsidRPr="008C0449" w:rsidRDefault="008C0449" w:rsidP="008C0449">
      <w:pPr>
        <w:rPr>
          <w:rFonts w:asciiTheme="majorBidi" w:hAnsiTheme="majorBidi" w:cstheme="majorBidi"/>
        </w:rPr>
      </w:pPr>
      <w:r w:rsidRPr="008C0449">
        <w:rPr>
          <w:rFonts w:asciiTheme="majorBidi" w:hAnsiTheme="majorBidi" w:cstheme="majorBidi"/>
        </w:rPr>
        <w:t>Information regarding clinical symptoms, dietary</w:t>
      </w:r>
      <w:r>
        <w:rPr>
          <w:rFonts w:asciiTheme="majorBidi" w:hAnsiTheme="majorBidi" w:cstheme="majorBidi"/>
        </w:rPr>
        <w:t xml:space="preserve"> </w:t>
      </w:r>
      <w:r w:rsidRPr="008C0449">
        <w:rPr>
          <w:rFonts w:asciiTheme="majorBidi" w:hAnsiTheme="majorBidi" w:cstheme="majorBidi"/>
        </w:rPr>
        <w:t>history, diseases, surgeries, or medications is likely to provide important clues.</w:t>
      </w:r>
    </w:p>
    <w:p w14:paraId="3848D2B6" w14:textId="6F0ABA08" w:rsidR="008C0449" w:rsidRPr="008C0449" w:rsidRDefault="008C0449" w:rsidP="008C0449">
      <w:pPr>
        <w:rPr>
          <w:rFonts w:asciiTheme="majorBidi" w:hAnsiTheme="majorBidi" w:cstheme="majorBidi"/>
        </w:rPr>
      </w:pPr>
      <w:r w:rsidRPr="008C0449">
        <w:rPr>
          <w:rFonts w:asciiTheme="majorBidi" w:hAnsiTheme="majorBidi" w:cstheme="majorBidi"/>
        </w:rPr>
        <w:t>The physical examination may reveal relevant findings such as irritability, pallor,</w:t>
      </w:r>
      <w:r>
        <w:rPr>
          <w:rFonts w:asciiTheme="majorBidi" w:hAnsiTheme="majorBidi" w:cstheme="majorBidi"/>
        </w:rPr>
        <w:t xml:space="preserve"> </w:t>
      </w:r>
      <w:r w:rsidRPr="008C0449">
        <w:rPr>
          <w:rFonts w:asciiTheme="majorBidi" w:hAnsiTheme="majorBidi" w:cstheme="majorBidi"/>
        </w:rPr>
        <w:t>or specific neurologic symptoms. Screening laboratory findings offer important</w:t>
      </w:r>
      <w:r>
        <w:rPr>
          <w:rFonts w:asciiTheme="majorBidi" w:hAnsiTheme="majorBidi" w:cstheme="majorBidi"/>
        </w:rPr>
        <w:t xml:space="preserve"> </w:t>
      </w:r>
      <w:r w:rsidRPr="008C0449">
        <w:rPr>
          <w:rFonts w:asciiTheme="majorBidi" w:hAnsiTheme="majorBidi" w:cstheme="majorBidi"/>
        </w:rPr>
        <w:t>information, but more focused testing will be required to confirm a diagnosis of</w:t>
      </w:r>
      <w:r>
        <w:rPr>
          <w:rFonts w:asciiTheme="majorBidi" w:hAnsiTheme="majorBidi" w:cstheme="majorBidi"/>
        </w:rPr>
        <w:t xml:space="preserve"> </w:t>
      </w:r>
      <w:r w:rsidRPr="008C0449">
        <w:rPr>
          <w:rFonts w:asciiTheme="majorBidi" w:hAnsiTheme="majorBidi" w:cstheme="majorBidi"/>
        </w:rPr>
        <w:t xml:space="preserve">vitamin B12 deficiency and its cause. </w:t>
      </w:r>
      <w:proofErr w:type="spellStart"/>
      <w:r w:rsidRPr="008C0449">
        <w:rPr>
          <w:rFonts w:asciiTheme="majorBidi" w:hAnsiTheme="majorBidi" w:cstheme="majorBidi"/>
        </w:rPr>
        <w:t>Cbl</w:t>
      </w:r>
      <w:proofErr w:type="spellEnd"/>
      <w:r w:rsidRPr="008C0449">
        <w:rPr>
          <w:rFonts w:asciiTheme="majorBidi" w:hAnsiTheme="majorBidi" w:cstheme="majorBidi"/>
        </w:rPr>
        <w:t xml:space="preserve"> deficiency is usually identified by</w:t>
      </w:r>
      <w:r>
        <w:rPr>
          <w:rFonts w:asciiTheme="majorBidi" w:hAnsiTheme="majorBidi" w:cstheme="majorBidi"/>
        </w:rPr>
        <w:t xml:space="preserve"> </w:t>
      </w:r>
      <w:r w:rsidRPr="008C0449">
        <w:rPr>
          <w:rFonts w:asciiTheme="majorBidi" w:hAnsiTheme="majorBidi" w:cstheme="majorBidi"/>
        </w:rPr>
        <w:t>measuring total or TC</w:t>
      </w:r>
      <w:r w:rsidR="008B3DFE">
        <w:rPr>
          <w:rFonts w:asciiTheme="majorBidi" w:hAnsiTheme="majorBidi" w:cstheme="majorBidi"/>
        </w:rPr>
        <w:t>(</w:t>
      </w:r>
      <w:proofErr w:type="spellStart"/>
      <w:r w:rsidR="008B3DFE">
        <w:rPr>
          <w:rFonts w:asciiTheme="majorBidi" w:hAnsiTheme="majorBidi" w:cstheme="majorBidi"/>
        </w:rPr>
        <w:t>transcobalmine</w:t>
      </w:r>
      <w:proofErr w:type="spellEnd"/>
      <w:r w:rsidR="008B3DFE">
        <w:rPr>
          <w:rFonts w:asciiTheme="majorBidi" w:hAnsiTheme="majorBidi" w:cstheme="majorBidi"/>
        </w:rPr>
        <w:t>)</w:t>
      </w:r>
      <w:r w:rsidRPr="008C0449">
        <w:rPr>
          <w:rFonts w:asciiTheme="majorBidi" w:hAnsiTheme="majorBidi" w:cstheme="majorBidi"/>
        </w:rPr>
        <w:t xml:space="preserve"> bound vitamin B12 in the </w:t>
      </w:r>
      <w:proofErr w:type="gramStart"/>
      <w:r w:rsidRPr="008C0449">
        <w:rPr>
          <w:rFonts w:asciiTheme="majorBidi" w:hAnsiTheme="majorBidi" w:cstheme="majorBidi"/>
        </w:rPr>
        <w:t>blood..</w:t>
      </w:r>
      <w:proofErr w:type="gramEnd"/>
      <w:r w:rsidRPr="008C0449">
        <w:rPr>
          <w:rFonts w:asciiTheme="majorBidi" w:hAnsiTheme="majorBidi" w:cstheme="majorBidi"/>
        </w:rPr>
        <w:t xml:space="preserve"> In untreated patients, </w:t>
      </w:r>
      <w:proofErr w:type="spellStart"/>
      <w:r w:rsidRPr="008C0449">
        <w:rPr>
          <w:rFonts w:asciiTheme="majorBidi" w:hAnsiTheme="majorBidi" w:cstheme="majorBidi"/>
        </w:rPr>
        <w:t>methylmalonic</w:t>
      </w:r>
      <w:proofErr w:type="spellEnd"/>
      <w:r w:rsidRPr="008C0449">
        <w:rPr>
          <w:rFonts w:asciiTheme="majorBidi" w:hAnsiTheme="majorBidi" w:cstheme="majorBidi"/>
        </w:rPr>
        <w:t xml:space="preserve"> acid and total</w:t>
      </w:r>
      <w:r>
        <w:rPr>
          <w:rFonts w:asciiTheme="majorBidi" w:hAnsiTheme="majorBidi" w:cstheme="majorBidi"/>
        </w:rPr>
        <w:t xml:space="preserve"> </w:t>
      </w:r>
      <w:r w:rsidRPr="008C0449">
        <w:rPr>
          <w:rFonts w:asciiTheme="majorBidi" w:hAnsiTheme="majorBidi" w:cstheme="majorBidi"/>
        </w:rPr>
        <w:t>homocysteine levels are often helpful because they are greatly elevated in the</w:t>
      </w:r>
      <w:r>
        <w:rPr>
          <w:rFonts w:asciiTheme="majorBidi" w:hAnsiTheme="majorBidi" w:cstheme="majorBidi"/>
        </w:rPr>
        <w:t xml:space="preserve"> </w:t>
      </w:r>
      <w:r w:rsidRPr="008C0449">
        <w:rPr>
          <w:rFonts w:asciiTheme="majorBidi" w:hAnsiTheme="majorBidi" w:cstheme="majorBidi"/>
        </w:rPr>
        <w:t>majority of those with clinical signs of B12 deficiency. Again, excessive urinary</w:t>
      </w:r>
      <w:r>
        <w:rPr>
          <w:rFonts w:asciiTheme="majorBidi" w:hAnsiTheme="majorBidi" w:cstheme="majorBidi"/>
        </w:rPr>
        <w:t xml:space="preserve"> </w:t>
      </w:r>
      <w:proofErr w:type="spellStart"/>
      <w:r w:rsidRPr="008C0449">
        <w:rPr>
          <w:rFonts w:asciiTheme="majorBidi" w:hAnsiTheme="majorBidi" w:cstheme="majorBidi"/>
        </w:rPr>
        <w:t>methylmalonic</w:t>
      </w:r>
      <w:proofErr w:type="spellEnd"/>
      <w:r w:rsidRPr="008C0449">
        <w:rPr>
          <w:rFonts w:asciiTheme="majorBidi" w:hAnsiTheme="majorBidi" w:cstheme="majorBidi"/>
        </w:rPr>
        <w:t xml:space="preserve"> acid excretion is also a sensitive test of B12 deficiency.</w:t>
      </w:r>
    </w:p>
    <w:p w14:paraId="462A6C7E" w14:textId="77777777" w:rsidR="006B4D6C" w:rsidRPr="007D72B9" w:rsidRDefault="006B4D6C" w:rsidP="006B4D6C">
      <w:pPr>
        <w:rPr>
          <w:rFonts w:asciiTheme="majorBidi" w:hAnsiTheme="majorBidi" w:cstheme="majorBidi"/>
          <w:b/>
          <w:bCs/>
        </w:rPr>
      </w:pPr>
      <w:r w:rsidRPr="007D72B9">
        <w:rPr>
          <w:rFonts w:asciiTheme="majorBidi" w:hAnsiTheme="majorBidi" w:cstheme="majorBidi"/>
          <w:b/>
          <w:bCs/>
        </w:rPr>
        <w:t>Treatment</w:t>
      </w:r>
    </w:p>
    <w:p w14:paraId="552B1387" w14:textId="5B84D354" w:rsidR="006B4D6C" w:rsidRPr="006B4D6C" w:rsidRDefault="006B4D6C" w:rsidP="007D72B9">
      <w:pPr>
        <w:rPr>
          <w:rFonts w:asciiTheme="majorBidi" w:hAnsiTheme="majorBidi" w:cstheme="majorBidi"/>
        </w:rPr>
      </w:pPr>
      <w:r w:rsidRPr="006B4D6C">
        <w:rPr>
          <w:rFonts w:asciiTheme="majorBidi" w:hAnsiTheme="majorBidi" w:cstheme="majorBidi"/>
        </w:rPr>
        <w:t>The hematologic symptoms respond promptly to parenteral administration of</w:t>
      </w:r>
      <w:r w:rsidR="007D72B9">
        <w:rPr>
          <w:rFonts w:asciiTheme="majorBidi" w:hAnsiTheme="majorBidi" w:cstheme="majorBidi"/>
        </w:rPr>
        <w:t xml:space="preserve"> </w:t>
      </w:r>
      <w:r w:rsidRPr="006B4D6C">
        <w:rPr>
          <w:rFonts w:asciiTheme="majorBidi" w:hAnsiTheme="majorBidi" w:cstheme="majorBidi"/>
        </w:rPr>
        <w:t xml:space="preserve">250-1,000 </w:t>
      </w:r>
      <w:proofErr w:type="spellStart"/>
      <w:r w:rsidRPr="006B4D6C">
        <w:rPr>
          <w:rFonts w:asciiTheme="majorBidi" w:hAnsiTheme="majorBidi" w:cstheme="majorBidi" w:hint="eastAsia"/>
        </w:rPr>
        <w:t>μ</w:t>
      </w:r>
      <w:r w:rsidRPr="006B4D6C">
        <w:rPr>
          <w:rFonts w:asciiTheme="majorBidi" w:hAnsiTheme="majorBidi" w:cstheme="majorBidi"/>
        </w:rPr>
        <w:t>g</w:t>
      </w:r>
      <w:proofErr w:type="spellEnd"/>
      <w:r w:rsidRPr="006B4D6C">
        <w:rPr>
          <w:rFonts w:asciiTheme="majorBidi" w:hAnsiTheme="majorBidi" w:cstheme="majorBidi"/>
        </w:rPr>
        <w:t xml:space="preserve"> vitamin B</w:t>
      </w:r>
      <w:proofErr w:type="gramStart"/>
      <w:r w:rsidRPr="006B4D6C">
        <w:rPr>
          <w:rFonts w:asciiTheme="majorBidi" w:hAnsiTheme="majorBidi" w:cstheme="majorBidi"/>
        </w:rPr>
        <w:t>12 .</w:t>
      </w:r>
      <w:proofErr w:type="gramEnd"/>
      <w:r w:rsidRPr="006B4D6C">
        <w:rPr>
          <w:rFonts w:asciiTheme="majorBidi" w:hAnsiTheme="majorBidi" w:cstheme="majorBidi"/>
        </w:rPr>
        <w:t xml:space="preserve"> Children with severe deficiency and those with</w:t>
      </w:r>
      <w:r w:rsidR="007D72B9">
        <w:rPr>
          <w:rFonts w:asciiTheme="majorBidi" w:hAnsiTheme="majorBidi" w:cstheme="majorBidi"/>
        </w:rPr>
        <w:t xml:space="preserve"> </w:t>
      </w:r>
      <w:r w:rsidRPr="006B4D6C">
        <w:rPr>
          <w:rFonts w:asciiTheme="majorBidi" w:hAnsiTheme="majorBidi" w:cstheme="majorBidi"/>
        </w:rPr>
        <w:t>neurologic symptoms need repeated doses, daily or on alternate days in first</w:t>
      </w:r>
      <w:r w:rsidR="007D72B9">
        <w:rPr>
          <w:rFonts w:asciiTheme="majorBidi" w:hAnsiTheme="majorBidi" w:cstheme="majorBidi"/>
        </w:rPr>
        <w:t xml:space="preserve"> </w:t>
      </w:r>
      <w:r w:rsidRPr="006B4D6C">
        <w:rPr>
          <w:rFonts w:asciiTheme="majorBidi" w:hAnsiTheme="majorBidi" w:cstheme="majorBidi"/>
        </w:rPr>
        <w:t xml:space="preserve">week, followed by weekly for the 1st 1-2 </w:t>
      </w:r>
      <w:proofErr w:type="spellStart"/>
      <w:r w:rsidRPr="006B4D6C">
        <w:rPr>
          <w:rFonts w:asciiTheme="majorBidi" w:hAnsiTheme="majorBidi" w:cstheme="majorBidi"/>
        </w:rPr>
        <w:t>mo</w:t>
      </w:r>
      <w:proofErr w:type="spellEnd"/>
      <w:r w:rsidRPr="006B4D6C">
        <w:rPr>
          <w:rFonts w:asciiTheme="majorBidi" w:hAnsiTheme="majorBidi" w:cstheme="majorBidi"/>
        </w:rPr>
        <w:t xml:space="preserve"> and then monthly. Children having</w:t>
      </w:r>
      <w:r w:rsidR="007D72B9">
        <w:rPr>
          <w:rFonts w:asciiTheme="majorBidi" w:hAnsiTheme="majorBidi" w:cstheme="majorBidi"/>
        </w:rPr>
        <w:t xml:space="preserve"> </w:t>
      </w:r>
      <w:r w:rsidRPr="006B4D6C">
        <w:rPr>
          <w:rFonts w:asciiTheme="majorBidi" w:hAnsiTheme="majorBidi" w:cstheme="majorBidi"/>
        </w:rPr>
        <w:t xml:space="preserve">only hematologic presentation recover fully within 2-3 </w:t>
      </w:r>
      <w:proofErr w:type="spellStart"/>
      <w:r w:rsidRPr="006B4D6C">
        <w:rPr>
          <w:rFonts w:asciiTheme="majorBidi" w:hAnsiTheme="majorBidi" w:cstheme="majorBidi"/>
        </w:rPr>
        <w:t>mo</w:t>
      </w:r>
      <w:proofErr w:type="spellEnd"/>
      <w:r w:rsidRPr="006B4D6C">
        <w:rPr>
          <w:rFonts w:asciiTheme="majorBidi" w:hAnsiTheme="majorBidi" w:cstheme="majorBidi"/>
        </w:rPr>
        <w:t>, whereas those with</w:t>
      </w:r>
    </w:p>
    <w:p w14:paraId="479512CF" w14:textId="79996C55" w:rsidR="006B4D6C" w:rsidRPr="006B4D6C" w:rsidRDefault="006B4D6C" w:rsidP="007D72B9">
      <w:pPr>
        <w:rPr>
          <w:rFonts w:asciiTheme="majorBidi" w:hAnsiTheme="majorBidi" w:cstheme="majorBidi"/>
        </w:rPr>
      </w:pPr>
      <w:r w:rsidRPr="006B4D6C">
        <w:rPr>
          <w:rFonts w:asciiTheme="majorBidi" w:hAnsiTheme="majorBidi" w:cstheme="majorBidi"/>
        </w:rPr>
        <w:t xml:space="preserve">neurologic disease need at least 6 </w:t>
      </w:r>
      <w:proofErr w:type="spellStart"/>
      <w:r w:rsidRPr="006B4D6C">
        <w:rPr>
          <w:rFonts w:asciiTheme="majorBidi" w:hAnsiTheme="majorBidi" w:cstheme="majorBidi"/>
        </w:rPr>
        <w:t>mo</w:t>
      </w:r>
      <w:proofErr w:type="spellEnd"/>
      <w:r w:rsidRPr="006B4D6C">
        <w:rPr>
          <w:rFonts w:asciiTheme="majorBidi" w:hAnsiTheme="majorBidi" w:cstheme="majorBidi"/>
        </w:rPr>
        <w:t xml:space="preserve"> of therapy. Children with a continuing</w:t>
      </w:r>
      <w:r w:rsidR="007D72B9">
        <w:rPr>
          <w:rFonts w:asciiTheme="majorBidi" w:hAnsiTheme="majorBidi" w:cstheme="majorBidi"/>
        </w:rPr>
        <w:t xml:space="preserve"> </w:t>
      </w:r>
      <w:proofErr w:type="spellStart"/>
      <w:r w:rsidRPr="006B4D6C">
        <w:rPr>
          <w:rFonts w:asciiTheme="majorBidi" w:hAnsiTheme="majorBidi" w:cstheme="majorBidi"/>
        </w:rPr>
        <w:t>malabsorptive</w:t>
      </w:r>
      <w:proofErr w:type="spellEnd"/>
      <w:r w:rsidRPr="006B4D6C">
        <w:rPr>
          <w:rFonts w:asciiTheme="majorBidi" w:hAnsiTheme="majorBidi" w:cstheme="majorBidi"/>
        </w:rPr>
        <w:t xml:space="preserve"> state and those with inborn errors of vitamin B12 malabsorption</w:t>
      </w:r>
      <w:r w:rsidR="007D72B9">
        <w:rPr>
          <w:rFonts w:asciiTheme="majorBidi" w:hAnsiTheme="majorBidi" w:cstheme="majorBidi"/>
        </w:rPr>
        <w:t xml:space="preserve"> </w:t>
      </w:r>
      <w:r w:rsidRPr="006B4D6C">
        <w:rPr>
          <w:rFonts w:asciiTheme="majorBidi" w:hAnsiTheme="majorBidi" w:cstheme="majorBidi"/>
        </w:rPr>
        <w:t>need lifelong treatment. Prolonged daily treatment with high-dose (1,000-2,000</w:t>
      </w:r>
      <w:r w:rsidR="007D72B9">
        <w:rPr>
          <w:rFonts w:asciiTheme="majorBidi" w:hAnsiTheme="majorBidi" w:cstheme="majorBidi"/>
        </w:rPr>
        <w:t xml:space="preserve"> </w:t>
      </w:r>
      <w:proofErr w:type="spellStart"/>
      <w:r w:rsidRPr="006B4D6C">
        <w:rPr>
          <w:rFonts w:asciiTheme="majorBidi" w:hAnsiTheme="majorBidi" w:cstheme="majorBidi" w:hint="eastAsia"/>
        </w:rPr>
        <w:t>μ</w:t>
      </w:r>
      <w:r w:rsidRPr="006B4D6C">
        <w:rPr>
          <w:rFonts w:asciiTheme="majorBidi" w:hAnsiTheme="majorBidi" w:cstheme="majorBidi"/>
        </w:rPr>
        <w:t>g</w:t>
      </w:r>
      <w:proofErr w:type="spellEnd"/>
      <w:r w:rsidRPr="006B4D6C">
        <w:rPr>
          <w:rFonts w:asciiTheme="majorBidi" w:hAnsiTheme="majorBidi" w:cstheme="majorBidi"/>
        </w:rPr>
        <w:t>) oral vitamin B12 preparations is also equally effective in achieving</w:t>
      </w:r>
      <w:r w:rsidR="007D72B9">
        <w:rPr>
          <w:rFonts w:asciiTheme="majorBidi" w:hAnsiTheme="majorBidi" w:cstheme="majorBidi"/>
        </w:rPr>
        <w:t xml:space="preserve"> </w:t>
      </w:r>
      <w:r w:rsidRPr="006B4D6C">
        <w:rPr>
          <w:rFonts w:asciiTheme="majorBidi" w:hAnsiTheme="majorBidi" w:cstheme="majorBidi"/>
        </w:rPr>
        <w:t>hematologic and neurologic responses in elderly patients, but the data are</w:t>
      </w:r>
      <w:r w:rsidR="007D72B9">
        <w:rPr>
          <w:rFonts w:asciiTheme="majorBidi" w:hAnsiTheme="majorBidi" w:cstheme="majorBidi"/>
        </w:rPr>
        <w:t xml:space="preserve"> </w:t>
      </w:r>
      <w:r w:rsidRPr="006B4D6C">
        <w:rPr>
          <w:rFonts w:asciiTheme="majorBidi" w:hAnsiTheme="majorBidi" w:cstheme="majorBidi"/>
        </w:rPr>
        <w:t>inadequate in children and young adults.</w:t>
      </w:r>
    </w:p>
    <w:p w14:paraId="3CFF72A1" w14:textId="77777777" w:rsidR="006B4D6C" w:rsidRPr="007D72B9" w:rsidRDefault="006B4D6C" w:rsidP="006B4D6C">
      <w:pPr>
        <w:rPr>
          <w:rFonts w:asciiTheme="majorBidi" w:hAnsiTheme="majorBidi" w:cstheme="majorBidi"/>
          <w:b/>
          <w:bCs/>
        </w:rPr>
      </w:pPr>
      <w:r w:rsidRPr="007D72B9">
        <w:rPr>
          <w:rFonts w:asciiTheme="majorBidi" w:hAnsiTheme="majorBidi" w:cstheme="majorBidi"/>
          <w:b/>
          <w:bCs/>
        </w:rPr>
        <w:t>Prevention</w:t>
      </w:r>
    </w:p>
    <w:p w14:paraId="16C7C519" w14:textId="3A8380E5" w:rsidR="006B4D6C" w:rsidRPr="006B4D6C" w:rsidRDefault="006B4D6C" w:rsidP="007D72B9">
      <w:pPr>
        <w:rPr>
          <w:rFonts w:asciiTheme="majorBidi" w:hAnsiTheme="majorBidi" w:cstheme="majorBidi"/>
        </w:rPr>
      </w:pPr>
      <w:r w:rsidRPr="006B4D6C">
        <w:rPr>
          <w:rFonts w:asciiTheme="majorBidi" w:hAnsiTheme="majorBidi" w:cstheme="majorBidi"/>
        </w:rPr>
        <w:t>Pregnant</w:t>
      </w:r>
      <w:r w:rsidR="007D72B9">
        <w:rPr>
          <w:rFonts w:asciiTheme="majorBidi" w:hAnsiTheme="majorBidi" w:cstheme="majorBidi"/>
        </w:rPr>
        <w:t xml:space="preserve"> </w:t>
      </w:r>
      <w:r w:rsidRPr="006B4D6C">
        <w:rPr>
          <w:rFonts w:asciiTheme="majorBidi" w:hAnsiTheme="majorBidi" w:cstheme="majorBidi"/>
        </w:rPr>
        <w:t>and breastfeeding women should ensure an adequate consumption of animal</w:t>
      </w:r>
    </w:p>
    <w:p w14:paraId="7659F795" w14:textId="49DFB144" w:rsidR="00FA0915" w:rsidRPr="006B4D6C" w:rsidRDefault="006B4D6C" w:rsidP="007D72B9">
      <w:pPr>
        <w:rPr>
          <w:rFonts w:asciiTheme="majorBidi" w:hAnsiTheme="majorBidi" w:cstheme="majorBidi"/>
        </w:rPr>
      </w:pPr>
      <w:r w:rsidRPr="006B4D6C">
        <w:rPr>
          <w:rFonts w:asciiTheme="majorBidi" w:hAnsiTheme="majorBidi" w:cstheme="majorBidi"/>
        </w:rPr>
        <w:t>products to prevent cobalamin deficiency in infants. Strict vegetarians,</w:t>
      </w:r>
      <w:r w:rsidR="007D72B9">
        <w:rPr>
          <w:rFonts w:asciiTheme="majorBidi" w:hAnsiTheme="majorBidi" w:cstheme="majorBidi"/>
        </w:rPr>
        <w:t xml:space="preserve"> </w:t>
      </w:r>
      <w:r w:rsidRPr="006B4D6C">
        <w:rPr>
          <w:rFonts w:asciiTheme="majorBidi" w:hAnsiTheme="majorBidi" w:cstheme="majorBidi"/>
        </w:rPr>
        <w:t>especially vegans, should ensure regular consumption of vitamin B</w:t>
      </w:r>
      <w:proofErr w:type="gramStart"/>
      <w:r w:rsidRPr="006B4D6C">
        <w:rPr>
          <w:rFonts w:asciiTheme="majorBidi" w:hAnsiTheme="majorBidi" w:cstheme="majorBidi"/>
        </w:rPr>
        <w:t>12 .</w:t>
      </w:r>
      <w:proofErr w:type="gramEnd"/>
      <w:r w:rsidRPr="006B4D6C">
        <w:rPr>
          <w:rFonts w:asciiTheme="majorBidi" w:hAnsiTheme="majorBidi" w:cstheme="majorBidi"/>
        </w:rPr>
        <w:t xml:space="preserve"> Food</w:t>
      </w:r>
      <w:r w:rsidR="007D72B9">
        <w:rPr>
          <w:rFonts w:asciiTheme="majorBidi" w:hAnsiTheme="majorBidi" w:cstheme="majorBidi"/>
        </w:rPr>
        <w:t xml:space="preserve"> </w:t>
      </w:r>
      <w:r w:rsidRPr="006B4D6C">
        <w:rPr>
          <w:rFonts w:asciiTheme="majorBidi" w:hAnsiTheme="majorBidi" w:cstheme="majorBidi"/>
        </w:rPr>
        <w:t>fortification with the vitamin helps to prevent deficiency in predominantly</w:t>
      </w:r>
      <w:r w:rsidR="007D72B9">
        <w:rPr>
          <w:rFonts w:asciiTheme="majorBidi" w:hAnsiTheme="majorBidi" w:cstheme="majorBidi"/>
        </w:rPr>
        <w:t xml:space="preserve"> </w:t>
      </w:r>
      <w:r w:rsidRPr="006B4D6C">
        <w:rPr>
          <w:rFonts w:asciiTheme="majorBidi" w:hAnsiTheme="majorBidi" w:cstheme="majorBidi"/>
        </w:rPr>
        <w:t>vegetarian populations.</w:t>
      </w:r>
    </w:p>
    <w:p w14:paraId="1107B92C" w14:textId="77777777" w:rsidR="00FA0915" w:rsidRPr="00600116" w:rsidRDefault="00FA0915" w:rsidP="00600116">
      <w:pPr>
        <w:rPr>
          <w:rFonts w:asciiTheme="majorBidi" w:hAnsiTheme="majorBidi" w:cstheme="majorBidi"/>
          <w:b/>
          <w:bCs/>
          <w:rtl/>
        </w:rPr>
      </w:pPr>
    </w:p>
    <w:p w14:paraId="31E2061A" w14:textId="5ACAE9B1" w:rsidR="00600116" w:rsidRPr="00600116" w:rsidRDefault="00600116" w:rsidP="00600116">
      <w:pPr>
        <w:rPr>
          <w:rFonts w:asciiTheme="majorBidi" w:hAnsiTheme="majorBidi" w:cstheme="majorBidi"/>
          <w:b/>
          <w:bCs/>
        </w:rPr>
      </w:pPr>
      <w:r w:rsidRPr="00600116">
        <w:rPr>
          <w:rFonts w:asciiTheme="majorBidi" w:hAnsiTheme="majorBidi" w:cstheme="majorBidi"/>
          <w:b/>
          <w:bCs/>
        </w:rPr>
        <w:t>Fat-Soluble Vitamins</w:t>
      </w:r>
    </w:p>
    <w:p w14:paraId="77848417" w14:textId="77777777" w:rsidR="00600116" w:rsidRPr="00600116" w:rsidRDefault="00600116" w:rsidP="00600116">
      <w:pPr>
        <w:rPr>
          <w:rFonts w:asciiTheme="majorBidi" w:hAnsiTheme="majorBidi" w:cstheme="majorBidi"/>
        </w:rPr>
      </w:pPr>
      <w:r w:rsidRPr="00600116">
        <w:rPr>
          <w:rFonts w:asciiTheme="majorBidi" w:hAnsiTheme="majorBidi" w:cstheme="majorBidi"/>
        </w:rPr>
        <w:t xml:space="preserve">Fat-soluble vitamins generally have stores in the body, and dietary deficiencies generally develop more slowly than for water-soluble vitamins. </w:t>
      </w:r>
    </w:p>
    <w:p w14:paraId="31CC5507" w14:textId="77777777" w:rsidR="00600116" w:rsidRPr="00600116" w:rsidRDefault="00600116" w:rsidP="00600116">
      <w:pPr>
        <w:rPr>
          <w:rFonts w:asciiTheme="majorBidi" w:hAnsiTheme="majorBidi" w:cstheme="majorBidi"/>
        </w:rPr>
      </w:pPr>
    </w:p>
    <w:p w14:paraId="594D3163" w14:textId="06E6ABF6" w:rsidR="00600116" w:rsidRPr="00600116" w:rsidRDefault="00600116" w:rsidP="00600116">
      <w:pPr>
        <w:rPr>
          <w:rFonts w:asciiTheme="majorBidi" w:hAnsiTheme="majorBidi" w:cstheme="majorBidi"/>
          <w:rtl/>
        </w:rPr>
      </w:pPr>
      <w:r w:rsidRPr="00600116">
        <w:rPr>
          <w:rFonts w:asciiTheme="majorBidi" w:hAnsiTheme="majorBidi" w:cstheme="majorBidi"/>
        </w:rPr>
        <w:lastRenderedPageBreak/>
        <w:t>Absorption of fat-soluble vitamins depends on normal fat intake, digestion, and absorption. The complexity of normal fat absorption and the potential for perturbation in many disease states explains the more common occurrence of deficiencies of these vitamins.</w:t>
      </w:r>
    </w:p>
    <w:p w14:paraId="3B1F0F72" w14:textId="77777777" w:rsidR="00600116" w:rsidRPr="00600116" w:rsidRDefault="00600116" w:rsidP="00600116">
      <w:pPr>
        <w:rPr>
          <w:rFonts w:asciiTheme="majorBidi" w:hAnsiTheme="majorBidi" w:cstheme="majorBidi"/>
        </w:rPr>
      </w:pPr>
    </w:p>
    <w:p w14:paraId="5EC0606B" w14:textId="2D1B09A8" w:rsidR="00600116" w:rsidRDefault="00600116" w:rsidP="00600116">
      <w:pPr>
        <w:rPr>
          <w:rFonts w:asciiTheme="majorBidi" w:hAnsiTheme="majorBidi" w:cstheme="majorBidi"/>
          <w:b/>
          <w:bCs/>
        </w:rPr>
      </w:pPr>
      <w:r w:rsidRPr="00600116">
        <w:rPr>
          <w:rFonts w:asciiTheme="majorBidi" w:hAnsiTheme="majorBidi" w:cstheme="majorBidi"/>
          <w:b/>
          <w:bCs/>
        </w:rPr>
        <w:t>Vitamin A</w:t>
      </w:r>
    </w:p>
    <w:p w14:paraId="3964948A" w14:textId="12D7B052" w:rsidR="00143FC2" w:rsidRPr="00143FC2" w:rsidRDefault="00143FC2" w:rsidP="00143FC2">
      <w:pPr>
        <w:rPr>
          <w:rFonts w:asciiTheme="majorBidi" w:hAnsiTheme="majorBidi" w:cstheme="majorBidi"/>
        </w:rPr>
      </w:pPr>
      <w:r w:rsidRPr="00143FC2">
        <w:rPr>
          <w:rFonts w:asciiTheme="majorBidi" w:hAnsiTheme="majorBidi" w:cstheme="majorBidi"/>
        </w:rPr>
        <w:t>As a fat-soluble micronutrient, vitamin A is recognized</w:t>
      </w:r>
      <w:r>
        <w:rPr>
          <w:rFonts w:asciiTheme="majorBidi" w:hAnsiTheme="majorBidi" w:cstheme="majorBidi"/>
        </w:rPr>
        <w:t xml:space="preserve"> </w:t>
      </w:r>
      <w:r w:rsidRPr="00143FC2">
        <w:rPr>
          <w:rFonts w:asciiTheme="majorBidi" w:hAnsiTheme="majorBidi" w:cstheme="majorBidi"/>
        </w:rPr>
        <w:t>as being essential for all vertebrates for normal vision, reproduction, cell and</w:t>
      </w:r>
      <w:r>
        <w:rPr>
          <w:rFonts w:asciiTheme="majorBidi" w:hAnsiTheme="majorBidi" w:cstheme="majorBidi"/>
        </w:rPr>
        <w:t xml:space="preserve"> </w:t>
      </w:r>
      <w:r w:rsidRPr="00143FC2">
        <w:rPr>
          <w:rFonts w:asciiTheme="majorBidi" w:hAnsiTheme="majorBidi" w:cstheme="majorBidi"/>
        </w:rPr>
        <w:t>tissue differentiation, and functions of the immune system. Vitamin A plays</w:t>
      </w:r>
      <w:r>
        <w:rPr>
          <w:rFonts w:asciiTheme="majorBidi" w:hAnsiTheme="majorBidi" w:cstheme="majorBidi"/>
        </w:rPr>
        <w:t xml:space="preserve"> </w:t>
      </w:r>
      <w:r w:rsidRPr="00143FC2">
        <w:rPr>
          <w:rFonts w:asciiTheme="majorBidi" w:hAnsiTheme="majorBidi" w:cstheme="majorBidi"/>
        </w:rPr>
        <w:t>critical roles in neonatal development. It is required for normal embryonic</w:t>
      </w:r>
    </w:p>
    <w:p w14:paraId="014E3279" w14:textId="7D4590B7" w:rsidR="00143FC2" w:rsidRDefault="00143FC2" w:rsidP="00143FC2">
      <w:pPr>
        <w:rPr>
          <w:rFonts w:asciiTheme="majorBidi" w:hAnsiTheme="majorBidi" w:cstheme="majorBidi"/>
        </w:rPr>
      </w:pPr>
      <w:r w:rsidRPr="00143FC2">
        <w:rPr>
          <w:rFonts w:asciiTheme="majorBidi" w:hAnsiTheme="majorBidi" w:cstheme="majorBidi"/>
        </w:rPr>
        <w:t>development, hematopoiesis, immune response, metabolism, and growth and</w:t>
      </w:r>
      <w:r>
        <w:rPr>
          <w:rFonts w:asciiTheme="majorBidi" w:hAnsiTheme="majorBidi" w:cstheme="majorBidi"/>
        </w:rPr>
        <w:t xml:space="preserve"> </w:t>
      </w:r>
      <w:r w:rsidRPr="00143FC2">
        <w:rPr>
          <w:rFonts w:asciiTheme="majorBidi" w:hAnsiTheme="majorBidi" w:cstheme="majorBidi"/>
        </w:rPr>
        <w:t>differentiation of many types of cells.</w:t>
      </w:r>
    </w:p>
    <w:p w14:paraId="70CDA993" w14:textId="6581DA09" w:rsidR="00143FC2" w:rsidRDefault="00143FC2" w:rsidP="006259CB">
      <w:pPr>
        <w:rPr>
          <w:rFonts w:asciiTheme="majorBidi" w:hAnsiTheme="majorBidi" w:cstheme="majorBidi"/>
        </w:rPr>
      </w:pPr>
      <w:r w:rsidRPr="00143FC2">
        <w:rPr>
          <w:rFonts w:asciiTheme="majorBidi" w:hAnsiTheme="majorBidi" w:cstheme="majorBidi"/>
        </w:rPr>
        <w:t>Vitamin A can be obtained from the diet from preformed vitamin A (</w:t>
      </w:r>
      <w:proofErr w:type="spellStart"/>
      <w:r w:rsidRPr="00143FC2">
        <w:rPr>
          <w:rFonts w:asciiTheme="majorBidi" w:hAnsiTheme="majorBidi" w:cstheme="majorBidi"/>
        </w:rPr>
        <w:t>retinyl</w:t>
      </w:r>
      <w:proofErr w:type="spellEnd"/>
      <w:r>
        <w:rPr>
          <w:rFonts w:asciiTheme="majorBidi" w:hAnsiTheme="majorBidi" w:cstheme="majorBidi"/>
        </w:rPr>
        <w:t xml:space="preserve"> </w:t>
      </w:r>
      <w:r w:rsidRPr="00143FC2">
        <w:rPr>
          <w:rFonts w:asciiTheme="majorBidi" w:hAnsiTheme="majorBidi" w:cstheme="majorBidi"/>
        </w:rPr>
        <w:t xml:space="preserve">esters, such as </w:t>
      </w:r>
      <w:proofErr w:type="spellStart"/>
      <w:r w:rsidRPr="00143FC2">
        <w:rPr>
          <w:rFonts w:asciiTheme="majorBidi" w:hAnsiTheme="majorBidi" w:cstheme="majorBidi"/>
        </w:rPr>
        <w:t>retinyl</w:t>
      </w:r>
      <w:proofErr w:type="spellEnd"/>
      <w:r w:rsidRPr="00143FC2">
        <w:rPr>
          <w:rFonts w:asciiTheme="majorBidi" w:hAnsiTheme="majorBidi" w:cstheme="majorBidi"/>
        </w:rPr>
        <w:t xml:space="preserve"> palmitate) primarily in foods of animal origin. Organ</w:t>
      </w:r>
      <w:r>
        <w:rPr>
          <w:rFonts w:asciiTheme="majorBidi" w:hAnsiTheme="majorBidi" w:cstheme="majorBidi"/>
        </w:rPr>
        <w:t xml:space="preserve"> </w:t>
      </w:r>
      <w:r w:rsidRPr="00143FC2">
        <w:rPr>
          <w:rFonts w:asciiTheme="majorBidi" w:hAnsiTheme="majorBidi" w:cstheme="majorBidi"/>
        </w:rPr>
        <w:t>meats (especially liver, kidney) are very rich in vitamin A, whereas other meats,</w:t>
      </w:r>
      <w:r>
        <w:rPr>
          <w:rFonts w:asciiTheme="majorBidi" w:hAnsiTheme="majorBidi" w:cstheme="majorBidi"/>
        </w:rPr>
        <w:t xml:space="preserve"> </w:t>
      </w:r>
      <w:r w:rsidRPr="00143FC2">
        <w:rPr>
          <w:rFonts w:asciiTheme="majorBidi" w:hAnsiTheme="majorBidi" w:cstheme="majorBidi"/>
        </w:rPr>
        <w:t>milk, and cheese contain moderate levels. Other sources of vitamin A include</w:t>
      </w:r>
      <w:r>
        <w:rPr>
          <w:rFonts w:asciiTheme="majorBidi" w:hAnsiTheme="majorBidi" w:cstheme="majorBidi"/>
        </w:rPr>
        <w:t xml:space="preserve"> </w:t>
      </w:r>
      <w:r w:rsidRPr="00143FC2">
        <w:rPr>
          <w:rFonts w:asciiTheme="majorBidi" w:hAnsiTheme="majorBidi" w:cstheme="majorBidi"/>
        </w:rPr>
        <w:t xml:space="preserve">several </w:t>
      </w:r>
      <w:proofErr w:type="spellStart"/>
      <w:r w:rsidRPr="00143FC2">
        <w:rPr>
          <w:rFonts w:asciiTheme="majorBidi" w:hAnsiTheme="majorBidi" w:cstheme="majorBidi"/>
        </w:rPr>
        <w:t>provitamin</w:t>
      </w:r>
      <w:proofErr w:type="spellEnd"/>
      <w:r w:rsidRPr="00143FC2">
        <w:rPr>
          <w:rFonts w:asciiTheme="majorBidi" w:hAnsiTheme="majorBidi" w:cstheme="majorBidi"/>
        </w:rPr>
        <w:t xml:space="preserve"> A carotenoids, which are found naturally in many fruits and</w:t>
      </w:r>
      <w:r>
        <w:rPr>
          <w:rFonts w:asciiTheme="majorBidi" w:hAnsiTheme="majorBidi" w:cstheme="majorBidi"/>
        </w:rPr>
        <w:t xml:space="preserve"> </w:t>
      </w:r>
      <w:r w:rsidRPr="00143FC2">
        <w:rPr>
          <w:rFonts w:asciiTheme="majorBidi" w:hAnsiTheme="majorBidi" w:cstheme="majorBidi"/>
        </w:rPr>
        <w:t>vegetables, especially yellow-or</w:t>
      </w:r>
      <w:r>
        <w:rPr>
          <w:rFonts w:asciiTheme="majorBidi" w:hAnsiTheme="majorBidi" w:cstheme="majorBidi"/>
        </w:rPr>
        <w:t>ange vegetables (pumpkin</w:t>
      </w:r>
      <w:r w:rsidRPr="00143FC2">
        <w:rPr>
          <w:rFonts w:asciiTheme="majorBidi" w:hAnsiTheme="majorBidi" w:cstheme="majorBidi"/>
        </w:rPr>
        <w:t>, sweet</w:t>
      </w:r>
      <w:r w:rsidR="006259CB">
        <w:rPr>
          <w:rFonts w:asciiTheme="majorBidi" w:hAnsiTheme="majorBidi" w:cstheme="majorBidi"/>
        </w:rPr>
        <w:t xml:space="preserve"> </w:t>
      </w:r>
      <w:r w:rsidRPr="00143FC2">
        <w:rPr>
          <w:rFonts w:asciiTheme="majorBidi" w:hAnsiTheme="majorBidi" w:cstheme="majorBidi"/>
        </w:rPr>
        <w:t xml:space="preserve">potato), and leafy </w:t>
      </w:r>
      <w:r>
        <w:rPr>
          <w:rFonts w:asciiTheme="majorBidi" w:hAnsiTheme="majorBidi" w:cstheme="majorBidi"/>
        </w:rPr>
        <w:t xml:space="preserve">green vegetables </w:t>
      </w:r>
      <w:proofErr w:type="gramStart"/>
      <w:r>
        <w:rPr>
          <w:rFonts w:asciiTheme="majorBidi" w:hAnsiTheme="majorBidi" w:cstheme="majorBidi"/>
        </w:rPr>
        <w:t>(</w:t>
      </w:r>
      <w:r w:rsidRPr="00143FC2">
        <w:rPr>
          <w:rFonts w:asciiTheme="majorBidi" w:hAnsiTheme="majorBidi" w:cstheme="majorBidi"/>
        </w:rPr>
        <w:t xml:space="preserve"> spinach</w:t>
      </w:r>
      <w:proofErr w:type="gramEnd"/>
      <w:r w:rsidRPr="00143FC2">
        <w:rPr>
          <w:rFonts w:asciiTheme="majorBidi" w:hAnsiTheme="majorBidi" w:cstheme="majorBidi"/>
        </w:rPr>
        <w:t>, broccoli). One of the most</w:t>
      </w:r>
      <w:r>
        <w:rPr>
          <w:rFonts w:asciiTheme="majorBidi" w:hAnsiTheme="majorBidi" w:cstheme="majorBidi"/>
        </w:rPr>
        <w:t xml:space="preserve"> </w:t>
      </w:r>
      <w:r w:rsidRPr="00143FC2">
        <w:rPr>
          <w:rFonts w:asciiTheme="majorBidi" w:hAnsiTheme="majorBidi" w:cstheme="majorBidi"/>
        </w:rPr>
        <w:t xml:space="preserve">abundant carotenoids is </w:t>
      </w:r>
      <w:r w:rsidRPr="00143FC2">
        <w:rPr>
          <w:rFonts w:asciiTheme="majorBidi" w:hAnsiTheme="majorBidi" w:cstheme="majorBidi" w:hint="eastAsia"/>
        </w:rPr>
        <w:t>β</w:t>
      </w:r>
      <w:r w:rsidRPr="00143FC2">
        <w:rPr>
          <w:rFonts w:asciiTheme="majorBidi" w:hAnsiTheme="majorBidi" w:cstheme="majorBidi"/>
        </w:rPr>
        <w:t>-carotene</w:t>
      </w:r>
      <w:r>
        <w:rPr>
          <w:rFonts w:asciiTheme="majorBidi" w:hAnsiTheme="majorBidi" w:cstheme="majorBidi"/>
        </w:rPr>
        <w:t>.</w:t>
      </w:r>
    </w:p>
    <w:p w14:paraId="43B5C32B" w14:textId="1D3673DE" w:rsidR="00143FC2" w:rsidRPr="00143FC2" w:rsidRDefault="00143FC2" w:rsidP="00143FC2">
      <w:pPr>
        <w:rPr>
          <w:rFonts w:asciiTheme="majorBidi" w:hAnsiTheme="majorBidi" w:cstheme="majorBidi"/>
        </w:rPr>
      </w:pPr>
      <w:r w:rsidRPr="00143FC2">
        <w:rPr>
          <w:rFonts w:asciiTheme="majorBidi" w:hAnsiTheme="majorBidi" w:cstheme="majorBidi"/>
        </w:rPr>
        <w:t>In the body, these precursors are used for the</w:t>
      </w:r>
      <w:r>
        <w:rPr>
          <w:rFonts w:asciiTheme="majorBidi" w:hAnsiTheme="majorBidi" w:cstheme="majorBidi"/>
        </w:rPr>
        <w:t xml:space="preserve"> </w:t>
      </w:r>
      <w:r w:rsidRPr="00143FC2">
        <w:rPr>
          <w:rFonts w:asciiTheme="majorBidi" w:hAnsiTheme="majorBidi" w:cstheme="majorBidi"/>
        </w:rPr>
        <w:t xml:space="preserve">synthesis of 2 essential metabolites of vitamin A. </w:t>
      </w:r>
      <w:r w:rsidRPr="00143FC2">
        <w:rPr>
          <w:rFonts w:asciiTheme="majorBidi" w:hAnsiTheme="majorBidi" w:cstheme="majorBidi"/>
          <w:b/>
          <w:bCs/>
        </w:rPr>
        <w:t>All-</w:t>
      </w:r>
      <w:r w:rsidRPr="00143FC2">
        <w:rPr>
          <w:rFonts w:asciiTheme="majorBidi" w:hAnsiTheme="majorBidi" w:cstheme="majorBidi"/>
          <w:b/>
          <w:bCs/>
          <w:i/>
          <w:iCs/>
        </w:rPr>
        <w:t xml:space="preserve">trans </w:t>
      </w:r>
      <w:r w:rsidRPr="00143FC2">
        <w:rPr>
          <w:rFonts w:asciiTheme="majorBidi" w:hAnsiTheme="majorBidi" w:cstheme="majorBidi"/>
          <w:b/>
          <w:bCs/>
        </w:rPr>
        <w:t xml:space="preserve">retinoic acid </w:t>
      </w:r>
      <w:r w:rsidRPr="00143FC2">
        <w:rPr>
          <w:rFonts w:asciiTheme="majorBidi" w:hAnsiTheme="majorBidi" w:cstheme="majorBidi"/>
        </w:rPr>
        <w:t>is the</w:t>
      </w:r>
      <w:r>
        <w:rPr>
          <w:rFonts w:asciiTheme="majorBidi" w:hAnsiTheme="majorBidi" w:cstheme="majorBidi"/>
        </w:rPr>
        <w:t xml:space="preserve"> </w:t>
      </w:r>
      <w:r w:rsidRPr="00143FC2">
        <w:rPr>
          <w:rFonts w:asciiTheme="majorBidi" w:hAnsiTheme="majorBidi" w:cstheme="majorBidi"/>
        </w:rPr>
        <w:t>form required for cell differentiation and regulation of gene transcription and is</w:t>
      </w:r>
      <w:r>
        <w:rPr>
          <w:rFonts w:asciiTheme="majorBidi" w:hAnsiTheme="majorBidi" w:cstheme="majorBidi"/>
        </w:rPr>
        <w:t xml:space="preserve"> </w:t>
      </w:r>
      <w:r w:rsidRPr="00143FC2">
        <w:rPr>
          <w:rFonts w:asciiTheme="majorBidi" w:hAnsiTheme="majorBidi" w:cstheme="majorBidi"/>
        </w:rPr>
        <w:t xml:space="preserve">the most bioactive form of vitamin A; </w:t>
      </w:r>
      <w:r w:rsidRPr="00143FC2">
        <w:rPr>
          <w:rFonts w:asciiTheme="majorBidi" w:hAnsiTheme="majorBidi" w:cstheme="majorBidi"/>
          <w:b/>
          <w:bCs/>
        </w:rPr>
        <w:t>11-</w:t>
      </w:r>
      <w:r w:rsidRPr="00143FC2">
        <w:rPr>
          <w:rFonts w:asciiTheme="majorBidi" w:hAnsiTheme="majorBidi" w:cstheme="majorBidi"/>
          <w:b/>
          <w:bCs/>
          <w:i/>
          <w:iCs/>
        </w:rPr>
        <w:t xml:space="preserve">cis </w:t>
      </w:r>
      <w:r w:rsidRPr="00143FC2">
        <w:rPr>
          <w:rFonts w:asciiTheme="majorBidi" w:hAnsiTheme="majorBidi" w:cstheme="majorBidi"/>
          <w:b/>
          <w:bCs/>
        </w:rPr>
        <w:t xml:space="preserve">retinal </w:t>
      </w:r>
      <w:r w:rsidRPr="00143FC2">
        <w:rPr>
          <w:rFonts w:asciiTheme="majorBidi" w:hAnsiTheme="majorBidi" w:cstheme="majorBidi"/>
        </w:rPr>
        <w:t>is the form required for</w:t>
      </w:r>
    </w:p>
    <w:p w14:paraId="46965452" w14:textId="5D03324C" w:rsidR="00143FC2" w:rsidRPr="00143FC2" w:rsidRDefault="00143FC2" w:rsidP="00143FC2">
      <w:pPr>
        <w:rPr>
          <w:rFonts w:asciiTheme="majorBidi" w:hAnsiTheme="majorBidi" w:cstheme="majorBidi"/>
          <w:rtl/>
        </w:rPr>
      </w:pPr>
      <w:r w:rsidRPr="00143FC2">
        <w:rPr>
          <w:rFonts w:asciiTheme="majorBidi" w:hAnsiTheme="majorBidi" w:cstheme="majorBidi"/>
        </w:rPr>
        <w:t>vision as the light-absorbing chromophore of the visual pigments rhodopsin and</w:t>
      </w:r>
      <w:r>
        <w:rPr>
          <w:rFonts w:asciiTheme="majorBidi" w:hAnsiTheme="majorBidi" w:cstheme="majorBidi"/>
        </w:rPr>
        <w:t xml:space="preserve"> </w:t>
      </w:r>
      <w:proofErr w:type="spellStart"/>
      <w:r w:rsidRPr="00143FC2">
        <w:rPr>
          <w:rFonts w:asciiTheme="majorBidi" w:hAnsiTheme="majorBidi" w:cstheme="majorBidi"/>
        </w:rPr>
        <w:t>iodopsin</w:t>
      </w:r>
      <w:proofErr w:type="spellEnd"/>
      <w:r w:rsidRPr="00143FC2">
        <w:rPr>
          <w:rFonts w:asciiTheme="majorBidi" w:hAnsiTheme="majorBidi" w:cstheme="majorBidi"/>
        </w:rPr>
        <w:t>.</w:t>
      </w:r>
    </w:p>
    <w:p w14:paraId="1065FB73" w14:textId="5F0F3F7D" w:rsidR="002633E4" w:rsidRDefault="00600116" w:rsidP="002633E4">
      <w:pPr>
        <w:jc w:val="both"/>
        <w:rPr>
          <w:rFonts w:asciiTheme="majorBidi" w:hAnsiTheme="majorBidi" w:cstheme="majorBidi"/>
        </w:rPr>
      </w:pPr>
      <w:r w:rsidRPr="00600116">
        <w:rPr>
          <w:rFonts w:asciiTheme="majorBidi" w:hAnsiTheme="majorBidi" w:cstheme="majorBidi"/>
        </w:rPr>
        <w:t xml:space="preserve">clinical </w:t>
      </w:r>
      <w:r w:rsidR="002633E4">
        <w:rPr>
          <w:rFonts w:asciiTheme="majorBidi" w:hAnsiTheme="majorBidi" w:cstheme="majorBidi"/>
        </w:rPr>
        <w:t>manifestation:</w:t>
      </w:r>
    </w:p>
    <w:p w14:paraId="6980125B" w14:textId="435FCA67" w:rsidR="002633E4" w:rsidRPr="002633E4" w:rsidRDefault="002633E4" w:rsidP="002633E4">
      <w:pPr>
        <w:jc w:val="both"/>
        <w:rPr>
          <w:rFonts w:asciiTheme="majorBidi" w:hAnsiTheme="majorBidi" w:cstheme="majorBidi"/>
        </w:rPr>
      </w:pPr>
      <w:r w:rsidRPr="002633E4">
        <w:rPr>
          <w:rFonts w:asciiTheme="majorBidi" w:hAnsiTheme="majorBidi" w:cstheme="majorBidi"/>
        </w:rPr>
        <w:t xml:space="preserve">The most characteristic and specific signs of vitamin A deficiency are </w:t>
      </w:r>
      <w:r w:rsidRPr="002633E4">
        <w:rPr>
          <w:rFonts w:asciiTheme="majorBidi" w:hAnsiTheme="majorBidi" w:cstheme="majorBidi"/>
          <w:i/>
          <w:iCs/>
        </w:rPr>
        <w:t>eye</w:t>
      </w:r>
      <w:r>
        <w:rPr>
          <w:rFonts w:asciiTheme="majorBidi" w:hAnsiTheme="majorBidi" w:cstheme="majorBidi"/>
          <w:i/>
          <w:iCs/>
        </w:rPr>
        <w:t xml:space="preserve"> </w:t>
      </w:r>
      <w:proofErr w:type="spellStart"/>
      <w:proofErr w:type="gramStart"/>
      <w:r w:rsidRPr="002633E4">
        <w:rPr>
          <w:rFonts w:asciiTheme="majorBidi" w:hAnsiTheme="majorBidi" w:cstheme="majorBidi"/>
          <w:i/>
          <w:iCs/>
        </w:rPr>
        <w:t>lesions,</w:t>
      </w:r>
      <w:r w:rsidR="00600116" w:rsidRPr="00600116">
        <w:rPr>
          <w:rFonts w:asciiTheme="majorBidi" w:hAnsiTheme="majorBidi" w:cstheme="majorBidi"/>
        </w:rPr>
        <w:t>ons</w:t>
      </w:r>
      <w:proofErr w:type="spellEnd"/>
      <w:proofErr w:type="gramEnd"/>
      <w:r w:rsidR="00600116" w:rsidRPr="00600116">
        <w:rPr>
          <w:rFonts w:asciiTheme="majorBidi" w:hAnsiTheme="majorBidi" w:cstheme="majorBidi"/>
        </w:rPr>
        <w:t xml:space="preserve"> of vitamin A deficiency in humans appear as a group of ocular signs termed </w:t>
      </w:r>
      <w:proofErr w:type="spellStart"/>
      <w:r w:rsidR="00600116" w:rsidRPr="00600116">
        <w:rPr>
          <w:rFonts w:asciiTheme="majorBidi" w:hAnsiTheme="majorBidi" w:cstheme="majorBidi"/>
          <w:b/>
          <w:bCs/>
        </w:rPr>
        <w:t>xerophthalmia</w:t>
      </w:r>
      <w:proofErr w:type="spellEnd"/>
      <w:r>
        <w:rPr>
          <w:rFonts w:asciiTheme="majorBidi" w:hAnsiTheme="majorBidi" w:cstheme="majorBidi"/>
        </w:rPr>
        <w:t xml:space="preserve">. </w:t>
      </w:r>
      <w:r w:rsidRPr="002633E4">
        <w:rPr>
          <w:rFonts w:asciiTheme="majorBidi" w:hAnsiTheme="majorBidi" w:cstheme="majorBidi"/>
        </w:rPr>
        <w:t>An earlier</w:t>
      </w:r>
    </w:p>
    <w:p w14:paraId="7A540E40" w14:textId="77777777" w:rsidR="002633E4" w:rsidRDefault="002633E4" w:rsidP="002633E4">
      <w:pPr>
        <w:jc w:val="both"/>
        <w:rPr>
          <w:rFonts w:asciiTheme="majorBidi" w:hAnsiTheme="majorBidi" w:cstheme="majorBidi"/>
          <w:b/>
          <w:bCs/>
        </w:rPr>
      </w:pPr>
      <w:r w:rsidRPr="002633E4">
        <w:rPr>
          <w:rFonts w:asciiTheme="majorBidi" w:hAnsiTheme="majorBidi" w:cstheme="majorBidi"/>
        </w:rPr>
        <w:t>symptom of vitamin A deficiency is delayed dark adaptation, as a result of</w:t>
      </w:r>
      <w:r>
        <w:rPr>
          <w:rFonts w:asciiTheme="majorBidi" w:hAnsiTheme="majorBidi" w:cstheme="majorBidi"/>
        </w:rPr>
        <w:t xml:space="preserve"> </w:t>
      </w:r>
      <w:r w:rsidRPr="002633E4">
        <w:rPr>
          <w:rFonts w:asciiTheme="majorBidi" w:hAnsiTheme="majorBidi" w:cstheme="majorBidi"/>
        </w:rPr>
        <w:t xml:space="preserve">reduced </w:t>
      </w:r>
      <w:proofErr w:type="spellStart"/>
      <w:r w:rsidRPr="002633E4">
        <w:rPr>
          <w:rFonts w:asciiTheme="majorBidi" w:hAnsiTheme="majorBidi" w:cstheme="majorBidi"/>
        </w:rPr>
        <w:t>resynthesis</w:t>
      </w:r>
      <w:proofErr w:type="spellEnd"/>
      <w:r w:rsidRPr="002633E4">
        <w:rPr>
          <w:rFonts w:asciiTheme="majorBidi" w:hAnsiTheme="majorBidi" w:cstheme="majorBidi"/>
        </w:rPr>
        <w:t xml:space="preserve"> of rhodopsin; this may progress to </w:t>
      </w:r>
      <w:r w:rsidRPr="002633E4">
        <w:rPr>
          <w:rFonts w:asciiTheme="majorBidi" w:hAnsiTheme="majorBidi" w:cstheme="majorBidi"/>
          <w:b/>
          <w:bCs/>
        </w:rPr>
        <w:t>night blindness</w:t>
      </w:r>
      <w:r>
        <w:rPr>
          <w:rFonts w:asciiTheme="majorBidi" w:hAnsiTheme="majorBidi" w:cstheme="majorBidi"/>
          <w:b/>
          <w:bCs/>
        </w:rPr>
        <w:t>.</w:t>
      </w:r>
    </w:p>
    <w:p w14:paraId="3997C813" w14:textId="327FFBA1" w:rsidR="002633E4" w:rsidRDefault="002633E4" w:rsidP="007571A8">
      <w:pPr>
        <w:jc w:val="both"/>
        <w:rPr>
          <w:rFonts w:asciiTheme="majorBidi" w:hAnsiTheme="majorBidi" w:cstheme="majorBidi"/>
          <w:b/>
          <w:bCs/>
        </w:rPr>
      </w:pPr>
      <w:r w:rsidRPr="002633E4">
        <w:rPr>
          <w:rFonts w:asciiTheme="majorBidi" w:hAnsiTheme="majorBidi" w:cstheme="majorBidi"/>
          <w:b/>
          <w:bCs/>
        </w:rPr>
        <w:t>Photophobia is a common symptom</w:t>
      </w:r>
      <w:r>
        <w:rPr>
          <w:rFonts w:asciiTheme="majorBidi" w:hAnsiTheme="majorBidi" w:cstheme="majorBidi"/>
          <w:b/>
          <w:bCs/>
        </w:rPr>
        <w:t>,</w:t>
      </w:r>
      <w:r w:rsidRPr="002633E4">
        <w:rPr>
          <w:rFonts w:ascii="LiberationSerif" w:eastAsia="LiberationSerif" w:cs="LiberationSerif"/>
          <w:color w:val="000000"/>
          <w:sz w:val="29"/>
          <w:szCs w:val="29"/>
        </w:rPr>
        <w:t xml:space="preserve"> </w:t>
      </w:r>
      <w:r w:rsidRPr="002633E4">
        <w:rPr>
          <w:rFonts w:asciiTheme="majorBidi" w:hAnsiTheme="majorBidi" w:cstheme="majorBidi"/>
          <w:b/>
          <w:bCs/>
        </w:rPr>
        <w:t>Stages in vitamin A</w:t>
      </w:r>
      <w:r w:rsidR="007571A8">
        <w:rPr>
          <w:rFonts w:asciiTheme="majorBidi" w:hAnsiTheme="majorBidi" w:cstheme="majorBidi"/>
          <w:b/>
          <w:bCs/>
        </w:rPr>
        <w:t xml:space="preserve"> </w:t>
      </w:r>
      <w:r w:rsidRPr="002633E4">
        <w:rPr>
          <w:rFonts w:asciiTheme="majorBidi" w:hAnsiTheme="majorBidi" w:cstheme="majorBidi"/>
          <w:b/>
          <w:bCs/>
        </w:rPr>
        <w:t>deficiency include corneal keratinization and opacity, susceptibility to infection,</w:t>
      </w:r>
      <w:r w:rsidR="007571A8">
        <w:rPr>
          <w:rFonts w:asciiTheme="majorBidi" w:hAnsiTheme="majorBidi" w:cstheme="majorBidi"/>
          <w:b/>
          <w:bCs/>
        </w:rPr>
        <w:t xml:space="preserve"> </w:t>
      </w:r>
      <w:r w:rsidRPr="002633E4">
        <w:rPr>
          <w:rFonts w:asciiTheme="majorBidi" w:hAnsiTheme="majorBidi" w:cstheme="majorBidi"/>
          <w:b/>
          <w:bCs/>
        </w:rPr>
        <w:t>and formation of dry, scaly layers of cells (</w:t>
      </w:r>
      <w:proofErr w:type="spellStart"/>
      <w:proofErr w:type="gramStart"/>
      <w:r w:rsidRPr="002633E4">
        <w:rPr>
          <w:rFonts w:asciiTheme="majorBidi" w:hAnsiTheme="majorBidi" w:cstheme="majorBidi"/>
          <w:b/>
          <w:bCs/>
        </w:rPr>
        <w:t>xerophthalmia</w:t>
      </w:r>
      <w:proofErr w:type="spellEnd"/>
      <w:r w:rsidRPr="002633E4">
        <w:rPr>
          <w:rFonts w:asciiTheme="majorBidi" w:hAnsiTheme="majorBidi" w:cstheme="majorBidi"/>
          <w:b/>
          <w:bCs/>
        </w:rPr>
        <w:t xml:space="preserve"> </w:t>
      </w:r>
      <w:r>
        <w:rPr>
          <w:rFonts w:asciiTheme="majorBidi" w:hAnsiTheme="majorBidi" w:cstheme="majorBidi"/>
          <w:b/>
          <w:bCs/>
        </w:rPr>
        <w:t>)</w:t>
      </w:r>
      <w:proofErr w:type="gramEnd"/>
      <w:r>
        <w:rPr>
          <w:rFonts w:asciiTheme="majorBidi" w:hAnsiTheme="majorBidi" w:cstheme="majorBidi"/>
          <w:b/>
          <w:bCs/>
        </w:rPr>
        <w:t xml:space="preserve"> ,</w:t>
      </w:r>
      <w:r w:rsidRPr="002633E4">
        <w:rPr>
          <w:rFonts w:asciiTheme="majorBidi" w:hAnsiTheme="majorBidi" w:cstheme="majorBidi"/>
          <w:b/>
          <w:bCs/>
        </w:rPr>
        <w:t>The conjunctival membrane undergoes keratinization and may develop foamy</w:t>
      </w:r>
      <w:r>
        <w:rPr>
          <w:rFonts w:asciiTheme="majorBidi" w:hAnsiTheme="majorBidi" w:cstheme="majorBidi"/>
          <w:b/>
          <w:bCs/>
        </w:rPr>
        <w:t xml:space="preserve"> </w:t>
      </w:r>
      <w:r w:rsidRPr="002633E4">
        <w:rPr>
          <w:rFonts w:asciiTheme="majorBidi" w:hAnsiTheme="majorBidi" w:cstheme="majorBidi"/>
          <w:b/>
          <w:bCs/>
        </w:rPr>
        <w:t>appearing</w:t>
      </w:r>
      <w:r>
        <w:rPr>
          <w:rFonts w:asciiTheme="majorBidi" w:hAnsiTheme="majorBidi" w:cstheme="majorBidi"/>
          <w:b/>
          <w:bCs/>
        </w:rPr>
        <w:t xml:space="preserve"> </w:t>
      </w:r>
      <w:r w:rsidRPr="002633E4">
        <w:rPr>
          <w:rFonts w:asciiTheme="majorBidi" w:hAnsiTheme="majorBidi" w:cstheme="majorBidi"/>
          <w:b/>
          <w:bCs/>
        </w:rPr>
        <w:t>plaques (</w:t>
      </w:r>
      <w:proofErr w:type="spellStart"/>
      <w:r w:rsidRPr="002633E4">
        <w:rPr>
          <w:rFonts w:asciiTheme="majorBidi" w:hAnsiTheme="majorBidi" w:cstheme="majorBidi"/>
          <w:b/>
          <w:bCs/>
        </w:rPr>
        <w:t>Bit</w:t>
      </w:r>
      <w:r w:rsidRPr="002633E4">
        <w:rPr>
          <w:rFonts w:asciiTheme="majorBidi" w:hAnsiTheme="majorBidi" w:cstheme="majorBidi" w:hint="eastAsia"/>
          <w:b/>
          <w:bCs/>
        </w:rPr>
        <w:t>ô</w:t>
      </w:r>
      <w:r>
        <w:rPr>
          <w:rFonts w:asciiTheme="majorBidi" w:hAnsiTheme="majorBidi" w:cstheme="majorBidi"/>
          <w:b/>
          <w:bCs/>
        </w:rPr>
        <w:t>t</w:t>
      </w:r>
      <w:proofErr w:type="spellEnd"/>
      <w:r>
        <w:rPr>
          <w:rFonts w:asciiTheme="majorBidi" w:hAnsiTheme="majorBidi" w:cstheme="majorBidi"/>
          <w:b/>
          <w:bCs/>
        </w:rPr>
        <w:t xml:space="preserve"> spots)</w:t>
      </w:r>
      <w:r w:rsidRPr="002633E4">
        <w:rPr>
          <w:rFonts w:asciiTheme="majorBidi" w:hAnsiTheme="majorBidi" w:cstheme="majorBidi"/>
          <w:b/>
          <w:bCs/>
        </w:rPr>
        <w:t>. When lymphocytes infiltrate the</w:t>
      </w:r>
      <w:r>
        <w:rPr>
          <w:rFonts w:asciiTheme="majorBidi" w:hAnsiTheme="majorBidi" w:cstheme="majorBidi"/>
          <w:b/>
          <w:bCs/>
        </w:rPr>
        <w:t xml:space="preserve"> </w:t>
      </w:r>
      <w:r w:rsidRPr="002633E4">
        <w:rPr>
          <w:rFonts w:asciiTheme="majorBidi" w:hAnsiTheme="majorBidi" w:cstheme="majorBidi"/>
          <w:b/>
          <w:bCs/>
        </w:rPr>
        <w:t>cornea in later stages of infection, it degenerates irreversibly (</w:t>
      </w:r>
      <w:proofErr w:type="spellStart"/>
      <w:r w:rsidRPr="002633E4">
        <w:rPr>
          <w:rFonts w:asciiTheme="majorBidi" w:hAnsiTheme="majorBidi" w:cstheme="majorBidi"/>
          <w:b/>
          <w:bCs/>
        </w:rPr>
        <w:t>keratomalacia</w:t>
      </w:r>
      <w:proofErr w:type="spellEnd"/>
      <w:r>
        <w:rPr>
          <w:rFonts w:asciiTheme="majorBidi" w:hAnsiTheme="majorBidi" w:cstheme="majorBidi"/>
          <w:b/>
          <w:bCs/>
        </w:rPr>
        <w:t xml:space="preserve"> </w:t>
      </w:r>
      <w:r w:rsidRPr="002633E4">
        <w:rPr>
          <w:rFonts w:asciiTheme="majorBidi" w:hAnsiTheme="majorBidi" w:cstheme="majorBidi"/>
          <w:b/>
          <w:bCs/>
        </w:rPr>
        <w:t xml:space="preserve">and corneal </w:t>
      </w:r>
      <w:proofErr w:type="gramStart"/>
      <w:r w:rsidRPr="002633E4">
        <w:rPr>
          <w:rFonts w:asciiTheme="majorBidi" w:hAnsiTheme="majorBidi" w:cstheme="majorBidi"/>
          <w:b/>
          <w:bCs/>
        </w:rPr>
        <w:t>ulceration )</w:t>
      </w:r>
      <w:proofErr w:type="gramEnd"/>
      <w:r w:rsidRPr="002633E4">
        <w:rPr>
          <w:rFonts w:asciiTheme="majorBidi" w:hAnsiTheme="majorBidi" w:cstheme="majorBidi"/>
          <w:b/>
          <w:bCs/>
        </w:rPr>
        <w:t>, resulting in irreversible blindness</w:t>
      </w:r>
      <w:r>
        <w:rPr>
          <w:rFonts w:asciiTheme="majorBidi" w:hAnsiTheme="majorBidi" w:cstheme="majorBidi"/>
          <w:b/>
          <w:bCs/>
        </w:rPr>
        <w:t>.</w:t>
      </w:r>
    </w:p>
    <w:p w14:paraId="38AEC67A" w14:textId="7E9213CF" w:rsidR="00600116" w:rsidRDefault="00600116" w:rsidP="002633E4">
      <w:pPr>
        <w:jc w:val="both"/>
        <w:rPr>
          <w:rFonts w:asciiTheme="majorBidi" w:hAnsiTheme="majorBidi" w:cstheme="majorBidi"/>
        </w:rPr>
      </w:pPr>
      <w:r w:rsidRPr="00600116">
        <w:rPr>
          <w:rFonts w:asciiTheme="majorBidi" w:hAnsiTheme="majorBidi" w:cstheme="majorBidi"/>
        </w:rPr>
        <w:t xml:space="preserve"> Clinical and subclinical vitamin A deficiencies are associated with </w:t>
      </w:r>
      <w:r w:rsidRPr="00600116">
        <w:rPr>
          <w:rFonts w:asciiTheme="majorBidi" w:hAnsiTheme="majorBidi" w:cstheme="majorBidi"/>
          <w:b/>
          <w:bCs/>
        </w:rPr>
        <w:t>immunodeficiency</w:t>
      </w:r>
      <w:r w:rsidRPr="00600116">
        <w:rPr>
          <w:rFonts w:asciiTheme="majorBidi" w:hAnsiTheme="majorBidi" w:cstheme="majorBidi"/>
        </w:rPr>
        <w:t xml:space="preserve">; increased risk of infection, especially measles; and increased risk of mortality, especially in developing nations. Xerophthalmia and vitamin A deficiency should be urgently treated. </w:t>
      </w:r>
    </w:p>
    <w:p w14:paraId="450EEEF3" w14:textId="671451FE" w:rsidR="007571A8" w:rsidRPr="002633E4" w:rsidRDefault="007571A8" w:rsidP="007571A8">
      <w:pPr>
        <w:jc w:val="both"/>
        <w:rPr>
          <w:rFonts w:asciiTheme="majorBidi" w:hAnsiTheme="majorBidi" w:cstheme="majorBidi"/>
        </w:rPr>
      </w:pPr>
      <w:r w:rsidRPr="007571A8">
        <w:rPr>
          <w:rFonts w:asciiTheme="majorBidi" w:hAnsiTheme="majorBidi" w:cstheme="majorBidi"/>
        </w:rPr>
        <w:t>Other clinical signs of vitamin A deficiency include poor overall growth,</w:t>
      </w:r>
      <w:r>
        <w:rPr>
          <w:rFonts w:asciiTheme="majorBidi" w:hAnsiTheme="majorBidi" w:cstheme="majorBidi"/>
        </w:rPr>
        <w:t xml:space="preserve"> </w:t>
      </w:r>
      <w:r w:rsidRPr="007571A8">
        <w:rPr>
          <w:rFonts w:asciiTheme="majorBidi" w:hAnsiTheme="majorBidi" w:cstheme="majorBidi"/>
        </w:rPr>
        <w:t>diarrhea, susceptibility to infections, anemia, apathy, intellectual impairment,</w:t>
      </w:r>
      <w:r>
        <w:rPr>
          <w:rFonts w:asciiTheme="majorBidi" w:hAnsiTheme="majorBidi" w:cstheme="majorBidi"/>
        </w:rPr>
        <w:t xml:space="preserve"> </w:t>
      </w:r>
      <w:r w:rsidRPr="007571A8">
        <w:rPr>
          <w:rFonts w:asciiTheme="majorBidi" w:hAnsiTheme="majorBidi" w:cstheme="majorBidi"/>
        </w:rPr>
        <w:t>and increased intracranial pressure, with wide separation of the cranial bones at</w:t>
      </w:r>
      <w:r>
        <w:rPr>
          <w:rFonts w:asciiTheme="majorBidi" w:hAnsiTheme="majorBidi" w:cstheme="majorBidi"/>
        </w:rPr>
        <w:t xml:space="preserve"> </w:t>
      </w:r>
      <w:r w:rsidRPr="007571A8">
        <w:rPr>
          <w:rFonts w:asciiTheme="majorBidi" w:hAnsiTheme="majorBidi" w:cstheme="majorBidi"/>
        </w:rPr>
        <w:t>the sutures. There may be vision problems as a consequence of bone overgrowth</w:t>
      </w:r>
      <w:r>
        <w:rPr>
          <w:rFonts w:asciiTheme="majorBidi" w:hAnsiTheme="majorBidi" w:cstheme="majorBidi"/>
        </w:rPr>
        <w:t xml:space="preserve"> </w:t>
      </w:r>
      <w:r w:rsidRPr="007571A8">
        <w:rPr>
          <w:rFonts w:asciiTheme="majorBidi" w:hAnsiTheme="majorBidi" w:cstheme="majorBidi"/>
        </w:rPr>
        <w:t>causing pressure on the optic nerve.</w:t>
      </w:r>
    </w:p>
    <w:p w14:paraId="0D8B4FA6" w14:textId="623D8541" w:rsidR="00600116" w:rsidRDefault="00600116" w:rsidP="00005803">
      <w:pPr>
        <w:jc w:val="both"/>
        <w:rPr>
          <w:rFonts w:asciiTheme="majorBidi" w:hAnsiTheme="majorBidi" w:cstheme="majorBidi"/>
        </w:rPr>
      </w:pPr>
      <w:proofErr w:type="spellStart"/>
      <w:r w:rsidRPr="00600116">
        <w:rPr>
          <w:rFonts w:asciiTheme="majorBidi" w:hAnsiTheme="majorBidi" w:cstheme="majorBidi"/>
        </w:rPr>
        <w:t>Hypervitaminosis</w:t>
      </w:r>
      <w:proofErr w:type="spellEnd"/>
      <w:r w:rsidRPr="00600116">
        <w:rPr>
          <w:rFonts w:asciiTheme="majorBidi" w:hAnsiTheme="majorBidi" w:cstheme="majorBidi"/>
        </w:rPr>
        <w:t xml:space="preserve"> A also has serious sequelae, including headaches, </w:t>
      </w:r>
      <w:proofErr w:type="spellStart"/>
      <w:r w:rsidRPr="00600116">
        <w:rPr>
          <w:rFonts w:asciiTheme="majorBidi" w:hAnsiTheme="majorBidi" w:cstheme="majorBidi"/>
        </w:rPr>
        <w:t>pseudotumor</w:t>
      </w:r>
      <w:proofErr w:type="spellEnd"/>
      <w:r w:rsidRPr="00600116">
        <w:rPr>
          <w:rFonts w:asciiTheme="majorBidi" w:hAnsiTheme="majorBidi" w:cstheme="majorBidi"/>
        </w:rPr>
        <w:t xml:space="preserve"> </w:t>
      </w:r>
      <w:proofErr w:type="spellStart"/>
      <w:r w:rsidRPr="00600116">
        <w:rPr>
          <w:rFonts w:asciiTheme="majorBidi" w:hAnsiTheme="majorBidi" w:cstheme="majorBidi"/>
        </w:rPr>
        <w:t>cerebri</w:t>
      </w:r>
      <w:proofErr w:type="spellEnd"/>
      <w:r w:rsidRPr="00600116">
        <w:rPr>
          <w:rFonts w:asciiTheme="majorBidi" w:hAnsiTheme="majorBidi" w:cstheme="majorBidi"/>
        </w:rPr>
        <w:t>, hepatotoxicity, and teratogenicity.</w:t>
      </w:r>
    </w:p>
    <w:p w14:paraId="6D2DEEF8" w14:textId="6C73FF3B" w:rsidR="007571A8" w:rsidRPr="006259CB" w:rsidRDefault="007571A8" w:rsidP="0004059E">
      <w:pPr>
        <w:jc w:val="both"/>
        <w:rPr>
          <w:rFonts w:asciiTheme="majorBidi" w:hAnsiTheme="majorBidi" w:cstheme="majorBidi"/>
        </w:rPr>
      </w:pPr>
      <w:r w:rsidRPr="007571A8">
        <w:rPr>
          <w:rFonts w:asciiTheme="majorBidi" w:hAnsiTheme="majorBidi" w:cstheme="majorBidi"/>
        </w:rPr>
        <w:t xml:space="preserve">A status based on serum retinol. In children, plasma retinol &lt;0.35 </w:t>
      </w:r>
      <w:proofErr w:type="spellStart"/>
      <w:r w:rsidRPr="007571A8">
        <w:rPr>
          <w:rFonts w:asciiTheme="majorBidi" w:hAnsiTheme="majorBidi" w:cstheme="majorBidi" w:hint="eastAsia"/>
        </w:rPr>
        <w:t>μ</w:t>
      </w:r>
      <w:r w:rsidRPr="007571A8">
        <w:rPr>
          <w:rFonts w:asciiTheme="majorBidi" w:hAnsiTheme="majorBidi" w:cstheme="majorBidi"/>
        </w:rPr>
        <w:t>mol</w:t>
      </w:r>
      <w:proofErr w:type="spellEnd"/>
      <w:r w:rsidRPr="007571A8">
        <w:rPr>
          <w:rFonts w:asciiTheme="majorBidi" w:hAnsiTheme="majorBidi" w:cstheme="majorBidi"/>
        </w:rPr>
        <w:t>/L is</w:t>
      </w:r>
      <w:r w:rsidR="006259CB">
        <w:rPr>
          <w:rFonts w:asciiTheme="majorBidi" w:hAnsiTheme="majorBidi" w:cstheme="majorBidi"/>
        </w:rPr>
        <w:t xml:space="preserve"> </w:t>
      </w:r>
      <w:r w:rsidRPr="007571A8">
        <w:rPr>
          <w:rFonts w:asciiTheme="majorBidi" w:hAnsiTheme="majorBidi" w:cstheme="majorBidi"/>
        </w:rPr>
        <w:t xml:space="preserve">considered </w:t>
      </w:r>
      <w:r w:rsidRPr="007571A8">
        <w:rPr>
          <w:rFonts w:asciiTheme="majorBidi" w:hAnsiTheme="majorBidi" w:cstheme="majorBidi"/>
          <w:i/>
          <w:iCs/>
        </w:rPr>
        <w:t xml:space="preserve">very deficient, </w:t>
      </w:r>
      <w:r w:rsidRPr="007571A8">
        <w:rPr>
          <w:rFonts w:asciiTheme="majorBidi" w:hAnsiTheme="majorBidi" w:cstheme="majorBidi"/>
        </w:rPr>
        <w:t xml:space="preserve">0.35-0.7 </w:t>
      </w:r>
      <w:proofErr w:type="spellStart"/>
      <w:r w:rsidRPr="007571A8">
        <w:rPr>
          <w:rFonts w:asciiTheme="majorBidi" w:hAnsiTheme="majorBidi" w:cstheme="majorBidi" w:hint="eastAsia"/>
        </w:rPr>
        <w:t>μ</w:t>
      </w:r>
      <w:r w:rsidRPr="007571A8">
        <w:rPr>
          <w:rFonts w:asciiTheme="majorBidi" w:hAnsiTheme="majorBidi" w:cstheme="majorBidi"/>
        </w:rPr>
        <w:t>mol</w:t>
      </w:r>
      <w:proofErr w:type="spellEnd"/>
      <w:r w:rsidRPr="007571A8">
        <w:rPr>
          <w:rFonts w:asciiTheme="majorBidi" w:hAnsiTheme="majorBidi" w:cstheme="majorBidi"/>
        </w:rPr>
        <w:t xml:space="preserve">/L </w:t>
      </w:r>
      <w:r w:rsidRPr="007571A8">
        <w:rPr>
          <w:rFonts w:asciiTheme="majorBidi" w:hAnsiTheme="majorBidi" w:cstheme="majorBidi"/>
          <w:i/>
          <w:iCs/>
        </w:rPr>
        <w:t>deficient</w:t>
      </w:r>
      <w:r w:rsidR="0004059E">
        <w:rPr>
          <w:rFonts w:asciiTheme="majorBidi" w:hAnsiTheme="majorBidi" w:cstheme="majorBidi"/>
          <w:i/>
          <w:iCs/>
        </w:rPr>
        <w:t>.</w:t>
      </w:r>
    </w:p>
    <w:p w14:paraId="5BFA8D6F" w14:textId="686C8C2C" w:rsidR="007571A8" w:rsidRPr="00600116" w:rsidRDefault="007571A8" w:rsidP="006259CB">
      <w:pPr>
        <w:jc w:val="both"/>
        <w:rPr>
          <w:rFonts w:asciiTheme="majorBidi" w:hAnsiTheme="majorBidi" w:cstheme="majorBidi"/>
          <w:rtl/>
        </w:rPr>
      </w:pPr>
      <w:r w:rsidRPr="007571A8">
        <w:rPr>
          <w:rFonts w:asciiTheme="majorBidi" w:hAnsiTheme="majorBidi" w:cstheme="majorBidi"/>
        </w:rPr>
        <w:t xml:space="preserve">A daily supplement of 1,500 </w:t>
      </w:r>
      <w:proofErr w:type="spellStart"/>
      <w:r w:rsidRPr="007571A8">
        <w:rPr>
          <w:rFonts w:asciiTheme="majorBidi" w:hAnsiTheme="majorBidi" w:cstheme="majorBidi" w:hint="eastAsia"/>
        </w:rPr>
        <w:t>μ</w:t>
      </w:r>
      <w:r w:rsidRPr="007571A8">
        <w:rPr>
          <w:rFonts w:asciiTheme="majorBidi" w:hAnsiTheme="majorBidi" w:cstheme="majorBidi"/>
        </w:rPr>
        <w:t>g</w:t>
      </w:r>
      <w:proofErr w:type="spellEnd"/>
      <w:r w:rsidRPr="007571A8">
        <w:rPr>
          <w:rFonts w:asciiTheme="majorBidi" w:hAnsiTheme="majorBidi" w:cstheme="majorBidi"/>
        </w:rPr>
        <w:t xml:space="preserve"> of vitamin A is sufficient for treating latent</w:t>
      </w:r>
      <w:r w:rsidR="006259CB">
        <w:rPr>
          <w:rFonts w:asciiTheme="majorBidi" w:hAnsiTheme="majorBidi" w:cstheme="majorBidi"/>
        </w:rPr>
        <w:t xml:space="preserve"> </w:t>
      </w:r>
      <w:r w:rsidRPr="007571A8">
        <w:rPr>
          <w:rFonts w:asciiTheme="majorBidi" w:hAnsiTheme="majorBidi" w:cstheme="majorBidi"/>
        </w:rPr>
        <w:t>vitamin A deficiency, after which intake at the RDA level should be the goal.</w:t>
      </w:r>
      <w:r w:rsidRPr="007571A8">
        <w:rPr>
          <w:rFonts w:ascii="LiberationSerif" w:eastAsia="LiberationSerif" w:cs="LiberationSerif"/>
          <w:sz w:val="29"/>
          <w:szCs w:val="29"/>
        </w:rPr>
        <w:t xml:space="preserve"> </w:t>
      </w:r>
      <w:proofErr w:type="spellStart"/>
      <w:r w:rsidRPr="007571A8">
        <w:rPr>
          <w:rFonts w:asciiTheme="majorBidi" w:hAnsiTheme="majorBidi" w:cstheme="majorBidi"/>
        </w:rPr>
        <w:t>Xerophthalmia</w:t>
      </w:r>
      <w:proofErr w:type="spellEnd"/>
      <w:r w:rsidRPr="007571A8">
        <w:rPr>
          <w:rFonts w:asciiTheme="majorBidi" w:hAnsiTheme="majorBidi" w:cstheme="majorBidi"/>
        </w:rPr>
        <w:t xml:space="preserve"> is treated by giving 1,500 </w:t>
      </w:r>
      <w:proofErr w:type="spellStart"/>
      <w:r w:rsidRPr="007571A8">
        <w:rPr>
          <w:rFonts w:asciiTheme="majorBidi" w:hAnsiTheme="majorBidi" w:cstheme="majorBidi" w:hint="eastAsia"/>
        </w:rPr>
        <w:t>μ</w:t>
      </w:r>
      <w:r w:rsidRPr="007571A8">
        <w:rPr>
          <w:rFonts w:asciiTheme="majorBidi" w:hAnsiTheme="majorBidi" w:cstheme="majorBidi"/>
        </w:rPr>
        <w:t>g</w:t>
      </w:r>
      <w:proofErr w:type="spellEnd"/>
      <w:r w:rsidRPr="007571A8">
        <w:rPr>
          <w:rFonts w:asciiTheme="majorBidi" w:hAnsiTheme="majorBidi" w:cstheme="majorBidi"/>
        </w:rPr>
        <w:t>/kg body weight</w:t>
      </w:r>
      <w:r>
        <w:rPr>
          <w:rFonts w:asciiTheme="majorBidi" w:hAnsiTheme="majorBidi" w:cstheme="majorBidi"/>
        </w:rPr>
        <w:t xml:space="preserve"> </w:t>
      </w:r>
      <w:r w:rsidRPr="007571A8">
        <w:rPr>
          <w:rFonts w:asciiTheme="majorBidi" w:hAnsiTheme="majorBidi" w:cstheme="majorBidi"/>
        </w:rPr>
        <w:t xml:space="preserve">orally for 5 days, followed by intramuscular injection of 7,500 </w:t>
      </w:r>
      <w:proofErr w:type="spellStart"/>
      <w:r w:rsidRPr="007571A8">
        <w:rPr>
          <w:rFonts w:asciiTheme="majorBidi" w:hAnsiTheme="majorBidi" w:cstheme="majorBidi" w:hint="eastAsia"/>
        </w:rPr>
        <w:t>μ</w:t>
      </w:r>
      <w:r w:rsidRPr="007571A8">
        <w:rPr>
          <w:rFonts w:asciiTheme="majorBidi" w:hAnsiTheme="majorBidi" w:cstheme="majorBidi"/>
        </w:rPr>
        <w:t>g</w:t>
      </w:r>
      <w:proofErr w:type="spellEnd"/>
      <w:r w:rsidRPr="007571A8">
        <w:rPr>
          <w:rFonts w:asciiTheme="majorBidi" w:hAnsiTheme="majorBidi" w:cstheme="majorBidi"/>
        </w:rPr>
        <w:t xml:space="preserve"> of vitamin A</w:t>
      </w:r>
      <w:r>
        <w:rPr>
          <w:rFonts w:asciiTheme="majorBidi" w:hAnsiTheme="majorBidi" w:cstheme="majorBidi"/>
        </w:rPr>
        <w:t xml:space="preserve"> </w:t>
      </w:r>
      <w:r w:rsidRPr="007571A8">
        <w:rPr>
          <w:rFonts w:asciiTheme="majorBidi" w:hAnsiTheme="majorBidi" w:cstheme="majorBidi"/>
        </w:rPr>
        <w:t>in oil, until recovery</w:t>
      </w:r>
    </w:p>
    <w:p w14:paraId="3CBC47D5" w14:textId="77777777" w:rsidR="00005803" w:rsidRDefault="00005803" w:rsidP="00600116">
      <w:pPr>
        <w:rPr>
          <w:rFonts w:asciiTheme="majorBidi" w:hAnsiTheme="majorBidi" w:cstheme="majorBidi"/>
          <w:b/>
          <w:bCs/>
        </w:rPr>
      </w:pPr>
    </w:p>
    <w:p w14:paraId="367F937C" w14:textId="537C599F" w:rsidR="00600116" w:rsidRDefault="00600116" w:rsidP="00600116">
      <w:pPr>
        <w:rPr>
          <w:rFonts w:asciiTheme="majorBidi" w:hAnsiTheme="majorBidi" w:cstheme="majorBidi"/>
          <w:b/>
          <w:bCs/>
        </w:rPr>
      </w:pPr>
      <w:r w:rsidRPr="00600116">
        <w:rPr>
          <w:rFonts w:asciiTheme="majorBidi" w:hAnsiTheme="majorBidi" w:cstheme="majorBidi"/>
          <w:b/>
          <w:bCs/>
        </w:rPr>
        <w:t>Vitamin E</w:t>
      </w:r>
    </w:p>
    <w:p w14:paraId="64871BED" w14:textId="7F2078FA" w:rsidR="006259CB" w:rsidRDefault="006259CB" w:rsidP="006259CB">
      <w:pPr>
        <w:rPr>
          <w:rFonts w:asciiTheme="majorBidi" w:hAnsiTheme="majorBidi" w:cstheme="majorBidi"/>
        </w:rPr>
      </w:pPr>
      <w:r w:rsidRPr="006259CB">
        <w:rPr>
          <w:rFonts w:asciiTheme="majorBidi" w:hAnsiTheme="majorBidi" w:cstheme="majorBidi"/>
        </w:rPr>
        <w:t>Vitamin E is a fat-soluble vitamin and functions as an antioxidant, but its precise</w:t>
      </w:r>
      <w:r>
        <w:rPr>
          <w:rFonts w:asciiTheme="majorBidi" w:hAnsiTheme="majorBidi" w:cstheme="majorBidi"/>
        </w:rPr>
        <w:t xml:space="preserve"> </w:t>
      </w:r>
      <w:r w:rsidRPr="006259CB">
        <w:rPr>
          <w:rFonts w:asciiTheme="majorBidi" w:hAnsiTheme="majorBidi" w:cstheme="majorBidi"/>
        </w:rPr>
        <w:t>biochemical functions are not known. Vitamin E deficiency can cause hemolysis</w:t>
      </w:r>
      <w:r>
        <w:rPr>
          <w:rFonts w:asciiTheme="majorBidi" w:hAnsiTheme="majorBidi" w:cstheme="majorBidi"/>
        </w:rPr>
        <w:t xml:space="preserve"> </w:t>
      </w:r>
      <w:r w:rsidRPr="006259CB">
        <w:rPr>
          <w:rFonts w:asciiTheme="majorBidi" w:hAnsiTheme="majorBidi" w:cstheme="majorBidi"/>
        </w:rPr>
        <w:t>or neurologic manifestations and occurs in premature infants, in patients with</w:t>
      </w:r>
      <w:r>
        <w:rPr>
          <w:rFonts w:asciiTheme="majorBidi" w:hAnsiTheme="majorBidi" w:cstheme="majorBidi"/>
        </w:rPr>
        <w:t xml:space="preserve"> </w:t>
      </w:r>
      <w:r w:rsidRPr="006259CB">
        <w:rPr>
          <w:rFonts w:asciiTheme="majorBidi" w:hAnsiTheme="majorBidi" w:cstheme="majorBidi"/>
        </w:rPr>
        <w:t>malabsorption, and in an autosomal recessive disorder affecting vitamin E</w:t>
      </w:r>
      <w:r>
        <w:rPr>
          <w:rFonts w:asciiTheme="majorBidi" w:hAnsiTheme="majorBidi" w:cstheme="majorBidi"/>
        </w:rPr>
        <w:t xml:space="preserve"> </w:t>
      </w:r>
      <w:r w:rsidRPr="006259CB">
        <w:rPr>
          <w:rFonts w:asciiTheme="majorBidi" w:hAnsiTheme="majorBidi" w:cstheme="majorBidi"/>
        </w:rPr>
        <w:t xml:space="preserve">transport. </w:t>
      </w:r>
    </w:p>
    <w:p w14:paraId="47D65FC5" w14:textId="77777777" w:rsidR="006259CB" w:rsidRPr="006259CB" w:rsidRDefault="006259CB" w:rsidP="006259CB">
      <w:pPr>
        <w:rPr>
          <w:rFonts w:asciiTheme="majorBidi" w:hAnsiTheme="majorBidi" w:cstheme="majorBidi"/>
          <w:b/>
          <w:bCs/>
        </w:rPr>
      </w:pPr>
      <w:r w:rsidRPr="006259CB">
        <w:rPr>
          <w:rFonts w:asciiTheme="majorBidi" w:hAnsiTheme="majorBidi" w:cstheme="majorBidi"/>
          <w:b/>
          <w:bCs/>
        </w:rPr>
        <w:t>Pathogenesis</w:t>
      </w:r>
    </w:p>
    <w:p w14:paraId="1BCE1A7D" w14:textId="0E0D2AE1" w:rsidR="006259CB" w:rsidRDefault="006259CB" w:rsidP="006259CB">
      <w:pPr>
        <w:rPr>
          <w:rFonts w:asciiTheme="majorBidi" w:hAnsiTheme="majorBidi" w:cstheme="majorBidi"/>
        </w:rPr>
      </w:pPr>
      <w:r w:rsidRPr="006259CB">
        <w:rPr>
          <w:rFonts w:asciiTheme="majorBidi" w:hAnsiTheme="majorBidi" w:cstheme="majorBidi"/>
        </w:rPr>
        <w:t xml:space="preserve">The term </w:t>
      </w:r>
      <w:r w:rsidRPr="006259CB">
        <w:rPr>
          <w:rFonts w:asciiTheme="majorBidi" w:hAnsiTheme="majorBidi" w:cstheme="majorBidi"/>
          <w:i/>
          <w:iCs/>
        </w:rPr>
        <w:t xml:space="preserve">vitamin E </w:t>
      </w:r>
      <w:r w:rsidRPr="006259CB">
        <w:rPr>
          <w:rFonts w:asciiTheme="majorBidi" w:hAnsiTheme="majorBidi" w:cstheme="majorBidi"/>
        </w:rPr>
        <w:t>denotes a group of 8 compounds with similar structures and</w:t>
      </w:r>
      <w:r>
        <w:rPr>
          <w:rFonts w:asciiTheme="majorBidi" w:hAnsiTheme="majorBidi" w:cstheme="majorBidi"/>
        </w:rPr>
        <w:t xml:space="preserve"> </w:t>
      </w:r>
      <w:r w:rsidRPr="006259CB">
        <w:rPr>
          <w:rFonts w:asciiTheme="majorBidi" w:hAnsiTheme="majorBidi" w:cstheme="majorBidi"/>
        </w:rPr>
        <w:t xml:space="preserve">antioxidant activity. The most potent member of these compounds is </w:t>
      </w:r>
      <w:r w:rsidRPr="006259CB">
        <w:rPr>
          <w:rFonts w:asciiTheme="majorBidi" w:hAnsiTheme="majorBidi" w:cstheme="majorBidi" w:hint="eastAsia"/>
          <w:b/>
          <w:bCs/>
        </w:rPr>
        <w:t>α</w:t>
      </w:r>
      <w:r w:rsidRPr="006259CB">
        <w:rPr>
          <w:rFonts w:asciiTheme="majorBidi" w:hAnsiTheme="majorBidi" w:cstheme="majorBidi"/>
          <w:b/>
          <w:bCs/>
        </w:rPr>
        <w:t>-</w:t>
      </w:r>
      <w:r>
        <w:rPr>
          <w:rFonts w:asciiTheme="majorBidi" w:hAnsiTheme="majorBidi" w:cstheme="majorBidi"/>
        </w:rPr>
        <w:t xml:space="preserve"> </w:t>
      </w:r>
      <w:proofErr w:type="gramStart"/>
      <w:r w:rsidRPr="006259CB">
        <w:rPr>
          <w:rFonts w:asciiTheme="majorBidi" w:hAnsiTheme="majorBidi" w:cstheme="majorBidi"/>
          <w:b/>
          <w:bCs/>
        </w:rPr>
        <w:t xml:space="preserve">tocopherol </w:t>
      </w:r>
      <w:r w:rsidRPr="006259CB">
        <w:rPr>
          <w:rFonts w:asciiTheme="majorBidi" w:hAnsiTheme="majorBidi" w:cstheme="majorBidi"/>
        </w:rPr>
        <w:t>,</w:t>
      </w:r>
      <w:proofErr w:type="gramEnd"/>
      <w:r w:rsidRPr="006259CB">
        <w:rPr>
          <w:rFonts w:asciiTheme="majorBidi" w:hAnsiTheme="majorBidi" w:cstheme="majorBidi"/>
        </w:rPr>
        <w:t xml:space="preserve"> which is also the main form in humans. The best dietary sources of</w:t>
      </w:r>
      <w:r>
        <w:rPr>
          <w:rFonts w:asciiTheme="majorBidi" w:hAnsiTheme="majorBidi" w:cstheme="majorBidi"/>
        </w:rPr>
        <w:t xml:space="preserve"> </w:t>
      </w:r>
      <w:r w:rsidRPr="006259CB">
        <w:rPr>
          <w:rFonts w:asciiTheme="majorBidi" w:hAnsiTheme="majorBidi" w:cstheme="majorBidi"/>
        </w:rPr>
        <w:t>vitamin E are vegetable oils, seeds, nuts, green leafy vegetables, and margarine</w:t>
      </w:r>
      <w:r>
        <w:rPr>
          <w:rFonts w:asciiTheme="majorBidi" w:hAnsiTheme="majorBidi" w:cstheme="majorBidi"/>
        </w:rPr>
        <w:t>.</w:t>
      </w:r>
    </w:p>
    <w:p w14:paraId="787D5BD2" w14:textId="6EA3A5C2" w:rsidR="006259CB" w:rsidRPr="006259CB" w:rsidRDefault="006259CB" w:rsidP="006259CB">
      <w:pPr>
        <w:rPr>
          <w:rFonts w:asciiTheme="majorBidi" w:hAnsiTheme="majorBidi" w:cstheme="majorBidi"/>
        </w:rPr>
      </w:pPr>
      <w:r w:rsidRPr="006259CB">
        <w:rPr>
          <w:rFonts w:asciiTheme="majorBidi" w:hAnsiTheme="majorBidi" w:cstheme="majorBidi"/>
        </w:rPr>
        <w:t>The majority of vitamin E is located within cell membranes, where it prevents</w:t>
      </w:r>
      <w:r>
        <w:rPr>
          <w:rFonts w:asciiTheme="majorBidi" w:hAnsiTheme="majorBidi" w:cstheme="majorBidi"/>
        </w:rPr>
        <w:t xml:space="preserve"> </w:t>
      </w:r>
      <w:r w:rsidRPr="006259CB">
        <w:rPr>
          <w:rFonts w:asciiTheme="majorBidi" w:hAnsiTheme="majorBidi" w:cstheme="majorBidi"/>
        </w:rPr>
        <w:t xml:space="preserve">lipid peroxidation and the formation of free radicals. </w:t>
      </w:r>
    </w:p>
    <w:p w14:paraId="20F1136E" w14:textId="25D0F827" w:rsidR="006259CB" w:rsidRDefault="006259CB" w:rsidP="006259CB">
      <w:pPr>
        <w:rPr>
          <w:rFonts w:asciiTheme="majorBidi" w:hAnsiTheme="majorBidi" w:cstheme="majorBidi"/>
        </w:rPr>
      </w:pPr>
      <w:r w:rsidRPr="006259CB">
        <w:rPr>
          <w:rFonts w:asciiTheme="majorBidi" w:hAnsiTheme="majorBidi" w:cstheme="majorBidi"/>
        </w:rPr>
        <w:t>Premature infants are particularly susceptible to vitamin E deficiency, because</w:t>
      </w:r>
      <w:r>
        <w:rPr>
          <w:rFonts w:asciiTheme="majorBidi" w:hAnsiTheme="majorBidi" w:cstheme="majorBidi"/>
        </w:rPr>
        <w:t xml:space="preserve"> there is significant </w:t>
      </w:r>
      <w:r w:rsidRPr="006259CB">
        <w:rPr>
          <w:rFonts w:asciiTheme="majorBidi" w:hAnsiTheme="majorBidi" w:cstheme="majorBidi"/>
        </w:rPr>
        <w:t xml:space="preserve">transfer of vitamin E during the last trimester of </w:t>
      </w:r>
      <w:proofErr w:type="spellStart"/>
      <w:proofErr w:type="gramStart"/>
      <w:r w:rsidRPr="006259CB">
        <w:rPr>
          <w:rFonts w:asciiTheme="majorBidi" w:hAnsiTheme="majorBidi" w:cstheme="majorBidi"/>
        </w:rPr>
        <w:t>pregnancy.Vitamin</w:t>
      </w:r>
      <w:proofErr w:type="spellEnd"/>
      <w:proofErr w:type="gramEnd"/>
      <w:r w:rsidRPr="006259CB">
        <w:rPr>
          <w:rFonts w:asciiTheme="majorBidi" w:hAnsiTheme="majorBidi" w:cstheme="majorBidi"/>
        </w:rPr>
        <w:t xml:space="preserve"> E deficiency in premature infants causes thrombocytosis, edema, and</w:t>
      </w:r>
      <w:r>
        <w:rPr>
          <w:rFonts w:asciiTheme="majorBidi" w:hAnsiTheme="majorBidi" w:cstheme="majorBidi"/>
        </w:rPr>
        <w:t xml:space="preserve"> </w:t>
      </w:r>
      <w:r w:rsidRPr="006259CB">
        <w:rPr>
          <w:rFonts w:asciiTheme="majorBidi" w:hAnsiTheme="majorBidi" w:cstheme="majorBidi"/>
        </w:rPr>
        <w:t>hemolysis, potentially causing anemia. The risk of symptomatic vitamin E</w:t>
      </w:r>
      <w:r>
        <w:rPr>
          <w:rFonts w:asciiTheme="majorBidi" w:hAnsiTheme="majorBidi" w:cstheme="majorBidi"/>
        </w:rPr>
        <w:t xml:space="preserve"> </w:t>
      </w:r>
      <w:r w:rsidRPr="006259CB">
        <w:rPr>
          <w:rFonts w:asciiTheme="majorBidi" w:hAnsiTheme="majorBidi" w:cstheme="majorBidi"/>
        </w:rPr>
        <w:t>deficiency was increased by the use of formulas for premature infants that had a</w:t>
      </w:r>
      <w:r>
        <w:rPr>
          <w:rFonts w:asciiTheme="majorBidi" w:hAnsiTheme="majorBidi" w:cstheme="majorBidi"/>
        </w:rPr>
        <w:t xml:space="preserve"> high </w:t>
      </w:r>
      <w:r w:rsidRPr="006259CB">
        <w:rPr>
          <w:rFonts w:asciiTheme="majorBidi" w:hAnsiTheme="majorBidi" w:cstheme="majorBidi"/>
        </w:rPr>
        <w:t>content of polyunsaturated fatty acids (PUFAs). These formulas led to a</w:t>
      </w:r>
      <w:r>
        <w:rPr>
          <w:rFonts w:asciiTheme="majorBidi" w:hAnsiTheme="majorBidi" w:cstheme="majorBidi"/>
        </w:rPr>
        <w:t xml:space="preserve"> </w:t>
      </w:r>
      <w:r w:rsidRPr="006259CB">
        <w:rPr>
          <w:rFonts w:asciiTheme="majorBidi" w:hAnsiTheme="majorBidi" w:cstheme="majorBidi"/>
        </w:rPr>
        <w:t>high content of PUFAs in red blood cell membranes, making them more</w:t>
      </w:r>
      <w:r>
        <w:rPr>
          <w:rFonts w:asciiTheme="majorBidi" w:hAnsiTheme="majorBidi" w:cstheme="majorBidi"/>
        </w:rPr>
        <w:t xml:space="preserve"> </w:t>
      </w:r>
      <w:r w:rsidRPr="006259CB">
        <w:rPr>
          <w:rFonts w:asciiTheme="majorBidi" w:hAnsiTheme="majorBidi" w:cstheme="majorBidi"/>
        </w:rPr>
        <w:t>susceptible to oxidative stress, which could be ameliorated by vitamin E.</w:t>
      </w:r>
    </w:p>
    <w:p w14:paraId="5CCCBED7" w14:textId="1BFB09ED" w:rsidR="006259CB" w:rsidRDefault="006259CB" w:rsidP="006259CB">
      <w:pPr>
        <w:rPr>
          <w:rFonts w:asciiTheme="majorBidi" w:hAnsiTheme="majorBidi" w:cstheme="majorBidi"/>
        </w:rPr>
      </w:pPr>
      <w:r w:rsidRPr="006259CB">
        <w:rPr>
          <w:rFonts w:asciiTheme="majorBidi" w:hAnsiTheme="majorBidi" w:cstheme="majorBidi"/>
        </w:rPr>
        <w:t>Oxidative stress was augmented by aggressive use of iron supplementation; iron</w:t>
      </w:r>
      <w:r>
        <w:rPr>
          <w:rFonts w:asciiTheme="majorBidi" w:hAnsiTheme="majorBidi" w:cstheme="majorBidi"/>
        </w:rPr>
        <w:t xml:space="preserve"> </w:t>
      </w:r>
      <w:r w:rsidRPr="006259CB">
        <w:rPr>
          <w:rFonts w:asciiTheme="majorBidi" w:hAnsiTheme="majorBidi" w:cstheme="majorBidi"/>
        </w:rPr>
        <w:t>increases the production of oxygen radicals. The incidence of hemolysis as a</w:t>
      </w:r>
      <w:r>
        <w:rPr>
          <w:rFonts w:asciiTheme="majorBidi" w:hAnsiTheme="majorBidi" w:cstheme="majorBidi"/>
        </w:rPr>
        <w:t xml:space="preserve"> </w:t>
      </w:r>
      <w:r w:rsidRPr="006259CB">
        <w:rPr>
          <w:rFonts w:asciiTheme="majorBidi" w:hAnsiTheme="majorBidi" w:cstheme="majorBidi"/>
        </w:rPr>
        <w:t>result of vitamin E deficiency in premature infants decreased secondary to the</w:t>
      </w:r>
      <w:r>
        <w:rPr>
          <w:rFonts w:asciiTheme="majorBidi" w:hAnsiTheme="majorBidi" w:cstheme="majorBidi"/>
        </w:rPr>
        <w:t xml:space="preserve"> </w:t>
      </w:r>
      <w:r w:rsidRPr="006259CB">
        <w:rPr>
          <w:rFonts w:asciiTheme="majorBidi" w:hAnsiTheme="majorBidi" w:cstheme="majorBidi"/>
        </w:rPr>
        <w:t>use of formulas with a lower content of PUFAs, less-aggressive use of iron, and</w:t>
      </w:r>
      <w:r>
        <w:rPr>
          <w:rFonts w:asciiTheme="majorBidi" w:hAnsiTheme="majorBidi" w:cstheme="majorBidi"/>
        </w:rPr>
        <w:t xml:space="preserve"> </w:t>
      </w:r>
      <w:r w:rsidRPr="006259CB">
        <w:rPr>
          <w:rFonts w:asciiTheme="majorBidi" w:hAnsiTheme="majorBidi" w:cstheme="majorBidi"/>
        </w:rPr>
        <w:t>provision of adequate vitamin E.</w:t>
      </w:r>
    </w:p>
    <w:p w14:paraId="232F9DAA" w14:textId="77777777" w:rsidR="008430AA" w:rsidRPr="008430AA" w:rsidRDefault="008430AA" w:rsidP="008430AA">
      <w:pPr>
        <w:rPr>
          <w:rFonts w:asciiTheme="majorBidi" w:hAnsiTheme="majorBidi" w:cstheme="majorBidi"/>
          <w:b/>
          <w:bCs/>
        </w:rPr>
      </w:pPr>
      <w:r w:rsidRPr="008430AA">
        <w:rPr>
          <w:rFonts w:asciiTheme="majorBidi" w:hAnsiTheme="majorBidi" w:cstheme="majorBidi"/>
          <w:b/>
          <w:bCs/>
        </w:rPr>
        <w:t>Clinical Manifestations</w:t>
      </w:r>
    </w:p>
    <w:p w14:paraId="686D7FA0" w14:textId="1E31B5A2" w:rsidR="008430AA" w:rsidRPr="008430AA" w:rsidRDefault="008430AA" w:rsidP="008430AA">
      <w:pPr>
        <w:rPr>
          <w:rFonts w:asciiTheme="majorBidi" w:hAnsiTheme="majorBidi" w:cstheme="majorBidi"/>
        </w:rPr>
      </w:pPr>
      <w:r w:rsidRPr="008430AA">
        <w:rPr>
          <w:rFonts w:asciiTheme="majorBidi" w:hAnsiTheme="majorBidi" w:cstheme="majorBidi"/>
        </w:rPr>
        <w:t xml:space="preserve"> Clinical manifestations do not appear until after 1 </w:t>
      </w:r>
      <w:proofErr w:type="spellStart"/>
      <w:r w:rsidRPr="008430AA">
        <w:rPr>
          <w:rFonts w:asciiTheme="majorBidi" w:hAnsiTheme="majorBidi" w:cstheme="majorBidi"/>
        </w:rPr>
        <w:t>yr</w:t>
      </w:r>
      <w:proofErr w:type="spellEnd"/>
      <w:r w:rsidRPr="008430AA">
        <w:rPr>
          <w:rFonts w:asciiTheme="majorBidi" w:hAnsiTheme="majorBidi" w:cstheme="majorBidi"/>
        </w:rPr>
        <w:t xml:space="preserve"> of</w:t>
      </w:r>
      <w:r>
        <w:rPr>
          <w:rFonts w:asciiTheme="majorBidi" w:hAnsiTheme="majorBidi" w:cstheme="majorBidi"/>
        </w:rPr>
        <w:t xml:space="preserve"> </w:t>
      </w:r>
      <w:r w:rsidRPr="008430AA">
        <w:rPr>
          <w:rFonts w:asciiTheme="majorBidi" w:hAnsiTheme="majorBidi" w:cstheme="majorBidi"/>
        </w:rPr>
        <w:t>age, even in children with cholestasis since birth. Patients may have cerebellar</w:t>
      </w:r>
      <w:r>
        <w:rPr>
          <w:rFonts w:asciiTheme="majorBidi" w:hAnsiTheme="majorBidi" w:cstheme="majorBidi"/>
        </w:rPr>
        <w:t xml:space="preserve"> </w:t>
      </w:r>
      <w:r w:rsidRPr="008430AA">
        <w:rPr>
          <w:rFonts w:asciiTheme="majorBidi" w:hAnsiTheme="majorBidi" w:cstheme="majorBidi"/>
        </w:rPr>
        <w:t>disease, posterior column dysfunction, and retinal disease. Loss of deep tendon</w:t>
      </w:r>
      <w:r>
        <w:rPr>
          <w:rFonts w:asciiTheme="majorBidi" w:hAnsiTheme="majorBidi" w:cstheme="majorBidi"/>
        </w:rPr>
        <w:t xml:space="preserve"> </w:t>
      </w:r>
      <w:r w:rsidRPr="008430AA">
        <w:rPr>
          <w:rFonts w:asciiTheme="majorBidi" w:hAnsiTheme="majorBidi" w:cstheme="majorBidi"/>
        </w:rPr>
        <w:t>reflexes is usually the initial finding. Subsequent manifestations include limb</w:t>
      </w:r>
      <w:r>
        <w:rPr>
          <w:rFonts w:asciiTheme="majorBidi" w:hAnsiTheme="majorBidi" w:cstheme="majorBidi"/>
        </w:rPr>
        <w:t xml:space="preserve"> </w:t>
      </w:r>
      <w:r w:rsidRPr="008430AA">
        <w:rPr>
          <w:rFonts w:asciiTheme="majorBidi" w:hAnsiTheme="majorBidi" w:cstheme="majorBidi"/>
        </w:rPr>
        <w:t>ataxia (intention tremor, dysdiadochokinesia), truncal ataxia (wide-</w:t>
      </w:r>
      <w:proofErr w:type="spellStart"/>
      <w:proofErr w:type="gramStart"/>
      <w:r w:rsidRPr="008430AA">
        <w:rPr>
          <w:rFonts w:asciiTheme="majorBidi" w:hAnsiTheme="majorBidi" w:cstheme="majorBidi"/>
        </w:rPr>
        <w:t>based,unsteady</w:t>
      </w:r>
      <w:proofErr w:type="spellEnd"/>
      <w:proofErr w:type="gramEnd"/>
      <w:r w:rsidRPr="008430AA">
        <w:rPr>
          <w:rFonts w:asciiTheme="majorBidi" w:hAnsiTheme="majorBidi" w:cstheme="majorBidi"/>
        </w:rPr>
        <w:t xml:space="preserve"> gait), dysarthria, </w:t>
      </w:r>
      <w:proofErr w:type="spellStart"/>
      <w:r w:rsidRPr="008430AA">
        <w:rPr>
          <w:rFonts w:asciiTheme="majorBidi" w:hAnsiTheme="majorBidi" w:cstheme="majorBidi"/>
        </w:rPr>
        <w:t>ophthalmoplegia</w:t>
      </w:r>
      <w:proofErr w:type="spellEnd"/>
      <w:r w:rsidRPr="008430AA">
        <w:rPr>
          <w:rFonts w:asciiTheme="majorBidi" w:hAnsiTheme="majorBidi" w:cstheme="majorBidi"/>
        </w:rPr>
        <w:t xml:space="preserve"> (limited upward gaze), nystagmus,</w:t>
      </w:r>
      <w:r>
        <w:rPr>
          <w:rFonts w:asciiTheme="majorBidi" w:hAnsiTheme="majorBidi" w:cstheme="majorBidi"/>
        </w:rPr>
        <w:t xml:space="preserve"> </w:t>
      </w:r>
      <w:r w:rsidRPr="008430AA">
        <w:rPr>
          <w:rFonts w:asciiTheme="majorBidi" w:hAnsiTheme="majorBidi" w:cstheme="majorBidi"/>
        </w:rPr>
        <w:t>decreased proprioception (positive Romberg test), decreased vibratory sensation,</w:t>
      </w:r>
      <w:r>
        <w:rPr>
          <w:rFonts w:asciiTheme="majorBidi" w:hAnsiTheme="majorBidi" w:cstheme="majorBidi"/>
        </w:rPr>
        <w:t xml:space="preserve"> </w:t>
      </w:r>
      <w:r w:rsidRPr="008430AA">
        <w:rPr>
          <w:rFonts w:asciiTheme="majorBidi" w:hAnsiTheme="majorBidi" w:cstheme="majorBidi"/>
        </w:rPr>
        <w:t xml:space="preserve">and dysarthria. Some patients have </w:t>
      </w:r>
      <w:proofErr w:type="spellStart"/>
      <w:r w:rsidRPr="008430AA">
        <w:rPr>
          <w:rFonts w:asciiTheme="majorBidi" w:hAnsiTheme="majorBidi" w:cstheme="majorBidi"/>
        </w:rPr>
        <w:t>pigmentary</w:t>
      </w:r>
      <w:proofErr w:type="spellEnd"/>
      <w:r w:rsidRPr="008430AA">
        <w:rPr>
          <w:rFonts w:asciiTheme="majorBidi" w:hAnsiTheme="majorBidi" w:cstheme="majorBidi"/>
        </w:rPr>
        <w:t xml:space="preserve"> retinopathy. Visual field</w:t>
      </w:r>
      <w:r>
        <w:rPr>
          <w:rFonts w:asciiTheme="majorBidi" w:hAnsiTheme="majorBidi" w:cstheme="majorBidi"/>
        </w:rPr>
        <w:t xml:space="preserve"> </w:t>
      </w:r>
      <w:r w:rsidRPr="008430AA">
        <w:rPr>
          <w:rFonts w:asciiTheme="majorBidi" w:hAnsiTheme="majorBidi" w:cstheme="majorBidi"/>
        </w:rPr>
        <w:t>constriction can progress to blindness. Cognition and behavior can also be</w:t>
      </w:r>
      <w:r>
        <w:rPr>
          <w:rFonts w:asciiTheme="majorBidi" w:hAnsiTheme="majorBidi" w:cstheme="majorBidi"/>
        </w:rPr>
        <w:t xml:space="preserve"> </w:t>
      </w:r>
      <w:r w:rsidRPr="008430AA">
        <w:rPr>
          <w:rFonts w:asciiTheme="majorBidi" w:hAnsiTheme="majorBidi" w:cstheme="majorBidi"/>
        </w:rPr>
        <w:t>affected. Myopathy and cardiac arrhythmias are less common findings.</w:t>
      </w:r>
    </w:p>
    <w:p w14:paraId="08B8911C" w14:textId="38C62110" w:rsidR="008430AA" w:rsidRDefault="008430AA" w:rsidP="008430AA">
      <w:pPr>
        <w:rPr>
          <w:rFonts w:asciiTheme="majorBidi" w:hAnsiTheme="majorBidi" w:cstheme="majorBidi"/>
        </w:rPr>
      </w:pPr>
      <w:r w:rsidRPr="008430AA">
        <w:rPr>
          <w:rFonts w:asciiTheme="majorBidi" w:hAnsiTheme="majorBidi" w:cstheme="majorBidi"/>
        </w:rPr>
        <w:t>In premature infants, hemolysis as a result of vitamin E deficiency typically</w:t>
      </w:r>
      <w:r>
        <w:rPr>
          <w:rFonts w:asciiTheme="majorBidi" w:hAnsiTheme="majorBidi" w:cstheme="majorBidi"/>
        </w:rPr>
        <w:t xml:space="preserve"> </w:t>
      </w:r>
      <w:r w:rsidRPr="008430AA">
        <w:rPr>
          <w:rFonts w:asciiTheme="majorBidi" w:hAnsiTheme="majorBidi" w:cstheme="majorBidi"/>
        </w:rPr>
        <w:t xml:space="preserve">develops during the 2nd </w:t>
      </w:r>
      <w:proofErr w:type="spellStart"/>
      <w:r w:rsidRPr="008430AA">
        <w:rPr>
          <w:rFonts w:asciiTheme="majorBidi" w:hAnsiTheme="majorBidi" w:cstheme="majorBidi"/>
        </w:rPr>
        <w:t>mo</w:t>
      </w:r>
      <w:proofErr w:type="spellEnd"/>
      <w:r w:rsidRPr="008430AA">
        <w:rPr>
          <w:rFonts w:asciiTheme="majorBidi" w:hAnsiTheme="majorBidi" w:cstheme="majorBidi"/>
        </w:rPr>
        <w:t xml:space="preserve"> of life. Edema may also be present.</w:t>
      </w:r>
    </w:p>
    <w:p w14:paraId="60105110" w14:textId="77777777" w:rsidR="008430AA" w:rsidRPr="008430AA" w:rsidRDefault="008430AA" w:rsidP="008430AA">
      <w:pPr>
        <w:rPr>
          <w:rFonts w:asciiTheme="majorBidi" w:hAnsiTheme="majorBidi" w:cstheme="majorBidi"/>
          <w:b/>
          <w:bCs/>
        </w:rPr>
      </w:pPr>
      <w:r w:rsidRPr="008430AA">
        <w:rPr>
          <w:rFonts w:asciiTheme="majorBidi" w:hAnsiTheme="majorBidi" w:cstheme="majorBidi"/>
          <w:b/>
          <w:bCs/>
        </w:rPr>
        <w:t>Laboratory Findings</w:t>
      </w:r>
    </w:p>
    <w:p w14:paraId="23EF3D67" w14:textId="4815D396" w:rsidR="008430AA" w:rsidRPr="00600116" w:rsidRDefault="008430AA" w:rsidP="008430AA">
      <w:pPr>
        <w:rPr>
          <w:rFonts w:asciiTheme="majorBidi" w:hAnsiTheme="majorBidi" w:cstheme="majorBidi"/>
          <w:rtl/>
        </w:rPr>
      </w:pPr>
      <w:r w:rsidRPr="008430AA">
        <w:rPr>
          <w:rFonts w:asciiTheme="majorBidi" w:hAnsiTheme="majorBidi" w:cstheme="majorBidi"/>
        </w:rPr>
        <w:t>Serum vitamin E levels increase in the presence of high serum lipid levels, even</w:t>
      </w:r>
      <w:r>
        <w:rPr>
          <w:rFonts w:asciiTheme="majorBidi" w:hAnsiTheme="majorBidi" w:cstheme="majorBidi"/>
        </w:rPr>
        <w:t xml:space="preserve"> </w:t>
      </w:r>
      <w:r w:rsidRPr="008430AA">
        <w:rPr>
          <w:rFonts w:asciiTheme="majorBidi" w:hAnsiTheme="majorBidi" w:cstheme="majorBidi"/>
        </w:rPr>
        <w:t>when vitamin E deficiency is present. Therefore, vitamin E status is best</w:t>
      </w:r>
      <w:r>
        <w:rPr>
          <w:rFonts w:asciiTheme="majorBidi" w:hAnsiTheme="majorBidi" w:cstheme="majorBidi"/>
        </w:rPr>
        <w:t xml:space="preserve"> </w:t>
      </w:r>
      <w:r w:rsidRPr="008430AA">
        <w:rPr>
          <w:rFonts w:asciiTheme="majorBidi" w:hAnsiTheme="majorBidi" w:cstheme="majorBidi"/>
        </w:rPr>
        <w:t>determined by measuring the ratio of vitamin E to serum lipids; a ratio &lt;0.8</w:t>
      </w:r>
      <w:r>
        <w:rPr>
          <w:rFonts w:asciiTheme="majorBidi" w:hAnsiTheme="majorBidi" w:cstheme="majorBidi"/>
        </w:rPr>
        <w:t xml:space="preserve"> </w:t>
      </w:r>
      <w:r w:rsidRPr="008430AA">
        <w:rPr>
          <w:rFonts w:asciiTheme="majorBidi" w:hAnsiTheme="majorBidi" w:cstheme="majorBidi"/>
        </w:rPr>
        <w:t>mg/g is abnormal in older children and adults; &lt;0.6 mg/g is abnormal in infants</w:t>
      </w:r>
      <w:r>
        <w:rPr>
          <w:rFonts w:asciiTheme="majorBidi" w:hAnsiTheme="majorBidi" w:cstheme="majorBidi"/>
        </w:rPr>
        <w:t xml:space="preserve"> </w:t>
      </w:r>
      <w:r w:rsidRPr="008430AA">
        <w:rPr>
          <w:rFonts w:asciiTheme="majorBidi" w:hAnsiTheme="majorBidi" w:cstheme="majorBidi"/>
        </w:rPr>
        <w:t>&lt;1 yr. Premature infants with hemolysis caused by vitamin E deficiency also</w:t>
      </w:r>
      <w:r>
        <w:rPr>
          <w:rFonts w:asciiTheme="majorBidi" w:hAnsiTheme="majorBidi" w:cstheme="majorBidi"/>
        </w:rPr>
        <w:t xml:space="preserve"> </w:t>
      </w:r>
      <w:r w:rsidRPr="008430AA">
        <w:rPr>
          <w:rFonts w:asciiTheme="majorBidi" w:hAnsiTheme="majorBidi" w:cstheme="majorBidi"/>
        </w:rPr>
        <w:t>often have elevated platelet counts.</w:t>
      </w:r>
    </w:p>
    <w:p w14:paraId="05F7BC5A" w14:textId="77777777" w:rsidR="008430AA" w:rsidRPr="008430AA" w:rsidRDefault="008430AA" w:rsidP="008430AA">
      <w:pPr>
        <w:rPr>
          <w:rFonts w:asciiTheme="majorBidi" w:hAnsiTheme="majorBidi" w:cstheme="majorBidi"/>
          <w:b/>
          <w:bCs/>
        </w:rPr>
      </w:pPr>
      <w:r w:rsidRPr="008430AA">
        <w:rPr>
          <w:rFonts w:asciiTheme="majorBidi" w:hAnsiTheme="majorBidi" w:cstheme="majorBidi"/>
          <w:b/>
          <w:bCs/>
        </w:rPr>
        <w:t>Treatment</w:t>
      </w:r>
    </w:p>
    <w:p w14:paraId="1BF47587" w14:textId="5EFC1D2A" w:rsidR="00600116" w:rsidRDefault="008430AA" w:rsidP="008430AA">
      <w:pPr>
        <w:rPr>
          <w:rFonts w:asciiTheme="majorBidi" w:hAnsiTheme="majorBidi" w:cstheme="majorBidi"/>
        </w:rPr>
      </w:pPr>
      <w:r w:rsidRPr="008430AA">
        <w:rPr>
          <w:rFonts w:asciiTheme="majorBidi" w:hAnsiTheme="majorBidi" w:cstheme="majorBidi"/>
        </w:rPr>
        <w:t>For correction of deficiency in neonates, the dose of vitamin E is 25-50 units/day</w:t>
      </w:r>
      <w:r>
        <w:rPr>
          <w:rFonts w:asciiTheme="majorBidi" w:hAnsiTheme="majorBidi" w:cstheme="majorBidi"/>
        </w:rPr>
        <w:t xml:space="preserve"> </w:t>
      </w:r>
      <w:r w:rsidRPr="008430AA">
        <w:rPr>
          <w:rFonts w:asciiTheme="majorBidi" w:hAnsiTheme="majorBidi" w:cstheme="majorBidi"/>
        </w:rPr>
        <w:t xml:space="preserve">for 1 </w:t>
      </w:r>
      <w:proofErr w:type="spellStart"/>
      <w:r w:rsidRPr="008430AA">
        <w:rPr>
          <w:rFonts w:asciiTheme="majorBidi" w:hAnsiTheme="majorBidi" w:cstheme="majorBidi"/>
        </w:rPr>
        <w:t>wk</w:t>
      </w:r>
      <w:proofErr w:type="spellEnd"/>
      <w:r w:rsidRPr="008430AA">
        <w:rPr>
          <w:rFonts w:asciiTheme="majorBidi" w:hAnsiTheme="majorBidi" w:cstheme="majorBidi"/>
        </w:rPr>
        <w:t>, followed by adequate dietary intake. Children with deficiency as a</w:t>
      </w:r>
      <w:r>
        <w:rPr>
          <w:rFonts w:asciiTheme="majorBidi" w:hAnsiTheme="majorBidi" w:cstheme="majorBidi"/>
        </w:rPr>
        <w:t xml:space="preserve"> </w:t>
      </w:r>
      <w:r w:rsidRPr="008430AA">
        <w:rPr>
          <w:rFonts w:asciiTheme="majorBidi" w:hAnsiTheme="majorBidi" w:cstheme="majorBidi"/>
        </w:rPr>
        <w:t>result of malabsorption should receive 1 unit/kg/day, with the dose adjusted</w:t>
      </w:r>
      <w:r>
        <w:rPr>
          <w:rFonts w:asciiTheme="majorBidi" w:hAnsiTheme="majorBidi" w:cstheme="majorBidi"/>
        </w:rPr>
        <w:t xml:space="preserve"> </w:t>
      </w:r>
      <w:r w:rsidRPr="008430AA">
        <w:rPr>
          <w:rFonts w:asciiTheme="majorBidi" w:hAnsiTheme="majorBidi" w:cstheme="majorBidi"/>
        </w:rPr>
        <w:t>based on levels; ongoing treatment is necessary.</w:t>
      </w:r>
    </w:p>
    <w:p w14:paraId="137F268D" w14:textId="77777777" w:rsidR="008430AA" w:rsidRPr="008430AA" w:rsidRDefault="008430AA" w:rsidP="008430AA">
      <w:pPr>
        <w:rPr>
          <w:rFonts w:asciiTheme="majorBidi" w:hAnsiTheme="majorBidi" w:cstheme="majorBidi"/>
          <w:b/>
          <w:bCs/>
        </w:rPr>
      </w:pPr>
      <w:r w:rsidRPr="008430AA">
        <w:rPr>
          <w:rFonts w:asciiTheme="majorBidi" w:hAnsiTheme="majorBidi" w:cstheme="majorBidi"/>
          <w:b/>
          <w:bCs/>
        </w:rPr>
        <w:t>Prognosis</w:t>
      </w:r>
    </w:p>
    <w:p w14:paraId="08F7C494" w14:textId="7B2326BB" w:rsidR="008430AA" w:rsidRPr="00600116" w:rsidRDefault="008430AA" w:rsidP="008430AA">
      <w:pPr>
        <w:rPr>
          <w:rFonts w:asciiTheme="majorBidi" w:hAnsiTheme="majorBidi" w:cstheme="majorBidi"/>
          <w:rtl/>
        </w:rPr>
      </w:pPr>
      <w:r w:rsidRPr="008430AA">
        <w:rPr>
          <w:rFonts w:asciiTheme="majorBidi" w:hAnsiTheme="majorBidi" w:cstheme="majorBidi"/>
        </w:rPr>
        <w:lastRenderedPageBreak/>
        <w:t>The hemolytic anemia in infants resolves with correction of the vitamin E</w:t>
      </w:r>
      <w:r>
        <w:rPr>
          <w:rFonts w:asciiTheme="majorBidi" w:hAnsiTheme="majorBidi" w:cstheme="majorBidi"/>
        </w:rPr>
        <w:t xml:space="preserve"> deficiency. Some </w:t>
      </w:r>
      <w:r w:rsidRPr="008430AA">
        <w:rPr>
          <w:rFonts w:asciiTheme="majorBidi" w:hAnsiTheme="majorBidi" w:cstheme="majorBidi"/>
        </w:rPr>
        <w:t>neurologic manifestations of vitamin E deficiency may be</w:t>
      </w:r>
      <w:r>
        <w:rPr>
          <w:rFonts w:asciiTheme="majorBidi" w:hAnsiTheme="majorBidi" w:cstheme="majorBidi"/>
        </w:rPr>
        <w:t xml:space="preserve"> </w:t>
      </w:r>
      <w:r w:rsidRPr="008430AA">
        <w:rPr>
          <w:rFonts w:asciiTheme="majorBidi" w:hAnsiTheme="majorBidi" w:cstheme="majorBidi"/>
        </w:rPr>
        <w:t>reversible with early treatment, but many patients have little or no improvement.</w:t>
      </w:r>
      <w:r>
        <w:rPr>
          <w:rFonts w:asciiTheme="majorBidi" w:hAnsiTheme="majorBidi" w:cstheme="majorBidi"/>
        </w:rPr>
        <w:t xml:space="preserve"> </w:t>
      </w:r>
      <w:r w:rsidRPr="008430AA">
        <w:rPr>
          <w:rFonts w:asciiTheme="majorBidi" w:hAnsiTheme="majorBidi" w:cstheme="majorBidi"/>
        </w:rPr>
        <w:t>Importantly, treatment prevents progression.</w:t>
      </w:r>
    </w:p>
    <w:p w14:paraId="741D0339" w14:textId="77777777" w:rsidR="008430AA" w:rsidRDefault="008430AA" w:rsidP="00600116">
      <w:pPr>
        <w:rPr>
          <w:rFonts w:asciiTheme="majorBidi" w:hAnsiTheme="majorBidi" w:cstheme="majorBidi"/>
          <w:b/>
          <w:bCs/>
        </w:rPr>
      </w:pPr>
    </w:p>
    <w:p w14:paraId="3BE2085B" w14:textId="77777777" w:rsidR="008430AA" w:rsidRDefault="008430AA" w:rsidP="00600116">
      <w:pPr>
        <w:rPr>
          <w:rFonts w:asciiTheme="majorBidi" w:hAnsiTheme="majorBidi" w:cstheme="majorBidi"/>
          <w:b/>
          <w:bCs/>
        </w:rPr>
      </w:pPr>
    </w:p>
    <w:p w14:paraId="00CBA360" w14:textId="77777777" w:rsidR="008430AA" w:rsidRDefault="008430AA" w:rsidP="00600116">
      <w:pPr>
        <w:rPr>
          <w:rFonts w:asciiTheme="majorBidi" w:hAnsiTheme="majorBidi" w:cstheme="majorBidi"/>
          <w:b/>
          <w:bCs/>
        </w:rPr>
      </w:pPr>
    </w:p>
    <w:p w14:paraId="3B114A19" w14:textId="77777777" w:rsidR="008430AA" w:rsidRDefault="008430AA" w:rsidP="00600116">
      <w:pPr>
        <w:rPr>
          <w:rFonts w:asciiTheme="majorBidi" w:hAnsiTheme="majorBidi" w:cstheme="majorBidi"/>
          <w:b/>
          <w:bCs/>
        </w:rPr>
      </w:pPr>
    </w:p>
    <w:p w14:paraId="1CDF832E" w14:textId="77777777" w:rsidR="008430AA" w:rsidRDefault="008430AA" w:rsidP="00600116">
      <w:pPr>
        <w:rPr>
          <w:rFonts w:asciiTheme="majorBidi" w:hAnsiTheme="majorBidi" w:cstheme="majorBidi"/>
          <w:b/>
          <w:bCs/>
        </w:rPr>
      </w:pPr>
    </w:p>
    <w:p w14:paraId="4C6B573E" w14:textId="77777777" w:rsidR="008430AA" w:rsidRDefault="008430AA" w:rsidP="00600116">
      <w:pPr>
        <w:rPr>
          <w:rFonts w:asciiTheme="majorBidi" w:hAnsiTheme="majorBidi" w:cstheme="majorBidi"/>
          <w:b/>
          <w:bCs/>
        </w:rPr>
      </w:pPr>
    </w:p>
    <w:p w14:paraId="144B7581" w14:textId="624D48DB" w:rsidR="00600116" w:rsidRDefault="00600116" w:rsidP="00600116">
      <w:pPr>
        <w:rPr>
          <w:rFonts w:asciiTheme="majorBidi" w:hAnsiTheme="majorBidi" w:cstheme="majorBidi"/>
          <w:b/>
          <w:bCs/>
        </w:rPr>
      </w:pPr>
      <w:r w:rsidRPr="00600116">
        <w:rPr>
          <w:rFonts w:asciiTheme="majorBidi" w:hAnsiTheme="majorBidi" w:cstheme="majorBidi"/>
          <w:b/>
          <w:bCs/>
        </w:rPr>
        <w:t>Vitamin K</w:t>
      </w:r>
    </w:p>
    <w:p w14:paraId="3D39DEFE" w14:textId="447E8736" w:rsidR="008430AA" w:rsidRPr="008430AA" w:rsidRDefault="008430AA" w:rsidP="008430AA">
      <w:pPr>
        <w:rPr>
          <w:rFonts w:asciiTheme="majorBidi" w:hAnsiTheme="majorBidi" w:cstheme="majorBidi"/>
        </w:rPr>
      </w:pPr>
      <w:r w:rsidRPr="008430AA">
        <w:rPr>
          <w:rFonts w:asciiTheme="majorBidi" w:hAnsiTheme="majorBidi" w:cstheme="majorBidi"/>
        </w:rPr>
        <w:t>Vitamin K is necessary for the synthesis of clotting factors II, VII, IX, and X;</w:t>
      </w:r>
      <w:r>
        <w:rPr>
          <w:rFonts w:asciiTheme="majorBidi" w:hAnsiTheme="majorBidi" w:cstheme="majorBidi"/>
        </w:rPr>
        <w:t xml:space="preserve"> </w:t>
      </w:r>
      <w:r w:rsidRPr="008430AA">
        <w:rPr>
          <w:rFonts w:asciiTheme="majorBidi" w:hAnsiTheme="majorBidi" w:cstheme="majorBidi"/>
        </w:rPr>
        <w:t>deficiency of vitamin K can result in clinically significant bleeding. Vitamin K</w:t>
      </w:r>
      <w:r>
        <w:rPr>
          <w:rFonts w:asciiTheme="majorBidi" w:hAnsiTheme="majorBidi" w:cstheme="majorBidi"/>
        </w:rPr>
        <w:t xml:space="preserve"> </w:t>
      </w:r>
      <w:r w:rsidRPr="008430AA">
        <w:rPr>
          <w:rFonts w:asciiTheme="majorBidi" w:hAnsiTheme="majorBidi" w:cstheme="majorBidi"/>
        </w:rPr>
        <w:t>deficiency typically affects infants, who experience a transient deficiency related</w:t>
      </w:r>
      <w:r>
        <w:rPr>
          <w:rFonts w:asciiTheme="majorBidi" w:hAnsiTheme="majorBidi" w:cstheme="majorBidi"/>
        </w:rPr>
        <w:t xml:space="preserve"> </w:t>
      </w:r>
      <w:r w:rsidRPr="008430AA">
        <w:rPr>
          <w:rFonts w:asciiTheme="majorBidi" w:hAnsiTheme="majorBidi" w:cstheme="majorBidi"/>
        </w:rPr>
        <w:t>to inadequate intake, or patients of any age who have decreased vitamin K</w:t>
      </w:r>
      <w:r>
        <w:rPr>
          <w:rFonts w:asciiTheme="majorBidi" w:hAnsiTheme="majorBidi" w:cstheme="majorBidi"/>
        </w:rPr>
        <w:t xml:space="preserve"> </w:t>
      </w:r>
      <w:r w:rsidRPr="008430AA">
        <w:rPr>
          <w:rFonts w:asciiTheme="majorBidi" w:hAnsiTheme="majorBidi" w:cstheme="majorBidi"/>
        </w:rPr>
        <w:t>absorption. Mild vitamin K deficiency can affect long-term bone and vascular</w:t>
      </w:r>
    </w:p>
    <w:p w14:paraId="1E8C58ED" w14:textId="77777777" w:rsidR="007371E2" w:rsidRDefault="008430AA" w:rsidP="008430AA">
      <w:pPr>
        <w:rPr>
          <w:rFonts w:asciiTheme="majorBidi" w:hAnsiTheme="majorBidi" w:cstheme="majorBidi"/>
        </w:rPr>
      </w:pPr>
      <w:r w:rsidRPr="008430AA">
        <w:rPr>
          <w:rFonts w:asciiTheme="majorBidi" w:hAnsiTheme="majorBidi" w:cstheme="majorBidi"/>
        </w:rPr>
        <w:t>Health</w:t>
      </w:r>
      <w:r>
        <w:rPr>
          <w:rFonts w:asciiTheme="majorBidi" w:hAnsiTheme="majorBidi" w:cstheme="majorBidi"/>
        </w:rPr>
        <w:t>.</w:t>
      </w:r>
    </w:p>
    <w:p w14:paraId="376EFE33" w14:textId="77777777" w:rsidR="007371E2" w:rsidRPr="007371E2" w:rsidRDefault="008430AA" w:rsidP="007371E2">
      <w:pPr>
        <w:rPr>
          <w:rFonts w:asciiTheme="majorBidi" w:hAnsiTheme="majorBidi" w:cstheme="majorBidi"/>
          <w:b/>
          <w:bCs/>
        </w:rPr>
      </w:pPr>
      <w:r w:rsidRPr="007371E2">
        <w:rPr>
          <w:rFonts w:asciiTheme="majorBidi" w:hAnsiTheme="majorBidi" w:cstheme="majorBidi"/>
          <w:b/>
          <w:bCs/>
        </w:rPr>
        <w:t xml:space="preserve"> </w:t>
      </w:r>
      <w:r w:rsidR="007371E2" w:rsidRPr="007371E2">
        <w:rPr>
          <w:rFonts w:asciiTheme="majorBidi" w:hAnsiTheme="majorBidi" w:cstheme="majorBidi"/>
          <w:b/>
          <w:bCs/>
        </w:rPr>
        <w:t>Pathogenesis</w:t>
      </w:r>
    </w:p>
    <w:p w14:paraId="49D7F2B6" w14:textId="7FF831CB" w:rsidR="007371E2" w:rsidRPr="007371E2" w:rsidRDefault="007371E2" w:rsidP="007371E2">
      <w:pPr>
        <w:rPr>
          <w:rFonts w:asciiTheme="majorBidi" w:hAnsiTheme="majorBidi" w:cstheme="majorBidi"/>
        </w:rPr>
      </w:pPr>
      <w:r w:rsidRPr="007371E2">
        <w:rPr>
          <w:rFonts w:asciiTheme="majorBidi" w:hAnsiTheme="majorBidi" w:cstheme="majorBidi"/>
        </w:rPr>
        <w:t>Vitamin K is a group of compounds that have a common naphthoquinone ring</w:t>
      </w:r>
      <w:r>
        <w:rPr>
          <w:rFonts w:asciiTheme="majorBidi" w:hAnsiTheme="majorBidi" w:cstheme="majorBidi"/>
        </w:rPr>
        <w:t xml:space="preserve"> </w:t>
      </w:r>
      <w:r w:rsidRPr="007371E2">
        <w:rPr>
          <w:rFonts w:asciiTheme="majorBidi" w:hAnsiTheme="majorBidi" w:cstheme="majorBidi"/>
        </w:rPr>
        <w:t xml:space="preserve">structure. </w:t>
      </w:r>
      <w:proofErr w:type="spellStart"/>
      <w:proofErr w:type="gramStart"/>
      <w:r w:rsidRPr="007371E2">
        <w:rPr>
          <w:rFonts w:asciiTheme="majorBidi" w:hAnsiTheme="majorBidi" w:cstheme="majorBidi"/>
        </w:rPr>
        <w:t>Phylloquinone</w:t>
      </w:r>
      <w:proofErr w:type="spellEnd"/>
      <w:r w:rsidRPr="007371E2">
        <w:rPr>
          <w:rFonts w:asciiTheme="majorBidi" w:hAnsiTheme="majorBidi" w:cstheme="majorBidi"/>
        </w:rPr>
        <w:t xml:space="preserve"> ,</w:t>
      </w:r>
      <w:proofErr w:type="gramEnd"/>
      <w:r w:rsidRPr="007371E2">
        <w:rPr>
          <w:rFonts w:asciiTheme="majorBidi" w:hAnsiTheme="majorBidi" w:cstheme="majorBidi"/>
        </w:rPr>
        <w:t xml:space="preserve"> called vitamin K1 , is present in a</w:t>
      </w:r>
      <w:r>
        <w:rPr>
          <w:rFonts w:asciiTheme="majorBidi" w:hAnsiTheme="majorBidi" w:cstheme="majorBidi"/>
        </w:rPr>
        <w:t xml:space="preserve"> </w:t>
      </w:r>
      <w:r w:rsidRPr="007371E2">
        <w:rPr>
          <w:rFonts w:asciiTheme="majorBidi" w:hAnsiTheme="majorBidi" w:cstheme="majorBidi"/>
        </w:rPr>
        <w:t>variety of dietary sources, with green leafy vegetables, liver, and certain legumes</w:t>
      </w:r>
      <w:r>
        <w:rPr>
          <w:rFonts w:asciiTheme="majorBidi" w:hAnsiTheme="majorBidi" w:cstheme="majorBidi"/>
        </w:rPr>
        <w:t xml:space="preserve"> </w:t>
      </w:r>
      <w:r w:rsidRPr="007371E2">
        <w:rPr>
          <w:rFonts w:asciiTheme="majorBidi" w:hAnsiTheme="majorBidi" w:cstheme="majorBidi"/>
        </w:rPr>
        <w:t>and plant oils having the highest content. Vitamin K1 is the form used to fortify</w:t>
      </w:r>
      <w:r>
        <w:rPr>
          <w:rFonts w:asciiTheme="majorBidi" w:hAnsiTheme="majorBidi" w:cstheme="majorBidi"/>
        </w:rPr>
        <w:t xml:space="preserve"> </w:t>
      </w:r>
      <w:r w:rsidRPr="007371E2">
        <w:rPr>
          <w:rFonts w:asciiTheme="majorBidi" w:hAnsiTheme="majorBidi" w:cstheme="majorBidi"/>
        </w:rPr>
        <w:t>foods. Vitamin K2 is a group of</w:t>
      </w:r>
      <w:r>
        <w:rPr>
          <w:rFonts w:asciiTheme="majorBidi" w:hAnsiTheme="majorBidi" w:cstheme="majorBidi"/>
        </w:rPr>
        <w:t xml:space="preserve"> </w:t>
      </w:r>
      <w:r w:rsidRPr="007371E2">
        <w:rPr>
          <w:rFonts w:asciiTheme="majorBidi" w:hAnsiTheme="majorBidi" w:cstheme="majorBidi"/>
        </w:rPr>
        <w:t xml:space="preserve">compounds called </w:t>
      </w:r>
      <w:proofErr w:type="spellStart"/>
      <w:proofErr w:type="gramStart"/>
      <w:r w:rsidRPr="007371E2">
        <w:rPr>
          <w:rFonts w:asciiTheme="majorBidi" w:hAnsiTheme="majorBidi" w:cstheme="majorBidi"/>
        </w:rPr>
        <w:t>menaquinones</w:t>
      </w:r>
      <w:proofErr w:type="spellEnd"/>
      <w:r w:rsidRPr="007371E2">
        <w:rPr>
          <w:rFonts w:asciiTheme="majorBidi" w:hAnsiTheme="majorBidi" w:cstheme="majorBidi"/>
        </w:rPr>
        <w:t xml:space="preserve"> ,</w:t>
      </w:r>
      <w:proofErr w:type="gramEnd"/>
      <w:r w:rsidRPr="007371E2">
        <w:rPr>
          <w:rFonts w:asciiTheme="majorBidi" w:hAnsiTheme="majorBidi" w:cstheme="majorBidi"/>
        </w:rPr>
        <w:t xml:space="preserve"> which are produced by intestinal bacteria.</w:t>
      </w:r>
    </w:p>
    <w:p w14:paraId="1088AAC6" w14:textId="26FB8177" w:rsidR="008430AA" w:rsidRDefault="007371E2" w:rsidP="00C725A8">
      <w:pPr>
        <w:rPr>
          <w:rFonts w:asciiTheme="majorBidi" w:hAnsiTheme="majorBidi" w:cstheme="majorBidi"/>
        </w:rPr>
      </w:pPr>
      <w:r w:rsidRPr="007371E2">
        <w:rPr>
          <w:rFonts w:asciiTheme="majorBidi" w:hAnsiTheme="majorBidi" w:cstheme="majorBidi"/>
        </w:rPr>
        <w:t>There is uncertainty regarding the relative importance of intestinally produced</w:t>
      </w:r>
      <w:r>
        <w:rPr>
          <w:rFonts w:asciiTheme="majorBidi" w:hAnsiTheme="majorBidi" w:cstheme="majorBidi"/>
        </w:rPr>
        <w:t xml:space="preserve"> </w:t>
      </w:r>
      <w:r w:rsidRPr="007371E2">
        <w:rPr>
          <w:rFonts w:asciiTheme="majorBidi" w:hAnsiTheme="majorBidi" w:cstheme="majorBidi"/>
        </w:rPr>
        <w:t xml:space="preserve">vitamin </w:t>
      </w:r>
      <w:proofErr w:type="gramStart"/>
      <w:r w:rsidRPr="007371E2">
        <w:rPr>
          <w:rFonts w:asciiTheme="majorBidi" w:hAnsiTheme="majorBidi" w:cstheme="majorBidi"/>
        </w:rPr>
        <w:t>K2 .</w:t>
      </w:r>
      <w:proofErr w:type="gramEnd"/>
      <w:r w:rsidRPr="007371E2">
        <w:rPr>
          <w:rFonts w:asciiTheme="majorBidi" w:hAnsiTheme="majorBidi" w:cstheme="majorBidi"/>
        </w:rPr>
        <w:t xml:space="preserve"> </w:t>
      </w:r>
      <w:proofErr w:type="spellStart"/>
      <w:r w:rsidRPr="007371E2">
        <w:rPr>
          <w:rFonts w:asciiTheme="majorBidi" w:hAnsiTheme="majorBidi" w:cstheme="majorBidi"/>
        </w:rPr>
        <w:t>Menaquinones</w:t>
      </w:r>
      <w:proofErr w:type="spellEnd"/>
      <w:r w:rsidRPr="007371E2">
        <w:rPr>
          <w:rFonts w:asciiTheme="majorBidi" w:hAnsiTheme="majorBidi" w:cstheme="majorBidi"/>
        </w:rPr>
        <w:t xml:space="preserve"> are also present in meat, especially liver, and cheese.</w:t>
      </w:r>
      <w:r>
        <w:rPr>
          <w:rFonts w:asciiTheme="majorBidi" w:hAnsiTheme="majorBidi" w:cstheme="majorBidi"/>
        </w:rPr>
        <w:t xml:space="preserve"> </w:t>
      </w:r>
    </w:p>
    <w:p w14:paraId="2B3E8DE5" w14:textId="781338F1" w:rsidR="00C725A8" w:rsidRPr="00C725A8" w:rsidRDefault="00C725A8" w:rsidP="00C725A8">
      <w:pPr>
        <w:rPr>
          <w:rFonts w:asciiTheme="majorBidi" w:hAnsiTheme="majorBidi" w:cstheme="majorBidi"/>
        </w:rPr>
      </w:pPr>
      <w:r w:rsidRPr="00C725A8">
        <w:rPr>
          <w:rFonts w:asciiTheme="majorBidi" w:hAnsiTheme="majorBidi" w:cstheme="majorBidi"/>
        </w:rPr>
        <w:t>The classic</w:t>
      </w:r>
      <w:r w:rsidRPr="00C725A8">
        <w:rPr>
          <w:rFonts w:asciiTheme="majorBidi" w:hAnsiTheme="majorBidi" w:cstheme="majorBidi" w:hint="eastAsia"/>
          <w:b/>
          <w:bCs/>
        </w:rPr>
        <w:t xml:space="preserve"> </w:t>
      </w:r>
      <w:r w:rsidRPr="00C725A8">
        <w:rPr>
          <w:rFonts w:asciiTheme="majorBidi" w:hAnsiTheme="majorBidi" w:cstheme="majorBidi" w:hint="eastAsia"/>
          <w:b/>
          <w:bCs/>
        </w:rPr>
        <w:t>γ</w:t>
      </w:r>
      <w:r w:rsidRPr="00C725A8">
        <w:rPr>
          <w:rFonts w:asciiTheme="majorBidi" w:hAnsiTheme="majorBidi" w:cstheme="majorBidi"/>
          <w:b/>
          <w:bCs/>
        </w:rPr>
        <w:t>-</w:t>
      </w:r>
      <w:proofErr w:type="spellStart"/>
      <w:r w:rsidRPr="00C725A8">
        <w:rPr>
          <w:rFonts w:asciiTheme="majorBidi" w:hAnsiTheme="majorBidi" w:cstheme="majorBidi"/>
          <w:b/>
          <w:bCs/>
        </w:rPr>
        <w:t>carboxyglutamate</w:t>
      </w:r>
      <w:proofErr w:type="spellEnd"/>
      <w:r w:rsidRPr="00C725A8">
        <w:rPr>
          <w:rFonts w:asciiTheme="majorBidi" w:hAnsiTheme="majorBidi" w:cstheme="majorBidi"/>
          <w:b/>
          <w:bCs/>
        </w:rPr>
        <w:t xml:space="preserve"> (</w:t>
      </w:r>
      <w:proofErr w:type="spellStart"/>
      <w:r w:rsidRPr="00C725A8">
        <w:rPr>
          <w:rFonts w:asciiTheme="majorBidi" w:hAnsiTheme="majorBidi" w:cstheme="majorBidi"/>
          <w:b/>
          <w:bCs/>
        </w:rPr>
        <w:t>Gla</w:t>
      </w:r>
      <w:proofErr w:type="spellEnd"/>
      <w:r w:rsidRPr="00C725A8">
        <w:rPr>
          <w:rFonts w:asciiTheme="majorBidi" w:hAnsiTheme="majorBidi" w:cstheme="majorBidi"/>
          <w:b/>
          <w:bCs/>
        </w:rPr>
        <w:t xml:space="preserve">) </w:t>
      </w:r>
      <w:r w:rsidRPr="00C725A8">
        <w:rPr>
          <w:rFonts w:asciiTheme="majorBidi" w:hAnsiTheme="majorBidi" w:cstheme="majorBidi"/>
        </w:rPr>
        <w:t>-containing proteins involved in blood coagulation that are</w:t>
      </w:r>
      <w:r>
        <w:rPr>
          <w:rFonts w:asciiTheme="majorBidi" w:hAnsiTheme="majorBidi" w:cstheme="majorBidi"/>
        </w:rPr>
        <w:t xml:space="preserve"> </w:t>
      </w:r>
      <w:r w:rsidRPr="00C725A8">
        <w:rPr>
          <w:rFonts w:asciiTheme="majorBidi" w:hAnsiTheme="majorBidi" w:cstheme="majorBidi"/>
        </w:rPr>
        <w:t>decreased in vitamin K deficiency are factors II (prothrombin), VII, IX, and X.</w:t>
      </w:r>
    </w:p>
    <w:p w14:paraId="035EFE49" w14:textId="50C13AF2" w:rsidR="00C725A8" w:rsidRPr="00C725A8" w:rsidRDefault="00C725A8" w:rsidP="00C725A8">
      <w:pPr>
        <w:rPr>
          <w:rFonts w:asciiTheme="majorBidi" w:hAnsiTheme="majorBidi" w:cstheme="majorBidi"/>
        </w:rPr>
      </w:pPr>
      <w:r w:rsidRPr="00C725A8">
        <w:rPr>
          <w:rFonts w:asciiTheme="majorBidi" w:hAnsiTheme="majorBidi" w:cstheme="majorBidi"/>
        </w:rPr>
        <w:t>Vitamin K deficiency causes a decrease in proteins C and S, which inhibit blood</w:t>
      </w:r>
      <w:r>
        <w:rPr>
          <w:rFonts w:asciiTheme="majorBidi" w:hAnsiTheme="majorBidi" w:cstheme="majorBidi"/>
        </w:rPr>
        <w:t xml:space="preserve"> coagulation, and </w:t>
      </w:r>
      <w:r w:rsidRPr="00C725A8">
        <w:rPr>
          <w:rFonts w:asciiTheme="majorBidi" w:hAnsiTheme="majorBidi" w:cstheme="majorBidi"/>
        </w:rPr>
        <w:t>protein Z, which also has a role in coagulation. All these</w:t>
      </w:r>
      <w:r>
        <w:rPr>
          <w:rFonts w:asciiTheme="majorBidi" w:hAnsiTheme="majorBidi" w:cstheme="majorBidi"/>
        </w:rPr>
        <w:t xml:space="preserve"> </w:t>
      </w:r>
      <w:r w:rsidRPr="00C725A8">
        <w:rPr>
          <w:rFonts w:asciiTheme="majorBidi" w:hAnsiTheme="majorBidi" w:cstheme="majorBidi"/>
        </w:rPr>
        <w:t>proteins are made only in the liver, except for protein S, a product of various</w:t>
      </w:r>
      <w:r>
        <w:rPr>
          <w:rFonts w:asciiTheme="majorBidi" w:hAnsiTheme="majorBidi" w:cstheme="majorBidi"/>
        </w:rPr>
        <w:t xml:space="preserve"> </w:t>
      </w:r>
      <w:r w:rsidRPr="00C725A8">
        <w:rPr>
          <w:rFonts w:asciiTheme="majorBidi" w:hAnsiTheme="majorBidi" w:cstheme="majorBidi"/>
        </w:rPr>
        <w:t>tissues.</w:t>
      </w:r>
    </w:p>
    <w:p w14:paraId="6279C891" w14:textId="37380F53" w:rsidR="00C725A8" w:rsidRPr="00024ABB" w:rsidRDefault="00C725A8" w:rsidP="00024ABB">
      <w:pPr>
        <w:rPr>
          <w:rFonts w:asciiTheme="majorBidi" w:hAnsiTheme="majorBidi" w:cstheme="majorBidi"/>
        </w:rPr>
      </w:pPr>
      <w:proofErr w:type="spellStart"/>
      <w:r w:rsidRPr="00C725A8">
        <w:rPr>
          <w:rFonts w:asciiTheme="majorBidi" w:hAnsiTheme="majorBidi" w:cstheme="majorBidi"/>
        </w:rPr>
        <w:t>Gla</w:t>
      </w:r>
      <w:proofErr w:type="spellEnd"/>
      <w:r w:rsidRPr="00C725A8">
        <w:rPr>
          <w:rFonts w:asciiTheme="majorBidi" w:hAnsiTheme="majorBidi" w:cstheme="majorBidi"/>
        </w:rPr>
        <w:t>-containing proteins are also involved in bone biology (</w:t>
      </w:r>
      <w:proofErr w:type="spellStart"/>
      <w:r w:rsidRPr="00C725A8">
        <w:rPr>
          <w:rFonts w:asciiTheme="majorBidi" w:hAnsiTheme="majorBidi" w:cstheme="majorBidi"/>
        </w:rPr>
        <w:t>osteocalcin</w:t>
      </w:r>
      <w:proofErr w:type="spellEnd"/>
      <w:r w:rsidRPr="00C725A8">
        <w:rPr>
          <w:rFonts w:asciiTheme="majorBidi" w:hAnsiTheme="majorBidi" w:cstheme="majorBidi"/>
        </w:rPr>
        <w:t xml:space="preserve"> and</w:t>
      </w:r>
      <w:r>
        <w:rPr>
          <w:rFonts w:asciiTheme="majorBidi" w:hAnsiTheme="majorBidi" w:cstheme="majorBidi"/>
        </w:rPr>
        <w:t xml:space="preserve"> </w:t>
      </w:r>
      <w:r w:rsidRPr="00C725A8">
        <w:rPr>
          <w:rFonts w:asciiTheme="majorBidi" w:hAnsiTheme="majorBidi" w:cstheme="majorBidi"/>
        </w:rPr>
        <w:t>protein S) and vascular biology (ma</w:t>
      </w:r>
      <w:r w:rsidR="00024ABB">
        <w:rPr>
          <w:rFonts w:asciiTheme="majorBidi" w:hAnsiTheme="majorBidi" w:cstheme="majorBidi"/>
        </w:rPr>
        <w:t xml:space="preserve">trix </w:t>
      </w:r>
      <w:proofErr w:type="spellStart"/>
      <w:r w:rsidR="00024ABB">
        <w:rPr>
          <w:rFonts w:asciiTheme="majorBidi" w:hAnsiTheme="majorBidi" w:cstheme="majorBidi"/>
        </w:rPr>
        <w:t>Gla</w:t>
      </w:r>
      <w:proofErr w:type="spellEnd"/>
      <w:r w:rsidR="00024ABB">
        <w:rPr>
          <w:rFonts w:asciiTheme="majorBidi" w:hAnsiTheme="majorBidi" w:cstheme="majorBidi"/>
        </w:rPr>
        <w:t xml:space="preserve"> protein and protein S)</w:t>
      </w:r>
      <w:r w:rsidRPr="00C5039F">
        <w:rPr>
          <w:color w:val="000000" w:themeColor="text1"/>
        </w:rPr>
        <w:t xml:space="preserve">. </w:t>
      </w:r>
    </w:p>
    <w:p w14:paraId="3A011167" w14:textId="75F41A90" w:rsidR="00205266" w:rsidRPr="00205266" w:rsidRDefault="00205266" w:rsidP="00205266">
      <w:r w:rsidRPr="00205266">
        <w:t xml:space="preserve">There are 3 forms of </w:t>
      </w:r>
      <w:r w:rsidRPr="00205266">
        <w:rPr>
          <w:b/>
          <w:bCs/>
        </w:rPr>
        <w:t>vitamin K deficiency bleeding (VKDB)</w:t>
      </w:r>
      <w:r w:rsidR="00315020">
        <w:rPr>
          <w:b/>
          <w:bCs/>
        </w:rPr>
        <w:t xml:space="preserve">or previously </w:t>
      </w:r>
      <w:proofErr w:type="spellStart"/>
      <w:r w:rsidR="00315020">
        <w:rPr>
          <w:b/>
          <w:bCs/>
        </w:rPr>
        <w:t>reffered</w:t>
      </w:r>
      <w:proofErr w:type="spellEnd"/>
      <w:r w:rsidR="00315020">
        <w:rPr>
          <w:b/>
          <w:bCs/>
        </w:rPr>
        <w:t xml:space="preserve"> as hemorrhagic disease of </w:t>
      </w:r>
      <w:proofErr w:type="gramStart"/>
      <w:r w:rsidR="00315020">
        <w:rPr>
          <w:b/>
          <w:bCs/>
        </w:rPr>
        <w:t>newborn</w:t>
      </w:r>
      <w:r w:rsidRPr="00205266">
        <w:rPr>
          <w:b/>
          <w:bCs/>
        </w:rPr>
        <w:t xml:space="preserve"> </w:t>
      </w:r>
      <w:r w:rsidR="00315020">
        <w:t>:</w:t>
      </w:r>
      <w:proofErr w:type="gramEnd"/>
    </w:p>
    <w:p w14:paraId="2F3A2443" w14:textId="7171CDE9" w:rsidR="00205266" w:rsidRPr="0004059E" w:rsidRDefault="00205266" w:rsidP="00F313BD">
      <w:pPr>
        <w:rPr>
          <w:rFonts w:asciiTheme="majorBidi" w:hAnsiTheme="majorBidi" w:cstheme="majorBidi"/>
          <w:i/>
          <w:iCs/>
        </w:rPr>
      </w:pPr>
      <w:r w:rsidRPr="0004059E">
        <w:rPr>
          <w:rFonts w:asciiTheme="majorBidi" w:hAnsiTheme="majorBidi" w:cstheme="majorBidi"/>
          <w:b/>
          <w:bCs/>
          <w:i/>
          <w:iCs/>
          <w:u w:val="single"/>
        </w:rPr>
        <w:t>classic</w:t>
      </w:r>
      <w:r w:rsidRPr="0004059E">
        <w:rPr>
          <w:rFonts w:asciiTheme="majorBidi" w:hAnsiTheme="majorBidi" w:cstheme="majorBidi"/>
          <w:i/>
          <w:iCs/>
          <w:u w:val="single"/>
        </w:rPr>
        <w:t xml:space="preserve"> hemorrhagic</w:t>
      </w:r>
      <w:r w:rsidR="00F313BD" w:rsidRPr="0004059E">
        <w:rPr>
          <w:rFonts w:asciiTheme="majorBidi" w:hAnsiTheme="majorBidi" w:cstheme="majorBidi"/>
          <w:i/>
          <w:iCs/>
          <w:u w:val="single"/>
        </w:rPr>
        <w:t xml:space="preserve"> </w:t>
      </w:r>
      <w:r w:rsidRPr="0004059E">
        <w:rPr>
          <w:rFonts w:asciiTheme="majorBidi" w:hAnsiTheme="majorBidi" w:cstheme="majorBidi"/>
          <w:i/>
          <w:iCs/>
          <w:u w:val="single"/>
        </w:rPr>
        <w:t xml:space="preserve">disease of the </w:t>
      </w:r>
      <w:proofErr w:type="gramStart"/>
      <w:r w:rsidRPr="0004059E">
        <w:rPr>
          <w:rFonts w:asciiTheme="majorBidi" w:hAnsiTheme="majorBidi" w:cstheme="majorBidi"/>
          <w:i/>
          <w:iCs/>
          <w:u w:val="single"/>
        </w:rPr>
        <w:t>newborn</w:t>
      </w:r>
      <w:r w:rsidRPr="0004059E">
        <w:rPr>
          <w:rFonts w:asciiTheme="majorBidi" w:hAnsiTheme="majorBidi" w:cstheme="majorBidi"/>
          <w:i/>
          <w:iCs/>
        </w:rPr>
        <w:t xml:space="preserve"> </w:t>
      </w:r>
      <w:r w:rsidRPr="0004059E">
        <w:rPr>
          <w:rFonts w:asciiTheme="majorBidi" w:hAnsiTheme="majorBidi" w:cstheme="majorBidi"/>
        </w:rPr>
        <w:t xml:space="preserve"> occurs</w:t>
      </w:r>
      <w:proofErr w:type="gramEnd"/>
      <w:r w:rsidRPr="0004059E">
        <w:rPr>
          <w:rFonts w:asciiTheme="majorBidi" w:hAnsiTheme="majorBidi" w:cstheme="majorBidi"/>
        </w:rPr>
        <w:t xml:space="preserve"> at 1-14 days of age. Early VKDB is</w:t>
      </w:r>
      <w:r w:rsidR="00F313BD" w:rsidRPr="0004059E">
        <w:rPr>
          <w:rFonts w:asciiTheme="majorBidi" w:hAnsiTheme="majorBidi" w:cstheme="majorBidi"/>
          <w:i/>
          <w:iCs/>
        </w:rPr>
        <w:t xml:space="preserve"> </w:t>
      </w:r>
      <w:r w:rsidRPr="0004059E">
        <w:rPr>
          <w:rFonts w:asciiTheme="majorBidi" w:hAnsiTheme="majorBidi" w:cstheme="majorBidi"/>
        </w:rPr>
        <w:t>secondary to low stores of vitamin K at birth as a result of the poor transfer of</w:t>
      </w:r>
    </w:p>
    <w:p w14:paraId="4714DF6D" w14:textId="52D6DEA6" w:rsidR="00205266" w:rsidRPr="0004059E" w:rsidRDefault="00205266" w:rsidP="00F313BD">
      <w:pPr>
        <w:rPr>
          <w:rFonts w:asciiTheme="majorBidi" w:hAnsiTheme="majorBidi" w:cstheme="majorBidi"/>
        </w:rPr>
      </w:pPr>
      <w:r w:rsidRPr="0004059E">
        <w:rPr>
          <w:rFonts w:asciiTheme="majorBidi" w:hAnsiTheme="majorBidi" w:cstheme="majorBidi"/>
        </w:rPr>
        <w:t>vitamin K across the placenta and inadequate intake during the 1st few days of</w:t>
      </w:r>
      <w:r w:rsidR="00F313BD" w:rsidRPr="0004059E">
        <w:rPr>
          <w:rFonts w:asciiTheme="majorBidi" w:hAnsiTheme="majorBidi" w:cstheme="majorBidi"/>
        </w:rPr>
        <w:t xml:space="preserve"> </w:t>
      </w:r>
      <w:r w:rsidRPr="0004059E">
        <w:rPr>
          <w:rFonts w:asciiTheme="majorBidi" w:hAnsiTheme="majorBidi" w:cstheme="majorBidi"/>
        </w:rPr>
        <w:t>life. In addition, there is no intestinal synthesis of vitamin K2 because the</w:t>
      </w:r>
      <w:r w:rsidR="00F313BD" w:rsidRPr="0004059E">
        <w:rPr>
          <w:rFonts w:asciiTheme="majorBidi" w:hAnsiTheme="majorBidi" w:cstheme="majorBidi"/>
        </w:rPr>
        <w:t xml:space="preserve"> </w:t>
      </w:r>
      <w:r w:rsidRPr="0004059E">
        <w:rPr>
          <w:rFonts w:asciiTheme="majorBidi" w:hAnsiTheme="majorBidi" w:cstheme="majorBidi"/>
        </w:rPr>
        <w:t>newborn gut is sterile. Early VKDB occurs mostly in breastfed infants as a</w:t>
      </w:r>
      <w:r w:rsidR="00F313BD" w:rsidRPr="0004059E">
        <w:rPr>
          <w:rFonts w:asciiTheme="majorBidi" w:hAnsiTheme="majorBidi" w:cstheme="majorBidi"/>
        </w:rPr>
        <w:t xml:space="preserve"> </w:t>
      </w:r>
      <w:r w:rsidRPr="0004059E">
        <w:rPr>
          <w:rFonts w:asciiTheme="majorBidi" w:hAnsiTheme="majorBidi" w:cstheme="majorBidi"/>
        </w:rPr>
        <w:t>consequence of the low vitamin K content of breast milk (formula is fortified).</w:t>
      </w:r>
      <w:r w:rsidR="00F313BD" w:rsidRPr="0004059E">
        <w:rPr>
          <w:rFonts w:asciiTheme="majorBidi" w:hAnsiTheme="majorBidi" w:cstheme="majorBidi"/>
        </w:rPr>
        <w:t xml:space="preserve"> </w:t>
      </w:r>
      <w:r w:rsidRPr="0004059E">
        <w:rPr>
          <w:rFonts w:asciiTheme="majorBidi" w:hAnsiTheme="majorBidi" w:cstheme="majorBidi"/>
        </w:rPr>
        <w:t>Delayed feeding is an additional risk factor.</w:t>
      </w:r>
    </w:p>
    <w:p w14:paraId="33AF914C" w14:textId="532023B8" w:rsidR="00205266" w:rsidRPr="0004059E" w:rsidRDefault="00205266" w:rsidP="00F313BD">
      <w:pPr>
        <w:rPr>
          <w:rFonts w:asciiTheme="majorBidi" w:hAnsiTheme="majorBidi" w:cstheme="majorBidi"/>
        </w:rPr>
      </w:pPr>
      <w:r w:rsidRPr="0004059E">
        <w:rPr>
          <w:rFonts w:asciiTheme="majorBidi" w:hAnsiTheme="majorBidi" w:cstheme="majorBidi"/>
          <w:b/>
          <w:bCs/>
          <w:i/>
          <w:iCs/>
          <w:u w:val="single"/>
        </w:rPr>
        <w:t>Late</w:t>
      </w:r>
      <w:r w:rsidRPr="0004059E">
        <w:rPr>
          <w:rFonts w:asciiTheme="majorBidi" w:hAnsiTheme="majorBidi" w:cstheme="majorBidi"/>
          <w:i/>
          <w:iCs/>
          <w:u w:val="single"/>
        </w:rPr>
        <w:t xml:space="preserve"> </w:t>
      </w:r>
      <w:r w:rsidRPr="0004059E">
        <w:rPr>
          <w:rFonts w:asciiTheme="majorBidi" w:hAnsiTheme="majorBidi" w:cstheme="majorBidi"/>
          <w:u w:val="single"/>
        </w:rPr>
        <w:t>VKDB</w:t>
      </w:r>
      <w:r w:rsidRPr="0004059E">
        <w:rPr>
          <w:rFonts w:asciiTheme="majorBidi" w:hAnsiTheme="majorBidi" w:cstheme="majorBidi"/>
        </w:rPr>
        <w:t xml:space="preserve"> most often occurs at 2-12 </w:t>
      </w:r>
      <w:proofErr w:type="spellStart"/>
      <w:r w:rsidRPr="0004059E">
        <w:rPr>
          <w:rFonts w:asciiTheme="majorBidi" w:hAnsiTheme="majorBidi" w:cstheme="majorBidi"/>
        </w:rPr>
        <w:t>wk</w:t>
      </w:r>
      <w:proofErr w:type="spellEnd"/>
      <w:r w:rsidRPr="0004059E">
        <w:rPr>
          <w:rFonts w:asciiTheme="majorBidi" w:hAnsiTheme="majorBidi" w:cstheme="majorBidi"/>
        </w:rPr>
        <w:t xml:space="preserve"> of age, although cases can occur up</w:t>
      </w:r>
      <w:r w:rsidR="00F313BD" w:rsidRPr="0004059E">
        <w:rPr>
          <w:rFonts w:asciiTheme="majorBidi" w:hAnsiTheme="majorBidi" w:cstheme="majorBidi"/>
        </w:rPr>
        <w:t xml:space="preserve"> </w:t>
      </w:r>
      <w:r w:rsidRPr="0004059E">
        <w:rPr>
          <w:rFonts w:asciiTheme="majorBidi" w:hAnsiTheme="majorBidi" w:cstheme="majorBidi"/>
        </w:rPr>
        <w:t xml:space="preserve">to 6 </w:t>
      </w:r>
      <w:proofErr w:type="spellStart"/>
      <w:r w:rsidRPr="0004059E">
        <w:rPr>
          <w:rFonts w:asciiTheme="majorBidi" w:hAnsiTheme="majorBidi" w:cstheme="majorBidi"/>
        </w:rPr>
        <w:t>mo</w:t>
      </w:r>
      <w:proofErr w:type="spellEnd"/>
      <w:r w:rsidRPr="0004059E">
        <w:rPr>
          <w:rFonts w:asciiTheme="majorBidi" w:hAnsiTheme="majorBidi" w:cstheme="majorBidi"/>
        </w:rPr>
        <w:t xml:space="preserve"> after birth. Almost all cases are in breastfed infants because of the low</w:t>
      </w:r>
      <w:r w:rsidR="00F313BD" w:rsidRPr="0004059E">
        <w:rPr>
          <w:rFonts w:asciiTheme="majorBidi" w:hAnsiTheme="majorBidi" w:cstheme="majorBidi"/>
        </w:rPr>
        <w:t xml:space="preserve"> </w:t>
      </w:r>
      <w:r w:rsidRPr="0004059E">
        <w:rPr>
          <w:rFonts w:asciiTheme="majorBidi" w:hAnsiTheme="majorBidi" w:cstheme="majorBidi"/>
        </w:rPr>
        <w:t>vitamin K content of breast milk. An additional risk factor is occult</w:t>
      </w:r>
      <w:r w:rsidR="00F313BD" w:rsidRPr="0004059E">
        <w:rPr>
          <w:rFonts w:asciiTheme="majorBidi" w:hAnsiTheme="majorBidi" w:cstheme="majorBidi"/>
        </w:rPr>
        <w:t xml:space="preserve"> </w:t>
      </w:r>
      <w:r w:rsidRPr="0004059E">
        <w:rPr>
          <w:rFonts w:asciiTheme="majorBidi" w:hAnsiTheme="majorBidi" w:cstheme="majorBidi"/>
        </w:rPr>
        <w:t>malabsorption of vitamin K, as occurs in children with undiagnosed cystic</w:t>
      </w:r>
      <w:r w:rsidR="00F313BD" w:rsidRPr="0004059E">
        <w:rPr>
          <w:rFonts w:asciiTheme="majorBidi" w:hAnsiTheme="majorBidi" w:cstheme="majorBidi"/>
        </w:rPr>
        <w:t xml:space="preserve"> </w:t>
      </w:r>
      <w:r w:rsidRPr="0004059E">
        <w:rPr>
          <w:rFonts w:asciiTheme="majorBidi" w:hAnsiTheme="majorBidi" w:cstheme="majorBidi"/>
        </w:rPr>
        <w:t xml:space="preserve">fibrosis or </w:t>
      </w:r>
      <w:proofErr w:type="spellStart"/>
      <w:r w:rsidRPr="0004059E">
        <w:rPr>
          <w:rFonts w:asciiTheme="majorBidi" w:hAnsiTheme="majorBidi" w:cstheme="majorBidi"/>
        </w:rPr>
        <w:t>cholestatic</w:t>
      </w:r>
      <w:proofErr w:type="spellEnd"/>
      <w:r w:rsidRPr="0004059E">
        <w:rPr>
          <w:rFonts w:asciiTheme="majorBidi" w:hAnsiTheme="majorBidi" w:cstheme="majorBidi"/>
        </w:rPr>
        <w:t xml:space="preserve"> liver disease (e.g., biliary atresia, α1 </w:t>
      </w:r>
      <w:r w:rsidR="00F313BD" w:rsidRPr="0004059E">
        <w:rPr>
          <w:rFonts w:asciiTheme="majorBidi" w:hAnsiTheme="majorBidi" w:cstheme="majorBidi"/>
        </w:rPr>
        <w:t>–</w:t>
      </w:r>
      <w:r w:rsidRPr="0004059E">
        <w:rPr>
          <w:rFonts w:asciiTheme="majorBidi" w:hAnsiTheme="majorBidi" w:cstheme="majorBidi"/>
        </w:rPr>
        <w:t>antitrypsin</w:t>
      </w:r>
      <w:r w:rsidR="00F313BD" w:rsidRPr="0004059E">
        <w:rPr>
          <w:rFonts w:asciiTheme="majorBidi" w:hAnsiTheme="majorBidi" w:cstheme="majorBidi"/>
        </w:rPr>
        <w:t xml:space="preserve"> </w:t>
      </w:r>
      <w:r w:rsidRPr="0004059E">
        <w:rPr>
          <w:rFonts w:asciiTheme="majorBidi" w:hAnsiTheme="majorBidi" w:cstheme="majorBidi"/>
        </w:rPr>
        <w:t>deficiency). Without vitamin K prophylaxis, the incidence is 4-10 per 100,000</w:t>
      </w:r>
      <w:r w:rsidR="00F313BD" w:rsidRPr="0004059E">
        <w:rPr>
          <w:rFonts w:asciiTheme="majorBidi" w:hAnsiTheme="majorBidi" w:cstheme="majorBidi"/>
        </w:rPr>
        <w:t xml:space="preserve"> </w:t>
      </w:r>
      <w:r w:rsidRPr="0004059E">
        <w:rPr>
          <w:rFonts w:asciiTheme="majorBidi" w:hAnsiTheme="majorBidi" w:cstheme="majorBidi"/>
        </w:rPr>
        <w:t>newborns.</w:t>
      </w:r>
    </w:p>
    <w:p w14:paraId="2AD8D3F7" w14:textId="27C28F3E" w:rsidR="00205266" w:rsidRPr="0004059E" w:rsidRDefault="00205266" w:rsidP="00F313BD">
      <w:pPr>
        <w:rPr>
          <w:rFonts w:asciiTheme="majorBidi" w:hAnsiTheme="majorBidi" w:cstheme="majorBidi"/>
        </w:rPr>
      </w:pPr>
      <w:r w:rsidRPr="0004059E">
        <w:rPr>
          <w:rFonts w:asciiTheme="majorBidi" w:hAnsiTheme="majorBidi" w:cstheme="majorBidi"/>
          <w:u w:val="single"/>
        </w:rPr>
        <w:t>The third form of VKDB of the newborn</w:t>
      </w:r>
      <w:r w:rsidR="00315020" w:rsidRPr="0004059E">
        <w:rPr>
          <w:rFonts w:asciiTheme="majorBidi" w:hAnsiTheme="majorBidi" w:cstheme="majorBidi"/>
          <w:u w:val="single"/>
        </w:rPr>
        <w:t xml:space="preserve"> is the </w:t>
      </w:r>
      <w:r w:rsidR="00315020" w:rsidRPr="0004059E">
        <w:rPr>
          <w:rFonts w:asciiTheme="majorBidi" w:hAnsiTheme="majorBidi" w:cstheme="majorBidi"/>
          <w:b/>
          <w:bCs/>
          <w:u w:val="single"/>
        </w:rPr>
        <w:t>early</w:t>
      </w:r>
      <w:r w:rsidR="00315020" w:rsidRPr="0004059E">
        <w:rPr>
          <w:rFonts w:asciiTheme="majorBidi" w:hAnsiTheme="majorBidi" w:cstheme="majorBidi"/>
          <w:u w:val="single"/>
        </w:rPr>
        <w:t xml:space="preserve"> form</w:t>
      </w:r>
      <w:r w:rsidRPr="0004059E">
        <w:rPr>
          <w:rFonts w:asciiTheme="majorBidi" w:hAnsiTheme="majorBidi" w:cstheme="majorBidi"/>
          <w:u w:val="single"/>
        </w:rPr>
        <w:t xml:space="preserve"> occurs </w:t>
      </w:r>
      <w:r w:rsidRPr="0004059E">
        <w:rPr>
          <w:rFonts w:asciiTheme="majorBidi" w:hAnsiTheme="majorBidi" w:cstheme="majorBidi"/>
          <w:i/>
          <w:iCs/>
          <w:u w:val="single"/>
        </w:rPr>
        <w:t xml:space="preserve">at birth </w:t>
      </w:r>
      <w:r w:rsidRPr="0004059E">
        <w:rPr>
          <w:rFonts w:asciiTheme="majorBidi" w:hAnsiTheme="majorBidi" w:cstheme="majorBidi"/>
          <w:u w:val="single"/>
        </w:rPr>
        <w:t>or shortly thereafter</w:t>
      </w:r>
      <w:r w:rsidR="00315020" w:rsidRPr="0004059E">
        <w:rPr>
          <w:rFonts w:asciiTheme="majorBidi" w:hAnsiTheme="majorBidi" w:cstheme="majorBidi"/>
          <w:u w:val="single"/>
        </w:rPr>
        <w:t xml:space="preserve"> (0-24 </w:t>
      </w:r>
      <w:proofErr w:type="spellStart"/>
      <w:r w:rsidR="00315020" w:rsidRPr="0004059E">
        <w:rPr>
          <w:rFonts w:asciiTheme="majorBidi" w:hAnsiTheme="majorBidi" w:cstheme="majorBidi"/>
          <w:u w:val="single"/>
        </w:rPr>
        <w:t>hr</w:t>
      </w:r>
      <w:proofErr w:type="spellEnd"/>
      <w:proofErr w:type="gramStart"/>
      <w:r w:rsidR="00315020" w:rsidRPr="0004059E">
        <w:rPr>
          <w:rFonts w:asciiTheme="majorBidi" w:hAnsiTheme="majorBidi" w:cstheme="majorBidi"/>
          <w:u w:val="single"/>
        </w:rPr>
        <w:t>)</w:t>
      </w:r>
      <w:r w:rsidR="00F313BD" w:rsidRPr="0004059E">
        <w:rPr>
          <w:rFonts w:asciiTheme="majorBidi" w:hAnsiTheme="majorBidi" w:cstheme="majorBidi"/>
        </w:rPr>
        <w:t>,</w:t>
      </w:r>
      <w:r w:rsidRPr="0004059E">
        <w:rPr>
          <w:rFonts w:asciiTheme="majorBidi" w:hAnsiTheme="majorBidi" w:cstheme="majorBidi"/>
        </w:rPr>
        <w:t>It</w:t>
      </w:r>
      <w:proofErr w:type="gramEnd"/>
      <w:r w:rsidRPr="0004059E">
        <w:rPr>
          <w:rFonts w:asciiTheme="majorBidi" w:hAnsiTheme="majorBidi" w:cstheme="majorBidi"/>
        </w:rPr>
        <w:t xml:space="preserve"> is secondary to maternal intake of medications (warfarin, </w:t>
      </w:r>
      <w:proofErr w:type="spellStart"/>
      <w:r w:rsidRPr="0004059E">
        <w:rPr>
          <w:rFonts w:asciiTheme="majorBidi" w:hAnsiTheme="majorBidi" w:cstheme="majorBidi"/>
        </w:rPr>
        <w:t>phenobarbital,phenytoin</w:t>
      </w:r>
      <w:proofErr w:type="spellEnd"/>
      <w:r w:rsidRPr="0004059E">
        <w:rPr>
          <w:rFonts w:asciiTheme="majorBidi" w:hAnsiTheme="majorBidi" w:cstheme="majorBidi"/>
        </w:rPr>
        <w:t>) that cross the placenta and interfere with vitamin K function.</w:t>
      </w:r>
    </w:p>
    <w:p w14:paraId="330C608B" w14:textId="77777777" w:rsidR="00F313BD" w:rsidRPr="0004059E" w:rsidRDefault="00F313BD" w:rsidP="00F313BD">
      <w:pPr>
        <w:rPr>
          <w:rFonts w:asciiTheme="majorBidi" w:hAnsiTheme="majorBidi" w:cstheme="majorBidi"/>
        </w:rPr>
      </w:pPr>
      <w:r w:rsidRPr="0004059E">
        <w:rPr>
          <w:rFonts w:asciiTheme="majorBidi" w:hAnsiTheme="majorBidi" w:cstheme="majorBidi"/>
        </w:rPr>
        <w:lastRenderedPageBreak/>
        <w:t xml:space="preserve">Other predisposing factors for </w:t>
      </w:r>
      <w:proofErr w:type="gramStart"/>
      <w:r w:rsidR="00205266" w:rsidRPr="0004059E">
        <w:rPr>
          <w:rFonts w:asciiTheme="majorBidi" w:hAnsiTheme="majorBidi" w:cstheme="majorBidi"/>
        </w:rPr>
        <w:t xml:space="preserve">VKDB </w:t>
      </w:r>
      <w:r w:rsidRPr="0004059E">
        <w:rPr>
          <w:rFonts w:asciiTheme="majorBidi" w:hAnsiTheme="majorBidi" w:cstheme="majorBidi"/>
        </w:rPr>
        <w:t xml:space="preserve"> include</w:t>
      </w:r>
      <w:proofErr w:type="gramEnd"/>
      <w:r w:rsidRPr="0004059E">
        <w:rPr>
          <w:rFonts w:asciiTheme="majorBidi" w:hAnsiTheme="majorBidi" w:cstheme="majorBidi"/>
        </w:rPr>
        <w:t>:</w:t>
      </w:r>
    </w:p>
    <w:p w14:paraId="7C94202B" w14:textId="77777777" w:rsidR="00F313BD" w:rsidRPr="0004059E" w:rsidRDefault="00F313BD" w:rsidP="00F313BD">
      <w:pPr>
        <w:rPr>
          <w:rFonts w:asciiTheme="majorBidi" w:hAnsiTheme="majorBidi" w:cstheme="majorBidi"/>
        </w:rPr>
      </w:pPr>
      <w:r w:rsidRPr="0004059E">
        <w:rPr>
          <w:rFonts w:asciiTheme="majorBidi" w:hAnsiTheme="majorBidi" w:cstheme="majorBidi"/>
        </w:rPr>
        <w:t>1.</w:t>
      </w:r>
      <w:r w:rsidR="00205266" w:rsidRPr="0004059E">
        <w:rPr>
          <w:rFonts w:asciiTheme="majorBidi" w:hAnsiTheme="majorBidi" w:cstheme="majorBidi"/>
        </w:rPr>
        <w:t xml:space="preserve">fat malabsorption can occur in children of any </w:t>
      </w:r>
      <w:proofErr w:type="spellStart"/>
      <w:proofErr w:type="gramStart"/>
      <w:r w:rsidR="00205266" w:rsidRPr="0004059E">
        <w:rPr>
          <w:rFonts w:asciiTheme="majorBidi" w:hAnsiTheme="majorBidi" w:cstheme="majorBidi"/>
        </w:rPr>
        <w:t>age.Potential</w:t>
      </w:r>
      <w:proofErr w:type="spellEnd"/>
      <w:proofErr w:type="gramEnd"/>
      <w:r w:rsidR="00205266" w:rsidRPr="0004059E">
        <w:rPr>
          <w:rFonts w:asciiTheme="majorBidi" w:hAnsiTheme="majorBidi" w:cstheme="majorBidi"/>
        </w:rPr>
        <w:t xml:space="preserve"> etiologies include </w:t>
      </w:r>
      <w:proofErr w:type="spellStart"/>
      <w:r w:rsidR="00205266" w:rsidRPr="0004059E">
        <w:rPr>
          <w:rFonts w:asciiTheme="majorBidi" w:hAnsiTheme="majorBidi" w:cstheme="majorBidi"/>
        </w:rPr>
        <w:t>cholestatic</w:t>
      </w:r>
      <w:proofErr w:type="spellEnd"/>
      <w:r w:rsidR="00205266" w:rsidRPr="0004059E">
        <w:rPr>
          <w:rFonts w:asciiTheme="majorBidi" w:hAnsiTheme="majorBidi" w:cstheme="majorBidi"/>
        </w:rPr>
        <w:t xml:space="preserve"> liver disease, pancreatic disease, and</w:t>
      </w:r>
      <w:r w:rsidRPr="0004059E">
        <w:rPr>
          <w:rFonts w:asciiTheme="majorBidi" w:hAnsiTheme="majorBidi" w:cstheme="majorBidi"/>
        </w:rPr>
        <w:t xml:space="preserve"> </w:t>
      </w:r>
      <w:r w:rsidR="00205266" w:rsidRPr="0004059E">
        <w:rPr>
          <w:rFonts w:asciiTheme="majorBidi" w:hAnsiTheme="majorBidi" w:cstheme="majorBidi"/>
        </w:rPr>
        <w:t>intestinal disorders (celiac sprue, inflammatory bowel disease, short bowel</w:t>
      </w:r>
      <w:r w:rsidRPr="0004059E">
        <w:rPr>
          <w:rFonts w:asciiTheme="majorBidi" w:hAnsiTheme="majorBidi" w:cstheme="majorBidi"/>
        </w:rPr>
        <w:t xml:space="preserve"> </w:t>
      </w:r>
      <w:r w:rsidR="00205266" w:rsidRPr="0004059E">
        <w:rPr>
          <w:rFonts w:asciiTheme="majorBidi" w:hAnsiTheme="majorBidi" w:cstheme="majorBidi"/>
        </w:rPr>
        <w:t xml:space="preserve">syndrome). </w:t>
      </w:r>
    </w:p>
    <w:p w14:paraId="188365D3" w14:textId="77777777" w:rsidR="00F313BD" w:rsidRPr="0004059E" w:rsidRDefault="00F313BD" w:rsidP="00F313BD">
      <w:pPr>
        <w:rPr>
          <w:rFonts w:asciiTheme="majorBidi" w:hAnsiTheme="majorBidi" w:cstheme="majorBidi"/>
        </w:rPr>
      </w:pPr>
      <w:r w:rsidRPr="0004059E">
        <w:rPr>
          <w:rFonts w:asciiTheme="majorBidi" w:hAnsiTheme="majorBidi" w:cstheme="majorBidi"/>
        </w:rPr>
        <w:t>2.</w:t>
      </w:r>
      <w:r w:rsidR="00205266" w:rsidRPr="0004059E">
        <w:rPr>
          <w:rFonts w:asciiTheme="majorBidi" w:hAnsiTheme="majorBidi" w:cstheme="majorBidi"/>
        </w:rPr>
        <w:t>Prolonged diarrhea can cause vitamin K deficiency, especially in</w:t>
      </w:r>
      <w:r w:rsidRPr="0004059E">
        <w:rPr>
          <w:rFonts w:asciiTheme="majorBidi" w:hAnsiTheme="majorBidi" w:cstheme="majorBidi"/>
        </w:rPr>
        <w:t xml:space="preserve"> </w:t>
      </w:r>
      <w:r w:rsidR="00205266" w:rsidRPr="0004059E">
        <w:rPr>
          <w:rFonts w:asciiTheme="majorBidi" w:hAnsiTheme="majorBidi" w:cstheme="majorBidi"/>
        </w:rPr>
        <w:t xml:space="preserve">breastfed infants. </w:t>
      </w:r>
    </w:p>
    <w:p w14:paraId="51D24EA7" w14:textId="020B2BF6" w:rsidR="00205266" w:rsidRPr="0004059E" w:rsidRDefault="00F313BD" w:rsidP="00F313BD">
      <w:pPr>
        <w:rPr>
          <w:rFonts w:asciiTheme="majorBidi" w:hAnsiTheme="majorBidi" w:cstheme="majorBidi"/>
        </w:rPr>
      </w:pPr>
      <w:r w:rsidRPr="0004059E">
        <w:rPr>
          <w:rFonts w:asciiTheme="majorBidi" w:hAnsiTheme="majorBidi" w:cstheme="majorBidi"/>
        </w:rPr>
        <w:t>3.</w:t>
      </w:r>
      <w:r w:rsidR="00205266" w:rsidRPr="0004059E">
        <w:rPr>
          <w:rFonts w:asciiTheme="majorBidi" w:hAnsiTheme="majorBidi" w:cstheme="majorBidi"/>
        </w:rPr>
        <w:t>Children with cystic fibrosis are most likely to have vitamin K</w:t>
      </w:r>
      <w:r w:rsidRPr="0004059E">
        <w:rPr>
          <w:rFonts w:asciiTheme="majorBidi" w:hAnsiTheme="majorBidi" w:cstheme="majorBidi"/>
        </w:rPr>
        <w:t xml:space="preserve"> </w:t>
      </w:r>
      <w:r w:rsidR="00205266" w:rsidRPr="0004059E">
        <w:rPr>
          <w:rFonts w:asciiTheme="majorBidi" w:hAnsiTheme="majorBidi" w:cstheme="majorBidi"/>
        </w:rPr>
        <w:t>deficiency if they have pancreatic insufficiency and liver disease.</w:t>
      </w:r>
    </w:p>
    <w:p w14:paraId="04EC5BFF" w14:textId="77777777" w:rsidR="00F313BD" w:rsidRPr="0004059E" w:rsidRDefault="00F313BD" w:rsidP="00F313BD">
      <w:pPr>
        <w:rPr>
          <w:rFonts w:asciiTheme="majorBidi" w:hAnsiTheme="majorBidi" w:cstheme="majorBidi"/>
        </w:rPr>
      </w:pPr>
      <w:r w:rsidRPr="0004059E">
        <w:rPr>
          <w:rFonts w:asciiTheme="majorBidi" w:hAnsiTheme="majorBidi" w:cstheme="majorBidi"/>
        </w:rPr>
        <w:t xml:space="preserve">4. beyond infancy </w:t>
      </w:r>
      <w:r w:rsidR="00205266" w:rsidRPr="0004059E">
        <w:rPr>
          <w:rFonts w:asciiTheme="majorBidi" w:hAnsiTheme="majorBidi" w:cstheme="majorBidi"/>
        </w:rPr>
        <w:t>low dietary intake by itself never causes vitamin K</w:t>
      </w:r>
      <w:r w:rsidRPr="0004059E">
        <w:rPr>
          <w:rFonts w:asciiTheme="majorBidi" w:hAnsiTheme="majorBidi" w:cstheme="majorBidi"/>
        </w:rPr>
        <w:t xml:space="preserve"> </w:t>
      </w:r>
      <w:r w:rsidR="00205266" w:rsidRPr="0004059E">
        <w:rPr>
          <w:rFonts w:asciiTheme="majorBidi" w:hAnsiTheme="majorBidi" w:cstheme="majorBidi"/>
        </w:rPr>
        <w:t xml:space="preserve">deficiency. However, the combination of poor intake and the use of </w:t>
      </w:r>
      <w:proofErr w:type="spellStart"/>
      <w:r w:rsidR="00205266" w:rsidRPr="0004059E">
        <w:rPr>
          <w:rFonts w:asciiTheme="majorBidi" w:hAnsiTheme="majorBidi" w:cstheme="majorBidi"/>
        </w:rPr>
        <w:t>broadspectrum</w:t>
      </w:r>
      <w:proofErr w:type="spellEnd"/>
      <w:r w:rsidRPr="0004059E">
        <w:rPr>
          <w:rFonts w:asciiTheme="majorBidi" w:hAnsiTheme="majorBidi" w:cstheme="majorBidi"/>
        </w:rPr>
        <w:t xml:space="preserve"> </w:t>
      </w:r>
      <w:r w:rsidR="00205266" w:rsidRPr="0004059E">
        <w:rPr>
          <w:rFonts w:asciiTheme="majorBidi" w:hAnsiTheme="majorBidi" w:cstheme="majorBidi"/>
        </w:rPr>
        <w:t>antibiotics that eliminate the intestine's vitamin K2 –producing bacteria</w:t>
      </w:r>
      <w:r w:rsidRPr="0004059E">
        <w:rPr>
          <w:rFonts w:asciiTheme="majorBidi" w:hAnsiTheme="majorBidi" w:cstheme="majorBidi"/>
        </w:rPr>
        <w:t xml:space="preserve"> </w:t>
      </w:r>
      <w:r w:rsidR="00205266" w:rsidRPr="0004059E">
        <w:rPr>
          <w:rFonts w:asciiTheme="majorBidi" w:hAnsiTheme="majorBidi" w:cstheme="majorBidi"/>
        </w:rPr>
        <w:t>can cause vitamin K deficiency. This scenario is especially common in the</w:t>
      </w:r>
      <w:r w:rsidRPr="0004059E">
        <w:rPr>
          <w:rFonts w:asciiTheme="majorBidi" w:hAnsiTheme="majorBidi" w:cstheme="majorBidi"/>
        </w:rPr>
        <w:t xml:space="preserve"> </w:t>
      </w:r>
      <w:r w:rsidR="00205266" w:rsidRPr="0004059E">
        <w:rPr>
          <w:rFonts w:asciiTheme="majorBidi" w:hAnsiTheme="majorBidi" w:cstheme="majorBidi"/>
        </w:rPr>
        <w:t xml:space="preserve">intensive care unit. </w:t>
      </w:r>
    </w:p>
    <w:p w14:paraId="7DA0EF8F" w14:textId="40F9356E" w:rsidR="00205266" w:rsidRPr="00205266" w:rsidRDefault="00F313BD" w:rsidP="00F313BD">
      <w:r w:rsidRPr="0004059E">
        <w:rPr>
          <w:rFonts w:asciiTheme="majorBidi" w:hAnsiTheme="majorBidi" w:cstheme="majorBidi"/>
        </w:rPr>
        <w:t>5.</w:t>
      </w:r>
      <w:r w:rsidR="00205266" w:rsidRPr="0004059E">
        <w:rPr>
          <w:rFonts w:asciiTheme="majorBidi" w:hAnsiTheme="majorBidi" w:cstheme="majorBidi"/>
        </w:rPr>
        <w:t>Vitamin K deficiency can also occur in patients who receive</w:t>
      </w:r>
      <w:r w:rsidRPr="0004059E">
        <w:rPr>
          <w:rFonts w:asciiTheme="majorBidi" w:hAnsiTheme="majorBidi" w:cstheme="majorBidi"/>
        </w:rPr>
        <w:t xml:space="preserve"> </w:t>
      </w:r>
      <w:r w:rsidR="00205266" w:rsidRPr="0004059E">
        <w:rPr>
          <w:rFonts w:asciiTheme="majorBidi" w:hAnsiTheme="majorBidi" w:cstheme="majorBidi"/>
        </w:rPr>
        <w:t>total parenteral nutrition (TPN) without vitamin K supplementation</w:t>
      </w:r>
      <w:r w:rsidR="00205266" w:rsidRPr="00205266">
        <w:t>.</w:t>
      </w:r>
    </w:p>
    <w:p w14:paraId="3A44F2B8" w14:textId="77777777" w:rsidR="00F313BD" w:rsidRPr="00F313BD" w:rsidRDefault="00F313BD" w:rsidP="00F313BD">
      <w:pPr>
        <w:rPr>
          <w:rFonts w:asciiTheme="majorBidi" w:hAnsiTheme="majorBidi" w:cstheme="majorBidi"/>
          <w:b/>
          <w:bCs/>
        </w:rPr>
      </w:pPr>
      <w:r w:rsidRPr="00F313BD">
        <w:rPr>
          <w:rFonts w:asciiTheme="majorBidi" w:hAnsiTheme="majorBidi" w:cstheme="majorBidi"/>
          <w:b/>
          <w:bCs/>
        </w:rPr>
        <w:t>Clinical Manifestations</w:t>
      </w:r>
    </w:p>
    <w:p w14:paraId="1CF48FE8" w14:textId="4CD98D46" w:rsidR="00F313BD" w:rsidRPr="00F313BD" w:rsidRDefault="00F313BD" w:rsidP="00F313BD">
      <w:pPr>
        <w:rPr>
          <w:rFonts w:asciiTheme="majorBidi" w:hAnsiTheme="majorBidi" w:cstheme="majorBidi"/>
        </w:rPr>
      </w:pPr>
      <w:r w:rsidRPr="00F313BD">
        <w:rPr>
          <w:rFonts w:asciiTheme="majorBidi" w:hAnsiTheme="majorBidi" w:cstheme="majorBidi"/>
        </w:rPr>
        <w:t>In early VKDB, the most common sites of bleeding are the gastrointestinal (GI)</w:t>
      </w:r>
      <w:r>
        <w:rPr>
          <w:rFonts w:asciiTheme="majorBidi" w:hAnsiTheme="majorBidi" w:cstheme="majorBidi"/>
        </w:rPr>
        <w:t xml:space="preserve"> </w:t>
      </w:r>
      <w:r w:rsidRPr="00F313BD">
        <w:rPr>
          <w:rFonts w:asciiTheme="majorBidi" w:hAnsiTheme="majorBidi" w:cstheme="majorBidi"/>
        </w:rPr>
        <w:t xml:space="preserve">tract, mucosal and cutaneous tissue, umbilical stump, and </w:t>
      </w:r>
      <w:proofErr w:type="spellStart"/>
      <w:r w:rsidRPr="00F313BD">
        <w:rPr>
          <w:rFonts w:asciiTheme="majorBidi" w:hAnsiTheme="majorBidi" w:cstheme="majorBidi"/>
        </w:rPr>
        <w:t>postcircumcision</w:t>
      </w:r>
      <w:proofErr w:type="spellEnd"/>
      <w:r w:rsidRPr="00F313BD">
        <w:rPr>
          <w:rFonts w:asciiTheme="majorBidi" w:hAnsiTheme="majorBidi" w:cstheme="majorBidi"/>
        </w:rPr>
        <w:t xml:space="preserve"> site;</w:t>
      </w:r>
      <w:r>
        <w:rPr>
          <w:rFonts w:asciiTheme="majorBidi" w:hAnsiTheme="majorBidi" w:cstheme="majorBidi"/>
        </w:rPr>
        <w:t xml:space="preserve"> </w:t>
      </w:r>
      <w:r w:rsidRPr="00F313BD">
        <w:rPr>
          <w:rFonts w:asciiTheme="majorBidi" w:hAnsiTheme="majorBidi" w:cstheme="majorBidi"/>
        </w:rPr>
        <w:t>intracranial bleeding is less common. GI blood loss can be severe enough to</w:t>
      </w:r>
      <w:r>
        <w:rPr>
          <w:rFonts w:asciiTheme="majorBidi" w:hAnsiTheme="majorBidi" w:cstheme="majorBidi"/>
        </w:rPr>
        <w:t xml:space="preserve"> </w:t>
      </w:r>
      <w:r w:rsidRPr="00F313BD">
        <w:rPr>
          <w:rFonts w:asciiTheme="majorBidi" w:hAnsiTheme="majorBidi" w:cstheme="majorBidi"/>
        </w:rPr>
        <w:t>require a transfusion. In contrast, the most common site of bleeding in late</w:t>
      </w:r>
      <w:r>
        <w:rPr>
          <w:rFonts w:asciiTheme="majorBidi" w:hAnsiTheme="majorBidi" w:cstheme="majorBidi"/>
        </w:rPr>
        <w:t xml:space="preserve"> </w:t>
      </w:r>
      <w:r w:rsidRPr="00F313BD">
        <w:rPr>
          <w:rFonts w:asciiTheme="majorBidi" w:hAnsiTheme="majorBidi" w:cstheme="majorBidi"/>
        </w:rPr>
        <w:t>VKDB is intracranial, although cutaneous and GI bleeding may be the initial</w:t>
      </w:r>
    </w:p>
    <w:p w14:paraId="6E0DCC69" w14:textId="16FB64D0" w:rsidR="00F313BD" w:rsidRPr="00F313BD" w:rsidRDefault="00F313BD" w:rsidP="00F313BD">
      <w:pPr>
        <w:rPr>
          <w:rFonts w:asciiTheme="majorBidi" w:hAnsiTheme="majorBidi" w:cstheme="majorBidi"/>
        </w:rPr>
      </w:pPr>
      <w:r w:rsidRPr="00F313BD">
        <w:rPr>
          <w:rFonts w:asciiTheme="majorBidi" w:hAnsiTheme="majorBidi" w:cstheme="majorBidi"/>
        </w:rPr>
        <w:t>manifestation. Intracranial bleeding can cause convulsions, permanent</w:t>
      </w:r>
      <w:r>
        <w:rPr>
          <w:rFonts w:asciiTheme="majorBidi" w:hAnsiTheme="majorBidi" w:cstheme="majorBidi"/>
        </w:rPr>
        <w:t xml:space="preserve"> </w:t>
      </w:r>
      <w:r w:rsidRPr="00F313BD">
        <w:rPr>
          <w:rFonts w:asciiTheme="majorBidi" w:hAnsiTheme="majorBidi" w:cstheme="majorBidi"/>
        </w:rPr>
        <w:t>neurologic sequelae, or death. In some patients with late VKDB, the presence of</w:t>
      </w:r>
      <w:r>
        <w:rPr>
          <w:rFonts w:asciiTheme="majorBidi" w:hAnsiTheme="majorBidi" w:cstheme="majorBidi"/>
        </w:rPr>
        <w:t xml:space="preserve"> </w:t>
      </w:r>
      <w:r w:rsidRPr="00F313BD">
        <w:rPr>
          <w:rFonts w:asciiTheme="majorBidi" w:hAnsiTheme="majorBidi" w:cstheme="majorBidi"/>
        </w:rPr>
        <w:t>an underlying disorder may be suggested by jaundice or failure to thrive</w:t>
      </w:r>
      <w:r>
        <w:rPr>
          <w:rFonts w:asciiTheme="majorBidi" w:hAnsiTheme="majorBidi" w:cstheme="majorBidi"/>
        </w:rPr>
        <w:t xml:space="preserve"> </w:t>
      </w:r>
      <w:r w:rsidRPr="00F313BD">
        <w:rPr>
          <w:rFonts w:asciiTheme="majorBidi" w:hAnsiTheme="majorBidi" w:cstheme="majorBidi"/>
        </w:rPr>
        <w:t>(malnutrition). Older children with vitamin K deficiency can present with</w:t>
      </w:r>
    </w:p>
    <w:p w14:paraId="2267CB9C" w14:textId="77777777" w:rsidR="00F313BD" w:rsidRPr="00F313BD" w:rsidRDefault="00F313BD" w:rsidP="00F313BD">
      <w:pPr>
        <w:rPr>
          <w:rFonts w:asciiTheme="majorBidi" w:hAnsiTheme="majorBidi" w:cstheme="majorBidi"/>
        </w:rPr>
      </w:pPr>
      <w:r w:rsidRPr="00F313BD">
        <w:rPr>
          <w:rFonts w:asciiTheme="majorBidi" w:hAnsiTheme="majorBidi" w:cstheme="majorBidi"/>
        </w:rPr>
        <w:t xml:space="preserve">bruising, </w:t>
      </w:r>
      <w:proofErr w:type="spellStart"/>
      <w:r w:rsidRPr="00F313BD">
        <w:rPr>
          <w:rFonts w:asciiTheme="majorBidi" w:hAnsiTheme="majorBidi" w:cstheme="majorBidi"/>
        </w:rPr>
        <w:t>mucocutaneous</w:t>
      </w:r>
      <w:proofErr w:type="spellEnd"/>
      <w:r w:rsidRPr="00F313BD">
        <w:rPr>
          <w:rFonts w:asciiTheme="majorBidi" w:hAnsiTheme="majorBidi" w:cstheme="majorBidi"/>
        </w:rPr>
        <w:t xml:space="preserve"> bleeding, or more serious bleeding.</w:t>
      </w:r>
    </w:p>
    <w:p w14:paraId="02FAF611" w14:textId="77777777" w:rsidR="00F313BD" w:rsidRPr="00F313BD" w:rsidRDefault="00F313BD" w:rsidP="00F313BD">
      <w:pPr>
        <w:rPr>
          <w:rFonts w:asciiTheme="majorBidi" w:hAnsiTheme="majorBidi" w:cstheme="majorBidi"/>
          <w:b/>
          <w:bCs/>
        </w:rPr>
      </w:pPr>
      <w:r w:rsidRPr="00F313BD">
        <w:rPr>
          <w:rFonts w:asciiTheme="majorBidi" w:hAnsiTheme="majorBidi" w:cstheme="majorBidi"/>
          <w:b/>
          <w:bCs/>
        </w:rPr>
        <w:t>Laboratory Findings</w:t>
      </w:r>
    </w:p>
    <w:p w14:paraId="70BEAE35" w14:textId="58697197" w:rsidR="00F313BD" w:rsidRPr="00F313BD" w:rsidRDefault="00F313BD" w:rsidP="00F313BD">
      <w:pPr>
        <w:rPr>
          <w:rFonts w:asciiTheme="majorBidi" w:hAnsiTheme="majorBidi" w:cstheme="majorBidi"/>
        </w:rPr>
      </w:pPr>
      <w:r>
        <w:rPr>
          <w:rFonts w:asciiTheme="majorBidi" w:hAnsiTheme="majorBidi" w:cstheme="majorBidi"/>
        </w:rPr>
        <w:t>1.</w:t>
      </w:r>
      <w:r w:rsidRPr="00F313BD">
        <w:rPr>
          <w:rFonts w:asciiTheme="majorBidi" w:hAnsiTheme="majorBidi" w:cstheme="majorBidi"/>
        </w:rPr>
        <w:t>In patients with bleeding as a result of vitamin K deficiency, the prothrombin</w:t>
      </w:r>
    </w:p>
    <w:p w14:paraId="5E2E24C2" w14:textId="77777777" w:rsidR="00F313BD" w:rsidRPr="00F313BD" w:rsidRDefault="00F313BD" w:rsidP="00F313BD">
      <w:pPr>
        <w:rPr>
          <w:rFonts w:asciiTheme="majorBidi" w:hAnsiTheme="majorBidi" w:cstheme="majorBidi"/>
        </w:rPr>
      </w:pPr>
      <w:r w:rsidRPr="00F313BD">
        <w:rPr>
          <w:rFonts w:asciiTheme="majorBidi" w:hAnsiTheme="majorBidi" w:cstheme="majorBidi"/>
        </w:rPr>
        <w:t>time (PT) is prolonged. The PT must be interpreted based on the patient's age,</w:t>
      </w:r>
    </w:p>
    <w:p w14:paraId="1248C597" w14:textId="69061F68" w:rsidR="00F313BD" w:rsidRDefault="00F313BD" w:rsidP="00CB5C71">
      <w:pPr>
        <w:rPr>
          <w:rFonts w:asciiTheme="majorBidi" w:hAnsiTheme="majorBidi" w:cstheme="majorBidi"/>
        </w:rPr>
      </w:pPr>
      <w:r w:rsidRPr="00F313BD">
        <w:rPr>
          <w:rFonts w:asciiTheme="majorBidi" w:hAnsiTheme="majorBidi" w:cstheme="majorBidi"/>
        </w:rPr>
        <w:t xml:space="preserve">because it is normally prolonged in </w:t>
      </w:r>
      <w:proofErr w:type="gramStart"/>
      <w:r w:rsidRPr="00F313BD">
        <w:rPr>
          <w:rFonts w:asciiTheme="majorBidi" w:hAnsiTheme="majorBidi" w:cstheme="majorBidi"/>
        </w:rPr>
        <w:t xml:space="preserve">newborns </w:t>
      </w:r>
      <w:r w:rsidR="00CB5C71">
        <w:rPr>
          <w:rFonts w:asciiTheme="majorBidi" w:hAnsiTheme="majorBidi" w:cstheme="majorBidi"/>
        </w:rPr>
        <w:t>.</w:t>
      </w:r>
      <w:proofErr w:type="gramEnd"/>
    </w:p>
    <w:p w14:paraId="16097CF9" w14:textId="629B6FDC" w:rsidR="00F313BD" w:rsidRPr="00F313BD" w:rsidRDefault="00F313BD" w:rsidP="00610208">
      <w:pPr>
        <w:rPr>
          <w:rFonts w:asciiTheme="majorBidi" w:hAnsiTheme="majorBidi" w:cstheme="majorBidi"/>
        </w:rPr>
      </w:pPr>
      <w:r>
        <w:rPr>
          <w:rFonts w:asciiTheme="majorBidi" w:hAnsiTheme="majorBidi" w:cstheme="majorBidi"/>
        </w:rPr>
        <w:t>2.</w:t>
      </w:r>
      <w:r w:rsidR="00610208">
        <w:rPr>
          <w:rFonts w:asciiTheme="majorBidi" w:hAnsiTheme="majorBidi" w:cstheme="majorBidi"/>
        </w:rPr>
        <w:t xml:space="preserve"> The </w:t>
      </w:r>
      <w:r w:rsidRPr="00F313BD">
        <w:rPr>
          <w:rFonts w:asciiTheme="majorBidi" w:hAnsiTheme="majorBidi" w:cstheme="majorBidi"/>
        </w:rPr>
        <w:t>partial thromboplastin time (PTT) is usually prolonged but may be normal in</w:t>
      </w:r>
    </w:p>
    <w:p w14:paraId="46BFF8DE" w14:textId="77777777" w:rsidR="00ED03CD" w:rsidRDefault="00F313BD" w:rsidP="00F313BD">
      <w:pPr>
        <w:rPr>
          <w:rFonts w:asciiTheme="majorBidi" w:hAnsiTheme="majorBidi" w:cstheme="majorBidi"/>
        </w:rPr>
      </w:pPr>
      <w:r w:rsidRPr="00F313BD">
        <w:rPr>
          <w:rFonts w:asciiTheme="majorBidi" w:hAnsiTheme="majorBidi" w:cstheme="majorBidi"/>
        </w:rPr>
        <w:t xml:space="preserve">early deficiency. </w:t>
      </w:r>
    </w:p>
    <w:p w14:paraId="567FCE92" w14:textId="77777777" w:rsidR="00ED03CD" w:rsidRDefault="00ED03CD" w:rsidP="00ED03CD">
      <w:pPr>
        <w:rPr>
          <w:rFonts w:asciiTheme="majorBidi" w:hAnsiTheme="majorBidi" w:cstheme="majorBidi"/>
        </w:rPr>
      </w:pPr>
      <w:r>
        <w:rPr>
          <w:rFonts w:asciiTheme="majorBidi" w:hAnsiTheme="majorBidi" w:cstheme="majorBidi"/>
        </w:rPr>
        <w:t>3.</w:t>
      </w:r>
      <w:r w:rsidR="00F313BD" w:rsidRPr="00F313BD">
        <w:rPr>
          <w:rFonts w:asciiTheme="majorBidi" w:hAnsiTheme="majorBidi" w:cstheme="majorBidi"/>
        </w:rPr>
        <w:t>Factor VII has the shortest half-</w:t>
      </w:r>
      <w:r>
        <w:rPr>
          <w:rFonts w:asciiTheme="majorBidi" w:hAnsiTheme="majorBidi" w:cstheme="majorBidi"/>
        </w:rPr>
        <w:t xml:space="preserve">life of the coagulation factors </w:t>
      </w:r>
      <w:r w:rsidR="00F313BD" w:rsidRPr="00F313BD">
        <w:rPr>
          <w:rFonts w:asciiTheme="majorBidi" w:hAnsiTheme="majorBidi" w:cstheme="majorBidi"/>
        </w:rPr>
        <w:t>and is the first to be affected by vitamin K defi</w:t>
      </w:r>
      <w:r>
        <w:rPr>
          <w:rFonts w:asciiTheme="majorBidi" w:hAnsiTheme="majorBidi" w:cstheme="majorBidi"/>
        </w:rPr>
        <w:t xml:space="preserve">ciency, but isolated factor VII </w:t>
      </w:r>
      <w:r w:rsidR="00F313BD" w:rsidRPr="00F313BD">
        <w:rPr>
          <w:rFonts w:asciiTheme="majorBidi" w:hAnsiTheme="majorBidi" w:cstheme="majorBidi"/>
        </w:rPr>
        <w:t xml:space="preserve">deficiency does not affect PTT. </w:t>
      </w:r>
    </w:p>
    <w:p w14:paraId="1DE42964" w14:textId="190E777D" w:rsidR="00F313BD" w:rsidRPr="00F313BD" w:rsidRDefault="00ED03CD" w:rsidP="00ED03CD">
      <w:pPr>
        <w:rPr>
          <w:rFonts w:asciiTheme="majorBidi" w:hAnsiTheme="majorBidi" w:cstheme="majorBidi"/>
        </w:rPr>
      </w:pPr>
      <w:r>
        <w:rPr>
          <w:rFonts w:asciiTheme="majorBidi" w:hAnsiTheme="majorBidi" w:cstheme="majorBidi"/>
        </w:rPr>
        <w:t>4.</w:t>
      </w:r>
      <w:r w:rsidR="00F313BD" w:rsidRPr="00F313BD">
        <w:rPr>
          <w:rFonts w:asciiTheme="majorBidi" w:hAnsiTheme="majorBidi" w:cstheme="majorBidi"/>
        </w:rPr>
        <w:t>The platelet</w:t>
      </w:r>
      <w:r>
        <w:rPr>
          <w:rFonts w:asciiTheme="majorBidi" w:hAnsiTheme="majorBidi" w:cstheme="majorBidi"/>
        </w:rPr>
        <w:t xml:space="preserve"> count and fibrinogen level are </w:t>
      </w:r>
      <w:r w:rsidR="00F313BD" w:rsidRPr="00F313BD">
        <w:rPr>
          <w:rFonts w:asciiTheme="majorBidi" w:hAnsiTheme="majorBidi" w:cstheme="majorBidi"/>
        </w:rPr>
        <w:t>normal.</w:t>
      </w:r>
    </w:p>
    <w:p w14:paraId="05D3B13A" w14:textId="2A6058F2" w:rsidR="00600116" w:rsidRDefault="00ED03CD" w:rsidP="00ED03CD">
      <w:pPr>
        <w:rPr>
          <w:rFonts w:asciiTheme="majorBidi" w:hAnsiTheme="majorBidi" w:cstheme="majorBidi"/>
        </w:rPr>
      </w:pPr>
      <w:r>
        <w:rPr>
          <w:rFonts w:asciiTheme="majorBidi" w:hAnsiTheme="majorBidi" w:cstheme="majorBidi"/>
        </w:rPr>
        <w:t xml:space="preserve">5. Measurement of </w:t>
      </w:r>
      <w:proofErr w:type="spellStart"/>
      <w:r w:rsidR="00F313BD" w:rsidRPr="00F313BD">
        <w:rPr>
          <w:rFonts w:asciiTheme="majorBidi" w:hAnsiTheme="majorBidi" w:cstheme="majorBidi"/>
        </w:rPr>
        <w:t>undercarboxylated</w:t>
      </w:r>
      <w:proofErr w:type="spellEnd"/>
      <w:r w:rsidR="00F313BD" w:rsidRPr="00F313BD">
        <w:rPr>
          <w:rFonts w:asciiTheme="majorBidi" w:hAnsiTheme="majorBidi" w:cstheme="majorBidi"/>
        </w:rPr>
        <w:t xml:space="preserve"> factor II (PIVKA-</w:t>
      </w:r>
      <w:proofErr w:type="gramStart"/>
      <w:r w:rsidR="00F313BD" w:rsidRPr="00F313BD">
        <w:rPr>
          <w:rFonts w:asciiTheme="majorBidi" w:hAnsiTheme="majorBidi" w:cstheme="majorBidi"/>
        </w:rPr>
        <w:t>II)</w:t>
      </w:r>
      <w:r>
        <w:rPr>
          <w:rFonts w:asciiTheme="majorBidi" w:hAnsiTheme="majorBidi" w:cstheme="majorBidi"/>
        </w:rPr>
        <w:t>(</w:t>
      </w:r>
      <w:proofErr w:type="gramEnd"/>
      <w:r w:rsidRPr="00ED03CD">
        <w:rPr>
          <w:rFonts w:asciiTheme="majorBidi" w:hAnsiTheme="majorBidi" w:cstheme="majorBidi"/>
          <w:i/>
          <w:iCs/>
        </w:rPr>
        <w:t xml:space="preserve"> proteins induced by vitamin K absence</w:t>
      </w:r>
      <w:r>
        <w:rPr>
          <w:rFonts w:asciiTheme="majorBidi" w:hAnsiTheme="majorBidi" w:cstheme="majorBidi"/>
          <w:i/>
          <w:iCs/>
        </w:rPr>
        <w:t>)</w:t>
      </w:r>
      <w:r w:rsidR="00F313BD" w:rsidRPr="00F313BD">
        <w:rPr>
          <w:rFonts w:asciiTheme="majorBidi" w:hAnsiTheme="majorBidi" w:cstheme="majorBidi"/>
        </w:rPr>
        <w:t xml:space="preserve"> can b</w:t>
      </w:r>
      <w:r>
        <w:rPr>
          <w:rFonts w:asciiTheme="majorBidi" w:hAnsiTheme="majorBidi" w:cstheme="majorBidi"/>
        </w:rPr>
        <w:t xml:space="preserve">e used to detect mild vitamin K </w:t>
      </w:r>
      <w:r w:rsidR="00F313BD" w:rsidRPr="00F313BD">
        <w:rPr>
          <w:rFonts w:asciiTheme="majorBidi" w:hAnsiTheme="majorBidi" w:cstheme="majorBidi"/>
        </w:rPr>
        <w:t>deficiency</w:t>
      </w:r>
      <w:r>
        <w:rPr>
          <w:rFonts w:asciiTheme="majorBidi" w:hAnsiTheme="majorBidi" w:cstheme="majorBidi"/>
        </w:rPr>
        <w:t>, when the PT will be normal in the mild deficiency</w:t>
      </w:r>
      <w:r w:rsidR="00F313BD" w:rsidRPr="00F313BD">
        <w:rPr>
          <w:rFonts w:asciiTheme="majorBidi" w:hAnsiTheme="majorBidi" w:cstheme="majorBidi"/>
        </w:rPr>
        <w:t>. Determination of blood vitamin K levels is less useful b</w:t>
      </w:r>
      <w:r>
        <w:rPr>
          <w:rFonts w:asciiTheme="majorBidi" w:hAnsiTheme="majorBidi" w:cstheme="majorBidi"/>
        </w:rPr>
        <w:t xml:space="preserve">ecause of </w:t>
      </w:r>
      <w:r w:rsidR="00F313BD" w:rsidRPr="00F313BD">
        <w:rPr>
          <w:rFonts w:asciiTheme="majorBidi" w:hAnsiTheme="majorBidi" w:cstheme="majorBidi"/>
        </w:rPr>
        <w:t>significant variation based on recent dietary intak</w:t>
      </w:r>
      <w:r>
        <w:rPr>
          <w:rFonts w:asciiTheme="majorBidi" w:hAnsiTheme="majorBidi" w:cstheme="majorBidi"/>
        </w:rPr>
        <w:t xml:space="preserve">e; levels do not always reflect </w:t>
      </w:r>
      <w:r w:rsidR="00F313BD" w:rsidRPr="00F313BD">
        <w:rPr>
          <w:rFonts w:asciiTheme="majorBidi" w:hAnsiTheme="majorBidi" w:cstheme="majorBidi"/>
        </w:rPr>
        <w:t>tissue stores.</w:t>
      </w:r>
    </w:p>
    <w:p w14:paraId="58E152AA" w14:textId="77777777" w:rsidR="00ED03CD" w:rsidRPr="00ED03CD" w:rsidRDefault="00ED03CD" w:rsidP="00ED03CD">
      <w:pPr>
        <w:rPr>
          <w:rFonts w:asciiTheme="majorBidi" w:hAnsiTheme="majorBidi" w:cstheme="majorBidi"/>
          <w:b/>
          <w:bCs/>
        </w:rPr>
      </w:pPr>
      <w:r w:rsidRPr="00ED03CD">
        <w:rPr>
          <w:rFonts w:asciiTheme="majorBidi" w:hAnsiTheme="majorBidi" w:cstheme="majorBidi"/>
          <w:b/>
          <w:bCs/>
        </w:rPr>
        <w:t>Diagnosis and Differential Diagnosis</w:t>
      </w:r>
    </w:p>
    <w:p w14:paraId="4225F7F2" w14:textId="3F79D772" w:rsidR="00ED03CD" w:rsidRDefault="00ED03CD" w:rsidP="00ED03CD">
      <w:pPr>
        <w:rPr>
          <w:rFonts w:asciiTheme="majorBidi" w:hAnsiTheme="majorBidi" w:cstheme="majorBidi"/>
        </w:rPr>
      </w:pPr>
      <w:r w:rsidRPr="00ED03CD">
        <w:rPr>
          <w:rFonts w:asciiTheme="majorBidi" w:hAnsiTheme="majorBidi" w:cstheme="majorBidi"/>
        </w:rPr>
        <w:t>Other</w:t>
      </w:r>
      <w:r>
        <w:rPr>
          <w:rFonts w:asciiTheme="majorBidi" w:hAnsiTheme="majorBidi" w:cstheme="majorBidi"/>
        </w:rPr>
        <w:t xml:space="preserve"> </w:t>
      </w:r>
      <w:r w:rsidRPr="00ED03CD">
        <w:rPr>
          <w:rFonts w:asciiTheme="majorBidi" w:hAnsiTheme="majorBidi" w:cstheme="majorBidi"/>
        </w:rPr>
        <w:t>possible causes of bleeding and a prolonged PT include</w:t>
      </w:r>
      <w:r>
        <w:rPr>
          <w:rFonts w:asciiTheme="majorBidi" w:hAnsiTheme="majorBidi" w:cstheme="majorBidi"/>
        </w:rPr>
        <w:t>:</w:t>
      </w:r>
      <w:r w:rsidRPr="00ED03CD">
        <w:rPr>
          <w:rFonts w:asciiTheme="majorBidi" w:hAnsiTheme="majorBidi" w:cstheme="majorBidi"/>
        </w:rPr>
        <w:t xml:space="preserve"> </w:t>
      </w:r>
    </w:p>
    <w:p w14:paraId="6C211019" w14:textId="77777777" w:rsidR="00ED03CD" w:rsidRDefault="00ED03CD" w:rsidP="00ED03CD">
      <w:pPr>
        <w:rPr>
          <w:rFonts w:asciiTheme="majorBidi" w:hAnsiTheme="majorBidi" w:cstheme="majorBidi"/>
        </w:rPr>
      </w:pPr>
      <w:r>
        <w:rPr>
          <w:rFonts w:asciiTheme="majorBidi" w:hAnsiTheme="majorBidi" w:cstheme="majorBidi"/>
        </w:rPr>
        <w:t>1.</w:t>
      </w:r>
      <w:r w:rsidRPr="00ED03CD">
        <w:rPr>
          <w:rFonts w:asciiTheme="majorBidi" w:hAnsiTheme="majorBidi" w:cstheme="majorBidi"/>
        </w:rPr>
        <w:t>DIC, which is usually secondary to sepsis, is associated with</w:t>
      </w:r>
      <w:r>
        <w:rPr>
          <w:rFonts w:asciiTheme="majorBidi" w:hAnsiTheme="majorBidi" w:cstheme="majorBidi"/>
        </w:rPr>
        <w:t xml:space="preserve"> </w:t>
      </w:r>
      <w:r w:rsidRPr="00ED03CD">
        <w:rPr>
          <w:rFonts w:asciiTheme="majorBidi" w:hAnsiTheme="majorBidi" w:cstheme="majorBidi"/>
        </w:rPr>
        <w:t>thrombocytopenia, low fibrinogen, and elevated D-dimers.</w:t>
      </w:r>
    </w:p>
    <w:p w14:paraId="02AB4FF6" w14:textId="77777777" w:rsidR="00ED03CD" w:rsidRDefault="00ED03CD" w:rsidP="00ED03CD">
      <w:pPr>
        <w:rPr>
          <w:rFonts w:asciiTheme="majorBidi" w:hAnsiTheme="majorBidi" w:cstheme="majorBidi"/>
        </w:rPr>
      </w:pPr>
      <w:r>
        <w:rPr>
          <w:rFonts w:asciiTheme="majorBidi" w:hAnsiTheme="majorBidi" w:cstheme="majorBidi"/>
        </w:rPr>
        <w:t>2.</w:t>
      </w:r>
      <w:r w:rsidRPr="00ED03CD">
        <w:rPr>
          <w:rFonts w:asciiTheme="majorBidi" w:hAnsiTheme="majorBidi" w:cstheme="majorBidi"/>
        </w:rPr>
        <w:t xml:space="preserve"> Severe liver disease</w:t>
      </w:r>
      <w:r>
        <w:rPr>
          <w:rFonts w:asciiTheme="majorBidi" w:hAnsiTheme="majorBidi" w:cstheme="majorBidi"/>
        </w:rPr>
        <w:t xml:space="preserve"> </w:t>
      </w:r>
      <w:r w:rsidRPr="00ED03CD">
        <w:rPr>
          <w:rFonts w:asciiTheme="majorBidi" w:hAnsiTheme="majorBidi" w:cstheme="majorBidi"/>
        </w:rPr>
        <w:t>results in decreased production of clotting factors; the PT does not fully correct</w:t>
      </w:r>
      <w:r>
        <w:rPr>
          <w:rFonts w:asciiTheme="majorBidi" w:hAnsiTheme="majorBidi" w:cstheme="majorBidi"/>
        </w:rPr>
        <w:t xml:space="preserve"> </w:t>
      </w:r>
      <w:r w:rsidRPr="00ED03CD">
        <w:rPr>
          <w:rFonts w:asciiTheme="majorBidi" w:hAnsiTheme="majorBidi" w:cstheme="majorBidi"/>
        </w:rPr>
        <w:t xml:space="preserve">with administration of vitamin K. </w:t>
      </w:r>
    </w:p>
    <w:p w14:paraId="7B30E261" w14:textId="5DFC3557" w:rsidR="00ED03CD" w:rsidRPr="00ED03CD" w:rsidRDefault="00ED03CD" w:rsidP="00ED03CD">
      <w:pPr>
        <w:rPr>
          <w:rFonts w:asciiTheme="majorBidi" w:hAnsiTheme="majorBidi" w:cstheme="majorBidi"/>
        </w:rPr>
      </w:pPr>
      <w:r>
        <w:rPr>
          <w:rFonts w:asciiTheme="majorBidi" w:hAnsiTheme="majorBidi" w:cstheme="majorBidi"/>
        </w:rPr>
        <w:t>3.</w:t>
      </w:r>
      <w:r w:rsidRPr="00ED03CD">
        <w:rPr>
          <w:rFonts w:asciiTheme="majorBidi" w:hAnsiTheme="majorBidi" w:cstheme="majorBidi"/>
        </w:rPr>
        <w:t>Children with a hereditary disorder have a</w:t>
      </w:r>
      <w:r>
        <w:rPr>
          <w:rFonts w:asciiTheme="majorBidi" w:hAnsiTheme="majorBidi" w:cstheme="majorBidi"/>
        </w:rPr>
        <w:t xml:space="preserve"> </w:t>
      </w:r>
      <w:r w:rsidRPr="00ED03CD">
        <w:rPr>
          <w:rFonts w:asciiTheme="majorBidi" w:hAnsiTheme="majorBidi" w:cstheme="majorBidi"/>
        </w:rPr>
        <w:t>deficiency in a specific clotting factor (I, II, V, VII, X).</w:t>
      </w:r>
    </w:p>
    <w:p w14:paraId="419801EA" w14:textId="0551D418" w:rsidR="00ED03CD" w:rsidRPr="00ED03CD" w:rsidRDefault="00ED03CD" w:rsidP="00ED03CD">
      <w:pPr>
        <w:rPr>
          <w:rFonts w:asciiTheme="majorBidi" w:hAnsiTheme="majorBidi" w:cstheme="majorBidi"/>
        </w:rPr>
      </w:pPr>
      <w:r>
        <w:rPr>
          <w:rFonts w:asciiTheme="majorBidi" w:hAnsiTheme="majorBidi" w:cstheme="majorBidi"/>
          <w:b/>
          <w:bCs/>
        </w:rPr>
        <w:t>4.</w:t>
      </w:r>
      <w:r w:rsidRPr="00ED03CD">
        <w:rPr>
          <w:rFonts w:asciiTheme="majorBidi" w:hAnsiTheme="majorBidi" w:cstheme="majorBidi"/>
          <w:b/>
          <w:bCs/>
        </w:rPr>
        <w:t xml:space="preserve">Coumarin </w:t>
      </w:r>
      <w:r w:rsidRPr="00ED03CD">
        <w:rPr>
          <w:rFonts w:asciiTheme="majorBidi" w:hAnsiTheme="majorBidi" w:cstheme="majorBidi"/>
        </w:rPr>
        <w:t>derivatives inhibit the action of vitamin K by preventing its</w:t>
      </w:r>
      <w:r>
        <w:rPr>
          <w:rFonts w:asciiTheme="majorBidi" w:hAnsiTheme="majorBidi" w:cstheme="majorBidi"/>
        </w:rPr>
        <w:t xml:space="preserve"> </w:t>
      </w:r>
      <w:r w:rsidRPr="00ED03CD">
        <w:rPr>
          <w:rFonts w:asciiTheme="majorBidi" w:hAnsiTheme="majorBidi" w:cstheme="majorBidi"/>
        </w:rPr>
        <w:t xml:space="preserve">recycling to an active form after it functions as a cofactor for </w:t>
      </w:r>
      <w:r w:rsidRPr="00ED03CD">
        <w:rPr>
          <w:rFonts w:asciiTheme="majorBidi" w:hAnsiTheme="majorBidi" w:cstheme="majorBidi" w:hint="eastAsia"/>
        </w:rPr>
        <w:t>γ</w:t>
      </w:r>
      <w:r w:rsidRPr="00ED03CD">
        <w:rPr>
          <w:rFonts w:asciiTheme="majorBidi" w:hAnsiTheme="majorBidi" w:cstheme="majorBidi"/>
        </w:rPr>
        <w:t>-</w:t>
      </w:r>
      <w:proofErr w:type="spellStart"/>
      <w:r w:rsidRPr="00ED03CD">
        <w:rPr>
          <w:rFonts w:asciiTheme="majorBidi" w:hAnsiTheme="majorBidi" w:cstheme="majorBidi"/>
        </w:rPr>
        <w:t>glutamyl</w:t>
      </w:r>
      <w:proofErr w:type="spellEnd"/>
      <w:r>
        <w:rPr>
          <w:rFonts w:asciiTheme="majorBidi" w:hAnsiTheme="majorBidi" w:cstheme="majorBidi"/>
        </w:rPr>
        <w:t xml:space="preserve"> </w:t>
      </w:r>
      <w:r w:rsidRPr="00ED03CD">
        <w:rPr>
          <w:rFonts w:asciiTheme="majorBidi" w:hAnsiTheme="majorBidi" w:cstheme="majorBidi"/>
        </w:rPr>
        <w:t xml:space="preserve">carboxylase. Bleeding can occur with </w:t>
      </w:r>
      <w:proofErr w:type="spellStart"/>
      <w:r w:rsidRPr="00ED03CD">
        <w:rPr>
          <w:rFonts w:asciiTheme="majorBidi" w:hAnsiTheme="majorBidi" w:cstheme="majorBidi"/>
        </w:rPr>
        <w:t>overdosage</w:t>
      </w:r>
      <w:proofErr w:type="spellEnd"/>
      <w:r w:rsidRPr="00ED03CD">
        <w:rPr>
          <w:rFonts w:asciiTheme="majorBidi" w:hAnsiTheme="majorBidi" w:cstheme="majorBidi"/>
        </w:rPr>
        <w:t xml:space="preserve"> of the common anticoagulant</w:t>
      </w:r>
      <w:r>
        <w:rPr>
          <w:rFonts w:asciiTheme="majorBidi" w:hAnsiTheme="majorBidi" w:cstheme="majorBidi"/>
        </w:rPr>
        <w:t xml:space="preserve"> </w:t>
      </w:r>
      <w:r w:rsidRPr="00ED03CD">
        <w:rPr>
          <w:rFonts w:asciiTheme="majorBidi" w:hAnsiTheme="majorBidi" w:cstheme="majorBidi"/>
          <w:b/>
          <w:bCs/>
        </w:rPr>
        <w:t xml:space="preserve">warfarin </w:t>
      </w:r>
      <w:r w:rsidRPr="00ED03CD">
        <w:rPr>
          <w:rFonts w:asciiTheme="majorBidi" w:hAnsiTheme="majorBidi" w:cstheme="majorBidi"/>
        </w:rPr>
        <w:t xml:space="preserve">or with ingestion of rodent poison, which contains a </w:t>
      </w:r>
      <w:proofErr w:type="spellStart"/>
      <w:r w:rsidRPr="00ED03CD">
        <w:rPr>
          <w:rFonts w:asciiTheme="majorBidi" w:hAnsiTheme="majorBidi" w:cstheme="majorBidi"/>
        </w:rPr>
        <w:t>coumarin</w:t>
      </w:r>
      <w:proofErr w:type="spellEnd"/>
    </w:p>
    <w:p w14:paraId="5B6AACCF" w14:textId="77777777" w:rsidR="00ED03CD" w:rsidRDefault="00ED03CD" w:rsidP="00ED03CD">
      <w:pPr>
        <w:rPr>
          <w:rFonts w:asciiTheme="majorBidi" w:hAnsiTheme="majorBidi" w:cstheme="majorBidi"/>
        </w:rPr>
      </w:pPr>
      <w:r w:rsidRPr="00ED03CD">
        <w:rPr>
          <w:rFonts w:asciiTheme="majorBidi" w:hAnsiTheme="majorBidi" w:cstheme="majorBidi"/>
        </w:rPr>
        <w:t>derivative.</w:t>
      </w:r>
    </w:p>
    <w:p w14:paraId="48265A2C" w14:textId="4347EA3F" w:rsidR="00ED03CD" w:rsidRDefault="00ED03CD" w:rsidP="00ED03CD">
      <w:pPr>
        <w:rPr>
          <w:rFonts w:asciiTheme="majorBidi" w:hAnsiTheme="majorBidi" w:cstheme="majorBidi"/>
        </w:rPr>
      </w:pPr>
      <w:r>
        <w:rPr>
          <w:rFonts w:asciiTheme="majorBidi" w:hAnsiTheme="majorBidi" w:cstheme="majorBidi"/>
        </w:rPr>
        <w:lastRenderedPageBreak/>
        <w:t>5.</w:t>
      </w:r>
      <w:r w:rsidRPr="00ED03CD">
        <w:rPr>
          <w:rFonts w:asciiTheme="majorBidi" w:hAnsiTheme="majorBidi" w:cstheme="majorBidi"/>
        </w:rPr>
        <w:t xml:space="preserve"> High doses of salicylates also inhibit vitamin K regeneration,</w:t>
      </w:r>
      <w:r>
        <w:rPr>
          <w:rFonts w:asciiTheme="majorBidi" w:hAnsiTheme="majorBidi" w:cstheme="majorBidi"/>
        </w:rPr>
        <w:t xml:space="preserve"> </w:t>
      </w:r>
      <w:r w:rsidRPr="00ED03CD">
        <w:rPr>
          <w:rFonts w:asciiTheme="majorBidi" w:hAnsiTheme="majorBidi" w:cstheme="majorBidi"/>
        </w:rPr>
        <w:t>potentially leading to a prolonged PT and clinical bleeding.</w:t>
      </w:r>
    </w:p>
    <w:p w14:paraId="2E2BF455" w14:textId="6227B737" w:rsidR="00ED03CD" w:rsidRDefault="00ED03CD" w:rsidP="00ED03CD">
      <w:pPr>
        <w:rPr>
          <w:rFonts w:asciiTheme="majorBidi" w:hAnsiTheme="majorBidi" w:cstheme="majorBidi"/>
        </w:rPr>
      </w:pPr>
    </w:p>
    <w:p w14:paraId="716B263F" w14:textId="77777777" w:rsidR="00CB5C71" w:rsidRPr="00CB5C71" w:rsidRDefault="00CB5C71" w:rsidP="00CB5C71">
      <w:pPr>
        <w:rPr>
          <w:rFonts w:asciiTheme="majorBidi" w:hAnsiTheme="majorBidi" w:cstheme="majorBidi"/>
          <w:b/>
          <w:bCs/>
        </w:rPr>
      </w:pPr>
      <w:r w:rsidRPr="00CB5C71">
        <w:rPr>
          <w:rFonts w:asciiTheme="majorBidi" w:hAnsiTheme="majorBidi" w:cstheme="majorBidi"/>
          <w:b/>
          <w:bCs/>
        </w:rPr>
        <w:t>Treatment</w:t>
      </w:r>
    </w:p>
    <w:p w14:paraId="1726F683" w14:textId="2375157D" w:rsidR="00CB5C71" w:rsidRPr="00CB5C71" w:rsidRDefault="00CB5C71" w:rsidP="00CB5C71">
      <w:pPr>
        <w:rPr>
          <w:rFonts w:asciiTheme="majorBidi" w:hAnsiTheme="majorBidi" w:cstheme="majorBidi"/>
        </w:rPr>
      </w:pPr>
      <w:r w:rsidRPr="00CB5C71">
        <w:rPr>
          <w:rFonts w:asciiTheme="majorBidi" w:hAnsiTheme="majorBidi" w:cstheme="majorBidi"/>
        </w:rPr>
        <w:t>Infants with VKDB should receive 1 mg of parenteral vitamin K. The PT should</w:t>
      </w:r>
      <w:r>
        <w:rPr>
          <w:rFonts w:asciiTheme="majorBidi" w:hAnsiTheme="majorBidi" w:cstheme="majorBidi"/>
        </w:rPr>
        <w:t xml:space="preserve"> </w:t>
      </w:r>
      <w:r w:rsidRPr="00CB5C71">
        <w:rPr>
          <w:rFonts w:asciiTheme="majorBidi" w:hAnsiTheme="majorBidi" w:cstheme="majorBidi"/>
        </w:rPr>
        <w:t xml:space="preserve">decrease within 6 </w:t>
      </w:r>
      <w:proofErr w:type="spellStart"/>
      <w:r w:rsidRPr="00CB5C71">
        <w:rPr>
          <w:rFonts w:asciiTheme="majorBidi" w:hAnsiTheme="majorBidi" w:cstheme="majorBidi"/>
        </w:rPr>
        <w:t>hr</w:t>
      </w:r>
      <w:proofErr w:type="spellEnd"/>
      <w:r w:rsidRPr="00CB5C71">
        <w:rPr>
          <w:rFonts w:asciiTheme="majorBidi" w:hAnsiTheme="majorBidi" w:cstheme="majorBidi"/>
        </w:rPr>
        <w:t xml:space="preserve"> and normalize within 24 hr. For rapid correction in</w:t>
      </w:r>
      <w:r>
        <w:rPr>
          <w:rFonts w:asciiTheme="majorBidi" w:hAnsiTheme="majorBidi" w:cstheme="majorBidi"/>
        </w:rPr>
        <w:t xml:space="preserve"> </w:t>
      </w:r>
      <w:r w:rsidRPr="00CB5C71">
        <w:rPr>
          <w:rFonts w:asciiTheme="majorBidi" w:hAnsiTheme="majorBidi" w:cstheme="majorBidi"/>
        </w:rPr>
        <w:t>adolescents, the parenteral dose is 2.5-10 mg. In addition to vitamin K, a patient</w:t>
      </w:r>
      <w:r>
        <w:rPr>
          <w:rFonts w:asciiTheme="majorBidi" w:hAnsiTheme="majorBidi" w:cstheme="majorBidi"/>
        </w:rPr>
        <w:t xml:space="preserve"> </w:t>
      </w:r>
      <w:r w:rsidRPr="00CB5C71">
        <w:rPr>
          <w:rFonts w:asciiTheme="majorBidi" w:hAnsiTheme="majorBidi" w:cstheme="majorBidi"/>
        </w:rPr>
        <w:t>with severe, life-threatening bleeding should receive an infusion of fresh-frozen</w:t>
      </w:r>
      <w:r>
        <w:rPr>
          <w:rFonts w:asciiTheme="majorBidi" w:hAnsiTheme="majorBidi" w:cstheme="majorBidi"/>
        </w:rPr>
        <w:t xml:space="preserve"> </w:t>
      </w:r>
      <w:r w:rsidRPr="00CB5C71">
        <w:rPr>
          <w:rFonts w:asciiTheme="majorBidi" w:hAnsiTheme="majorBidi" w:cstheme="majorBidi"/>
        </w:rPr>
        <w:t>plasma (FFP), which corrects the coagulopathy rapidly. Children with vitamin K</w:t>
      </w:r>
    </w:p>
    <w:p w14:paraId="63F31D48" w14:textId="087AAEE1" w:rsidR="00CB5C71" w:rsidRPr="00CB5C71" w:rsidRDefault="00CB5C71" w:rsidP="00CB5C71">
      <w:pPr>
        <w:rPr>
          <w:rFonts w:asciiTheme="majorBidi" w:hAnsiTheme="majorBidi" w:cstheme="majorBidi"/>
        </w:rPr>
      </w:pPr>
      <w:r w:rsidRPr="00CB5C71">
        <w:rPr>
          <w:rFonts w:asciiTheme="majorBidi" w:hAnsiTheme="majorBidi" w:cstheme="majorBidi"/>
        </w:rPr>
        <w:t>deficiency caused by malabsorption require chronic administration of high doses</w:t>
      </w:r>
      <w:r>
        <w:rPr>
          <w:rFonts w:asciiTheme="majorBidi" w:hAnsiTheme="majorBidi" w:cstheme="majorBidi"/>
        </w:rPr>
        <w:t xml:space="preserve"> </w:t>
      </w:r>
      <w:r w:rsidRPr="00CB5C71">
        <w:rPr>
          <w:rFonts w:asciiTheme="majorBidi" w:hAnsiTheme="majorBidi" w:cstheme="majorBidi"/>
        </w:rPr>
        <w:t>of oral vitamin K (2.5 mg twice/</w:t>
      </w:r>
      <w:proofErr w:type="spellStart"/>
      <w:r w:rsidRPr="00CB5C71">
        <w:rPr>
          <w:rFonts w:asciiTheme="majorBidi" w:hAnsiTheme="majorBidi" w:cstheme="majorBidi"/>
        </w:rPr>
        <w:t>wk</w:t>
      </w:r>
      <w:proofErr w:type="spellEnd"/>
      <w:r w:rsidRPr="00CB5C71">
        <w:rPr>
          <w:rFonts w:asciiTheme="majorBidi" w:hAnsiTheme="majorBidi" w:cstheme="majorBidi"/>
        </w:rPr>
        <w:t xml:space="preserve"> to 5 mg/day). Parenteral vitamin K may be</w:t>
      </w:r>
      <w:r>
        <w:rPr>
          <w:rFonts w:asciiTheme="majorBidi" w:hAnsiTheme="majorBidi" w:cstheme="majorBidi"/>
        </w:rPr>
        <w:t xml:space="preserve"> </w:t>
      </w:r>
      <w:r w:rsidRPr="00CB5C71">
        <w:rPr>
          <w:rFonts w:asciiTheme="majorBidi" w:hAnsiTheme="majorBidi" w:cstheme="majorBidi"/>
        </w:rPr>
        <w:t>necessary if oral vitamin K is ineffective.</w:t>
      </w:r>
    </w:p>
    <w:p w14:paraId="00B73D42" w14:textId="77777777" w:rsidR="00CB5C71" w:rsidRPr="00CB5C71" w:rsidRDefault="00CB5C71" w:rsidP="00CB5C71">
      <w:pPr>
        <w:rPr>
          <w:rFonts w:asciiTheme="majorBidi" w:hAnsiTheme="majorBidi" w:cstheme="majorBidi"/>
          <w:b/>
          <w:bCs/>
        </w:rPr>
      </w:pPr>
      <w:r w:rsidRPr="00CB5C71">
        <w:rPr>
          <w:rFonts w:asciiTheme="majorBidi" w:hAnsiTheme="majorBidi" w:cstheme="majorBidi"/>
          <w:b/>
          <w:bCs/>
        </w:rPr>
        <w:t>Prevention</w:t>
      </w:r>
    </w:p>
    <w:p w14:paraId="433CA2BA" w14:textId="314FE028" w:rsidR="00315020" w:rsidRPr="00315020" w:rsidRDefault="00315020" w:rsidP="00315020">
      <w:pPr>
        <w:rPr>
          <w:rFonts w:asciiTheme="majorBidi" w:hAnsiTheme="majorBidi" w:cstheme="majorBidi"/>
        </w:rPr>
      </w:pPr>
      <w:r>
        <w:rPr>
          <w:rFonts w:asciiTheme="majorBidi" w:hAnsiTheme="majorBidi" w:cstheme="majorBidi"/>
        </w:rPr>
        <w:t xml:space="preserve">Administration of either oral </w:t>
      </w:r>
      <w:r w:rsidRPr="00315020">
        <w:rPr>
          <w:rFonts w:asciiTheme="majorBidi" w:hAnsiTheme="majorBidi" w:cstheme="majorBidi"/>
        </w:rPr>
        <w:t xml:space="preserve">vitamin K (1-2 mg at birth, again at discharge, and again at 3-4 </w:t>
      </w:r>
      <w:proofErr w:type="spellStart"/>
      <w:r w:rsidRPr="00315020">
        <w:rPr>
          <w:rFonts w:asciiTheme="majorBidi" w:hAnsiTheme="majorBidi" w:cstheme="majorBidi"/>
        </w:rPr>
        <w:t>wk</w:t>
      </w:r>
      <w:proofErr w:type="spellEnd"/>
      <w:r w:rsidRPr="00315020">
        <w:rPr>
          <w:rFonts w:asciiTheme="majorBidi" w:hAnsiTheme="majorBidi" w:cstheme="majorBidi"/>
        </w:rPr>
        <w:t xml:space="preserve"> of</w:t>
      </w:r>
    </w:p>
    <w:p w14:paraId="4345F8F6" w14:textId="4677ECC0" w:rsidR="00CB5C71" w:rsidRPr="00CB5C71" w:rsidRDefault="00315020" w:rsidP="00315020">
      <w:pPr>
        <w:rPr>
          <w:rFonts w:asciiTheme="majorBidi" w:hAnsiTheme="majorBidi" w:cstheme="majorBidi"/>
        </w:rPr>
      </w:pPr>
      <w:r w:rsidRPr="00315020">
        <w:rPr>
          <w:rFonts w:asciiTheme="majorBidi" w:hAnsiTheme="majorBidi" w:cstheme="majorBidi"/>
        </w:rPr>
        <w:t>life)</w:t>
      </w:r>
      <w:r w:rsidR="00CB5C71" w:rsidRPr="00CB5C71">
        <w:rPr>
          <w:rFonts w:asciiTheme="majorBidi" w:hAnsiTheme="majorBidi" w:cstheme="majorBidi"/>
        </w:rPr>
        <w:t xml:space="preserve"> or parenteral vitamin K</w:t>
      </w:r>
      <w:r>
        <w:rPr>
          <w:rFonts w:asciiTheme="majorBidi" w:hAnsiTheme="majorBidi" w:cstheme="majorBidi"/>
        </w:rPr>
        <w:t xml:space="preserve"> (single dose)</w:t>
      </w:r>
      <w:r w:rsidR="00CB5C71" w:rsidRPr="00CB5C71">
        <w:rPr>
          <w:rFonts w:asciiTheme="majorBidi" w:hAnsiTheme="majorBidi" w:cstheme="majorBidi"/>
        </w:rPr>
        <w:t xml:space="preserve"> soon after birth </w:t>
      </w:r>
      <w:proofErr w:type="gramStart"/>
      <w:r w:rsidR="00CB5C71" w:rsidRPr="00CB5C71">
        <w:rPr>
          <w:rFonts w:asciiTheme="majorBidi" w:hAnsiTheme="majorBidi" w:cstheme="majorBidi"/>
        </w:rPr>
        <w:t>prevents</w:t>
      </w:r>
      <w:r>
        <w:rPr>
          <w:rFonts w:asciiTheme="majorBidi" w:hAnsiTheme="majorBidi" w:cstheme="majorBidi"/>
        </w:rPr>
        <w:t xml:space="preserve">  classical</w:t>
      </w:r>
      <w:proofErr w:type="gramEnd"/>
      <w:r>
        <w:rPr>
          <w:rFonts w:asciiTheme="majorBidi" w:hAnsiTheme="majorBidi" w:cstheme="majorBidi"/>
        </w:rPr>
        <w:t xml:space="preserve"> </w:t>
      </w:r>
      <w:r w:rsidR="00CB5C71" w:rsidRPr="00CB5C71">
        <w:rPr>
          <w:rFonts w:asciiTheme="majorBidi" w:hAnsiTheme="majorBidi" w:cstheme="majorBidi"/>
        </w:rPr>
        <w:t>VKDB of the newbor</w:t>
      </w:r>
      <w:r>
        <w:rPr>
          <w:rFonts w:asciiTheme="majorBidi" w:hAnsiTheme="majorBidi" w:cstheme="majorBidi"/>
        </w:rPr>
        <w:t xml:space="preserve">n. In </w:t>
      </w:r>
      <w:proofErr w:type="gramStart"/>
      <w:r>
        <w:rPr>
          <w:rFonts w:asciiTheme="majorBidi" w:hAnsiTheme="majorBidi" w:cstheme="majorBidi"/>
        </w:rPr>
        <w:t xml:space="preserve">contrast, </w:t>
      </w:r>
      <w:r w:rsidR="00CB5C71" w:rsidRPr="00CB5C71">
        <w:rPr>
          <w:rFonts w:asciiTheme="majorBidi" w:hAnsiTheme="majorBidi" w:cstheme="majorBidi"/>
        </w:rPr>
        <w:t xml:space="preserve"> oral</w:t>
      </w:r>
      <w:proofErr w:type="gramEnd"/>
      <w:r w:rsidR="00CB5C71" w:rsidRPr="00CB5C71">
        <w:rPr>
          <w:rFonts w:asciiTheme="majorBidi" w:hAnsiTheme="majorBidi" w:cstheme="majorBidi"/>
        </w:rPr>
        <w:t xml:space="preserve"> vitamin K does</w:t>
      </w:r>
      <w:r>
        <w:rPr>
          <w:rFonts w:asciiTheme="majorBidi" w:hAnsiTheme="majorBidi" w:cstheme="majorBidi"/>
        </w:rPr>
        <w:t xml:space="preserve"> </w:t>
      </w:r>
      <w:r w:rsidR="00CB5C71" w:rsidRPr="00CB5C71">
        <w:rPr>
          <w:rFonts w:asciiTheme="majorBidi" w:hAnsiTheme="majorBidi" w:cstheme="majorBidi"/>
        </w:rPr>
        <w:t>not prevent a substantial number of cases of late VKDB. However, a single</w:t>
      </w:r>
      <w:r>
        <w:rPr>
          <w:rFonts w:asciiTheme="majorBidi" w:hAnsiTheme="majorBidi" w:cstheme="majorBidi"/>
        </w:rPr>
        <w:t xml:space="preserve"> </w:t>
      </w:r>
      <w:r w:rsidR="00CB5C71" w:rsidRPr="00CB5C71">
        <w:rPr>
          <w:rFonts w:asciiTheme="majorBidi" w:hAnsiTheme="majorBidi" w:cstheme="majorBidi"/>
        </w:rPr>
        <w:t>intramuscular (IM)</w:t>
      </w:r>
      <w:r w:rsidR="00CB5C71">
        <w:rPr>
          <w:rFonts w:asciiTheme="majorBidi" w:hAnsiTheme="majorBidi" w:cstheme="majorBidi"/>
        </w:rPr>
        <w:t xml:space="preserve"> injection of vitamin K (1 mg)</w:t>
      </w:r>
      <w:r w:rsidR="00CB5C71" w:rsidRPr="00CB5C71">
        <w:rPr>
          <w:rFonts w:asciiTheme="majorBidi" w:hAnsiTheme="majorBidi" w:cstheme="majorBidi"/>
        </w:rPr>
        <w:t>, is almost universally effective, except in children with severe</w:t>
      </w:r>
      <w:r w:rsidR="00CB5C71">
        <w:rPr>
          <w:rFonts w:asciiTheme="majorBidi" w:hAnsiTheme="majorBidi" w:cstheme="majorBidi"/>
        </w:rPr>
        <w:t xml:space="preserve"> </w:t>
      </w:r>
      <w:r w:rsidR="00CB5C71" w:rsidRPr="00CB5C71">
        <w:rPr>
          <w:rFonts w:asciiTheme="majorBidi" w:hAnsiTheme="majorBidi" w:cstheme="majorBidi"/>
        </w:rPr>
        <w:t>malabsorption. This increased efficacy of the IM form is thought to be the result</w:t>
      </w:r>
      <w:r>
        <w:rPr>
          <w:rFonts w:asciiTheme="majorBidi" w:hAnsiTheme="majorBidi" w:cstheme="majorBidi"/>
        </w:rPr>
        <w:t xml:space="preserve"> </w:t>
      </w:r>
      <w:r w:rsidR="00CB5C71" w:rsidRPr="00CB5C71">
        <w:rPr>
          <w:rFonts w:asciiTheme="majorBidi" w:hAnsiTheme="majorBidi" w:cstheme="majorBidi"/>
        </w:rPr>
        <w:t>of a depot effect. Concerns about an association between parenteral vitamin K at</w:t>
      </w:r>
      <w:r>
        <w:rPr>
          <w:rFonts w:asciiTheme="majorBidi" w:hAnsiTheme="majorBidi" w:cstheme="majorBidi"/>
        </w:rPr>
        <w:t xml:space="preserve"> </w:t>
      </w:r>
      <w:r w:rsidR="00CB5C71" w:rsidRPr="00CB5C71">
        <w:rPr>
          <w:rFonts w:asciiTheme="majorBidi" w:hAnsiTheme="majorBidi" w:cstheme="majorBidi"/>
        </w:rPr>
        <w:t>birth and the later development of malignancy are unsubstantiated.</w:t>
      </w:r>
    </w:p>
    <w:p w14:paraId="3F484252" w14:textId="26B76080" w:rsidR="00CB5C71" w:rsidRPr="00CB5C71" w:rsidRDefault="00CB5C71" w:rsidP="00CB5C71">
      <w:pPr>
        <w:rPr>
          <w:rFonts w:asciiTheme="majorBidi" w:hAnsiTheme="majorBidi" w:cstheme="majorBidi"/>
        </w:rPr>
      </w:pPr>
      <w:r w:rsidRPr="00CB5C71">
        <w:rPr>
          <w:rFonts w:asciiTheme="majorBidi" w:hAnsiTheme="majorBidi" w:cstheme="majorBidi"/>
        </w:rPr>
        <w:t>Discontinuing the offending medications before delivery can prevent VKDB</w:t>
      </w:r>
      <w:r>
        <w:rPr>
          <w:rFonts w:asciiTheme="majorBidi" w:hAnsiTheme="majorBidi" w:cstheme="majorBidi"/>
        </w:rPr>
        <w:t xml:space="preserve"> </w:t>
      </w:r>
      <w:r w:rsidRPr="00CB5C71">
        <w:rPr>
          <w:rFonts w:asciiTheme="majorBidi" w:hAnsiTheme="majorBidi" w:cstheme="majorBidi"/>
        </w:rPr>
        <w:t>attributable to maternal medications. If this is not possible, administration of</w:t>
      </w:r>
      <w:r>
        <w:rPr>
          <w:rFonts w:asciiTheme="majorBidi" w:hAnsiTheme="majorBidi" w:cstheme="majorBidi"/>
        </w:rPr>
        <w:t xml:space="preserve"> </w:t>
      </w:r>
      <w:r w:rsidRPr="00CB5C71">
        <w:rPr>
          <w:rFonts w:asciiTheme="majorBidi" w:hAnsiTheme="majorBidi" w:cstheme="majorBidi"/>
        </w:rPr>
        <w:t>vitamin K to the mother may be helpful. In addition, the neonate should receive</w:t>
      </w:r>
      <w:r>
        <w:rPr>
          <w:rFonts w:asciiTheme="majorBidi" w:hAnsiTheme="majorBidi" w:cstheme="majorBidi"/>
        </w:rPr>
        <w:t xml:space="preserve"> </w:t>
      </w:r>
      <w:r w:rsidRPr="00CB5C71">
        <w:rPr>
          <w:rFonts w:asciiTheme="majorBidi" w:hAnsiTheme="majorBidi" w:cstheme="majorBidi"/>
        </w:rPr>
        <w:t>parenteral vitamin K immediately after birth. If parenteral vitamin K does not</w:t>
      </w:r>
      <w:r>
        <w:rPr>
          <w:rFonts w:asciiTheme="majorBidi" w:hAnsiTheme="majorBidi" w:cstheme="majorBidi"/>
        </w:rPr>
        <w:t xml:space="preserve"> </w:t>
      </w:r>
      <w:r w:rsidRPr="00CB5C71">
        <w:rPr>
          <w:rFonts w:asciiTheme="majorBidi" w:hAnsiTheme="majorBidi" w:cstheme="majorBidi"/>
        </w:rPr>
        <w:t>correct the coagulopathy rapidly, the child should receive FFP.</w:t>
      </w:r>
    </w:p>
    <w:p w14:paraId="28AC92AC" w14:textId="0AE38D27" w:rsidR="00ED03CD" w:rsidRDefault="00CB5C71" w:rsidP="00CB5C71">
      <w:pPr>
        <w:rPr>
          <w:rFonts w:asciiTheme="majorBidi" w:hAnsiTheme="majorBidi" w:cstheme="majorBidi"/>
        </w:rPr>
      </w:pPr>
      <w:r w:rsidRPr="00CB5C71">
        <w:rPr>
          <w:rFonts w:asciiTheme="majorBidi" w:hAnsiTheme="majorBidi" w:cstheme="majorBidi"/>
        </w:rPr>
        <w:t>Children who are at high risk for malabsorp</w:t>
      </w:r>
      <w:r>
        <w:rPr>
          <w:rFonts w:asciiTheme="majorBidi" w:hAnsiTheme="majorBidi" w:cstheme="majorBidi"/>
        </w:rPr>
        <w:t xml:space="preserve">tion of vitamin K should </w:t>
      </w:r>
      <w:proofErr w:type="spellStart"/>
      <w:r>
        <w:rPr>
          <w:rFonts w:asciiTheme="majorBidi" w:hAnsiTheme="majorBidi" w:cstheme="majorBidi"/>
        </w:rPr>
        <w:t>receiv</w:t>
      </w:r>
      <w:r w:rsidRPr="00CB5C71">
        <w:rPr>
          <w:rFonts w:asciiTheme="majorBidi" w:hAnsiTheme="majorBidi" w:cstheme="majorBidi"/>
        </w:rPr>
        <w:t>supplemental</w:t>
      </w:r>
      <w:proofErr w:type="spellEnd"/>
      <w:r w:rsidRPr="00CB5C71">
        <w:rPr>
          <w:rFonts w:asciiTheme="majorBidi" w:hAnsiTheme="majorBidi" w:cstheme="majorBidi"/>
        </w:rPr>
        <w:t xml:space="preserve"> vitamin K and periodic measurement of the PT.</w:t>
      </w:r>
    </w:p>
    <w:p w14:paraId="2A4BDB5A" w14:textId="77777777" w:rsidR="00ED03CD" w:rsidRPr="00600116" w:rsidRDefault="00ED03CD" w:rsidP="00ED03CD">
      <w:pPr>
        <w:rPr>
          <w:rFonts w:asciiTheme="majorBidi" w:hAnsiTheme="majorBidi" w:cstheme="majorBidi"/>
          <w:rtl/>
        </w:rPr>
      </w:pPr>
    </w:p>
    <w:p w14:paraId="08941134" w14:textId="6B86182F" w:rsidR="00600116" w:rsidRPr="00600116" w:rsidRDefault="00600116" w:rsidP="00600116">
      <w:pPr>
        <w:rPr>
          <w:rFonts w:asciiTheme="majorBidi" w:hAnsiTheme="majorBidi" w:cstheme="majorBidi"/>
          <w:b/>
          <w:bCs/>
          <w:rtl/>
        </w:rPr>
      </w:pPr>
      <w:r w:rsidRPr="00600116">
        <w:rPr>
          <w:rFonts w:asciiTheme="majorBidi" w:hAnsiTheme="majorBidi" w:cstheme="majorBidi"/>
          <w:b/>
          <w:bCs/>
        </w:rPr>
        <w:t>Vitamin D</w:t>
      </w:r>
    </w:p>
    <w:p w14:paraId="125AAD67" w14:textId="3F0B4BE4" w:rsidR="00600116" w:rsidRPr="00600116" w:rsidRDefault="00600116" w:rsidP="00706B32">
      <w:pPr>
        <w:rPr>
          <w:rFonts w:asciiTheme="majorBidi" w:hAnsiTheme="majorBidi" w:cstheme="majorBidi"/>
          <w:rtl/>
        </w:rPr>
      </w:pPr>
      <w:r w:rsidRPr="00600116">
        <w:rPr>
          <w:rFonts w:asciiTheme="majorBidi" w:hAnsiTheme="majorBidi" w:cstheme="majorBidi"/>
        </w:rPr>
        <w:t xml:space="preserve">Vitamin D deficiency appears as </w:t>
      </w:r>
      <w:r w:rsidRPr="00600116">
        <w:rPr>
          <w:rFonts w:asciiTheme="majorBidi" w:hAnsiTheme="majorBidi" w:cstheme="majorBidi"/>
          <w:b/>
          <w:bCs/>
        </w:rPr>
        <w:t xml:space="preserve">rickets </w:t>
      </w:r>
      <w:r w:rsidRPr="00600116">
        <w:rPr>
          <w:rFonts w:asciiTheme="majorBidi" w:hAnsiTheme="majorBidi" w:cstheme="majorBidi"/>
        </w:rPr>
        <w:t xml:space="preserve">in children and as </w:t>
      </w:r>
      <w:proofErr w:type="spellStart"/>
      <w:r w:rsidRPr="00600116">
        <w:rPr>
          <w:rFonts w:asciiTheme="majorBidi" w:hAnsiTheme="majorBidi" w:cstheme="majorBidi"/>
          <w:b/>
          <w:bCs/>
        </w:rPr>
        <w:t>osteomalacia</w:t>
      </w:r>
      <w:proofErr w:type="spellEnd"/>
      <w:r w:rsidRPr="00600116">
        <w:rPr>
          <w:rFonts w:asciiTheme="majorBidi" w:hAnsiTheme="majorBidi" w:cstheme="majorBidi"/>
          <w:b/>
          <w:bCs/>
        </w:rPr>
        <w:t xml:space="preserve"> </w:t>
      </w:r>
      <w:r w:rsidRPr="00600116">
        <w:rPr>
          <w:rFonts w:asciiTheme="majorBidi" w:hAnsiTheme="majorBidi" w:cstheme="majorBidi"/>
        </w:rPr>
        <w:t xml:space="preserve">in </w:t>
      </w:r>
      <w:r w:rsidR="00706B32" w:rsidRPr="00600116">
        <w:rPr>
          <w:rFonts w:asciiTheme="majorBidi" w:hAnsiTheme="majorBidi" w:cstheme="majorBidi"/>
        </w:rPr>
        <w:t>post pubertal</w:t>
      </w:r>
      <w:r w:rsidRPr="00600116">
        <w:rPr>
          <w:rFonts w:asciiTheme="majorBidi" w:hAnsiTheme="majorBidi" w:cstheme="majorBidi"/>
        </w:rPr>
        <w:t xml:space="preserve"> </w:t>
      </w:r>
      <w:proofErr w:type="spellStart"/>
      <w:r w:rsidRPr="00600116">
        <w:rPr>
          <w:rFonts w:asciiTheme="majorBidi" w:hAnsiTheme="majorBidi" w:cstheme="majorBidi"/>
        </w:rPr>
        <w:t>adolescents.Inadequate</w:t>
      </w:r>
      <w:proofErr w:type="spellEnd"/>
      <w:r w:rsidRPr="00600116">
        <w:rPr>
          <w:rFonts w:asciiTheme="majorBidi" w:hAnsiTheme="majorBidi" w:cstheme="majorBidi"/>
        </w:rPr>
        <w:t xml:space="preserve"> direct sun exposure and vitamin D intake are sufficient causes, but other factors, such as various drugs (phenobarbital, phenytoin) and malabsorption, may increase the risk of development of vitamin- deficiency rickets. Breast fed infants, especially those with dark-pigmented skin, are at risk for vitamin D deficiency.</w:t>
      </w:r>
    </w:p>
    <w:p w14:paraId="3FBA3427" w14:textId="18F1612E" w:rsidR="00600116" w:rsidRPr="00600116" w:rsidRDefault="00600116" w:rsidP="00600116">
      <w:pPr>
        <w:rPr>
          <w:rFonts w:asciiTheme="majorBidi" w:hAnsiTheme="majorBidi" w:cstheme="majorBidi"/>
          <w:rtl/>
        </w:rPr>
      </w:pPr>
      <w:r w:rsidRPr="00600116">
        <w:rPr>
          <w:rFonts w:asciiTheme="majorBidi" w:hAnsiTheme="majorBidi" w:cstheme="majorBidi"/>
          <w:noProof/>
        </w:rPr>
        <w:lastRenderedPageBreak/>
        <w:drawing>
          <wp:inline distT="0" distB="0" distL="0" distR="0" wp14:anchorId="7F29DCD3" wp14:editId="28577AAD">
            <wp:extent cx="5943600" cy="6175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6175375"/>
                    </a:xfrm>
                    <a:prstGeom prst="rect">
                      <a:avLst/>
                    </a:prstGeom>
                    <a:effectLst/>
                  </pic:spPr>
                </pic:pic>
              </a:graphicData>
            </a:graphic>
          </wp:inline>
        </w:drawing>
      </w:r>
    </w:p>
    <w:p w14:paraId="6A1EDC79" w14:textId="33F9DCD2" w:rsidR="00600116" w:rsidRPr="00600116" w:rsidRDefault="00600116" w:rsidP="00600116">
      <w:pPr>
        <w:tabs>
          <w:tab w:val="left" w:pos="493"/>
        </w:tabs>
        <w:rPr>
          <w:rFonts w:asciiTheme="majorBidi" w:hAnsiTheme="majorBidi" w:cstheme="majorBidi"/>
          <w:rtl/>
        </w:rPr>
      </w:pPr>
    </w:p>
    <w:p w14:paraId="01CBDF03" w14:textId="2C359911" w:rsidR="00600116" w:rsidRPr="00600116" w:rsidRDefault="00600116" w:rsidP="00600116">
      <w:pPr>
        <w:rPr>
          <w:rFonts w:asciiTheme="majorBidi" w:hAnsiTheme="majorBidi" w:cstheme="majorBidi"/>
        </w:rPr>
      </w:pPr>
    </w:p>
    <w:sectPr w:rsidR="00600116" w:rsidRPr="00600116" w:rsidSect="000B371F">
      <w:footerReference w:type="even" r:id="rId19"/>
      <w:footerReference w:type="default" r:id="rId20"/>
      <w:pgSz w:w="12240" w:h="15840"/>
      <w:pgMar w:top="1440" w:right="99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55304E" w14:textId="77777777" w:rsidR="002B43B3" w:rsidRDefault="002B43B3" w:rsidP="00122D02">
      <w:r>
        <w:separator/>
      </w:r>
    </w:p>
  </w:endnote>
  <w:endnote w:type="continuationSeparator" w:id="0">
    <w:p w14:paraId="080C78BA" w14:textId="77777777" w:rsidR="002B43B3" w:rsidRDefault="002B43B3" w:rsidP="00122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Helvetica Neue">
    <w:altName w:val="Times New Roman"/>
    <w:panose1 w:val="00000000000000000000"/>
    <w:charset w:val="00"/>
    <w:family w:val="roman"/>
    <w:notTrueType/>
    <w:pitch w:val="default"/>
  </w:font>
  <w:font w:name="LiberationSerif">
    <w:altName w:val="MS Mincho"/>
    <w:panose1 w:val="00000000000000000000"/>
    <w:charset w:val="80"/>
    <w:family w:val="auto"/>
    <w:notTrueType/>
    <w:pitch w:val="default"/>
    <w:sig w:usb0="00000001" w:usb1="08070000" w:usb2="00000010" w:usb3="00000000" w:csb0="00020000" w:csb1="00000000"/>
  </w:font>
  <w:font w:name="LiberationSerif-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5"/>
      </w:rPr>
      <w:id w:val="302356102"/>
      <w:docPartObj>
        <w:docPartGallery w:val="Page Numbers (Bottom of Page)"/>
        <w:docPartUnique/>
      </w:docPartObj>
    </w:sdtPr>
    <w:sdtContent>
      <w:p w14:paraId="4C1A8DE0" w14:textId="6BB48FF0" w:rsidR="00501ECB" w:rsidRDefault="00501ECB" w:rsidP="00F313BD">
        <w:pPr>
          <w:pStyle w:val="a4"/>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14:paraId="2E715019" w14:textId="77777777" w:rsidR="00501ECB" w:rsidRDefault="00501ECB" w:rsidP="00122D02">
    <w:pPr>
      <w:pStyle w:val="a4"/>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5"/>
      </w:rPr>
      <w:id w:val="693955731"/>
      <w:docPartObj>
        <w:docPartGallery w:val="Page Numbers (Bottom of Page)"/>
        <w:docPartUnique/>
      </w:docPartObj>
    </w:sdtPr>
    <w:sdtContent>
      <w:p w14:paraId="5BA1136C" w14:textId="011DF2C1" w:rsidR="00501ECB" w:rsidRDefault="00501ECB" w:rsidP="00F313BD">
        <w:pPr>
          <w:pStyle w:val="a4"/>
          <w:framePr w:wrap="none" w:vAnchor="text" w:hAnchor="margin" w:xAlign="right" w:y="1"/>
          <w:rPr>
            <w:rStyle w:val="a5"/>
          </w:rPr>
        </w:pPr>
        <w:r>
          <w:rPr>
            <w:rStyle w:val="a5"/>
          </w:rPr>
          <w:fldChar w:fldCharType="begin"/>
        </w:r>
        <w:r>
          <w:rPr>
            <w:rStyle w:val="a5"/>
          </w:rPr>
          <w:instrText xml:space="preserve"> PAGE </w:instrText>
        </w:r>
        <w:r>
          <w:rPr>
            <w:rStyle w:val="a5"/>
          </w:rPr>
          <w:fldChar w:fldCharType="separate"/>
        </w:r>
        <w:r w:rsidR="00AA2293">
          <w:rPr>
            <w:rStyle w:val="a5"/>
            <w:noProof/>
          </w:rPr>
          <w:t>21</w:t>
        </w:r>
        <w:r>
          <w:rPr>
            <w:rStyle w:val="a5"/>
          </w:rPr>
          <w:fldChar w:fldCharType="end"/>
        </w:r>
      </w:p>
    </w:sdtContent>
  </w:sdt>
  <w:p w14:paraId="35355F98" w14:textId="77777777" w:rsidR="00501ECB" w:rsidRDefault="00501ECB" w:rsidP="00122D02">
    <w:pPr>
      <w:pStyle w:val="a4"/>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91CD0E" w14:textId="77777777" w:rsidR="002B43B3" w:rsidRDefault="002B43B3" w:rsidP="00122D02">
      <w:r>
        <w:separator/>
      </w:r>
    </w:p>
  </w:footnote>
  <w:footnote w:type="continuationSeparator" w:id="0">
    <w:p w14:paraId="5E6A8F36" w14:textId="77777777" w:rsidR="002B43B3" w:rsidRDefault="002B43B3" w:rsidP="00122D0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FFFFFFFF"/>
    <w:lvl w:ilvl="0" w:tplc="00000001">
      <w:start w:val="1"/>
      <w:numFmt w:val="bullet"/>
      <w:lvlText w:val="•"/>
      <w:lvlJc w:val="left"/>
      <w:pPr>
        <w:ind w:left="785"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6CB"/>
    <w:rsid w:val="00005803"/>
    <w:rsid w:val="00010A6F"/>
    <w:rsid w:val="00022BE7"/>
    <w:rsid w:val="00024ABB"/>
    <w:rsid w:val="0004059E"/>
    <w:rsid w:val="000B371F"/>
    <w:rsid w:val="000E2442"/>
    <w:rsid w:val="00122D02"/>
    <w:rsid w:val="00143FC2"/>
    <w:rsid w:val="001559AF"/>
    <w:rsid w:val="001A716D"/>
    <w:rsid w:val="00205266"/>
    <w:rsid w:val="002326CB"/>
    <w:rsid w:val="002633E4"/>
    <w:rsid w:val="002B43B3"/>
    <w:rsid w:val="00315020"/>
    <w:rsid w:val="003345E9"/>
    <w:rsid w:val="0036377C"/>
    <w:rsid w:val="00372ABC"/>
    <w:rsid w:val="0037350C"/>
    <w:rsid w:val="003B72DF"/>
    <w:rsid w:val="0044579F"/>
    <w:rsid w:val="004C5BBA"/>
    <w:rsid w:val="004E4751"/>
    <w:rsid w:val="004F628D"/>
    <w:rsid w:val="00501ECB"/>
    <w:rsid w:val="00552F31"/>
    <w:rsid w:val="00557E3C"/>
    <w:rsid w:val="005751AB"/>
    <w:rsid w:val="0057553E"/>
    <w:rsid w:val="00580148"/>
    <w:rsid w:val="005D7EE7"/>
    <w:rsid w:val="00600116"/>
    <w:rsid w:val="00610208"/>
    <w:rsid w:val="006259CB"/>
    <w:rsid w:val="00642DD9"/>
    <w:rsid w:val="006B4D6C"/>
    <w:rsid w:val="006E3074"/>
    <w:rsid w:val="006F3D5C"/>
    <w:rsid w:val="00706B32"/>
    <w:rsid w:val="007371E2"/>
    <w:rsid w:val="007571A8"/>
    <w:rsid w:val="007727DD"/>
    <w:rsid w:val="007B2013"/>
    <w:rsid w:val="007D72B9"/>
    <w:rsid w:val="007E2310"/>
    <w:rsid w:val="0083407B"/>
    <w:rsid w:val="008430AA"/>
    <w:rsid w:val="008840A6"/>
    <w:rsid w:val="008B3DFE"/>
    <w:rsid w:val="008C0449"/>
    <w:rsid w:val="008D7A19"/>
    <w:rsid w:val="00974FDB"/>
    <w:rsid w:val="009A2336"/>
    <w:rsid w:val="009A49E2"/>
    <w:rsid w:val="009B73D2"/>
    <w:rsid w:val="009C7EA5"/>
    <w:rsid w:val="00A5317F"/>
    <w:rsid w:val="00AA2293"/>
    <w:rsid w:val="00AA66A0"/>
    <w:rsid w:val="00AC1853"/>
    <w:rsid w:val="00B16639"/>
    <w:rsid w:val="00B17E7D"/>
    <w:rsid w:val="00B23ED4"/>
    <w:rsid w:val="00B42756"/>
    <w:rsid w:val="00B431B2"/>
    <w:rsid w:val="00B55841"/>
    <w:rsid w:val="00C3724F"/>
    <w:rsid w:val="00C5039F"/>
    <w:rsid w:val="00C564D1"/>
    <w:rsid w:val="00C725A8"/>
    <w:rsid w:val="00C80483"/>
    <w:rsid w:val="00CB5C71"/>
    <w:rsid w:val="00CF1ECC"/>
    <w:rsid w:val="00D44C29"/>
    <w:rsid w:val="00D66E4E"/>
    <w:rsid w:val="00D95F94"/>
    <w:rsid w:val="00DA2A03"/>
    <w:rsid w:val="00DA592F"/>
    <w:rsid w:val="00DE3EA0"/>
    <w:rsid w:val="00E05709"/>
    <w:rsid w:val="00E40CF9"/>
    <w:rsid w:val="00E8626F"/>
    <w:rsid w:val="00E9206B"/>
    <w:rsid w:val="00ED03CD"/>
    <w:rsid w:val="00F22AAE"/>
    <w:rsid w:val="00F313BD"/>
    <w:rsid w:val="00FA0915"/>
    <w:rsid w:val="00FD37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9A78E"/>
  <w15:chartTrackingRefBased/>
  <w15:docId w15:val="{DACFFB32-2DBF-814F-989F-6A357AD07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26CB"/>
    <w:pPr>
      <w:ind w:left="720"/>
      <w:contextualSpacing/>
    </w:pPr>
  </w:style>
  <w:style w:type="paragraph" w:styleId="a4">
    <w:name w:val="footer"/>
    <w:basedOn w:val="a"/>
    <w:link w:val="Char"/>
    <w:uiPriority w:val="99"/>
    <w:unhideWhenUsed/>
    <w:rsid w:val="00122D02"/>
    <w:pPr>
      <w:tabs>
        <w:tab w:val="center" w:pos="4680"/>
        <w:tab w:val="right" w:pos="9360"/>
      </w:tabs>
    </w:pPr>
  </w:style>
  <w:style w:type="character" w:customStyle="1" w:styleId="Char">
    <w:name w:val="تذييل الصفحة Char"/>
    <w:basedOn w:val="a0"/>
    <w:link w:val="a4"/>
    <w:uiPriority w:val="99"/>
    <w:rsid w:val="00122D02"/>
  </w:style>
  <w:style w:type="character" w:styleId="a5">
    <w:name w:val="page number"/>
    <w:basedOn w:val="a0"/>
    <w:uiPriority w:val="99"/>
    <w:semiHidden/>
    <w:unhideWhenUsed/>
    <w:rsid w:val="00122D02"/>
  </w:style>
  <w:style w:type="table" w:styleId="a6">
    <w:name w:val="Table Grid"/>
    <w:basedOn w:val="a1"/>
    <w:uiPriority w:val="39"/>
    <w:rsid w:val="006F3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Subtitle"/>
    <w:basedOn w:val="a"/>
    <w:next w:val="a"/>
    <w:link w:val="Char0"/>
    <w:uiPriority w:val="11"/>
    <w:qFormat/>
    <w:rsid w:val="00C5039F"/>
    <w:pPr>
      <w:numPr>
        <w:ilvl w:val="1"/>
      </w:numPr>
      <w:spacing w:after="160"/>
    </w:pPr>
    <w:rPr>
      <w:rFonts w:eastAsiaTheme="minorEastAsia"/>
      <w:color w:val="5A5A5A" w:themeColor="text1" w:themeTint="A5"/>
      <w:spacing w:val="15"/>
      <w:sz w:val="22"/>
      <w:szCs w:val="22"/>
    </w:rPr>
  </w:style>
  <w:style w:type="character" w:customStyle="1" w:styleId="Char0">
    <w:name w:val="عنوان فرعي Char"/>
    <w:basedOn w:val="a0"/>
    <w:link w:val="a7"/>
    <w:uiPriority w:val="11"/>
    <w:rsid w:val="00C5039F"/>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0D2F81-8C63-E24F-9596-0CF1ADB772A1}">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29393-B790-4F0E-AB2C-47667621F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3159</TotalTime>
  <Pages>26</Pages>
  <Words>9380</Words>
  <Characters>53466</Characters>
  <Application>Microsoft Office Word</Application>
  <DocSecurity>0</DocSecurity>
  <Lines>445</Lines>
  <Paragraphs>125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Windows User</cp:lastModifiedBy>
  <cp:revision>29</cp:revision>
  <dcterms:created xsi:type="dcterms:W3CDTF">2022-10-27T05:04:00Z</dcterms:created>
  <dcterms:modified xsi:type="dcterms:W3CDTF">2024-04-13T21:41:00Z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documentId_6350</vt:lpwstr>
  </property>
  <property fmtid="{D5CDD505-2E9C-101B-9397-08002B2CF9AE}" pid="3" name="grammarly_documentContext">
    <vt:lpwstr>{"goals":[],"domain":"general","emotions":[],"dialect":"american"}</vt:lpwstr>
  </property>
</Properties>
</file>