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5ACA7" w14:textId="5785F3A3" w:rsidR="0018765D" w:rsidRPr="008361CE" w:rsidRDefault="0018765D" w:rsidP="0018765D">
      <w:pPr>
        <w:bidi/>
        <w:rPr>
          <w:rFonts w:ascii="Times" w:hAnsi="Times"/>
          <w:b/>
          <w:bCs/>
          <w:sz w:val="28"/>
          <w:szCs w:val="28"/>
          <w:rtl/>
        </w:rPr>
      </w:pPr>
      <w:r w:rsidRPr="008361CE">
        <w:rPr>
          <w:rFonts w:ascii="Times" w:hAnsi="Times" w:hint="cs"/>
          <w:b/>
          <w:bCs/>
          <w:sz w:val="28"/>
          <w:szCs w:val="28"/>
          <w:rtl/>
        </w:rPr>
        <w:t xml:space="preserve">الجامعة المستنصرية -كلية الطب </w:t>
      </w:r>
    </w:p>
    <w:p w14:paraId="0C3FEE73" w14:textId="77777777" w:rsidR="001769E4" w:rsidRPr="008361CE" w:rsidRDefault="0018765D" w:rsidP="00227F4C">
      <w:pPr>
        <w:bidi/>
        <w:rPr>
          <w:rFonts w:ascii="Times" w:hAnsi="Times"/>
          <w:b/>
          <w:bCs/>
          <w:sz w:val="28"/>
          <w:szCs w:val="28"/>
          <w:rtl/>
        </w:rPr>
      </w:pPr>
      <w:r w:rsidRPr="008361CE">
        <w:rPr>
          <w:rFonts w:ascii="Times" w:hAnsi="Times" w:hint="cs"/>
          <w:b/>
          <w:bCs/>
          <w:sz w:val="28"/>
          <w:szCs w:val="28"/>
          <w:rtl/>
        </w:rPr>
        <w:t>المرحلة الرابعة</w:t>
      </w:r>
    </w:p>
    <w:p w14:paraId="406D907E" w14:textId="345E005C" w:rsidR="0018765D" w:rsidRPr="008361CE" w:rsidRDefault="00E61826" w:rsidP="001769E4">
      <w:pPr>
        <w:bidi/>
        <w:rPr>
          <w:rFonts w:ascii="Times" w:hAnsi="Times"/>
          <w:b/>
          <w:bCs/>
          <w:sz w:val="28"/>
          <w:szCs w:val="28"/>
          <w:rtl/>
        </w:rPr>
      </w:pPr>
      <w:r>
        <w:rPr>
          <w:rFonts w:ascii="Times" w:hAnsi="Times" w:hint="cs"/>
          <w:b/>
          <w:bCs/>
          <w:sz w:val="28"/>
          <w:szCs w:val="28"/>
          <w:rtl/>
        </w:rPr>
        <w:t>2024-2025</w:t>
      </w:r>
      <w:r w:rsidR="0018765D" w:rsidRPr="008361CE">
        <w:rPr>
          <w:rFonts w:ascii="Times" w:hAnsi="Times" w:hint="cs"/>
          <w:b/>
          <w:bCs/>
          <w:sz w:val="28"/>
          <w:szCs w:val="28"/>
          <w:rtl/>
        </w:rPr>
        <w:t xml:space="preserve"> </w:t>
      </w:r>
    </w:p>
    <w:p w14:paraId="62590404" w14:textId="5D532FE9" w:rsidR="006E1A5D" w:rsidRDefault="006E1A5D" w:rsidP="00082746">
      <w:pPr>
        <w:tabs>
          <w:tab w:val="num" w:pos="720"/>
        </w:tabs>
        <w:ind w:left="720" w:hanging="360"/>
        <w:jc w:val="center"/>
        <w:rPr>
          <w:rFonts w:ascii="Times" w:hAnsi="Times"/>
          <w:b/>
          <w:bCs/>
          <w:color w:val="C00000"/>
          <w:sz w:val="32"/>
          <w:szCs w:val="32"/>
        </w:rPr>
      </w:pPr>
      <w:r w:rsidRPr="008361CE">
        <w:rPr>
          <w:rFonts w:ascii="Times" w:hAnsi="Times"/>
          <w:b/>
          <w:bCs/>
          <w:color w:val="C00000"/>
          <w:sz w:val="32"/>
          <w:szCs w:val="32"/>
        </w:rPr>
        <w:t>Malabsorption syndrome</w:t>
      </w:r>
    </w:p>
    <w:p w14:paraId="5B61F142" w14:textId="77777777" w:rsidR="008361CE" w:rsidRPr="008361CE" w:rsidRDefault="008361CE" w:rsidP="00082746">
      <w:pPr>
        <w:tabs>
          <w:tab w:val="num" w:pos="720"/>
        </w:tabs>
        <w:ind w:left="720" w:hanging="360"/>
        <w:jc w:val="center"/>
        <w:rPr>
          <w:rFonts w:ascii="Times" w:hAnsi="Times"/>
          <w:color w:val="C00000"/>
          <w:sz w:val="32"/>
          <w:szCs w:val="32"/>
        </w:rPr>
      </w:pPr>
    </w:p>
    <w:p w14:paraId="5C82BBC9" w14:textId="51337E64" w:rsidR="006E1A5D" w:rsidRPr="008361CE" w:rsidRDefault="006E1A5D" w:rsidP="0018765D">
      <w:pPr>
        <w:tabs>
          <w:tab w:val="num" w:pos="720"/>
        </w:tabs>
        <w:ind w:left="360" w:hanging="360"/>
        <w:rPr>
          <w:rFonts w:asciiTheme="majorBidi" w:hAnsiTheme="majorBidi" w:cstheme="majorBidi"/>
        </w:rPr>
      </w:pPr>
      <w:r w:rsidRPr="008361CE">
        <w:rPr>
          <w:rFonts w:asciiTheme="majorBidi" w:hAnsiTheme="majorBidi" w:cstheme="majorBidi"/>
        </w:rPr>
        <w:t xml:space="preserve">conditions that affect the </w:t>
      </w:r>
      <w:r w:rsidRPr="008361CE">
        <w:rPr>
          <w:rFonts w:asciiTheme="majorBidi" w:hAnsiTheme="majorBidi" w:cstheme="majorBidi"/>
          <w:u w:val="single"/>
        </w:rPr>
        <w:t>digestion</w:t>
      </w:r>
      <w:r w:rsidRPr="008361CE">
        <w:rPr>
          <w:rFonts w:asciiTheme="majorBidi" w:hAnsiTheme="majorBidi" w:cstheme="majorBidi"/>
        </w:rPr>
        <w:t xml:space="preserve"> or the </w:t>
      </w:r>
      <w:r w:rsidRPr="008361CE">
        <w:rPr>
          <w:rFonts w:asciiTheme="majorBidi" w:hAnsiTheme="majorBidi" w:cstheme="majorBidi"/>
          <w:u w:val="single"/>
        </w:rPr>
        <w:t>absorption</w:t>
      </w:r>
      <w:r w:rsidRPr="008361CE">
        <w:rPr>
          <w:rFonts w:asciiTheme="majorBidi" w:hAnsiTheme="majorBidi" w:cstheme="majorBidi"/>
        </w:rPr>
        <w:t xml:space="preserve"> of nutrients.</w:t>
      </w:r>
    </w:p>
    <w:p w14:paraId="5454B869" w14:textId="77777777" w:rsidR="00611D67" w:rsidRPr="008361CE" w:rsidRDefault="00611D67" w:rsidP="00611D67">
      <w:pPr>
        <w:jc w:val="both"/>
        <w:rPr>
          <w:rFonts w:asciiTheme="majorBidi" w:hAnsiTheme="majorBidi" w:cstheme="majorBidi"/>
        </w:rPr>
      </w:pPr>
    </w:p>
    <w:p w14:paraId="0CC6AAE2" w14:textId="2FB86661" w:rsidR="006E1A5D" w:rsidRPr="008361CE" w:rsidRDefault="00082746" w:rsidP="00611D67">
      <w:pPr>
        <w:jc w:val="both"/>
        <w:rPr>
          <w:rFonts w:asciiTheme="majorBidi" w:hAnsiTheme="majorBidi" w:cstheme="majorBidi"/>
        </w:rPr>
      </w:pPr>
      <w:r w:rsidRPr="008361CE">
        <w:rPr>
          <w:rFonts w:asciiTheme="majorBidi" w:hAnsiTheme="majorBidi" w:cstheme="majorBidi"/>
        </w:rPr>
        <w:t>1.</w:t>
      </w:r>
      <w:r w:rsidR="00611D67" w:rsidRPr="008361CE">
        <w:rPr>
          <w:rFonts w:asciiTheme="majorBidi" w:hAnsiTheme="majorBidi" w:cstheme="majorBidi"/>
        </w:rPr>
        <w:t xml:space="preserve">Diarrhea: </w:t>
      </w:r>
      <w:r w:rsidR="006E1A5D" w:rsidRPr="008361CE">
        <w:rPr>
          <w:rFonts w:asciiTheme="majorBidi" w:hAnsiTheme="majorBidi" w:cstheme="majorBidi"/>
        </w:rPr>
        <w:t xml:space="preserve">absence of diarrhea </w:t>
      </w:r>
      <w:r w:rsidR="00611D67" w:rsidRPr="008361CE">
        <w:rPr>
          <w:rFonts w:asciiTheme="majorBidi" w:hAnsiTheme="majorBidi" w:cstheme="majorBidi"/>
        </w:rPr>
        <w:t>does</w:t>
      </w:r>
      <w:r w:rsidR="006E1A5D" w:rsidRPr="008361CE">
        <w:rPr>
          <w:rFonts w:asciiTheme="majorBidi" w:hAnsiTheme="majorBidi" w:cstheme="majorBidi"/>
        </w:rPr>
        <w:t xml:space="preserve"> not exclude malabsorption</w:t>
      </w:r>
      <w:r w:rsidR="00611D67" w:rsidRPr="008361CE">
        <w:rPr>
          <w:rFonts w:asciiTheme="majorBidi" w:hAnsiTheme="majorBidi" w:cstheme="majorBidi"/>
        </w:rPr>
        <w:t>.</w:t>
      </w:r>
    </w:p>
    <w:p w14:paraId="04A7DC96" w14:textId="08ACD4B7" w:rsidR="006E1A5D" w:rsidRPr="008361CE" w:rsidRDefault="005666E5" w:rsidP="00611D67">
      <w:pPr>
        <w:rPr>
          <w:rFonts w:asciiTheme="majorBidi" w:hAnsiTheme="majorBidi" w:cstheme="majorBidi"/>
        </w:rPr>
      </w:pPr>
      <w:r w:rsidRPr="008361CE">
        <w:rPr>
          <w:rFonts w:asciiTheme="majorBidi" w:hAnsiTheme="majorBidi" w:cstheme="majorBidi"/>
        </w:rPr>
        <w:t xml:space="preserve">                  </w:t>
      </w:r>
      <w:r w:rsidR="00611D67" w:rsidRPr="008361CE">
        <w:rPr>
          <w:rFonts w:asciiTheme="majorBidi" w:hAnsiTheme="majorBidi" w:cstheme="majorBidi"/>
        </w:rPr>
        <w:t>(</w:t>
      </w:r>
      <w:r w:rsidR="006E1A5D" w:rsidRPr="008361CE">
        <w:rPr>
          <w:rFonts w:asciiTheme="majorBidi" w:hAnsiTheme="majorBidi" w:cstheme="majorBidi"/>
        </w:rPr>
        <w:t xml:space="preserve">acidic </w:t>
      </w:r>
      <w:r w:rsidR="00611D67" w:rsidRPr="008361CE">
        <w:rPr>
          <w:rFonts w:asciiTheme="majorBidi" w:hAnsiTheme="majorBidi" w:cstheme="majorBidi"/>
        </w:rPr>
        <w:t>/</w:t>
      </w:r>
      <w:r w:rsidR="006E1A5D" w:rsidRPr="008361CE">
        <w:rPr>
          <w:rFonts w:asciiTheme="majorBidi" w:hAnsiTheme="majorBidi" w:cstheme="majorBidi"/>
        </w:rPr>
        <w:t xml:space="preserve">Watery </w:t>
      </w:r>
      <w:r w:rsidR="00611D67" w:rsidRPr="008361CE">
        <w:rPr>
          <w:rFonts w:asciiTheme="majorBidi" w:hAnsiTheme="majorBidi" w:cstheme="majorBidi"/>
        </w:rPr>
        <w:t>/</w:t>
      </w:r>
      <w:r w:rsidR="006E1A5D" w:rsidRPr="008361CE">
        <w:rPr>
          <w:rFonts w:asciiTheme="majorBidi" w:hAnsiTheme="majorBidi" w:cstheme="majorBidi"/>
        </w:rPr>
        <w:t xml:space="preserve"> Steatorrhea (pale, foul-smelling, bulky stools</w:t>
      </w:r>
      <w:r w:rsidR="00611D67" w:rsidRPr="008361CE">
        <w:rPr>
          <w:rFonts w:asciiTheme="majorBidi" w:hAnsiTheme="majorBidi" w:cstheme="majorBidi"/>
        </w:rPr>
        <w:t>)</w:t>
      </w:r>
    </w:p>
    <w:p w14:paraId="6A044392" w14:textId="671F0835" w:rsidR="006E1A5D" w:rsidRPr="008361CE" w:rsidRDefault="00082746" w:rsidP="00082746">
      <w:pPr>
        <w:rPr>
          <w:rFonts w:asciiTheme="majorBidi" w:hAnsiTheme="majorBidi" w:cstheme="majorBidi"/>
        </w:rPr>
      </w:pPr>
      <w:r w:rsidRPr="008361CE">
        <w:rPr>
          <w:rFonts w:asciiTheme="majorBidi" w:hAnsiTheme="majorBidi" w:cstheme="majorBidi"/>
        </w:rPr>
        <w:t>2.</w:t>
      </w:r>
      <w:r w:rsidR="00611D67" w:rsidRPr="008361CE">
        <w:rPr>
          <w:rFonts w:asciiTheme="majorBidi" w:hAnsiTheme="majorBidi" w:cstheme="majorBidi"/>
        </w:rPr>
        <w:t>A</w:t>
      </w:r>
      <w:r w:rsidR="006E1A5D" w:rsidRPr="008361CE">
        <w:rPr>
          <w:rFonts w:asciiTheme="majorBidi" w:hAnsiTheme="majorBidi" w:cstheme="majorBidi"/>
        </w:rPr>
        <w:t>bdominal distention</w:t>
      </w:r>
      <w:r w:rsidR="00EB370F" w:rsidRPr="008361CE">
        <w:rPr>
          <w:rFonts w:asciiTheme="majorBidi" w:hAnsiTheme="majorBidi" w:cstheme="majorBidi"/>
        </w:rPr>
        <w:t>.</w:t>
      </w:r>
    </w:p>
    <w:p w14:paraId="40A13971" w14:textId="2C8AB7BD" w:rsidR="006E1A5D" w:rsidRPr="008361CE" w:rsidRDefault="00082746" w:rsidP="00082746">
      <w:pPr>
        <w:rPr>
          <w:rFonts w:asciiTheme="majorBidi" w:hAnsiTheme="majorBidi" w:cstheme="majorBidi"/>
        </w:rPr>
      </w:pPr>
      <w:r w:rsidRPr="008361CE">
        <w:rPr>
          <w:rFonts w:asciiTheme="majorBidi" w:hAnsiTheme="majorBidi" w:cstheme="majorBidi"/>
        </w:rPr>
        <w:t>3.</w:t>
      </w:r>
      <w:r w:rsidR="00611D67" w:rsidRPr="008361CE">
        <w:rPr>
          <w:rFonts w:asciiTheme="majorBidi" w:hAnsiTheme="majorBidi" w:cstheme="majorBidi"/>
        </w:rPr>
        <w:t>F</w:t>
      </w:r>
      <w:r w:rsidR="006E1A5D" w:rsidRPr="008361CE">
        <w:rPr>
          <w:rFonts w:asciiTheme="majorBidi" w:hAnsiTheme="majorBidi" w:cstheme="majorBidi"/>
        </w:rPr>
        <w:t>ailure to gain weight</w:t>
      </w:r>
      <w:r w:rsidR="00EB370F" w:rsidRPr="008361CE">
        <w:rPr>
          <w:rFonts w:asciiTheme="majorBidi" w:hAnsiTheme="majorBidi" w:cstheme="majorBidi"/>
        </w:rPr>
        <w:t>.</w:t>
      </w:r>
    </w:p>
    <w:p w14:paraId="04257221" w14:textId="60B7A95F" w:rsidR="006E1A5D" w:rsidRPr="008361CE" w:rsidRDefault="00082746" w:rsidP="00082746">
      <w:pPr>
        <w:rPr>
          <w:rFonts w:asciiTheme="majorBidi" w:hAnsiTheme="majorBidi" w:cstheme="majorBidi"/>
        </w:rPr>
      </w:pPr>
      <w:r w:rsidRPr="008361CE">
        <w:rPr>
          <w:rFonts w:asciiTheme="majorBidi" w:hAnsiTheme="majorBidi" w:cstheme="majorBidi"/>
        </w:rPr>
        <w:t>4.</w:t>
      </w:r>
      <w:r w:rsidR="00611D67" w:rsidRPr="008361CE">
        <w:rPr>
          <w:rFonts w:asciiTheme="majorBidi" w:hAnsiTheme="majorBidi" w:cstheme="majorBidi"/>
        </w:rPr>
        <w:t>F</w:t>
      </w:r>
      <w:r w:rsidR="006E1A5D" w:rsidRPr="008361CE">
        <w:rPr>
          <w:rFonts w:asciiTheme="majorBidi" w:hAnsiTheme="majorBidi" w:cstheme="majorBidi"/>
        </w:rPr>
        <w:t>all in growth chart percentiles</w:t>
      </w:r>
      <w:r w:rsidR="00EB370F" w:rsidRPr="008361CE">
        <w:rPr>
          <w:rFonts w:asciiTheme="majorBidi" w:hAnsiTheme="majorBidi" w:cstheme="majorBidi"/>
        </w:rPr>
        <w:t>.</w:t>
      </w:r>
    </w:p>
    <w:p w14:paraId="668455F3" w14:textId="77777777" w:rsidR="00611D67" w:rsidRPr="008361CE" w:rsidRDefault="00611D67" w:rsidP="00082746">
      <w:pPr>
        <w:jc w:val="both"/>
        <w:rPr>
          <w:rFonts w:asciiTheme="majorBidi" w:hAnsiTheme="majorBidi" w:cstheme="majorBidi"/>
          <w:b/>
          <w:bCs/>
        </w:rPr>
      </w:pPr>
    </w:p>
    <w:p w14:paraId="69858CBF" w14:textId="77777777" w:rsidR="00611D67" w:rsidRPr="008361CE" w:rsidRDefault="00611D67" w:rsidP="00082746">
      <w:pPr>
        <w:jc w:val="both"/>
        <w:rPr>
          <w:rFonts w:asciiTheme="majorBidi" w:hAnsiTheme="majorBidi" w:cstheme="majorBidi"/>
          <w:b/>
          <w:bCs/>
        </w:rPr>
      </w:pPr>
    </w:p>
    <w:p w14:paraId="3A432310" w14:textId="7DE2312D" w:rsidR="006E1A5D" w:rsidRPr="008361CE" w:rsidRDefault="00082746" w:rsidP="00082746">
      <w:pPr>
        <w:jc w:val="both"/>
        <w:rPr>
          <w:rFonts w:asciiTheme="majorBidi" w:hAnsiTheme="majorBidi" w:cstheme="majorBidi"/>
        </w:rPr>
      </w:pPr>
      <w:r w:rsidRPr="008361CE">
        <w:rPr>
          <w:rFonts w:asciiTheme="majorBidi" w:hAnsiTheme="majorBidi" w:cstheme="majorBidi"/>
          <w:b/>
          <w:bCs/>
        </w:rPr>
        <w:t>Classification:</w:t>
      </w:r>
      <w:r w:rsidR="006E1A5D" w:rsidRPr="008361CE">
        <w:rPr>
          <w:rFonts w:asciiTheme="majorBidi" w:hAnsiTheme="majorBidi" w:cstheme="majorBidi"/>
          <w:b/>
          <w:bCs/>
        </w:rPr>
        <w:t xml:space="preserve"> </w:t>
      </w:r>
    </w:p>
    <w:p w14:paraId="7F96AD5E" w14:textId="77777777" w:rsidR="006E1A5D" w:rsidRPr="008361CE" w:rsidRDefault="006E1A5D" w:rsidP="006E1A5D">
      <w:pPr>
        <w:numPr>
          <w:ilvl w:val="0"/>
          <w:numId w:val="2"/>
        </w:numPr>
        <w:rPr>
          <w:rFonts w:asciiTheme="majorBidi" w:hAnsiTheme="majorBidi" w:cstheme="majorBidi"/>
        </w:rPr>
      </w:pPr>
      <w:r w:rsidRPr="008361CE">
        <w:rPr>
          <w:rFonts w:asciiTheme="majorBidi" w:hAnsiTheme="majorBidi" w:cstheme="majorBidi"/>
        </w:rPr>
        <w:t xml:space="preserve">CARBOHYDRATE MALABSORPTION   </w:t>
      </w:r>
    </w:p>
    <w:p w14:paraId="5285E0E4"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Lactose malabsorption</w:t>
      </w:r>
    </w:p>
    <w:p w14:paraId="75115A79"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Congenital lactase deficiency</w:t>
      </w:r>
    </w:p>
    <w:p w14:paraId="35C8D762"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Secondary lactase deficiency</w:t>
      </w:r>
    </w:p>
    <w:p w14:paraId="74FB9527"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Glucose galactose malabsorption</w:t>
      </w:r>
    </w:p>
    <w:p w14:paraId="7295EF1A" w14:textId="77777777" w:rsidR="006E1A5D" w:rsidRPr="008361CE" w:rsidRDefault="006E1A5D" w:rsidP="006E1A5D">
      <w:pPr>
        <w:numPr>
          <w:ilvl w:val="0"/>
          <w:numId w:val="2"/>
        </w:numPr>
        <w:rPr>
          <w:rFonts w:asciiTheme="majorBidi" w:hAnsiTheme="majorBidi" w:cstheme="majorBidi"/>
        </w:rPr>
      </w:pPr>
      <w:r w:rsidRPr="008361CE">
        <w:rPr>
          <w:rFonts w:asciiTheme="majorBidi" w:hAnsiTheme="majorBidi" w:cstheme="majorBidi"/>
        </w:rPr>
        <w:t>FAT MALABSORPTION</w:t>
      </w:r>
    </w:p>
    <w:p w14:paraId="7D02B50C"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Cystic fibrosis</w:t>
      </w:r>
    </w:p>
    <w:p w14:paraId="6BE89042" w14:textId="77777777" w:rsidR="006E1A5D" w:rsidRPr="008361CE" w:rsidRDefault="006E1A5D" w:rsidP="006E1A5D">
      <w:pPr>
        <w:numPr>
          <w:ilvl w:val="1"/>
          <w:numId w:val="2"/>
        </w:numPr>
        <w:rPr>
          <w:rFonts w:asciiTheme="majorBidi" w:hAnsiTheme="majorBidi" w:cstheme="majorBidi"/>
        </w:rPr>
      </w:pPr>
      <w:proofErr w:type="spellStart"/>
      <w:r w:rsidRPr="008361CE">
        <w:rPr>
          <w:rFonts w:asciiTheme="majorBidi" w:hAnsiTheme="majorBidi" w:cstheme="majorBidi"/>
        </w:rPr>
        <w:t>Shwachman</w:t>
      </w:r>
      <w:proofErr w:type="spellEnd"/>
      <w:r w:rsidRPr="008361CE">
        <w:rPr>
          <w:rFonts w:asciiTheme="majorBidi" w:hAnsiTheme="majorBidi" w:cstheme="majorBidi"/>
        </w:rPr>
        <w:t>-Diamond syndrome</w:t>
      </w:r>
    </w:p>
    <w:p w14:paraId="53F31A67"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Abetalipoproteinemia</w:t>
      </w:r>
    </w:p>
    <w:p w14:paraId="3048C6F2" w14:textId="77777777" w:rsidR="006E1A5D" w:rsidRPr="008361CE" w:rsidRDefault="006E1A5D" w:rsidP="006E1A5D">
      <w:pPr>
        <w:numPr>
          <w:ilvl w:val="0"/>
          <w:numId w:val="2"/>
        </w:numPr>
        <w:rPr>
          <w:rFonts w:asciiTheme="majorBidi" w:hAnsiTheme="majorBidi" w:cstheme="majorBidi"/>
        </w:rPr>
      </w:pPr>
      <w:r w:rsidRPr="008361CE">
        <w:rPr>
          <w:rFonts w:asciiTheme="majorBidi" w:hAnsiTheme="majorBidi" w:cstheme="majorBidi"/>
        </w:rPr>
        <w:t>AMINO ACID MALABSORPTION</w:t>
      </w:r>
    </w:p>
    <w:p w14:paraId="73051079"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Enterokinase deficiency</w:t>
      </w:r>
    </w:p>
    <w:p w14:paraId="2455D4A4" w14:textId="77777777" w:rsidR="006E1A5D" w:rsidRPr="008361CE" w:rsidRDefault="006E1A5D" w:rsidP="006E1A5D">
      <w:pPr>
        <w:numPr>
          <w:ilvl w:val="0"/>
          <w:numId w:val="2"/>
        </w:numPr>
        <w:rPr>
          <w:rFonts w:asciiTheme="majorBidi" w:hAnsiTheme="majorBidi" w:cstheme="majorBidi"/>
        </w:rPr>
      </w:pPr>
      <w:r w:rsidRPr="008361CE">
        <w:rPr>
          <w:rFonts w:asciiTheme="majorBidi" w:hAnsiTheme="majorBidi" w:cstheme="majorBidi"/>
        </w:rPr>
        <w:t>MINERAL AND VITAMIN MALABSORPTION</w:t>
      </w:r>
    </w:p>
    <w:p w14:paraId="0BCB5399"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Congenital chloride diarrhea</w:t>
      </w:r>
    </w:p>
    <w:p w14:paraId="1252DB05" w14:textId="644CBAA7" w:rsidR="006E1A5D" w:rsidRPr="008361CE" w:rsidRDefault="00082746" w:rsidP="006E1A5D">
      <w:pPr>
        <w:numPr>
          <w:ilvl w:val="1"/>
          <w:numId w:val="2"/>
        </w:numPr>
        <w:rPr>
          <w:rFonts w:asciiTheme="majorBidi" w:hAnsiTheme="majorBidi" w:cstheme="majorBidi"/>
        </w:rPr>
      </w:pPr>
      <w:r w:rsidRPr="008361CE">
        <w:rPr>
          <w:rFonts w:asciiTheme="majorBidi" w:hAnsiTheme="majorBidi" w:cstheme="majorBidi"/>
        </w:rPr>
        <w:t>Acrodermatitis enteropathica</w:t>
      </w:r>
      <w:r w:rsidR="006E1A5D" w:rsidRPr="008361CE">
        <w:rPr>
          <w:rFonts w:asciiTheme="majorBidi" w:hAnsiTheme="majorBidi" w:cstheme="majorBidi"/>
        </w:rPr>
        <w:t xml:space="preserve"> (zinc malabsorption)</w:t>
      </w:r>
    </w:p>
    <w:p w14:paraId="0FA8F868"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Menke disease (copper malabsorption)</w:t>
      </w:r>
    </w:p>
    <w:p w14:paraId="604E59FD"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Vitamin D–dependent rickets.</w:t>
      </w:r>
    </w:p>
    <w:p w14:paraId="38DF1F32"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Folate malabsorption</w:t>
      </w:r>
    </w:p>
    <w:p w14:paraId="62BC844C"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Secondary to mucosal damage (celiac disease)</w:t>
      </w:r>
    </w:p>
    <w:p w14:paraId="752C4E38"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Vitamin B</w:t>
      </w:r>
      <w:r w:rsidRPr="008361CE">
        <w:rPr>
          <w:rFonts w:asciiTheme="majorBidi" w:hAnsiTheme="majorBidi" w:cstheme="majorBidi"/>
          <w:vertAlign w:val="subscript"/>
        </w:rPr>
        <w:t>12</w:t>
      </w:r>
      <w:r w:rsidRPr="008361CE">
        <w:rPr>
          <w:rFonts w:asciiTheme="majorBidi" w:hAnsiTheme="majorBidi" w:cstheme="majorBidi"/>
        </w:rPr>
        <w:t xml:space="preserve"> malabsorption</w:t>
      </w:r>
    </w:p>
    <w:p w14:paraId="3FC1A8CA" w14:textId="77777777" w:rsidR="006E1A5D" w:rsidRPr="008361CE" w:rsidRDefault="006E1A5D" w:rsidP="006E1A5D">
      <w:pPr>
        <w:numPr>
          <w:ilvl w:val="1"/>
          <w:numId w:val="2"/>
        </w:numPr>
        <w:rPr>
          <w:rFonts w:asciiTheme="majorBidi" w:hAnsiTheme="majorBidi" w:cstheme="majorBidi"/>
        </w:rPr>
      </w:pPr>
      <w:r w:rsidRPr="008361CE">
        <w:rPr>
          <w:rFonts w:asciiTheme="majorBidi" w:hAnsiTheme="majorBidi" w:cstheme="majorBidi"/>
        </w:rPr>
        <w:t>Terminal ileal disease (e.g., Crohn disease) or resection</w:t>
      </w:r>
    </w:p>
    <w:p w14:paraId="03751D56" w14:textId="77777777" w:rsidR="006E1A5D" w:rsidRPr="008361CE" w:rsidRDefault="006E1A5D" w:rsidP="006E1A5D">
      <w:pPr>
        <w:numPr>
          <w:ilvl w:val="0"/>
          <w:numId w:val="2"/>
        </w:numPr>
        <w:rPr>
          <w:rFonts w:asciiTheme="majorBidi" w:hAnsiTheme="majorBidi" w:cstheme="majorBidi"/>
        </w:rPr>
      </w:pPr>
      <w:r w:rsidRPr="008361CE">
        <w:rPr>
          <w:rFonts w:asciiTheme="majorBidi" w:hAnsiTheme="majorBidi" w:cstheme="majorBidi"/>
        </w:rPr>
        <w:t>DRUG INDUCED</w:t>
      </w:r>
    </w:p>
    <w:p w14:paraId="3EF31873" w14:textId="376EA02F" w:rsidR="006E1A5D" w:rsidRPr="008361CE" w:rsidRDefault="00082746" w:rsidP="006E1A5D">
      <w:pPr>
        <w:numPr>
          <w:ilvl w:val="1"/>
          <w:numId w:val="2"/>
        </w:numPr>
        <w:rPr>
          <w:rFonts w:asciiTheme="majorBidi" w:hAnsiTheme="majorBidi" w:cstheme="majorBidi"/>
        </w:rPr>
      </w:pPr>
      <w:r w:rsidRPr="008361CE">
        <w:rPr>
          <w:rFonts w:asciiTheme="majorBidi" w:hAnsiTheme="majorBidi" w:cstheme="majorBidi"/>
        </w:rPr>
        <w:t>Sulfasalazine: folic</w:t>
      </w:r>
      <w:r w:rsidR="006E1A5D" w:rsidRPr="008361CE">
        <w:rPr>
          <w:rFonts w:asciiTheme="majorBidi" w:hAnsiTheme="majorBidi" w:cstheme="majorBidi"/>
        </w:rPr>
        <w:t xml:space="preserve"> acid malabsorption</w:t>
      </w:r>
    </w:p>
    <w:p w14:paraId="29152160" w14:textId="77777777" w:rsidR="008649F6" w:rsidRPr="008361CE" w:rsidRDefault="006E1A5D" w:rsidP="008649F6">
      <w:pPr>
        <w:numPr>
          <w:ilvl w:val="1"/>
          <w:numId w:val="2"/>
        </w:numPr>
        <w:rPr>
          <w:rFonts w:asciiTheme="majorBidi" w:hAnsiTheme="majorBidi" w:cstheme="majorBidi"/>
        </w:rPr>
      </w:pPr>
      <w:r w:rsidRPr="008361CE">
        <w:rPr>
          <w:rFonts w:asciiTheme="majorBidi" w:hAnsiTheme="majorBidi" w:cstheme="majorBidi"/>
        </w:rPr>
        <w:t>Phenytoin: calcium malabsorption</w:t>
      </w:r>
    </w:p>
    <w:p w14:paraId="4E44BB88" w14:textId="51579C54" w:rsidR="006E1A5D" w:rsidRPr="008361CE" w:rsidRDefault="006E1A5D" w:rsidP="008649F6">
      <w:pPr>
        <w:rPr>
          <w:rFonts w:asciiTheme="majorBidi" w:hAnsiTheme="majorBidi" w:cstheme="majorBidi"/>
        </w:rPr>
      </w:pPr>
      <w:r w:rsidRPr="008361CE">
        <w:rPr>
          <w:rFonts w:asciiTheme="majorBidi" w:hAnsiTheme="majorBidi" w:cstheme="majorBidi"/>
          <w:b/>
          <w:bCs/>
        </w:rPr>
        <w:t>CLINICAL APPROACH TO A CHILD WITH SUSPECTED</w:t>
      </w:r>
      <w:r w:rsidR="0018765D" w:rsidRPr="008361CE">
        <w:rPr>
          <w:rFonts w:asciiTheme="majorBidi" w:hAnsiTheme="majorBidi" w:cstheme="majorBidi"/>
          <w:b/>
          <w:bCs/>
        </w:rPr>
        <w:t xml:space="preserve"> </w:t>
      </w:r>
      <w:r w:rsidRPr="008361CE">
        <w:rPr>
          <w:rFonts w:asciiTheme="majorBidi" w:hAnsiTheme="majorBidi" w:cstheme="majorBidi"/>
          <w:b/>
          <w:bCs/>
        </w:rPr>
        <w:t>MALABSORPTION</w:t>
      </w:r>
    </w:p>
    <w:p w14:paraId="6B47B5D2" w14:textId="77777777" w:rsidR="008649F6" w:rsidRPr="008361CE" w:rsidRDefault="008649F6" w:rsidP="008649F6">
      <w:pPr>
        <w:rPr>
          <w:rFonts w:asciiTheme="majorBidi" w:hAnsiTheme="majorBidi" w:cstheme="majorBidi"/>
        </w:rPr>
      </w:pPr>
    </w:p>
    <w:p w14:paraId="251C46B9" w14:textId="389C9D34" w:rsidR="006E1A5D" w:rsidRPr="008361CE" w:rsidRDefault="006E1A5D" w:rsidP="008649F6">
      <w:pPr>
        <w:rPr>
          <w:rFonts w:asciiTheme="majorBidi" w:hAnsiTheme="majorBidi" w:cstheme="majorBidi"/>
          <w:b/>
          <w:bCs/>
        </w:rPr>
      </w:pPr>
      <w:r w:rsidRPr="008361CE">
        <w:rPr>
          <w:rFonts w:asciiTheme="majorBidi" w:hAnsiTheme="majorBidi" w:cstheme="majorBidi"/>
          <w:b/>
          <w:bCs/>
        </w:rPr>
        <w:t>History:</w:t>
      </w:r>
    </w:p>
    <w:p w14:paraId="38B05B5D" w14:textId="58A3342D" w:rsidR="006E1A5D" w:rsidRPr="008361CE" w:rsidRDefault="006E1A5D" w:rsidP="008649F6">
      <w:pPr>
        <w:numPr>
          <w:ilvl w:val="0"/>
          <w:numId w:val="3"/>
        </w:numPr>
        <w:rPr>
          <w:rFonts w:asciiTheme="majorBidi" w:hAnsiTheme="majorBidi" w:cstheme="majorBidi"/>
        </w:rPr>
      </w:pPr>
      <w:r w:rsidRPr="008361CE">
        <w:rPr>
          <w:rFonts w:asciiTheme="majorBidi" w:hAnsiTheme="majorBidi" w:cstheme="majorBidi"/>
        </w:rPr>
        <w:t>Onset:</w:t>
      </w:r>
      <w:r w:rsidR="008649F6" w:rsidRPr="008361CE">
        <w:rPr>
          <w:rFonts w:asciiTheme="majorBidi" w:hAnsiTheme="majorBidi" w:cstheme="majorBidi"/>
        </w:rPr>
        <w:t xml:space="preserve"> i</w:t>
      </w:r>
      <w:r w:rsidRPr="008361CE">
        <w:rPr>
          <w:rFonts w:asciiTheme="majorBidi" w:hAnsiTheme="majorBidi" w:cstheme="majorBidi"/>
        </w:rPr>
        <w:t xml:space="preserve">n </w:t>
      </w:r>
      <w:r w:rsidRPr="008361CE">
        <w:rPr>
          <w:rFonts w:asciiTheme="majorBidi" w:hAnsiTheme="majorBidi" w:cstheme="majorBidi"/>
          <w:u w:val="single"/>
        </w:rPr>
        <w:t>congenital chloride diarrhea</w:t>
      </w:r>
      <w:r w:rsidRPr="008361CE">
        <w:rPr>
          <w:rFonts w:asciiTheme="majorBidi" w:hAnsiTheme="majorBidi" w:cstheme="majorBidi"/>
        </w:rPr>
        <w:t xml:space="preserve"> and </w:t>
      </w:r>
      <w:r w:rsidRPr="008361CE">
        <w:rPr>
          <w:rFonts w:asciiTheme="majorBidi" w:hAnsiTheme="majorBidi" w:cstheme="majorBidi"/>
          <w:u w:val="single"/>
        </w:rPr>
        <w:t>microvillus inclusion disease</w:t>
      </w:r>
      <w:r w:rsidRPr="008361CE">
        <w:rPr>
          <w:rFonts w:asciiTheme="majorBidi" w:hAnsiTheme="majorBidi" w:cstheme="majorBidi"/>
        </w:rPr>
        <w:t xml:space="preserve">, the </w:t>
      </w:r>
      <w:r w:rsidR="008649F6" w:rsidRPr="008361CE">
        <w:rPr>
          <w:rFonts w:asciiTheme="majorBidi" w:hAnsiTheme="majorBidi" w:cstheme="majorBidi"/>
        </w:rPr>
        <w:t xml:space="preserve">  </w:t>
      </w:r>
      <w:r w:rsidRPr="008361CE">
        <w:rPr>
          <w:rFonts w:asciiTheme="majorBidi" w:hAnsiTheme="majorBidi" w:cstheme="majorBidi"/>
        </w:rPr>
        <w:t>stool is watery since birth and can be mistaken for urine.</w:t>
      </w:r>
    </w:p>
    <w:p w14:paraId="0849E5E7" w14:textId="77777777" w:rsidR="008649F6" w:rsidRPr="008361CE" w:rsidRDefault="008649F6" w:rsidP="0018765D">
      <w:pPr>
        <w:rPr>
          <w:rFonts w:asciiTheme="majorBidi" w:hAnsiTheme="majorBidi" w:cstheme="majorBidi"/>
        </w:rPr>
      </w:pPr>
      <w:r w:rsidRPr="008361CE">
        <w:rPr>
          <w:rFonts w:asciiTheme="majorBidi" w:hAnsiTheme="majorBidi" w:cstheme="majorBidi"/>
        </w:rPr>
        <w:t xml:space="preserve">    </w:t>
      </w:r>
      <w:r w:rsidR="006E1A5D" w:rsidRPr="008361CE">
        <w:rPr>
          <w:rFonts w:asciiTheme="majorBidi" w:hAnsiTheme="majorBidi" w:cstheme="majorBidi"/>
        </w:rPr>
        <w:t xml:space="preserve"> Onset of symptoms after introduction of a particular food into a child's </w:t>
      </w:r>
    </w:p>
    <w:p w14:paraId="60ADD2A1" w14:textId="71B27B81" w:rsidR="006E1A5D" w:rsidRPr="008361CE" w:rsidRDefault="008649F6" w:rsidP="00E61826">
      <w:pPr>
        <w:rPr>
          <w:rFonts w:asciiTheme="majorBidi" w:hAnsiTheme="majorBidi" w:cstheme="majorBidi"/>
        </w:rPr>
      </w:pPr>
      <w:r w:rsidRPr="008361CE">
        <w:rPr>
          <w:rFonts w:asciiTheme="majorBidi" w:hAnsiTheme="majorBidi" w:cstheme="majorBidi"/>
        </w:rPr>
        <w:t xml:space="preserve">     </w:t>
      </w:r>
      <w:r w:rsidR="006E1A5D" w:rsidRPr="008361CE">
        <w:rPr>
          <w:rFonts w:asciiTheme="majorBidi" w:hAnsiTheme="majorBidi" w:cstheme="majorBidi"/>
        </w:rPr>
        <w:t xml:space="preserve">diet may </w:t>
      </w:r>
      <w:r w:rsidRPr="008361CE">
        <w:rPr>
          <w:rFonts w:asciiTheme="majorBidi" w:hAnsiTheme="majorBidi" w:cstheme="majorBidi"/>
        </w:rPr>
        <w:t xml:space="preserve">   </w:t>
      </w:r>
      <w:r w:rsidR="006E1A5D" w:rsidRPr="008361CE">
        <w:rPr>
          <w:rFonts w:asciiTheme="majorBidi" w:hAnsiTheme="majorBidi" w:cstheme="majorBidi"/>
        </w:rPr>
        <w:t>provide diagnostic clues, suc</w:t>
      </w:r>
      <w:r w:rsidR="00E61826">
        <w:rPr>
          <w:rFonts w:asciiTheme="majorBidi" w:hAnsiTheme="majorBidi" w:cstheme="majorBidi"/>
        </w:rPr>
        <w:t>h as seen with gluten in gluten</w:t>
      </w:r>
      <w:r w:rsidR="00E61826">
        <w:rPr>
          <w:rFonts w:asciiTheme="majorBidi" w:hAnsiTheme="majorBidi" w:cstheme="majorBidi" w:hint="cs"/>
          <w:rtl/>
        </w:rPr>
        <w:t xml:space="preserve"> </w:t>
      </w:r>
      <w:r w:rsidR="006E1A5D" w:rsidRPr="008361CE">
        <w:rPr>
          <w:rFonts w:asciiTheme="majorBidi" w:hAnsiTheme="majorBidi" w:cstheme="majorBidi"/>
        </w:rPr>
        <w:t xml:space="preserve">sensitive enteropathy </w:t>
      </w:r>
    </w:p>
    <w:p w14:paraId="1C9AB184" w14:textId="77777777" w:rsidR="008649F6" w:rsidRPr="008361CE" w:rsidRDefault="008649F6" w:rsidP="008649F6">
      <w:pPr>
        <w:rPr>
          <w:rFonts w:asciiTheme="majorBidi" w:hAnsiTheme="majorBidi" w:cstheme="majorBidi"/>
        </w:rPr>
      </w:pPr>
    </w:p>
    <w:p w14:paraId="07764E26" w14:textId="7FD80091" w:rsidR="006E1A5D" w:rsidRPr="008361CE" w:rsidRDefault="008649F6" w:rsidP="006E1A5D">
      <w:pPr>
        <w:numPr>
          <w:ilvl w:val="0"/>
          <w:numId w:val="3"/>
        </w:numPr>
        <w:rPr>
          <w:rFonts w:asciiTheme="majorBidi" w:hAnsiTheme="majorBidi" w:cstheme="majorBidi"/>
        </w:rPr>
      </w:pPr>
      <w:r w:rsidRPr="008361CE">
        <w:rPr>
          <w:rFonts w:asciiTheme="majorBidi" w:hAnsiTheme="majorBidi" w:cstheme="majorBidi"/>
        </w:rPr>
        <w:t>Nature:</w:t>
      </w:r>
    </w:p>
    <w:p w14:paraId="60A0AB3E" w14:textId="2D41F986" w:rsidR="006E1A5D" w:rsidRPr="008361CE" w:rsidRDefault="006E1A5D" w:rsidP="0018765D">
      <w:pPr>
        <w:rPr>
          <w:rFonts w:asciiTheme="majorBidi" w:hAnsiTheme="majorBidi" w:cstheme="majorBidi"/>
        </w:rPr>
      </w:pPr>
      <w:r w:rsidRPr="008361CE">
        <w:rPr>
          <w:rFonts w:asciiTheme="majorBidi" w:hAnsiTheme="majorBidi" w:cstheme="majorBidi"/>
        </w:rPr>
        <w:t xml:space="preserve">explosive watery diarrhea </w:t>
      </w:r>
      <w:r w:rsidR="008649F6" w:rsidRPr="008361CE">
        <w:rPr>
          <w:rFonts w:asciiTheme="majorBidi" w:hAnsiTheme="majorBidi" w:cstheme="majorBidi"/>
        </w:rPr>
        <w:t>---suggests carbohydrate</w:t>
      </w:r>
      <w:r w:rsidRPr="008361CE">
        <w:rPr>
          <w:rFonts w:asciiTheme="majorBidi" w:hAnsiTheme="majorBidi" w:cstheme="majorBidi"/>
          <w:u w:val="single"/>
        </w:rPr>
        <w:t xml:space="preserve"> malabsorption</w:t>
      </w:r>
      <w:r w:rsidRPr="008361CE">
        <w:rPr>
          <w:rFonts w:asciiTheme="majorBidi" w:hAnsiTheme="majorBidi" w:cstheme="majorBidi"/>
        </w:rPr>
        <w:t xml:space="preserve">; </w:t>
      </w:r>
    </w:p>
    <w:p w14:paraId="0ED66682" w14:textId="6F719393" w:rsidR="006E1A5D" w:rsidRPr="008361CE" w:rsidRDefault="006E1A5D" w:rsidP="0018765D">
      <w:pPr>
        <w:rPr>
          <w:rFonts w:asciiTheme="majorBidi" w:hAnsiTheme="majorBidi" w:cstheme="majorBidi"/>
        </w:rPr>
      </w:pPr>
      <w:r w:rsidRPr="008361CE">
        <w:rPr>
          <w:rFonts w:asciiTheme="majorBidi" w:hAnsiTheme="majorBidi" w:cstheme="majorBidi"/>
        </w:rPr>
        <w:t>loose, bulky stools</w:t>
      </w:r>
      <w:r w:rsidR="008649F6" w:rsidRPr="008361CE">
        <w:rPr>
          <w:rFonts w:asciiTheme="majorBidi" w:hAnsiTheme="majorBidi" w:cstheme="majorBidi"/>
        </w:rPr>
        <w:t>----</w:t>
      </w:r>
      <w:r w:rsidRPr="008361CE">
        <w:rPr>
          <w:rFonts w:asciiTheme="majorBidi" w:hAnsiTheme="majorBidi" w:cstheme="majorBidi"/>
        </w:rPr>
        <w:t xml:space="preserve"> are associated with </w:t>
      </w:r>
      <w:r w:rsidRPr="008361CE">
        <w:rPr>
          <w:rFonts w:asciiTheme="majorBidi" w:hAnsiTheme="majorBidi" w:cstheme="majorBidi"/>
          <w:u w:val="single"/>
        </w:rPr>
        <w:t>celiac disease</w:t>
      </w:r>
      <w:r w:rsidRPr="008361CE">
        <w:rPr>
          <w:rFonts w:asciiTheme="majorBidi" w:hAnsiTheme="majorBidi" w:cstheme="majorBidi"/>
        </w:rPr>
        <w:t xml:space="preserve">; </w:t>
      </w:r>
    </w:p>
    <w:p w14:paraId="52273BCD" w14:textId="348CAEF2" w:rsidR="006E1A5D" w:rsidRPr="008361CE" w:rsidRDefault="006E1A5D" w:rsidP="0018765D">
      <w:pPr>
        <w:rPr>
          <w:rFonts w:asciiTheme="majorBidi" w:hAnsiTheme="majorBidi" w:cstheme="majorBidi"/>
        </w:rPr>
      </w:pPr>
      <w:r w:rsidRPr="008361CE">
        <w:rPr>
          <w:rFonts w:asciiTheme="majorBidi" w:hAnsiTheme="majorBidi" w:cstheme="majorBidi"/>
        </w:rPr>
        <w:t xml:space="preserve">pasty and yellowish offensive stool </w:t>
      </w:r>
      <w:r w:rsidR="008649F6" w:rsidRPr="008361CE">
        <w:rPr>
          <w:rFonts w:asciiTheme="majorBidi" w:hAnsiTheme="majorBidi" w:cstheme="majorBidi"/>
        </w:rPr>
        <w:t>---</w:t>
      </w:r>
      <w:r w:rsidRPr="008361CE">
        <w:rPr>
          <w:rFonts w:asciiTheme="majorBidi" w:hAnsiTheme="majorBidi" w:cstheme="majorBidi"/>
        </w:rPr>
        <w:t xml:space="preserve">suggests an </w:t>
      </w:r>
      <w:r w:rsidRPr="008361CE">
        <w:rPr>
          <w:rFonts w:asciiTheme="majorBidi" w:hAnsiTheme="majorBidi" w:cstheme="majorBidi"/>
          <w:u w:val="single"/>
        </w:rPr>
        <w:t xml:space="preserve">exocrine pancreatic insufficiency. </w:t>
      </w:r>
    </w:p>
    <w:p w14:paraId="462E189D" w14:textId="77777777" w:rsidR="006E1A5D" w:rsidRPr="008361CE" w:rsidRDefault="006E1A5D" w:rsidP="0018765D">
      <w:pPr>
        <w:rPr>
          <w:rFonts w:asciiTheme="majorBidi" w:hAnsiTheme="majorBidi" w:cstheme="majorBidi"/>
          <w:u w:val="single"/>
        </w:rPr>
      </w:pPr>
      <w:r w:rsidRPr="008361CE">
        <w:rPr>
          <w:rFonts w:asciiTheme="majorBidi" w:hAnsiTheme="majorBidi" w:cstheme="majorBidi"/>
        </w:rPr>
        <w:t xml:space="preserve">Stool </w:t>
      </w:r>
      <w:proofErr w:type="gramStart"/>
      <w:r w:rsidRPr="008361CE">
        <w:rPr>
          <w:rFonts w:asciiTheme="majorBidi" w:hAnsiTheme="majorBidi" w:cstheme="majorBidi"/>
        </w:rPr>
        <w:t>color  is</w:t>
      </w:r>
      <w:proofErr w:type="gramEnd"/>
      <w:r w:rsidRPr="008361CE">
        <w:rPr>
          <w:rFonts w:asciiTheme="majorBidi" w:hAnsiTheme="majorBidi" w:cstheme="majorBidi"/>
        </w:rPr>
        <w:t xml:space="preserve"> usually not helpful; green stool with undigested “peas and carrots” may suggest rapid intestinal transit in </w:t>
      </w:r>
      <w:r w:rsidRPr="008361CE">
        <w:rPr>
          <w:rFonts w:asciiTheme="majorBidi" w:hAnsiTheme="majorBidi" w:cstheme="majorBidi"/>
          <w:u w:val="single"/>
        </w:rPr>
        <w:t>toddler's diarrhea.</w:t>
      </w:r>
    </w:p>
    <w:p w14:paraId="01CC6FF2" w14:textId="77777777" w:rsidR="006E1A5D" w:rsidRPr="008361CE" w:rsidRDefault="006E1A5D" w:rsidP="0018765D">
      <w:pPr>
        <w:rPr>
          <w:rFonts w:asciiTheme="majorBidi" w:hAnsiTheme="majorBidi" w:cstheme="majorBidi"/>
          <w:u w:val="single"/>
        </w:rPr>
      </w:pPr>
    </w:p>
    <w:p w14:paraId="6A8C9E69" w14:textId="77777777" w:rsidR="006E1A5D" w:rsidRPr="008361CE" w:rsidRDefault="006E1A5D" w:rsidP="0018765D">
      <w:pPr>
        <w:rPr>
          <w:rFonts w:asciiTheme="majorBidi" w:hAnsiTheme="majorBidi" w:cstheme="majorBidi"/>
        </w:rPr>
      </w:pPr>
    </w:p>
    <w:p w14:paraId="71732383" w14:textId="77777777" w:rsidR="006E1A5D" w:rsidRPr="008361CE" w:rsidRDefault="006E1A5D" w:rsidP="006E1A5D">
      <w:pPr>
        <w:numPr>
          <w:ilvl w:val="0"/>
          <w:numId w:val="3"/>
        </w:numPr>
        <w:rPr>
          <w:rFonts w:asciiTheme="majorBidi" w:hAnsiTheme="majorBidi" w:cstheme="majorBidi"/>
        </w:rPr>
      </w:pPr>
      <w:r w:rsidRPr="008361CE">
        <w:rPr>
          <w:rFonts w:asciiTheme="majorBidi" w:hAnsiTheme="majorBidi" w:cstheme="majorBidi"/>
        </w:rPr>
        <w:t>Dietary history A common example is the child with chronic, nonspecific diarrhea (</w:t>
      </w:r>
      <w:r w:rsidRPr="008361CE">
        <w:rPr>
          <w:rFonts w:asciiTheme="majorBidi" w:hAnsiTheme="majorBidi" w:cstheme="majorBidi"/>
          <w:b/>
          <w:bCs/>
        </w:rPr>
        <w:t>toddler's diarrhea</w:t>
      </w:r>
      <w:r w:rsidRPr="008361CE">
        <w:rPr>
          <w:rFonts w:asciiTheme="majorBidi" w:hAnsiTheme="majorBidi" w:cstheme="majorBidi"/>
        </w:rPr>
        <w:t xml:space="preserve">) generally presents in well-appearing toddlers between 1 and 3 </w:t>
      </w:r>
      <w:proofErr w:type="spellStart"/>
      <w:r w:rsidRPr="008361CE">
        <w:rPr>
          <w:rFonts w:asciiTheme="majorBidi" w:hAnsiTheme="majorBidi" w:cstheme="majorBidi"/>
        </w:rPr>
        <w:t>yr</w:t>
      </w:r>
      <w:proofErr w:type="spellEnd"/>
      <w:r w:rsidRPr="008361CE">
        <w:rPr>
          <w:rFonts w:asciiTheme="majorBidi" w:hAnsiTheme="majorBidi" w:cstheme="majorBidi"/>
        </w:rPr>
        <w:t xml:space="preserve"> of age (toddler's diarrhea). The diarrhea is often brown and watery, at times containing undigested food particles. If the child's fluid intake is &gt;150 mL/kg/24 </w:t>
      </w:r>
      <w:proofErr w:type="spellStart"/>
      <w:r w:rsidRPr="008361CE">
        <w:rPr>
          <w:rFonts w:asciiTheme="majorBidi" w:hAnsiTheme="majorBidi" w:cstheme="majorBidi"/>
        </w:rPr>
        <w:t>hr</w:t>
      </w:r>
      <w:proofErr w:type="spellEnd"/>
      <w:r w:rsidRPr="008361CE">
        <w:rPr>
          <w:rFonts w:asciiTheme="majorBidi" w:hAnsiTheme="majorBidi" w:cstheme="majorBidi"/>
        </w:rPr>
        <w:t xml:space="preserve">, fluid intake should be reduced to no more than 90 mL/kg/24 hr. </w:t>
      </w:r>
    </w:p>
    <w:p w14:paraId="4F977107" w14:textId="77777777" w:rsidR="008649F6" w:rsidRPr="008361CE" w:rsidRDefault="008649F6" w:rsidP="0018765D">
      <w:pPr>
        <w:rPr>
          <w:rFonts w:asciiTheme="majorBidi" w:hAnsiTheme="majorBidi" w:cstheme="majorBidi"/>
          <w:b/>
          <w:bCs/>
        </w:rPr>
      </w:pPr>
      <w:r w:rsidRPr="008361CE">
        <w:rPr>
          <w:rFonts w:asciiTheme="majorBidi" w:hAnsiTheme="majorBidi" w:cstheme="majorBidi"/>
          <w:b/>
          <w:bCs/>
        </w:rPr>
        <w:t xml:space="preserve">  </w:t>
      </w:r>
    </w:p>
    <w:p w14:paraId="692648AE" w14:textId="2FA62186" w:rsidR="006E1A5D" w:rsidRPr="008361CE" w:rsidRDefault="006E1A5D" w:rsidP="008649F6">
      <w:pPr>
        <w:pStyle w:val="a3"/>
        <w:numPr>
          <w:ilvl w:val="0"/>
          <w:numId w:val="45"/>
        </w:numPr>
        <w:rPr>
          <w:rFonts w:asciiTheme="majorBidi" w:hAnsiTheme="majorBidi" w:cstheme="majorBidi"/>
        </w:rPr>
      </w:pPr>
      <w:r w:rsidRPr="008361CE">
        <w:rPr>
          <w:rFonts w:asciiTheme="majorBidi" w:hAnsiTheme="majorBidi" w:cstheme="majorBidi"/>
        </w:rPr>
        <w:t xml:space="preserve">Appetite </w:t>
      </w:r>
    </w:p>
    <w:p w14:paraId="7CBF3138" w14:textId="77777777" w:rsidR="006E1A5D" w:rsidRPr="008361CE" w:rsidRDefault="006E1A5D" w:rsidP="008649F6">
      <w:pPr>
        <w:rPr>
          <w:rFonts w:asciiTheme="majorBidi" w:hAnsiTheme="majorBidi" w:cstheme="majorBidi"/>
        </w:rPr>
      </w:pPr>
      <w:r w:rsidRPr="008361CE">
        <w:rPr>
          <w:rFonts w:asciiTheme="majorBidi" w:hAnsiTheme="majorBidi" w:cstheme="majorBidi"/>
        </w:rPr>
        <w:t>very good appetites(</w:t>
      </w:r>
      <w:proofErr w:type="spellStart"/>
      <w:r w:rsidRPr="008361CE">
        <w:rPr>
          <w:rFonts w:asciiTheme="majorBidi" w:hAnsiTheme="majorBidi" w:cstheme="majorBidi"/>
        </w:rPr>
        <w:t>voraceous</w:t>
      </w:r>
      <w:proofErr w:type="spellEnd"/>
      <w:r w:rsidRPr="008361CE">
        <w:rPr>
          <w:rFonts w:asciiTheme="majorBidi" w:hAnsiTheme="majorBidi" w:cstheme="majorBidi"/>
        </w:rPr>
        <w:t xml:space="preserve">) as in exocrine pancreatic </w:t>
      </w:r>
      <w:proofErr w:type="gramStart"/>
      <w:r w:rsidRPr="008361CE">
        <w:rPr>
          <w:rFonts w:asciiTheme="majorBidi" w:hAnsiTheme="majorBidi" w:cstheme="majorBidi"/>
        </w:rPr>
        <w:t>insufficiency(</w:t>
      </w:r>
      <w:proofErr w:type="gramEnd"/>
      <w:r w:rsidRPr="008361CE">
        <w:rPr>
          <w:rFonts w:asciiTheme="majorBidi" w:hAnsiTheme="majorBidi" w:cstheme="majorBidi"/>
        </w:rPr>
        <w:t>cystic fibrosis)</w:t>
      </w:r>
    </w:p>
    <w:p w14:paraId="4DD034C4" w14:textId="77777777" w:rsidR="006E1A5D" w:rsidRPr="008361CE" w:rsidRDefault="006E1A5D" w:rsidP="008649F6">
      <w:pPr>
        <w:rPr>
          <w:rFonts w:asciiTheme="majorBidi" w:hAnsiTheme="majorBidi" w:cstheme="majorBidi"/>
        </w:rPr>
      </w:pPr>
      <w:r w:rsidRPr="008361CE">
        <w:rPr>
          <w:rFonts w:asciiTheme="majorBidi" w:hAnsiTheme="majorBidi" w:cstheme="majorBidi"/>
        </w:rPr>
        <w:t xml:space="preserve">anorexia </w:t>
      </w:r>
      <w:r w:rsidRPr="008361CE">
        <w:rPr>
          <w:rFonts w:asciiTheme="majorBidi" w:hAnsiTheme="majorBidi" w:cstheme="majorBidi"/>
        </w:rPr>
        <w:sym w:font="Wingdings" w:char="F0E0"/>
      </w:r>
      <w:r w:rsidRPr="008361CE">
        <w:rPr>
          <w:rFonts w:asciiTheme="majorBidi" w:hAnsiTheme="majorBidi" w:cstheme="majorBidi"/>
        </w:rPr>
        <w:t>celiac disease</w:t>
      </w:r>
    </w:p>
    <w:p w14:paraId="4785341F" w14:textId="77777777" w:rsidR="006E1A5D" w:rsidRPr="008361CE" w:rsidRDefault="006E1A5D" w:rsidP="008649F6">
      <w:pPr>
        <w:rPr>
          <w:rFonts w:asciiTheme="majorBidi" w:hAnsiTheme="majorBidi" w:cstheme="majorBidi"/>
        </w:rPr>
      </w:pPr>
      <w:r w:rsidRPr="008361CE">
        <w:rPr>
          <w:rFonts w:asciiTheme="majorBidi" w:hAnsiTheme="majorBidi" w:cstheme="majorBidi"/>
        </w:rPr>
        <w:t xml:space="preserve">Food avoidance </w:t>
      </w:r>
      <w:r w:rsidRPr="008361CE">
        <w:rPr>
          <w:rFonts w:asciiTheme="majorBidi" w:hAnsiTheme="majorBidi" w:cstheme="majorBidi"/>
        </w:rPr>
        <w:sym w:font="Wingdings" w:char="F0E0"/>
      </w:r>
      <w:r w:rsidRPr="008361CE">
        <w:rPr>
          <w:rFonts w:asciiTheme="majorBidi" w:hAnsiTheme="majorBidi" w:cstheme="majorBidi"/>
        </w:rPr>
        <w:t>CHO malabsorption due to abdominal distension &amp;abdominal pain.</w:t>
      </w:r>
    </w:p>
    <w:p w14:paraId="7CC29D15" w14:textId="77777777" w:rsidR="008649F6" w:rsidRPr="008361CE" w:rsidRDefault="008649F6" w:rsidP="006E1A5D">
      <w:pPr>
        <w:rPr>
          <w:rFonts w:asciiTheme="majorBidi" w:hAnsiTheme="majorBidi" w:cstheme="majorBidi"/>
        </w:rPr>
      </w:pPr>
    </w:p>
    <w:p w14:paraId="31C77723" w14:textId="01B2BE01" w:rsidR="006E1A5D" w:rsidRPr="008361CE" w:rsidRDefault="006E1A5D" w:rsidP="008649F6">
      <w:pPr>
        <w:pStyle w:val="a3"/>
        <w:numPr>
          <w:ilvl w:val="0"/>
          <w:numId w:val="45"/>
        </w:numPr>
        <w:rPr>
          <w:rFonts w:asciiTheme="majorBidi" w:hAnsiTheme="majorBidi" w:cstheme="majorBidi"/>
        </w:rPr>
      </w:pPr>
      <w:r w:rsidRPr="008361CE">
        <w:rPr>
          <w:rFonts w:asciiTheme="majorBidi" w:hAnsiTheme="majorBidi" w:cstheme="majorBidi"/>
        </w:rPr>
        <w:t xml:space="preserve">Change in weight, </w:t>
      </w:r>
      <w:r w:rsidR="008649F6" w:rsidRPr="008361CE">
        <w:rPr>
          <w:rFonts w:asciiTheme="majorBidi" w:hAnsiTheme="majorBidi" w:cstheme="majorBidi"/>
        </w:rPr>
        <w:t>then ↓</w:t>
      </w:r>
      <w:r w:rsidRPr="008361CE">
        <w:rPr>
          <w:rFonts w:asciiTheme="majorBidi" w:hAnsiTheme="majorBidi" w:cstheme="majorBidi"/>
        </w:rPr>
        <w:t>ht. the OFC will be compromised when malnutrition become chronic.</w:t>
      </w:r>
    </w:p>
    <w:p w14:paraId="3D1FB24F" w14:textId="6546AA85" w:rsidR="008649F6" w:rsidRPr="008361CE" w:rsidRDefault="008649F6" w:rsidP="008649F6">
      <w:pPr>
        <w:rPr>
          <w:rFonts w:asciiTheme="majorBidi" w:hAnsiTheme="majorBidi" w:cstheme="majorBidi"/>
        </w:rPr>
      </w:pPr>
    </w:p>
    <w:p w14:paraId="07836637" w14:textId="5637FE32" w:rsidR="006E1A5D" w:rsidRPr="008361CE" w:rsidRDefault="006E1A5D" w:rsidP="008649F6">
      <w:pPr>
        <w:rPr>
          <w:rFonts w:asciiTheme="majorBidi" w:hAnsiTheme="majorBidi" w:cstheme="majorBidi"/>
          <w:b/>
          <w:bCs/>
        </w:rPr>
      </w:pPr>
      <w:r w:rsidRPr="008361CE">
        <w:rPr>
          <w:rFonts w:asciiTheme="majorBidi" w:hAnsiTheme="majorBidi" w:cstheme="majorBidi"/>
          <w:b/>
          <w:bCs/>
        </w:rPr>
        <w:t>Physical findings:</w:t>
      </w:r>
    </w:p>
    <w:p w14:paraId="56F50586" w14:textId="646EAF7E" w:rsidR="006E1A5D" w:rsidRPr="008361CE" w:rsidRDefault="006E1A5D" w:rsidP="006E1A5D">
      <w:pPr>
        <w:numPr>
          <w:ilvl w:val="0"/>
          <w:numId w:val="5"/>
        </w:numPr>
        <w:rPr>
          <w:rFonts w:asciiTheme="majorBidi" w:hAnsiTheme="majorBidi" w:cstheme="majorBidi"/>
        </w:rPr>
      </w:pPr>
      <w:r w:rsidRPr="008361CE">
        <w:rPr>
          <w:rFonts w:asciiTheme="majorBidi" w:hAnsiTheme="majorBidi" w:cstheme="majorBidi"/>
        </w:rPr>
        <w:t xml:space="preserve">signs of malnutrition: include the disappearance of the subcutaneous fat, muscle wasting, and the appearance of skin being too loose for the </w:t>
      </w:r>
      <w:r w:rsidR="008649F6" w:rsidRPr="008361CE">
        <w:rPr>
          <w:rFonts w:asciiTheme="majorBidi" w:hAnsiTheme="majorBidi" w:cstheme="majorBidi"/>
        </w:rPr>
        <w:t>child.</w:t>
      </w:r>
    </w:p>
    <w:p w14:paraId="10E1D2B4" w14:textId="77777777" w:rsidR="006E1A5D" w:rsidRPr="008361CE" w:rsidRDefault="006E1A5D" w:rsidP="006E1A5D">
      <w:pPr>
        <w:numPr>
          <w:ilvl w:val="0"/>
          <w:numId w:val="6"/>
        </w:numPr>
        <w:rPr>
          <w:rFonts w:asciiTheme="majorBidi" w:hAnsiTheme="majorBidi" w:cstheme="majorBidi"/>
        </w:rPr>
      </w:pPr>
      <w:r w:rsidRPr="008361CE">
        <w:rPr>
          <w:rFonts w:asciiTheme="majorBidi" w:hAnsiTheme="majorBidi" w:cstheme="majorBidi"/>
        </w:rPr>
        <w:t xml:space="preserve"> Specific findings may guide toward a particular disorder;</w:t>
      </w:r>
    </w:p>
    <w:p w14:paraId="425D01E2" w14:textId="77777777"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i/>
          <w:iCs/>
        </w:rPr>
        <w:t xml:space="preserve"> </w:t>
      </w:r>
      <w:r w:rsidRPr="008361CE">
        <w:rPr>
          <w:rFonts w:asciiTheme="majorBidi" w:hAnsiTheme="majorBidi" w:cstheme="majorBidi"/>
          <w:i/>
          <w:iCs/>
          <w:u w:val="single"/>
        </w:rPr>
        <w:t>edema</w:t>
      </w:r>
      <w:r w:rsidRPr="008361CE">
        <w:rPr>
          <w:rFonts w:asciiTheme="majorBidi" w:hAnsiTheme="majorBidi" w:cstheme="majorBidi"/>
          <w:i/>
          <w:iCs/>
        </w:rPr>
        <w:t xml:space="preserve"> </w:t>
      </w:r>
      <w:r w:rsidRPr="008361CE">
        <w:rPr>
          <w:rFonts w:asciiTheme="majorBidi" w:hAnsiTheme="majorBidi" w:cstheme="majorBidi"/>
        </w:rPr>
        <w:sym w:font="Wingdings" w:char="F0E0"/>
      </w:r>
      <w:r w:rsidRPr="008361CE">
        <w:rPr>
          <w:rFonts w:asciiTheme="majorBidi" w:hAnsiTheme="majorBidi" w:cstheme="majorBidi"/>
        </w:rPr>
        <w:t xml:space="preserve">protein-losing enteropathy, </w:t>
      </w:r>
    </w:p>
    <w:p w14:paraId="051E0150" w14:textId="77777777"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i/>
          <w:iCs/>
          <w:u w:val="single"/>
        </w:rPr>
        <w:t xml:space="preserve">digital clubbing </w:t>
      </w:r>
      <w:r w:rsidRPr="008361CE">
        <w:rPr>
          <w:rFonts w:asciiTheme="majorBidi" w:hAnsiTheme="majorBidi" w:cstheme="majorBidi"/>
        </w:rPr>
        <w:sym w:font="Wingdings" w:char="F0E0"/>
      </w:r>
      <w:r w:rsidRPr="008361CE">
        <w:rPr>
          <w:rFonts w:asciiTheme="majorBidi" w:hAnsiTheme="majorBidi" w:cstheme="majorBidi"/>
        </w:rPr>
        <w:t xml:space="preserve"> cystic fibrosis and celiac disease,</w:t>
      </w:r>
    </w:p>
    <w:p w14:paraId="6B25151B" w14:textId="4BA19B81"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rPr>
        <w:t xml:space="preserve"> </w:t>
      </w:r>
      <w:r w:rsidRPr="008361CE">
        <w:rPr>
          <w:rFonts w:asciiTheme="majorBidi" w:hAnsiTheme="majorBidi" w:cstheme="majorBidi"/>
          <w:i/>
          <w:iCs/>
          <w:u w:val="single"/>
        </w:rPr>
        <w:t xml:space="preserve">perianal excoriation </w:t>
      </w:r>
      <w:r w:rsidRPr="008361CE">
        <w:rPr>
          <w:rFonts w:asciiTheme="majorBidi" w:hAnsiTheme="majorBidi" w:cstheme="majorBidi"/>
          <w:u w:val="single"/>
        </w:rPr>
        <w:t xml:space="preserve">and </w:t>
      </w:r>
      <w:r w:rsidRPr="008361CE">
        <w:rPr>
          <w:rFonts w:asciiTheme="majorBidi" w:hAnsiTheme="majorBidi" w:cstheme="majorBidi"/>
          <w:i/>
          <w:iCs/>
          <w:u w:val="single"/>
        </w:rPr>
        <w:t xml:space="preserve">gaseous abdominal </w:t>
      </w:r>
      <w:r w:rsidRPr="008361CE">
        <w:rPr>
          <w:rFonts w:asciiTheme="majorBidi" w:hAnsiTheme="majorBidi" w:cstheme="majorBidi"/>
          <w:u w:val="single"/>
        </w:rPr>
        <w:t xml:space="preserve">distention </w:t>
      </w:r>
      <w:r w:rsidRPr="008361CE">
        <w:rPr>
          <w:rFonts w:asciiTheme="majorBidi" w:hAnsiTheme="majorBidi" w:cstheme="majorBidi"/>
        </w:rPr>
        <w:sym w:font="Wingdings" w:char="F0E0"/>
      </w:r>
      <w:r w:rsidRPr="008361CE">
        <w:rPr>
          <w:rFonts w:asciiTheme="majorBidi" w:hAnsiTheme="majorBidi" w:cstheme="majorBidi"/>
        </w:rPr>
        <w:t xml:space="preserve"> carbohydrate malabsorption</w:t>
      </w:r>
    </w:p>
    <w:p w14:paraId="08A78BBF" w14:textId="054F6EFC"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i/>
          <w:iCs/>
        </w:rPr>
        <w:t xml:space="preserve"> </w:t>
      </w:r>
      <w:r w:rsidRPr="008361CE">
        <w:rPr>
          <w:rFonts w:asciiTheme="majorBidi" w:hAnsiTheme="majorBidi" w:cstheme="majorBidi"/>
          <w:i/>
          <w:iCs/>
          <w:u w:val="single"/>
        </w:rPr>
        <w:t xml:space="preserve">perianal and circumoral rash </w:t>
      </w:r>
      <w:r w:rsidRPr="008361CE">
        <w:rPr>
          <w:rFonts w:asciiTheme="majorBidi" w:hAnsiTheme="majorBidi" w:cstheme="majorBidi"/>
        </w:rPr>
        <w:sym w:font="Wingdings" w:char="F0E0"/>
      </w:r>
      <w:r w:rsidRPr="008361CE">
        <w:rPr>
          <w:rFonts w:asciiTheme="majorBidi" w:hAnsiTheme="majorBidi" w:cstheme="majorBidi"/>
        </w:rPr>
        <w:t xml:space="preserve"> acrodermatitis enteropathica</w:t>
      </w:r>
    </w:p>
    <w:p w14:paraId="1EA8D742" w14:textId="77777777"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i/>
          <w:iCs/>
          <w:u w:val="single"/>
        </w:rPr>
        <w:t xml:space="preserve"> abnormal hair</w:t>
      </w:r>
      <w:r w:rsidRPr="008361CE">
        <w:rPr>
          <w:rFonts w:asciiTheme="majorBidi" w:hAnsiTheme="majorBidi" w:cstheme="majorBidi"/>
        </w:rPr>
        <w:sym w:font="Wingdings" w:char="F0E0"/>
      </w:r>
      <w:r w:rsidRPr="008361CE">
        <w:rPr>
          <w:rFonts w:asciiTheme="majorBidi" w:hAnsiTheme="majorBidi" w:cstheme="majorBidi"/>
        </w:rPr>
        <w:t xml:space="preserve"> Menkes syndrome </w:t>
      </w:r>
    </w:p>
    <w:p w14:paraId="4E56D3A5" w14:textId="77777777"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rPr>
        <w:t xml:space="preserve">Long-term </w:t>
      </w:r>
      <w:r w:rsidRPr="008361CE">
        <w:rPr>
          <w:rFonts w:asciiTheme="majorBidi" w:hAnsiTheme="majorBidi" w:cstheme="majorBidi"/>
          <w:i/>
          <w:iCs/>
        </w:rPr>
        <w:t>calcium</w:t>
      </w:r>
      <w:r w:rsidRPr="008361CE">
        <w:rPr>
          <w:rFonts w:asciiTheme="majorBidi" w:hAnsiTheme="majorBidi" w:cstheme="majorBidi"/>
        </w:rPr>
        <w:t xml:space="preserve"> and </w:t>
      </w:r>
      <w:r w:rsidRPr="008361CE">
        <w:rPr>
          <w:rFonts w:asciiTheme="majorBidi" w:hAnsiTheme="majorBidi" w:cstheme="majorBidi"/>
          <w:i/>
          <w:iCs/>
        </w:rPr>
        <w:t xml:space="preserve">vitamin D </w:t>
      </w:r>
      <w:r w:rsidRPr="008361CE">
        <w:rPr>
          <w:rFonts w:asciiTheme="majorBidi" w:hAnsiTheme="majorBidi" w:cstheme="majorBidi"/>
        </w:rPr>
        <w:t xml:space="preserve">malabsorption can lead to reduced bone mineral density and metabolic bone disease with increased risk of </w:t>
      </w:r>
      <w:r w:rsidRPr="008361CE">
        <w:rPr>
          <w:rFonts w:asciiTheme="majorBidi" w:hAnsiTheme="majorBidi" w:cstheme="majorBidi"/>
          <w:u w:val="single"/>
        </w:rPr>
        <w:t>bone fractures</w:t>
      </w:r>
      <w:r w:rsidRPr="008361CE">
        <w:rPr>
          <w:rFonts w:asciiTheme="majorBidi" w:hAnsiTheme="majorBidi" w:cstheme="majorBidi"/>
        </w:rPr>
        <w:t>.</w:t>
      </w:r>
    </w:p>
    <w:p w14:paraId="74024485" w14:textId="77777777"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rPr>
        <w:t xml:space="preserve"> </w:t>
      </w:r>
      <w:r w:rsidRPr="008361CE">
        <w:rPr>
          <w:rFonts w:asciiTheme="majorBidi" w:hAnsiTheme="majorBidi" w:cstheme="majorBidi"/>
          <w:i/>
          <w:iCs/>
        </w:rPr>
        <w:t>Vitamin K</w:t>
      </w:r>
      <w:r w:rsidRPr="008361CE">
        <w:rPr>
          <w:rFonts w:asciiTheme="majorBidi" w:hAnsiTheme="majorBidi" w:cstheme="majorBidi"/>
        </w:rPr>
        <w:t xml:space="preserve"> malabsorption, irrespective of the underlying mechanism (fat malabsorption, mucosal atrophy), can result in </w:t>
      </w:r>
      <w:r w:rsidRPr="008361CE">
        <w:rPr>
          <w:rFonts w:asciiTheme="majorBidi" w:hAnsiTheme="majorBidi" w:cstheme="majorBidi"/>
          <w:u w:val="single"/>
        </w:rPr>
        <w:t>coagulopathy</w:t>
      </w:r>
      <w:r w:rsidRPr="008361CE">
        <w:rPr>
          <w:rFonts w:asciiTheme="majorBidi" w:hAnsiTheme="majorBidi" w:cstheme="majorBidi"/>
        </w:rPr>
        <w:t>.</w:t>
      </w:r>
    </w:p>
    <w:p w14:paraId="160B8B85" w14:textId="77777777"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rPr>
        <w:t xml:space="preserve"> Other nutrient deficiencies include </w:t>
      </w:r>
      <w:r w:rsidRPr="008361CE">
        <w:rPr>
          <w:rFonts w:asciiTheme="majorBidi" w:hAnsiTheme="majorBidi" w:cstheme="majorBidi"/>
          <w:i/>
          <w:iCs/>
        </w:rPr>
        <w:t xml:space="preserve">iron malabsorption </w:t>
      </w:r>
      <w:r w:rsidRPr="008361CE">
        <w:rPr>
          <w:rFonts w:asciiTheme="majorBidi" w:hAnsiTheme="majorBidi" w:cstheme="majorBidi"/>
        </w:rPr>
        <w:t xml:space="preserve">causing microcytic anemia and low reticulocyte count, </w:t>
      </w:r>
    </w:p>
    <w:p w14:paraId="53F421B1" w14:textId="77777777"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rPr>
        <w:t xml:space="preserve">low serum </w:t>
      </w:r>
      <w:r w:rsidRPr="008361CE">
        <w:rPr>
          <w:rFonts w:asciiTheme="majorBidi" w:hAnsiTheme="majorBidi" w:cstheme="majorBidi"/>
          <w:i/>
          <w:iCs/>
        </w:rPr>
        <w:t>folate</w:t>
      </w:r>
      <w:r w:rsidRPr="008361CE">
        <w:rPr>
          <w:rFonts w:asciiTheme="majorBidi" w:hAnsiTheme="majorBidi" w:cstheme="majorBidi"/>
        </w:rPr>
        <w:t xml:space="preserve"> levels in conditions associated with mucosal atrophy, </w:t>
      </w:r>
    </w:p>
    <w:p w14:paraId="57BD5BDD" w14:textId="1E52C444" w:rsidR="006E1A5D" w:rsidRPr="008361CE" w:rsidRDefault="006E1A5D" w:rsidP="006E1A5D">
      <w:pPr>
        <w:numPr>
          <w:ilvl w:val="1"/>
          <w:numId w:val="6"/>
        </w:numPr>
        <w:rPr>
          <w:rFonts w:asciiTheme="majorBidi" w:hAnsiTheme="majorBidi" w:cstheme="majorBidi"/>
        </w:rPr>
      </w:pPr>
      <w:r w:rsidRPr="008361CE">
        <w:rPr>
          <w:rFonts w:asciiTheme="majorBidi" w:hAnsiTheme="majorBidi" w:cstheme="majorBidi"/>
        </w:rPr>
        <w:t xml:space="preserve"> low serum vitamin A and vitamin E concentration in fat malabsorption.</w:t>
      </w:r>
    </w:p>
    <w:p w14:paraId="4512EE92" w14:textId="77777777" w:rsidR="006E1A5D" w:rsidRPr="008361CE" w:rsidRDefault="006E1A5D" w:rsidP="006E1A5D">
      <w:pPr>
        <w:rPr>
          <w:rFonts w:asciiTheme="majorBidi" w:hAnsiTheme="majorBidi" w:cstheme="majorBidi"/>
        </w:rPr>
      </w:pPr>
    </w:p>
    <w:p w14:paraId="5CFB05F6" w14:textId="77777777" w:rsidR="00231627" w:rsidRPr="008361CE" w:rsidRDefault="00231627" w:rsidP="006E1A5D">
      <w:pPr>
        <w:rPr>
          <w:rFonts w:asciiTheme="majorBidi" w:hAnsiTheme="majorBidi" w:cstheme="majorBidi"/>
        </w:rPr>
      </w:pPr>
    </w:p>
    <w:p w14:paraId="63C3AF69" w14:textId="56FA06EC" w:rsidR="00231627" w:rsidRPr="008361CE" w:rsidRDefault="00231627" w:rsidP="00231627">
      <w:pPr>
        <w:rPr>
          <w:rFonts w:asciiTheme="majorBidi" w:hAnsiTheme="majorBidi" w:cstheme="majorBidi"/>
          <w:b/>
          <w:bCs/>
        </w:rPr>
      </w:pPr>
      <w:r w:rsidRPr="008361CE">
        <w:rPr>
          <w:rFonts w:asciiTheme="majorBidi" w:hAnsiTheme="majorBidi" w:cstheme="majorBidi"/>
          <w:b/>
          <w:bCs/>
        </w:rPr>
        <w:t>Investigation</w:t>
      </w:r>
    </w:p>
    <w:p w14:paraId="67AE7BDC" w14:textId="77777777" w:rsidR="00231627" w:rsidRPr="008361CE" w:rsidRDefault="00231627" w:rsidP="00231627">
      <w:pPr>
        <w:rPr>
          <w:rFonts w:asciiTheme="majorBidi" w:hAnsiTheme="majorBidi" w:cstheme="majorBidi"/>
          <w:b/>
          <w:bCs/>
        </w:rPr>
      </w:pPr>
    </w:p>
    <w:p w14:paraId="3AE644DF" w14:textId="77777777" w:rsidR="00231627" w:rsidRPr="008361CE" w:rsidRDefault="00231627" w:rsidP="00231627">
      <w:pPr>
        <w:numPr>
          <w:ilvl w:val="0"/>
          <w:numId w:val="7"/>
        </w:numPr>
        <w:rPr>
          <w:rFonts w:asciiTheme="majorBidi" w:hAnsiTheme="majorBidi" w:cstheme="majorBidi"/>
        </w:rPr>
      </w:pPr>
      <w:r w:rsidRPr="008361CE">
        <w:rPr>
          <w:rFonts w:asciiTheme="majorBidi" w:hAnsiTheme="majorBidi" w:cstheme="majorBidi"/>
          <w:b/>
          <w:bCs/>
        </w:rPr>
        <w:t xml:space="preserve">stool examination </w:t>
      </w:r>
    </w:p>
    <w:p w14:paraId="2EECF58E"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 xml:space="preserve">stool occult blood and leukocytes to exclude </w:t>
      </w:r>
      <w:r w:rsidRPr="008361CE">
        <w:rPr>
          <w:rFonts w:asciiTheme="majorBidi" w:hAnsiTheme="majorBidi" w:cstheme="majorBidi"/>
          <w:u w:val="single"/>
        </w:rPr>
        <w:t>inflammatory disorders</w:t>
      </w:r>
      <w:r w:rsidRPr="008361CE">
        <w:rPr>
          <w:rFonts w:asciiTheme="majorBidi" w:hAnsiTheme="majorBidi" w:cstheme="majorBidi"/>
        </w:rPr>
        <w:t xml:space="preserve">, </w:t>
      </w:r>
    </w:p>
    <w:p w14:paraId="53951A8E"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 xml:space="preserve">stool microscopy and antibody tests for parasites such as </w:t>
      </w:r>
      <w:r w:rsidRPr="008361CE">
        <w:rPr>
          <w:rFonts w:asciiTheme="majorBidi" w:hAnsiTheme="majorBidi" w:cstheme="majorBidi"/>
          <w:i/>
          <w:iCs/>
        </w:rPr>
        <w:t>Giardia,</w:t>
      </w:r>
    </w:p>
    <w:p w14:paraId="1A28AEDA"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lastRenderedPageBreak/>
        <w:t xml:space="preserve">stool pH and reducing substance for </w:t>
      </w:r>
      <w:r w:rsidRPr="008361CE">
        <w:rPr>
          <w:rFonts w:asciiTheme="majorBidi" w:hAnsiTheme="majorBidi" w:cstheme="majorBidi"/>
          <w:u w:val="single"/>
        </w:rPr>
        <w:t>carbohydrate malabsorption</w:t>
      </w:r>
      <w:r w:rsidRPr="008361CE">
        <w:rPr>
          <w:rFonts w:asciiTheme="majorBidi" w:hAnsiTheme="majorBidi" w:cstheme="majorBidi"/>
        </w:rPr>
        <w:t xml:space="preserve">, and </w:t>
      </w:r>
    </w:p>
    <w:p w14:paraId="25C89EF0"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 xml:space="preserve">quantitative stool fat examination to identify </w:t>
      </w:r>
      <w:r w:rsidRPr="008361CE">
        <w:rPr>
          <w:rFonts w:asciiTheme="majorBidi" w:hAnsiTheme="majorBidi" w:cstheme="majorBidi"/>
          <w:u w:val="single"/>
        </w:rPr>
        <w:t>fat malabsorption</w:t>
      </w:r>
      <w:r w:rsidRPr="008361CE">
        <w:rPr>
          <w:rFonts w:asciiTheme="majorBidi" w:hAnsiTheme="majorBidi" w:cstheme="majorBidi"/>
        </w:rPr>
        <w:t>.</w:t>
      </w:r>
    </w:p>
    <w:p w14:paraId="1C862A71" w14:textId="7298EBA2" w:rsidR="00231627" w:rsidRPr="008361CE" w:rsidRDefault="00231627" w:rsidP="00231627">
      <w:pPr>
        <w:numPr>
          <w:ilvl w:val="0"/>
          <w:numId w:val="7"/>
        </w:numPr>
        <w:rPr>
          <w:rFonts w:asciiTheme="majorBidi" w:hAnsiTheme="majorBidi" w:cstheme="majorBidi"/>
        </w:rPr>
      </w:pPr>
      <w:r w:rsidRPr="008361CE">
        <w:rPr>
          <w:rFonts w:asciiTheme="majorBidi" w:hAnsiTheme="majorBidi" w:cstheme="majorBidi"/>
          <w:b/>
          <w:bCs/>
        </w:rPr>
        <w:t xml:space="preserve">A complete blood </w:t>
      </w:r>
      <w:r w:rsidR="008649F6" w:rsidRPr="008361CE">
        <w:rPr>
          <w:rFonts w:asciiTheme="majorBidi" w:hAnsiTheme="majorBidi" w:cstheme="majorBidi"/>
          <w:b/>
          <w:bCs/>
        </w:rPr>
        <w:t>counts</w:t>
      </w:r>
      <w:r w:rsidRPr="008361CE">
        <w:rPr>
          <w:rFonts w:asciiTheme="majorBidi" w:hAnsiTheme="majorBidi" w:cstheme="majorBidi"/>
          <w:b/>
          <w:bCs/>
        </w:rPr>
        <w:t xml:space="preserve"> </w:t>
      </w:r>
    </w:p>
    <w:p w14:paraId="6216EEF1"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peripheral smear for microcytic anemia,</w:t>
      </w:r>
    </w:p>
    <w:p w14:paraId="24D96EBE"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 xml:space="preserve">Macrocytic anemia </w:t>
      </w:r>
      <w:r w:rsidRPr="008361CE">
        <w:rPr>
          <w:rFonts w:asciiTheme="majorBidi" w:hAnsiTheme="majorBidi" w:cstheme="majorBidi"/>
        </w:rPr>
        <w:sym w:font="Wingdings" w:char="F0E0"/>
      </w:r>
      <w:r w:rsidRPr="008361CE">
        <w:rPr>
          <w:rFonts w:asciiTheme="majorBidi" w:hAnsiTheme="majorBidi" w:cstheme="majorBidi"/>
        </w:rPr>
        <w:t xml:space="preserve">folate &amp;B12 </w:t>
      </w:r>
    </w:p>
    <w:p w14:paraId="447A24AC"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lymphopenia (lymphangiectasia),</w:t>
      </w:r>
    </w:p>
    <w:p w14:paraId="1CDDB66D"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neutropenia (</w:t>
      </w:r>
      <w:proofErr w:type="spellStart"/>
      <w:r w:rsidRPr="008361CE">
        <w:rPr>
          <w:rFonts w:asciiTheme="majorBidi" w:hAnsiTheme="majorBidi" w:cstheme="majorBidi"/>
        </w:rPr>
        <w:t>Shwachman</w:t>
      </w:r>
      <w:proofErr w:type="spellEnd"/>
      <w:r w:rsidRPr="008361CE">
        <w:rPr>
          <w:rFonts w:asciiTheme="majorBidi" w:hAnsiTheme="majorBidi" w:cstheme="majorBidi"/>
        </w:rPr>
        <w:t xml:space="preserve"> syndrome), </w:t>
      </w:r>
    </w:p>
    <w:p w14:paraId="00AC2235"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 xml:space="preserve">and acanthocytosis (abetalipoproteinemia) is useful. </w:t>
      </w:r>
    </w:p>
    <w:p w14:paraId="66A8FDFA" w14:textId="6E9C0C7E" w:rsidR="00231627" w:rsidRPr="008361CE" w:rsidRDefault="00231627" w:rsidP="00231627">
      <w:pPr>
        <w:numPr>
          <w:ilvl w:val="0"/>
          <w:numId w:val="7"/>
        </w:numPr>
        <w:rPr>
          <w:rFonts w:asciiTheme="majorBidi" w:hAnsiTheme="majorBidi" w:cstheme="majorBidi"/>
        </w:rPr>
      </w:pPr>
      <w:r w:rsidRPr="008361CE">
        <w:rPr>
          <w:rFonts w:asciiTheme="majorBidi" w:hAnsiTheme="majorBidi" w:cstheme="majorBidi"/>
          <w:b/>
          <w:bCs/>
        </w:rPr>
        <w:t>S.</w:t>
      </w:r>
      <w:r w:rsidR="008649F6" w:rsidRPr="008361CE">
        <w:rPr>
          <w:rFonts w:asciiTheme="majorBidi" w:hAnsiTheme="majorBidi" w:cstheme="majorBidi"/>
          <w:b/>
          <w:bCs/>
        </w:rPr>
        <w:t xml:space="preserve"> </w:t>
      </w:r>
      <w:r w:rsidRPr="008361CE">
        <w:rPr>
          <w:rFonts w:asciiTheme="majorBidi" w:hAnsiTheme="majorBidi" w:cstheme="majorBidi"/>
          <w:b/>
          <w:bCs/>
        </w:rPr>
        <w:t>albumin.</w:t>
      </w:r>
    </w:p>
    <w:p w14:paraId="7C245EE6" w14:textId="77777777" w:rsidR="00231627" w:rsidRPr="008361CE" w:rsidRDefault="00231627" w:rsidP="00231627">
      <w:pPr>
        <w:numPr>
          <w:ilvl w:val="1"/>
          <w:numId w:val="7"/>
        </w:numPr>
        <w:rPr>
          <w:rFonts w:asciiTheme="majorBidi" w:hAnsiTheme="majorBidi" w:cstheme="majorBidi"/>
        </w:rPr>
      </w:pPr>
      <w:r w:rsidRPr="008361CE">
        <w:rPr>
          <w:rFonts w:asciiTheme="majorBidi" w:hAnsiTheme="majorBidi" w:cstheme="majorBidi"/>
        </w:rPr>
        <w:t>Depending on the initial investigation results, more specific investigations can be planned.</w:t>
      </w:r>
    </w:p>
    <w:p w14:paraId="48BBE6D1" w14:textId="77777777" w:rsidR="00231627" w:rsidRPr="008361CE" w:rsidRDefault="00231627" w:rsidP="00231627">
      <w:pPr>
        <w:rPr>
          <w:rFonts w:asciiTheme="majorBidi" w:hAnsiTheme="majorBidi" w:cstheme="majorBidi"/>
        </w:rPr>
      </w:pPr>
    </w:p>
    <w:p w14:paraId="7DC240B8" w14:textId="7EA472BD" w:rsidR="00231627" w:rsidRPr="008361CE" w:rsidRDefault="00231627" w:rsidP="00231627">
      <w:pPr>
        <w:rPr>
          <w:rFonts w:asciiTheme="majorBidi" w:hAnsiTheme="majorBidi" w:cstheme="majorBidi"/>
          <w:b/>
          <w:bCs/>
          <w:color w:val="C00000"/>
        </w:rPr>
      </w:pPr>
      <w:r w:rsidRPr="008361CE">
        <w:rPr>
          <w:rFonts w:asciiTheme="majorBidi" w:hAnsiTheme="majorBidi" w:cstheme="majorBidi"/>
          <w:b/>
          <w:bCs/>
          <w:color w:val="C00000"/>
        </w:rPr>
        <w:t>Fat malabsorption</w:t>
      </w:r>
    </w:p>
    <w:p w14:paraId="66221AB0" w14:textId="77777777" w:rsidR="00231627" w:rsidRPr="008361CE" w:rsidRDefault="00231627" w:rsidP="00231627">
      <w:pPr>
        <w:rPr>
          <w:rFonts w:asciiTheme="majorBidi" w:hAnsiTheme="majorBidi" w:cstheme="majorBidi"/>
        </w:rPr>
      </w:pPr>
    </w:p>
    <w:p w14:paraId="4443A7DC" w14:textId="77777777" w:rsidR="00231627" w:rsidRPr="008361CE" w:rsidRDefault="00231627" w:rsidP="00231627">
      <w:pPr>
        <w:numPr>
          <w:ilvl w:val="0"/>
          <w:numId w:val="8"/>
        </w:numPr>
        <w:rPr>
          <w:rFonts w:asciiTheme="majorBidi" w:hAnsiTheme="majorBidi" w:cstheme="majorBidi"/>
        </w:rPr>
      </w:pPr>
      <w:r w:rsidRPr="008361CE">
        <w:rPr>
          <w:rFonts w:asciiTheme="majorBidi" w:hAnsiTheme="majorBidi" w:cstheme="majorBidi"/>
        </w:rPr>
        <w:t>a microscopic examination of stool for fat:</w:t>
      </w:r>
    </w:p>
    <w:p w14:paraId="728B7903" w14:textId="77777777" w:rsidR="00231627" w:rsidRPr="008361CE" w:rsidRDefault="00231627" w:rsidP="00231627">
      <w:pPr>
        <w:rPr>
          <w:rFonts w:asciiTheme="majorBidi" w:hAnsiTheme="majorBidi" w:cstheme="majorBidi"/>
        </w:rPr>
      </w:pPr>
      <w:r w:rsidRPr="008361CE">
        <w:rPr>
          <w:rFonts w:asciiTheme="majorBidi" w:hAnsiTheme="majorBidi" w:cstheme="majorBidi"/>
        </w:rPr>
        <w:t>mixing a small amount of stool with several drops of water or Sudan red stain. Fat droplets separate and can be easily identified, especially with a Sudan III stain. The presence of more than six to eight droplets per low-power field is abnormal.</w:t>
      </w:r>
    </w:p>
    <w:p w14:paraId="6BAE5CFA" w14:textId="685B1942" w:rsidR="00231627" w:rsidRPr="008361CE" w:rsidRDefault="00231627" w:rsidP="00231627">
      <w:pPr>
        <w:numPr>
          <w:ilvl w:val="0"/>
          <w:numId w:val="9"/>
        </w:numPr>
        <w:rPr>
          <w:rFonts w:asciiTheme="majorBidi" w:hAnsiTheme="majorBidi" w:cstheme="majorBidi"/>
        </w:rPr>
      </w:pPr>
      <w:r w:rsidRPr="008361CE">
        <w:rPr>
          <w:rFonts w:asciiTheme="majorBidi" w:hAnsiTheme="majorBidi" w:cstheme="majorBidi"/>
        </w:rPr>
        <w:t>A positive test should be confirmed with a 72-hr quantitative fecal fat test, which remains the gold standard for assessing steatorrhea. Excretion of more than 7% of the total fat intake is abnormal and suggests the presence of malabsorption</w:t>
      </w:r>
      <w:r w:rsidR="00CE209C" w:rsidRPr="008361CE">
        <w:rPr>
          <w:rFonts w:asciiTheme="majorBidi" w:hAnsiTheme="majorBidi" w:cstheme="majorBidi"/>
        </w:rPr>
        <w:t>, still it is expensive, unpleasant, procedure.</w:t>
      </w:r>
    </w:p>
    <w:p w14:paraId="31E57ED4" w14:textId="11050973" w:rsidR="00012CB6" w:rsidRPr="008361CE" w:rsidRDefault="00CE209C" w:rsidP="0030339E">
      <w:pPr>
        <w:numPr>
          <w:ilvl w:val="0"/>
          <w:numId w:val="9"/>
        </w:numPr>
        <w:tabs>
          <w:tab w:val="clear" w:pos="720"/>
          <w:tab w:val="num" w:pos="540"/>
          <w:tab w:val="left" w:pos="810"/>
        </w:tabs>
        <w:rPr>
          <w:rFonts w:asciiTheme="majorBidi" w:hAnsiTheme="majorBidi" w:cstheme="majorBidi"/>
        </w:rPr>
      </w:pPr>
      <w:r w:rsidRPr="008361CE">
        <w:rPr>
          <w:rFonts w:asciiTheme="majorBidi" w:hAnsiTheme="majorBidi" w:cstheme="majorBidi"/>
        </w:rPr>
        <w:t>The most reliable simp</w:t>
      </w:r>
      <w:r w:rsidR="005467D7">
        <w:rPr>
          <w:rFonts w:asciiTheme="majorBidi" w:hAnsiTheme="majorBidi" w:cstheme="majorBidi"/>
        </w:rPr>
        <w:t xml:space="preserve">le stool test </w:t>
      </w:r>
      <w:proofErr w:type="gramStart"/>
      <w:r w:rsidR="005467D7">
        <w:rPr>
          <w:rFonts w:asciiTheme="majorBidi" w:hAnsiTheme="majorBidi" w:cstheme="majorBidi"/>
        </w:rPr>
        <w:t xml:space="preserve">is </w:t>
      </w:r>
      <w:r w:rsidRPr="008361CE">
        <w:rPr>
          <w:rFonts w:asciiTheme="majorBidi" w:hAnsiTheme="majorBidi" w:cstheme="majorBidi"/>
        </w:rPr>
        <w:t xml:space="preserve"> </w:t>
      </w:r>
      <w:proofErr w:type="spellStart"/>
      <w:r w:rsidR="00012CB6" w:rsidRPr="008361CE">
        <w:rPr>
          <w:rFonts w:asciiTheme="majorBidi" w:hAnsiTheme="majorBidi" w:cstheme="majorBidi"/>
        </w:rPr>
        <w:t>Steatocrit</w:t>
      </w:r>
      <w:proofErr w:type="spellEnd"/>
      <w:proofErr w:type="gramEnd"/>
      <w:r w:rsidR="00012CB6" w:rsidRPr="008361CE">
        <w:rPr>
          <w:rFonts w:asciiTheme="majorBidi" w:hAnsiTheme="majorBidi" w:cstheme="majorBidi"/>
        </w:rPr>
        <w:t xml:space="preserve"> acid test: stool sample diluted and mixed with </w:t>
      </w:r>
      <w:proofErr w:type="spellStart"/>
      <w:r w:rsidR="00012CB6" w:rsidRPr="008361CE">
        <w:rPr>
          <w:rFonts w:asciiTheme="majorBidi" w:hAnsiTheme="majorBidi" w:cstheme="majorBidi"/>
        </w:rPr>
        <w:t>perchloric</w:t>
      </w:r>
      <w:proofErr w:type="spellEnd"/>
      <w:r w:rsidR="00012CB6" w:rsidRPr="008361CE">
        <w:rPr>
          <w:rFonts w:asciiTheme="majorBidi" w:hAnsiTheme="majorBidi" w:cstheme="majorBidi"/>
        </w:rPr>
        <w:t xml:space="preserve"> acid to PH less than 1 and result centrifuged to notice 2 layers of fatty and fecal material , can be regarded as qualitative test for fat malabsorption.</w:t>
      </w:r>
    </w:p>
    <w:p w14:paraId="26A0F570" w14:textId="545FF578" w:rsidR="00012CB6" w:rsidRPr="008361CE" w:rsidRDefault="00012CB6" w:rsidP="00012CB6">
      <w:pPr>
        <w:numPr>
          <w:ilvl w:val="0"/>
          <w:numId w:val="9"/>
        </w:numPr>
        <w:rPr>
          <w:rFonts w:asciiTheme="majorBidi" w:hAnsiTheme="majorBidi" w:cstheme="majorBidi"/>
        </w:rPr>
      </w:pPr>
      <w:r w:rsidRPr="008361CE">
        <w:rPr>
          <w:rFonts w:asciiTheme="majorBidi" w:hAnsiTheme="majorBidi" w:cstheme="majorBidi"/>
        </w:rPr>
        <w:t>Exocrine pancreatic insufficiency and other fat malabsorption disorders are usually associated with deficiencies of fat-soluble vitamins A, D, E, and K. Serum concentrations of vitamins A, D, and E can be measured</w:t>
      </w:r>
      <w:r w:rsidR="00B64600" w:rsidRPr="008361CE">
        <w:rPr>
          <w:rFonts w:asciiTheme="majorBidi" w:hAnsiTheme="majorBidi" w:cstheme="majorBidi"/>
        </w:rPr>
        <w:t xml:space="preserve"> to indicate fat malabsorption.</w:t>
      </w:r>
    </w:p>
    <w:p w14:paraId="09E4E0AE" w14:textId="114D9ACC" w:rsidR="00CE209C" w:rsidRPr="008361CE" w:rsidRDefault="00CE209C" w:rsidP="00012CB6">
      <w:pPr>
        <w:ind w:left="360"/>
        <w:rPr>
          <w:rFonts w:asciiTheme="majorBidi" w:hAnsiTheme="majorBidi" w:cstheme="majorBidi"/>
        </w:rPr>
      </w:pPr>
    </w:p>
    <w:p w14:paraId="506EAC1A" w14:textId="63F58EE9" w:rsidR="00231627" w:rsidRPr="008361CE" w:rsidRDefault="00231627" w:rsidP="00231627">
      <w:pPr>
        <w:rPr>
          <w:rFonts w:asciiTheme="majorBidi" w:hAnsiTheme="majorBidi" w:cstheme="majorBidi"/>
        </w:rPr>
      </w:pPr>
    </w:p>
    <w:p w14:paraId="1A996604" w14:textId="20B5D0C7" w:rsidR="00231627" w:rsidRPr="008361CE" w:rsidRDefault="00231627" w:rsidP="00231627">
      <w:pPr>
        <w:rPr>
          <w:rFonts w:asciiTheme="majorBidi" w:hAnsiTheme="majorBidi" w:cstheme="majorBidi"/>
          <w:b/>
          <w:bCs/>
          <w:color w:val="C00000"/>
        </w:rPr>
      </w:pPr>
      <w:r w:rsidRPr="008361CE">
        <w:rPr>
          <w:rFonts w:asciiTheme="majorBidi" w:hAnsiTheme="majorBidi" w:cstheme="majorBidi"/>
          <w:b/>
          <w:bCs/>
          <w:color w:val="C00000"/>
        </w:rPr>
        <w:t>carbohydrate malabsorption</w:t>
      </w:r>
    </w:p>
    <w:p w14:paraId="58482134" w14:textId="77777777" w:rsidR="00231627" w:rsidRPr="008361CE" w:rsidRDefault="00231627" w:rsidP="00231627">
      <w:pPr>
        <w:numPr>
          <w:ilvl w:val="0"/>
          <w:numId w:val="10"/>
        </w:numPr>
        <w:rPr>
          <w:rFonts w:asciiTheme="majorBidi" w:hAnsiTheme="majorBidi" w:cstheme="majorBidi"/>
        </w:rPr>
      </w:pPr>
      <w:proofErr w:type="spellStart"/>
      <w:r w:rsidRPr="008361CE">
        <w:rPr>
          <w:rFonts w:asciiTheme="majorBidi" w:hAnsiTheme="majorBidi" w:cstheme="majorBidi"/>
        </w:rPr>
        <w:t>Clinitest</w:t>
      </w:r>
      <w:proofErr w:type="spellEnd"/>
      <w:r w:rsidRPr="008361CE">
        <w:rPr>
          <w:rFonts w:asciiTheme="majorBidi" w:hAnsiTheme="majorBidi" w:cstheme="majorBidi"/>
        </w:rPr>
        <w:t xml:space="preserve"> reagent for reducing substances is a simple screening test and can be performed at the bedside. The test is easily performed by combining 10 drops of water with 5 drops of stool and then adding a </w:t>
      </w:r>
      <w:proofErr w:type="spellStart"/>
      <w:r w:rsidRPr="008361CE">
        <w:rPr>
          <w:rFonts w:asciiTheme="majorBidi" w:hAnsiTheme="majorBidi" w:cstheme="majorBidi"/>
        </w:rPr>
        <w:t>Clinitest</w:t>
      </w:r>
      <w:proofErr w:type="spellEnd"/>
      <w:r w:rsidRPr="008361CE">
        <w:rPr>
          <w:rFonts w:asciiTheme="majorBidi" w:hAnsiTheme="majorBidi" w:cstheme="majorBidi"/>
        </w:rPr>
        <w:t xml:space="preserve"> tablet. The color change can be quantified as trace to 4+ using a color sheet provided by the manufacturer. Only 2+ or higher should raise the possibility of sugar malabsorption. Sucrose is not a reducing sugar and requires hydrolysis with hydrochloric acid before analysis.</w:t>
      </w:r>
    </w:p>
    <w:p w14:paraId="622E9B95" w14:textId="77777777" w:rsidR="00231627" w:rsidRPr="008361CE" w:rsidRDefault="00231627" w:rsidP="00231627">
      <w:pPr>
        <w:numPr>
          <w:ilvl w:val="0"/>
          <w:numId w:val="10"/>
        </w:numPr>
        <w:rPr>
          <w:rFonts w:asciiTheme="majorBidi" w:hAnsiTheme="majorBidi" w:cstheme="majorBidi"/>
        </w:rPr>
      </w:pPr>
      <w:r w:rsidRPr="008361CE">
        <w:rPr>
          <w:rFonts w:asciiTheme="majorBidi" w:hAnsiTheme="majorBidi" w:cstheme="majorBidi"/>
        </w:rPr>
        <w:t xml:space="preserve"> Stool pH, obtained easily with pH paper, lower than 5.6 is also suggestive of carbohydrate malabsorption.</w:t>
      </w:r>
    </w:p>
    <w:p w14:paraId="31139F36" w14:textId="141EC2BE" w:rsidR="00231627" w:rsidRPr="008361CE" w:rsidRDefault="00231627" w:rsidP="00231627">
      <w:pPr>
        <w:numPr>
          <w:ilvl w:val="0"/>
          <w:numId w:val="10"/>
        </w:numPr>
        <w:rPr>
          <w:rFonts w:asciiTheme="majorBidi" w:hAnsiTheme="majorBidi" w:cstheme="majorBidi"/>
        </w:rPr>
      </w:pPr>
      <w:r w:rsidRPr="008361CE">
        <w:rPr>
          <w:rFonts w:asciiTheme="majorBidi" w:hAnsiTheme="majorBidi" w:cstheme="majorBidi"/>
        </w:rPr>
        <w:t>The breath hydrogen test can also be used to evaluate carbohydrate malabsorption. The gas produced by bacterial degradation of carbohydrates is largely absorbed in the colon, enters the portal and systemic venous return, goes to the lung, and is then released in the breath</w:t>
      </w:r>
      <w:r w:rsidR="00012CB6" w:rsidRPr="008361CE">
        <w:rPr>
          <w:rFonts w:asciiTheme="majorBidi" w:hAnsiTheme="majorBidi" w:cstheme="majorBidi"/>
        </w:rPr>
        <w:t>.</w:t>
      </w:r>
    </w:p>
    <w:p w14:paraId="2A9EFBC7" w14:textId="7CD24559" w:rsidR="00012CB6" w:rsidRPr="008361CE" w:rsidRDefault="00012CB6" w:rsidP="00012CB6">
      <w:pPr>
        <w:numPr>
          <w:ilvl w:val="0"/>
          <w:numId w:val="10"/>
        </w:numPr>
        <w:rPr>
          <w:rFonts w:asciiTheme="majorBidi" w:hAnsiTheme="majorBidi" w:cstheme="majorBidi"/>
        </w:rPr>
      </w:pPr>
      <w:r w:rsidRPr="008361CE">
        <w:rPr>
          <w:rFonts w:asciiTheme="majorBidi" w:hAnsiTheme="majorBidi" w:cstheme="majorBidi"/>
        </w:rPr>
        <w:t xml:space="preserve">After an overnight fast, the suspected sugar (lactose, </w:t>
      </w:r>
      <w:proofErr w:type="spellStart"/>
      <w:proofErr w:type="gramStart"/>
      <w:r w:rsidRPr="008361CE">
        <w:rPr>
          <w:rFonts w:asciiTheme="majorBidi" w:hAnsiTheme="majorBidi" w:cstheme="majorBidi"/>
        </w:rPr>
        <w:t>sucrose,fructose</w:t>
      </w:r>
      <w:proofErr w:type="spellEnd"/>
      <w:proofErr w:type="gramEnd"/>
      <w:r w:rsidRPr="008361CE">
        <w:rPr>
          <w:rFonts w:asciiTheme="majorBidi" w:hAnsiTheme="majorBidi" w:cstheme="majorBidi"/>
        </w:rPr>
        <w:t xml:space="preserve">, or glucose) is administered as an oral solution (carbohydrate load up to 2 g/kg, maximum total of 25 g, depending on the specific carbohydrate type). In malabsorption, the sugar is not digested or absorbed in the small bowel; it passes on to the colon and is metabolized by the normal gut microflora. One of the products of this process is hydrogen gas, which is absorbed through the colon mucosa and excreted in the breath. Increased hydrogen concentration in the breath samples suggests </w:t>
      </w:r>
      <w:r w:rsidRPr="008361CE">
        <w:rPr>
          <w:rFonts w:asciiTheme="majorBidi" w:hAnsiTheme="majorBidi" w:cstheme="majorBidi"/>
        </w:rPr>
        <w:lastRenderedPageBreak/>
        <w:t>carbohydrate malabsorption. A rise in breath hydrogen of 20 ppm above the baseline preferably with associated symptoms is considered a positive test. The child should not be on antibiotics at the time of the test, because colonic flora is essential for fermenting the sugar.</w:t>
      </w:r>
    </w:p>
    <w:p w14:paraId="3FE4CB88" w14:textId="77777777" w:rsidR="00012CB6" w:rsidRPr="008361CE" w:rsidRDefault="00012CB6" w:rsidP="00012CB6">
      <w:pPr>
        <w:numPr>
          <w:ilvl w:val="0"/>
          <w:numId w:val="10"/>
        </w:numPr>
        <w:rPr>
          <w:rFonts w:asciiTheme="majorBidi" w:hAnsiTheme="majorBidi" w:cstheme="majorBidi"/>
        </w:rPr>
      </w:pPr>
      <w:r w:rsidRPr="008361CE">
        <w:rPr>
          <w:rFonts w:asciiTheme="majorBidi" w:hAnsiTheme="majorBidi" w:cstheme="majorBidi"/>
        </w:rPr>
        <w:t xml:space="preserve">Small bowel mucosal biopsies can measure mucosal </w:t>
      </w:r>
      <w:proofErr w:type="spellStart"/>
      <w:r w:rsidRPr="008361CE">
        <w:rPr>
          <w:rFonts w:asciiTheme="majorBidi" w:hAnsiTheme="majorBidi" w:cstheme="majorBidi"/>
        </w:rPr>
        <w:t>disaccharidase</w:t>
      </w:r>
      <w:proofErr w:type="spellEnd"/>
      <w:r w:rsidRPr="008361CE">
        <w:rPr>
          <w:rFonts w:asciiTheme="majorBidi" w:hAnsiTheme="majorBidi" w:cstheme="majorBidi"/>
        </w:rPr>
        <w:t xml:space="preserve"> (lactase,</w:t>
      </w:r>
    </w:p>
    <w:p w14:paraId="29BB53FB" w14:textId="7046A58B" w:rsidR="00012CB6" w:rsidRPr="008361CE" w:rsidRDefault="00B64600" w:rsidP="0030339E">
      <w:pPr>
        <w:ind w:left="360"/>
        <w:rPr>
          <w:rFonts w:asciiTheme="majorBidi" w:hAnsiTheme="majorBidi" w:cstheme="majorBidi"/>
        </w:rPr>
      </w:pPr>
      <w:proofErr w:type="spellStart"/>
      <w:r w:rsidRPr="008361CE">
        <w:rPr>
          <w:rFonts w:asciiTheme="majorBidi" w:hAnsiTheme="majorBidi" w:cstheme="majorBidi"/>
        </w:rPr>
        <w:t>sucrase</w:t>
      </w:r>
      <w:proofErr w:type="spellEnd"/>
      <w:r w:rsidRPr="008361CE">
        <w:rPr>
          <w:rFonts w:asciiTheme="majorBidi" w:hAnsiTheme="majorBidi" w:cstheme="majorBidi"/>
        </w:rPr>
        <w:t>, maltase</w:t>
      </w:r>
      <w:r w:rsidR="00012CB6" w:rsidRPr="008361CE">
        <w:rPr>
          <w:rFonts w:asciiTheme="majorBidi" w:hAnsiTheme="majorBidi" w:cstheme="majorBidi"/>
        </w:rPr>
        <w:t>) concentrati</w:t>
      </w:r>
      <w:r w:rsidR="0030339E">
        <w:rPr>
          <w:rFonts w:asciiTheme="majorBidi" w:hAnsiTheme="majorBidi" w:cstheme="majorBidi"/>
        </w:rPr>
        <w:t>ons directly. In primary enzyme</w:t>
      </w:r>
      <w:r w:rsidR="0030339E">
        <w:rPr>
          <w:rFonts w:asciiTheme="majorBidi" w:hAnsiTheme="majorBidi" w:cstheme="majorBidi" w:hint="cs"/>
          <w:rtl/>
        </w:rPr>
        <w:t xml:space="preserve"> </w:t>
      </w:r>
      <w:r w:rsidR="00012CB6" w:rsidRPr="008361CE">
        <w:rPr>
          <w:rFonts w:asciiTheme="majorBidi" w:hAnsiTheme="majorBidi" w:cstheme="majorBidi"/>
        </w:rPr>
        <w:t xml:space="preserve">deficiencies the mucosal enzyme levels </w:t>
      </w:r>
      <w:r w:rsidR="0030339E">
        <w:rPr>
          <w:rFonts w:asciiTheme="majorBidi" w:hAnsiTheme="majorBidi" w:cstheme="majorBidi"/>
        </w:rPr>
        <w:t>are low and small bowel mucosal</w:t>
      </w:r>
      <w:r w:rsidR="0030339E">
        <w:rPr>
          <w:rFonts w:asciiTheme="majorBidi" w:hAnsiTheme="majorBidi" w:cstheme="majorBidi" w:hint="cs"/>
          <w:rtl/>
        </w:rPr>
        <w:t xml:space="preserve"> </w:t>
      </w:r>
      <w:r w:rsidR="00012CB6" w:rsidRPr="008361CE">
        <w:rPr>
          <w:rFonts w:asciiTheme="majorBidi" w:hAnsiTheme="majorBidi" w:cstheme="majorBidi"/>
        </w:rPr>
        <w:t>morphology is normal. Primary enzymatic d</w:t>
      </w:r>
      <w:r w:rsidR="0030339E">
        <w:rPr>
          <w:rFonts w:asciiTheme="majorBidi" w:hAnsiTheme="majorBidi" w:cstheme="majorBidi"/>
        </w:rPr>
        <w:t>eficiencies can be diagnosed by</w:t>
      </w:r>
      <w:r w:rsidR="0030339E">
        <w:rPr>
          <w:rFonts w:asciiTheme="majorBidi" w:hAnsiTheme="majorBidi" w:cstheme="majorBidi" w:hint="cs"/>
          <w:rtl/>
        </w:rPr>
        <w:t xml:space="preserve"> </w:t>
      </w:r>
      <w:r w:rsidR="00012CB6" w:rsidRPr="008361CE">
        <w:rPr>
          <w:rFonts w:asciiTheme="majorBidi" w:hAnsiTheme="majorBidi" w:cstheme="majorBidi"/>
        </w:rPr>
        <w:t xml:space="preserve">genetic </w:t>
      </w:r>
      <w:proofErr w:type="gramStart"/>
      <w:r w:rsidR="00012CB6" w:rsidRPr="008361CE">
        <w:rPr>
          <w:rFonts w:asciiTheme="majorBidi" w:hAnsiTheme="majorBidi" w:cstheme="majorBidi"/>
        </w:rPr>
        <w:t>testing .Partial</w:t>
      </w:r>
      <w:proofErr w:type="gramEnd"/>
      <w:r w:rsidR="00012CB6" w:rsidRPr="008361CE">
        <w:rPr>
          <w:rFonts w:asciiTheme="majorBidi" w:hAnsiTheme="majorBidi" w:cstheme="majorBidi"/>
        </w:rPr>
        <w:t xml:space="preserve"> or total villous atrophy due to disorders such as CD, or following acute rotavirus gastroenteritis can result in secondary </w:t>
      </w:r>
      <w:proofErr w:type="spellStart"/>
      <w:r w:rsidR="00012CB6" w:rsidRPr="008361CE">
        <w:rPr>
          <w:rFonts w:asciiTheme="majorBidi" w:hAnsiTheme="majorBidi" w:cstheme="majorBidi"/>
        </w:rPr>
        <w:t>disaccharidase</w:t>
      </w:r>
      <w:proofErr w:type="spellEnd"/>
      <w:r w:rsidR="00012CB6" w:rsidRPr="008361CE">
        <w:rPr>
          <w:rFonts w:asciiTheme="majorBidi" w:hAnsiTheme="majorBidi" w:cstheme="majorBidi"/>
        </w:rPr>
        <w:t xml:space="preserve"> deficiency and transient lactose intolerance </w:t>
      </w:r>
      <w:r w:rsidRPr="008361CE">
        <w:rPr>
          <w:rFonts w:asciiTheme="majorBidi" w:hAnsiTheme="majorBidi" w:cstheme="majorBidi"/>
        </w:rPr>
        <w:t>t</w:t>
      </w:r>
      <w:r w:rsidR="00012CB6" w:rsidRPr="008361CE">
        <w:rPr>
          <w:rFonts w:asciiTheme="majorBidi" w:hAnsiTheme="majorBidi" w:cstheme="majorBidi"/>
        </w:rPr>
        <w:t xml:space="preserve">he </w:t>
      </w:r>
      <w:proofErr w:type="spellStart"/>
      <w:r w:rsidR="00012CB6" w:rsidRPr="008361CE">
        <w:rPr>
          <w:rFonts w:asciiTheme="majorBidi" w:hAnsiTheme="majorBidi" w:cstheme="majorBidi"/>
        </w:rPr>
        <w:t>disaccharidase</w:t>
      </w:r>
      <w:proofErr w:type="spellEnd"/>
      <w:r w:rsidR="00012CB6" w:rsidRPr="008361CE">
        <w:rPr>
          <w:rFonts w:asciiTheme="majorBidi" w:hAnsiTheme="majorBidi" w:cstheme="majorBidi"/>
        </w:rPr>
        <w:t xml:space="preserve"> levels revert to normal after mucosal healing.</w:t>
      </w:r>
    </w:p>
    <w:p w14:paraId="3ACC396C" w14:textId="67D6967B" w:rsidR="00231627" w:rsidRPr="008361CE" w:rsidRDefault="00231627" w:rsidP="00231627">
      <w:pPr>
        <w:rPr>
          <w:rFonts w:asciiTheme="majorBidi" w:hAnsiTheme="majorBidi" w:cstheme="majorBidi"/>
          <w:color w:val="C00000"/>
        </w:rPr>
      </w:pPr>
    </w:p>
    <w:p w14:paraId="39C782F0" w14:textId="60EE2952" w:rsidR="00231627" w:rsidRPr="008361CE" w:rsidRDefault="003D53DD" w:rsidP="003D53DD">
      <w:pPr>
        <w:rPr>
          <w:rFonts w:asciiTheme="majorBidi" w:hAnsiTheme="majorBidi" w:cstheme="majorBidi"/>
          <w:b/>
          <w:bCs/>
          <w:color w:val="C00000"/>
        </w:rPr>
      </w:pPr>
      <w:r w:rsidRPr="008361CE">
        <w:rPr>
          <w:rFonts w:asciiTheme="majorBidi" w:hAnsiTheme="majorBidi" w:cstheme="majorBidi"/>
          <w:b/>
          <w:bCs/>
          <w:color w:val="C00000"/>
        </w:rPr>
        <w:t>Protein malabsorption</w:t>
      </w:r>
    </w:p>
    <w:p w14:paraId="2BB41BE3" w14:textId="77777777" w:rsidR="00150A70" w:rsidRPr="008361CE" w:rsidRDefault="00150A70" w:rsidP="003D53DD">
      <w:pPr>
        <w:rPr>
          <w:rFonts w:asciiTheme="majorBidi" w:hAnsiTheme="majorBidi" w:cstheme="majorBidi"/>
          <w:b/>
          <w:bCs/>
          <w:color w:val="C00000"/>
        </w:rPr>
      </w:pPr>
    </w:p>
    <w:p w14:paraId="245C8460" w14:textId="4BCF1AD2" w:rsidR="003D53DD" w:rsidRPr="008361CE" w:rsidRDefault="00150A70" w:rsidP="00150A70">
      <w:pPr>
        <w:pStyle w:val="a3"/>
        <w:numPr>
          <w:ilvl w:val="0"/>
          <w:numId w:val="46"/>
        </w:numPr>
        <w:tabs>
          <w:tab w:val="left" w:pos="2790"/>
        </w:tabs>
        <w:rPr>
          <w:rFonts w:asciiTheme="majorBidi" w:hAnsiTheme="majorBidi" w:cstheme="majorBidi"/>
        </w:rPr>
      </w:pPr>
      <w:r w:rsidRPr="008361CE">
        <w:rPr>
          <w:rFonts w:asciiTheme="majorBidi" w:hAnsiTheme="majorBidi" w:cstheme="majorBidi"/>
        </w:rPr>
        <w:t>Dietary and endogenous proteins secreted into the bowel are almost completely absorbed and minimal amounts of protein from these sources passes into the colon.</w:t>
      </w:r>
      <w:r w:rsidR="00B64600" w:rsidRPr="008361CE">
        <w:rPr>
          <w:rFonts w:asciiTheme="majorBidi" w:hAnsiTheme="majorBidi" w:cstheme="majorBidi"/>
        </w:rPr>
        <w:t xml:space="preserve"> </w:t>
      </w:r>
      <w:r w:rsidR="003D53DD" w:rsidRPr="008361CE">
        <w:rPr>
          <w:rFonts w:asciiTheme="majorBidi" w:hAnsiTheme="majorBidi" w:cstheme="majorBidi"/>
        </w:rPr>
        <w:t>Protein loss cannot be evaluated directly because bacterial protein accounts for such a large proportion of the stool nitrogen.</w:t>
      </w:r>
    </w:p>
    <w:p w14:paraId="1A5210AD" w14:textId="77777777" w:rsidR="00150A70" w:rsidRPr="008361CE" w:rsidRDefault="00150A70" w:rsidP="00150A70">
      <w:pPr>
        <w:pStyle w:val="a3"/>
        <w:numPr>
          <w:ilvl w:val="0"/>
          <w:numId w:val="46"/>
        </w:numPr>
        <w:rPr>
          <w:rFonts w:asciiTheme="majorBidi" w:hAnsiTheme="majorBidi" w:cstheme="majorBidi"/>
        </w:rPr>
      </w:pPr>
      <w:r w:rsidRPr="008361CE">
        <w:rPr>
          <w:rFonts w:asciiTheme="majorBidi" w:hAnsiTheme="majorBidi" w:cstheme="majorBidi"/>
        </w:rPr>
        <w:t xml:space="preserve">Excessive bowel protein loss usually manifests as hypoalbuminemia. Because the most common cause of hypoalbuminemia in children is a renal disorder, urinary protein excretion must be determined. Other potential causes of hypoalbuminemia include acute infection, liver disease (reduced production) and inadequate protein intake. </w:t>
      </w:r>
    </w:p>
    <w:p w14:paraId="074C83BD" w14:textId="77777777" w:rsidR="003D53DD" w:rsidRPr="008361CE" w:rsidRDefault="003D53DD" w:rsidP="00150A70">
      <w:pPr>
        <w:pStyle w:val="a3"/>
        <w:numPr>
          <w:ilvl w:val="0"/>
          <w:numId w:val="46"/>
        </w:numPr>
        <w:rPr>
          <w:rFonts w:asciiTheme="majorBidi" w:hAnsiTheme="majorBidi" w:cstheme="majorBidi"/>
        </w:rPr>
      </w:pPr>
      <w:r w:rsidRPr="008361CE">
        <w:rPr>
          <w:rFonts w:asciiTheme="majorBidi" w:hAnsiTheme="majorBidi" w:cstheme="majorBidi"/>
        </w:rPr>
        <w:t xml:space="preserve">Measurement of spot stool </w:t>
      </w:r>
      <w:r w:rsidRPr="008361CE">
        <w:rPr>
          <w:rFonts w:asciiTheme="majorBidi" w:hAnsiTheme="majorBidi" w:cstheme="majorBidi"/>
          <w:lang w:val="el-GR"/>
        </w:rPr>
        <w:t>α</w:t>
      </w:r>
      <w:r w:rsidRPr="008361CE">
        <w:rPr>
          <w:rFonts w:asciiTheme="majorBidi" w:hAnsiTheme="majorBidi" w:cstheme="majorBidi"/>
        </w:rPr>
        <w:t>1 -antitrypsin levels is helpful in establishing a diagnosis of protein-losing enteropathy. This serum protein is resistant to digestion and therefore can be measured in stool in contrast to albumin.</w:t>
      </w:r>
    </w:p>
    <w:p w14:paraId="7F6D9C25" w14:textId="02A4A789" w:rsidR="003D53DD" w:rsidRPr="008361CE" w:rsidRDefault="00150A70" w:rsidP="00150A70">
      <w:pPr>
        <w:rPr>
          <w:rFonts w:asciiTheme="majorBidi" w:hAnsiTheme="majorBidi" w:cstheme="majorBidi"/>
        </w:rPr>
      </w:pPr>
      <w:r w:rsidRPr="008361CE">
        <w:rPr>
          <w:rFonts w:asciiTheme="majorBidi" w:hAnsiTheme="majorBidi" w:cstheme="majorBidi"/>
        </w:rPr>
        <w:t>.</w:t>
      </w:r>
    </w:p>
    <w:p w14:paraId="1EE6F014" w14:textId="77777777" w:rsidR="003D53DD" w:rsidRPr="008361CE" w:rsidRDefault="003D53DD" w:rsidP="003D53DD">
      <w:pPr>
        <w:rPr>
          <w:rFonts w:asciiTheme="majorBidi" w:hAnsiTheme="majorBidi" w:cstheme="majorBidi"/>
        </w:rPr>
      </w:pPr>
    </w:p>
    <w:p w14:paraId="7CFF8412" w14:textId="77777777" w:rsidR="00204017" w:rsidRPr="00204017" w:rsidRDefault="00204017" w:rsidP="00204017">
      <w:pPr>
        <w:rPr>
          <w:rFonts w:asciiTheme="majorBidi" w:hAnsiTheme="majorBidi" w:cstheme="majorBidi"/>
          <w:b/>
          <w:bCs/>
        </w:rPr>
      </w:pPr>
      <w:r w:rsidRPr="00204017">
        <w:rPr>
          <w:rFonts w:asciiTheme="majorBidi" w:hAnsiTheme="majorBidi" w:cstheme="majorBidi"/>
          <w:b/>
          <w:bCs/>
        </w:rPr>
        <w:t>Lactase Deficiency</w:t>
      </w:r>
    </w:p>
    <w:p w14:paraId="45B5591A" w14:textId="29585994" w:rsidR="00002BFC" w:rsidRPr="00204017" w:rsidRDefault="00204017" w:rsidP="0030339E">
      <w:pPr>
        <w:rPr>
          <w:rFonts w:asciiTheme="majorBidi" w:hAnsiTheme="majorBidi" w:cstheme="majorBidi"/>
        </w:rPr>
      </w:pPr>
      <w:r w:rsidRPr="00002BFC">
        <w:rPr>
          <w:rFonts w:asciiTheme="majorBidi" w:hAnsiTheme="majorBidi" w:cstheme="majorBidi"/>
          <w:i/>
          <w:iCs/>
          <w:u w:val="single"/>
        </w:rPr>
        <w:t>Congenital lactase deficiency</w:t>
      </w:r>
      <w:r w:rsidRPr="00204017">
        <w:rPr>
          <w:rFonts w:asciiTheme="majorBidi" w:hAnsiTheme="majorBidi" w:cstheme="majorBidi"/>
          <w:i/>
          <w:iCs/>
        </w:rPr>
        <w:t xml:space="preserve"> </w:t>
      </w:r>
      <w:r w:rsidRPr="00204017">
        <w:rPr>
          <w:rFonts w:asciiTheme="majorBidi" w:hAnsiTheme="majorBidi" w:cstheme="majorBidi"/>
        </w:rPr>
        <w:t>is rare and is ass</w:t>
      </w:r>
      <w:r w:rsidR="0030339E">
        <w:rPr>
          <w:rFonts w:asciiTheme="majorBidi" w:hAnsiTheme="majorBidi" w:cstheme="majorBidi"/>
        </w:rPr>
        <w:t>ociated with symptoms occurring</w:t>
      </w:r>
      <w:r w:rsidR="0030339E">
        <w:rPr>
          <w:rFonts w:asciiTheme="majorBidi" w:hAnsiTheme="majorBidi" w:cstheme="majorBidi" w:hint="cs"/>
          <w:rtl/>
        </w:rPr>
        <w:t xml:space="preserve"> </w:t>
      </w:r>
      <w:r w:rsidRPr="00204017">
        <w:rPr>
          <w:rFonts w:asciiTheme="majorBidi" w:hAnsiTheme="majorBidi" w:cstheme="majorBidi"/>
        </w:rPr>
        <w:t>on exposure to lactose in milk. Fewer t</w:t>
      </w:r>
      <w:r w:rsidR="0030339E">
        <w:rPr>
          <w:rFonts w:asciiTheme="majorBidi" w:hAnsiTheme="majorBidi" w:cstheme="majorBidi"/>
        </w:rPr>
        <w:t>han 50 cases have been reported</w:t>
      </w:r>
      <w:r w:rsidR="0030339E">
        <w:rPr>
          <w:rFonts w:asciiTheme="majorBidi" w:hAnsiTheme="majorBidi" w:cstheme="majorBidi" w:hint="cs"/>
          <w:rtl/>
        </w:rPr>
        <w:t xml:space="preserve"> </w:t>
      </w:r>
      <w:r w:rsidRPr="00204017">
        <w:rPr>
          <w:rFonts w:asciiTheme="majorBidi" w:hAnsiTheme="majorBidi" w:cstheme="majorBidi"/>
        </w:rPr>
        <w:t xml:space="preserve">worldwide. </w:t>
      </w:r>
    </w:p>
    <w:p w14:paraId="6F6B9F89" w14:textId="6C145388" w:rsidR="00204017" w:rsidRPr="00204017" w:rsidRDefault="00204017" w:rsidP="00204017">
      <w:pPr>
        <w:rPr>
          <w:rFonts w:asciiTheme="majorBidi" w:hAnsiTheme="majorBidi" w:cstheme="majorBidi"/>
        </w:rPr>
      </w:pPr>
    </w:p>
    <w:p w14:paraId="28F588D1" w14:textId="3AC3C6F1" w:rsidR="00204017" w:rsidRPr="00204017" w:rsidRDefault="00204017" w:rsidP="0030339E">
      <w:pPr>
        <w:rPr>
          <w:rFonts w:asciiTheme="majorBidi" w:hAnsiTheme="majorBidi" w:cstheme="majorBidi"/>
        </w:rPr>
      </w:pPr>
      <w:r w:rsidRPr="00002BFC">
        <w:rPr>
          <w:rFonts w:asciiTheme="majorBidi" w:hAnsiTheme="majorBidi" w:cstheme="majorBidi"/>
          <w:i/>
          <w:iCs/>
          <w:u w:val="single"/>
        </w:rPr>
        <w:t>Primary adult type-</w:t>
      </w:r>
      <w:proofErr w:type="spellStart"/>
      <w:r w:rsidRPr="00002BFC">
        <w:rPr>
          <w:rFonts w:asciiTheme="majorBidi" w:hAnsiTheme="majorBidi" w:cstheme="majorBidi"/>
          <w:i/>
          <w:iCs/>
          <w:u w:val="single"/>
        </w:rPr>
        <w:t>hypolactasia</w:t>
      </w:r>
      <w:proofErr w:type="spellEnd"/>
      <w:r w:rsidRPr="00204017">
        <w:rPr>
          <w:rFonts w:asciiTheme="majorBidi" w:hAnsiTheme="majorBidi" w:cstheme="majorBidi"/>
          <w:i/>
          <w:iCs/>
        </w:rPr>
        <w:t xml:space="preserve"> </w:t>
      </w:r>
      <w:r w:rsidRPr="00204017">
        <w:rPr>
          <w:rFonts w:asciiTheme="majorBidi" w:hAnsiTheme="majorBidi" w:cstheme="majorBidi"/>
        </w:rPr>
        <w:t>is caused by a</w:t>
      </w:r>
      <w:r w:rsidR="0030339E">
        <w:rPr>
          <w:rFonts w:asciiTheme="majorBidi" w:hAnsiTheme="majorBidi" w:cstheme="majorBidi"/>
        </w:rPr>
        <w:t xml:space="preserve"> physiologic decline in lactase</w:t>
      </w:r>
      <w:r w:rsidR="0030339E">
        <w:rPr>
          <w:rFonts w:asciiTheme="majorBidi" w:hAnsiTheme="majorBidi" w:cstheme="majorBidi" w:hint="cs"/>
          <w:rtl/>
        </w:rPr>
        <w:t xml:space="preserve"> </w:t>
      </w:r>
      <w:r w:rsidRPr="00204017">
        <w:rPr>
          <w:rFonts w:asciiTheme="majorBidi" w:hAnsiTheme="majorBidi" w:cstheme="majorBidi"/>
        </w:rPr>
        <w:t>actively that occurs following weaning in</w:t>
      </w:r>
      <w:r w:rsidR="0030339E">
        <w:rPr>
          <w:rFonts w:asciiTheme="majorBidi" w:hAnsiTheme="majorBidi" w:cstheme="majorBidi"/>
        </w:rPr>
        <w:t xml:space="preserve"> most mammals. The brush-border</w:t>
      </w:r>
      <w:r w:rsidR="0030339E">
        <w:rPr>
          <w:rFonts w:asciiTheme="majorBidi" w:hAnsiTheme="majorBidi" w:cstheme="majorBidi" w:hint="cs"/>
          <w:rtl/>
        </w:rPr>
        <w:t xml:space="preserve"> </w:t>
      </w:r>
      <w:r w:rsidRPr="00204017">
        <w:rPr>
          <w:rFonts w:asciiTheme="majorBidi" w:hAnsiTheme="majorBidi" w:cstheme="majorBidi"/>
        </w:rPr>
        <w:t>lactase is expressed at low levels during fetal life; a</w:t>
      </w:r>
      <w:r w:rsidR="0030339E">
        <w:rPr>
          <w:rFonts w:asciiTheme="majorBidi" w:hAnsiTheme="majorBidi" w:cstheme="majorBidi"/>
        </w:rPr>
        <w:t>ctivity increases in late fetal</w:t>
      </w:r>
      <w:r w:rsidR="0030339E">
        <w:rPr>
          <w:rFonts w:asciiTheme="majorBidi" w:hAnsiTheme="majorBidi" w:cstheme="majorBidi" w:hint="cs"/>
          <w:rtl/>
        </w:rPr>
        <w:t xml:space="preserve"> </w:t>
      </w:r>
      <w:r w:rsidRPr="00204017">
        <w:rPr>
          <w:rFonts w:asciiTheme="majorBidi" w:hAnsiTheme="majorBidi" w:cstheme="majorBidi"/>
        </w:rPr>
        <w:t xml:space="preserve">life and peaks from term to 3 </w:t>
      </w:r>
      <w:proofErr w:type="spellStart"/>
      <w:r w:rsidRPr="00204017">
        <w:rPr>
          <w:rFonts w:asciiTheme="majorBidi" w:hAnsiTheme="majorBidi" w:cstheme="majorBidi"/>
        </w:rPr>
        <w:t>yr</w:t>
      </w:r>
      <w:proofErr w:type="spellEnd"/>
      <w:r w:rsidRPr="00204017">
        <w:rPr>
          <w:rFonts w:asciiTheme="majorBidi" w:hAnsiTheme="majorBidi" w:cstheme="majorBidi"/>
        </w:rPr>
        <w:t>, after which levels gradually decrease with age.</w:t>
      </w:r>
    </w:p>
    <w:p w14:paraId="1BA68DEC" w14:textId="35D4B9A1" w:rsidR="00002BFC" w:rsidRPr="00204017" w:rsidRDefault="00204017" w:rsidP="00007D6B">
      <w:pPr>
        <w:rPr>
          <w:rFonts w:asciiTheme="majorBidi" w:hAnsiTheme="majorBidi" w:cstheme="majorBidi"/>
        </w:rPr>
      </w:pPr>
      <w:r w:rsidRPr="00204017">
        <w:rPr>
          <w:rFonts w:asciiTheme="majorBidi" w:hAnsiTheme="majorBidi" w:cstheme="majorBidi"/>
        </w:rPr>
        <w:t>This decline in lactase levels varies between et</w:t>
      </w:r>
      <w:r w:rsidR="00007D6B">
        <w:rPr>
          <w:rFonts w:asciiTheme="majorBidi" w:hAnsiTheme="majorBidi" w:cstheme="majorBidi"/>
        </w:rPr>
        <w:t>hnic groups. Lactase deficiency</w:t>
      </w:r>
      <w:r w:rsidR="00007D6B">
        <w:rPr>
          <w:rFonts w:asciiTheme="majorBidi" w:hAnsiTheme="majorBidi" w:cstheme="majorBidi" w:hint="cs"/>
          <w:rtl/>
        </w:rPr>
        <w:t xml:space="preserve"> </w:t>
      </w:r>
      <w:r w:rsidR="00007D6B">
        <w:rPr>
          <w:rFonts w:asciiTheme="majorBidi" w:hAnsiTheme="majorBidi" w:cstheme="majorBidi"/>
        </w:rPr>
        <w:t>occurs in</w:t>
      </w:r>
      <w:r w:rsidR="00007D6B">
        <w:rPr>
          <w:rFonts w:asciiTheme="majorBidi" w:hAnsiTheme="majorBidi" w:cstheme="majorBidi" w:hint="cs"/>
          <w:rtl/>
        </w:rPr>
        <w:t xml:space="preserve"> </w:t>
      </w:r>
      <w:r w:rsidRPr="00204017">
        <w:rPr>
          <w:rFonts w:asciiTheme="majorBidi" w:hAnsiTheme="majorBidi" w:cstheme="majorBidi"/>
        </w:rPr>
        <w:t xml:space="preserve">approximately 15% of white adults, </w:t>
      </w:r>
      <w:r w:rsidR="00007D6B">
        <w:rPr>
          <w:rFonts w:asciiTheme="majorBidi" w:hAnsiTheme="majorBidi" w:cstheme="majorBidi"/>
        </w:rPr>
        <w:t>40% of Asian adults, and 85% of</w:t>
      </w:r>
      <w:r w:rsidR="00007D6B">
        <w:rPr>
          <w:rFonts w:asciiTheme="majorBidi" w:hAnsiTheme="majorBidi" w:cstheme="majorBidi" w:hint="cs"/>
          <w:rtl/>
        </w:rPr>
        <w:t xml:space="preserve"> </w:t>
      </w:r>
      <w:r w:rsidRPr="00204017">
        <w:rPr>
          <w:rFonts w:asciiTheme="majorBidi" w:hAnsiTheme="majorBidi" w:cstheme="majorBidi"/>
        </w:rPr>
        <w:t>African-American adults in the United States.</w:t>
      </w:r>
    </w:p>
    <w:p w14:paraId="0607B787" w14:textId="103AF1B4" w:rsidR="00204017" w:rsidRPr="00204017" w:rsidRDefault="00204017" w:rsidP="00007D6B">
      <w:pPr>
        <w:rPr>
          <w:rFonts w:asciiTheme="majorBidi" w:hAnsiTheme="majorBidi" w:cstheme="majorBidi"/>
        </w:rPr>
      </w:pPr>
      <w:r w:rsidRPr="00002BFC">
        <w:rPr>
          <w:rFonts w:asciiTheme="majorBidi" w:hAnsiTheme="majorBidi" w:cstheme="majorBidi"/>
          <w:i/>
          <w:iCs/>
          <w:u w:val="single"/>
        </w:rPr>
        <w:t>Secondary lactose intolerance</w:t>
      </w:r>
      <w:r w:rsidRPr="00204017">
        <w:rPr>
          <w:rFonts w:asciiTheme="majorBidi" w:hAnsiTheme="majorBidi" w:cstheme="majorBidi"/>
          <w:i/>
          <w:iCs/>
        </w:rPr>
        <w:t xml:space="preserve"> </w:t>
      </w:r>
      <w:r w:rsidRPr="00204017">
        <w:rPr>
          <w:rFonts w:asciiTheme="majorBidi" w:hAnsiTheme="majorBidi" w:cstheme="majorBidi"/>
        </w:rPr>
        <w:t xml:space="preserve">follows </w:t>
      </w:r>
      <w:r w:rsidR="00007D6B">
        <w:rPr>
          <w:rFonts w:asciiTheme="majorBidi" w:hAnsiTheme="majorBidi" w:cstheme="majorBidi"/>
        </w:rPr>
        <w:t>small bowel mucosal damage (CD,</w:t>
      </w:r>
      <w:r w:rsidR="00007D6B">
        <w:rPr>
          <w:rFonts w:asciiTheme="majorBidi" w:hAnsiTheme="majorBidi" w:cstheme="majorBidi" w:hint="cs"/>
          <w:rtl/>
        </w:rPr>
        <w:t xml:space="preserve"> </w:t>
      </w:r>
      <w:r w:rsidRPr="00204017">
        <w:rPr>
          <w:rFonts w:asciiTheme="majorBidi" w:hAnsiTheme="majorBidi" w:cstheme="majorBidi"/>
        </w:rPr>
        <w:t>acute severe gastroenteritis) and is usually tr</w:t>
      </w:r>
      <w:r w:rsidR="00002BFC">
        <w:rPr>
          <w:rFonts w:asciiTheme="majorBidi" w:hAnsiTheme="majorBidi" w:cstheme="majorBidi"/>
        </w:rPr>
        <w:t xml:space="preserve">ansient, improving with mucosal </w:t>
      </w:r>
      <w:r w:rsidRPr="00204017">
        <w:rPr>
          <w:rFonts w:asciiTheme="majorBidi" w:hAnsiTheme="majorBidi" w:cstheme="majorBidi"/>
        </w:rPr>
        <w:t>healing. Lactase deficiency can be diagnosed by H</w:t>
      </w:r>
      <w:r w:rsidR="00002BFC">
        <w:rPr>
          <w:rFonts w:asciiTheme="majorBidi" w:hAnsiTheme="majorBidi" w:cstheme="majorBidi"/>
        </w:rPr>
        <w:t xml:space="preserve">2 -breath test (2 g/kg up to 25 </w:t>
      </w:r>
      <w:r w:rsidRPr="00204017">
        <w:rPr>
          <w:rFonts w:asciiTheme="majorBidi" w:hAnsiTheme="majorBidi" w:cstheme="majorBidi"/>
        </w:rPr>
        <w:t>g) or by measurement of lactase activity in mucosal</w:t>
      </w:r>
      <w:r w:rsidR="00002BFC">
        <w:rPr>
          <w:rFonts w:asciiTheme="majorBidi" w:hAnsiTheme="majorBidi" w:cstheme="majorBidi"/>
        </w:rPr>
        <w:t xml:space="preserve"> tissue retrieved by small </w:t>
      </w:r>
      <w:r w:rsidRPr="00204017">
        <w:rPr>
          <w:rFonts w:asciiTheme="majorBidi" w:hAnsiTheme="majorBidi" w:cstheme="majorBidi"/>
        </w:rPr>
        <w:t>bowel biopsy. Diagnostic testing is not mand</w:t>
      </w:r>
      <w:r w:rsidR="00002BFC">
        <w:rPr>
          <w:rFonts w:asciiTheme="majorBidi" w:hAnsiTheme="majorBidi" w:cstheme="majorBidi"/>
        </w:rPr>
        <w:t xml:space="preserve">atory, and often simple dietary </w:t>
      </w:r>
      <w:r w:rsidRPr="00204017">
        <w:rPr>
          <w:rFonts w:asciiTheme="majorBidi" w:hAnsiTheme="majorBidi" w:cstheme="majorBidi"/>
        </w:rPr>
        <w:t>changes that reduce or eliminate lactose from the diet relieve symptoms.</w:t>
      </w:r>
    </w:p>
    <w:p w14:paraId="36E90114" w14:textId="35049944" w:rsidR="0018765D" w:rsidRPr="008361CE" w:rsidRDefault="00204017" w:rsidP="00002BFC">
      <w:pPr>
        <w:rPr>
          <w:rFonts w:asciiTheme="majorBidi" w:hAnsiTheme="majorBidi" w:cstheme="majorBidi"/>
        </w:rPr>
      </w:pPr>
      <w:r w:rsidRPr="00204017">
        <w:rPr>
          <w:rFonts w:asciiTheme="majorBidi" w:hAnsiTheme="majorBidi" w:cstheme="majorBidi"/>
        </w:rPr>
        <w:t>Treatment of lactase deficiency consists of a</w:t>
      </w:r>
      <w:r w:rsidR="00002BFC">
        <w:rPr>
          <w:rFonts w:asciiTheme="majorBidi" w:hAnsiTheme="majorBidi" w:cstheme="majorBidi"/>
        </w:rPr>
        <w:t xml:space="preserve"> milk-free diet. A lactose-free </w:t>
      </w:r>
      <w:r w:rsidRPr="00204017">
        <w:rPr>
          <w:rFonts w:asciiTheme="majorBidi" w:hAnsiTheme="majorBidi" w:cstheme="majorBidi"/>
        </w:rPr>
        <w:t>formula (based on either soy or cow's milk) c</w:t>
      </w:r>
      <w:r w:rsidR="00002BFC">
        <w:rPr>
          <w:rFonts w:asciiTheme="majorBidi" w:hAnsiTheme="majorBidi" w:cstheme="majorBidi"/>
        </w:rPr>
        <w:t xml:space="preserve">an be used in infants. In older </w:t>
      </w:r>
      <w:r w:rsidRPr="00204017">
        <w:rPr>
          <w:rFonts w:asciiTheme="majorBidi" w:hAnsiTheme="majorBidi" w:cstheme="majorBidi"/>
        </w:rPr>
        <w:t>children, low-lactose milk can be consumed. T</w:t>
      </w:r>
      <w:r w:rsidR="00002BFC">
        <w:rPr>
          <w:rFonts w:asciiTheme="majorBidi" w:hAnsiTheme="majorBidi" w:cstheme="majorBidi"/>
        </w:rPr>
        <w:t xml:space="preserve">he addition of lactase to dairy </w:t>
      </w:r>
      <w:r w:rsidRPr="00204017">
        <w:rPr>
          <w:rFonts w:asciiTheme="majorBidi" w:hAnsiTheme="majorBidi" w:cstheme="majorBidi"/>
        </w:rPr>
        <w:t>products us</w:t>
      </w:r>
      <w:r w:rsidR="00002BFC">
        <w:rPr>
          <w:rFonts w:asciiTheme="majorBidi" w:hAnsiTheme="majorBidi" w:cstheme="majorBidi"/>
        </w:rPr>
        <w:t xml:space="preserve">ually abbreviates the symptoms. </w:t>
      </w:r>
      <w:r w:rsidRPr="00204017">
        <w:rPr>
          <w:rFonts w:asciiTheme="majorBidi" w:hAnsiTheme="majorBidi" w:cstheme="majorBidi"/>
        </w:rPr>
        <w:t>Live-culture yogurt contains bacteria that produce lactase enz</w:t>
      </w:r>
      <w:r w:rsidR="00002BFC">
        <w:rPr>
          <w:rFonts w:asciiTheme="majorBidi" w:hAnsiTheme="majorBidi" w:cstheme="majorBidi"/>
        </w:rPr>
        <w:t xml:space="preserve">ymes and is </w:t>
      </w:r>
      <w:r w:rsidRPr="00204017">
        <w:rPr>
          <w:rFonts w:asciiTheme="majorBidi" w:hAnsiTheme="majorBidi" w:cstheme="majorBidi"/>
        </w:rPr>
        <w:t>therefore tolerated in most patients with lacta</w:t>
      </w:r>
      <w:r w:rsidR="00002BFC">
        <w:rPr>
          <w:rFonts w:asciiTheme="majorBidi" w:hAnsiTheme="majorBidi" w:cstheme="majorBidi"/>
        </w:rPr>
        <w:t xml:space="preserve">se deficiency. Hard cheeses and </w:t>
      </w:r>
      <w:r w:rsidRPr="00204017">
        <w:rPr>
          <w:rFonts w:asciiTheme="majorBidi" w:hAnsiTheme="majorBidi" w:cstheme="majorBidi"/>
        </w:rPr>
        <w:t>cottage cheeses have a small amount of lactose and are generally well tolerated.</w:t>
      </w:r>
    </w:p>
    <w:p w14:paraId="168947AC" w14:textId="77777777" w:rsidR="003D53DD" w:rsidRPr="008361CE" w:rsidRDefault="003D53DD" w:rsidP="003D53DD">
      <w:pPr>
        <w:rPr>
          <w:rFonts w:asciiTheme="majorBidi" w:hAnsiTheme="majorBidi" w:cstheme="majorBidi"/>
        </w:rPr>
      </w:pPr>
    </w:p>
    <w:p w14:paraId="34F8E4A6" w14:textId="23DB1FEE" w:rsidR="003D53DD" w:rsidRPr="008361CE" w:rsidRDefault="003D53DD" w:rsidP="0018765D">
      <w:pPr>
        <w:jc w:val="center"/>
        <w:rPr>
          <w:rFonts w:asciiTheme="majorBidi" w:hAnsiTheme="majorBidi" w:cstheme="majorBidi"/>
          <w:b/>
          <w:bCs/>
          <w:color w:val="C00000"/>
        </w:rPr>
      </w:pPr>
      <w:r w:rsidRPr="008361CE">
        <w:rPr>
          <w:rFonts w:asciiTheme="majorBidi" w:hAnsiTheme="majorBidi" w:cstheme="majorBidi"/>
          <w:b/>
          <w:bCs/>
          <w:color w:val="C00000"/>
        </w:rPr>
        <w:lastRenderedPageBreak/>
        <w:t>Gluten-Sensitive Enteropathy (Celiac Disease</w:t>
      </w:r>
      <w:r w:rsidR="0018765D" w:rsidRPr="008361CE">
        <w:rPr>
          <w:rFonts w:asciiTheme="majorBidi" w:hAnsiTheme="majorBidi" w:cstheme="majorBidi"/>
          <w:b/>
          <w:bCs/>
          <w:color w:val="C00000"/>
        </w:rPr>
        <w:t>)</w:t>
      </w:r>
    </w:p>
    <w:p w14:paraId="103A9AED" w14:textId="77777777" w:rsidR="003D53DD" w:rsidRPr="008361CE" w:rsidRDefault="003D53DD" w:rsidP="003D53DD">
      <w:pPr>
        <w:rPr>
          <w:rFonts w:asciiTheme="majorBidi" w:hAnsiTheme="majorBidi" w:cstheme="majorBidi"/>
        </w:rPr>
      </w:pPr>
    </w:p>
    <w:p w14:paraId="09DC5138" w14:textId="77777777" w:rsidR="003D53DD" w:rsidRPr="008361CE" w:rsidRDefault="003D53DD" w:rsidP="003D53DD">
      <w:pPr>
        <w:rPr>
          <w:rFonts w:asciiTheme="majorBidi" w:hAnsiTheme="majorBidi" w:cstheme="majorBidi"/>
        </w:rPr>
      </w:pPr>
    </w:p>
    <w:p w14:paraId="6F72DE3B" w14:textId="77777777" w:rsidR="003D53DD" w:rsidRPr="008361CE" w:rsidRDefault="003D53DD" w:rsidP="003D53DD">
      <w:pPr>
        <w:numPr>
          <w:ilvl w:val="0"/>
          <w:numId w:val="12"/>
        </w:numPr>
        <w:rPr>
          <w:rFonts w:asciiTheme="majorBidi" w:hAnsiTheme="majorBidi" w:cstheme="majorBidi"/>
        </w:rPr>
      </w:pPr>
      <w:r w:rsidRPr="008361CE">
        <w:rPr>
          <w:rFonts w:asciiTheme="majorBidi" w:hAnsiTheme="majorBidi" w:cstheme="majorBidi"/>
        </w:rPr>
        <w:t>Celiac disease is an immune-mediated enteropathy caused by permanent sensitivity to gluten in genetically susceptible individuals which lead to mucosal damage.</w:t>
      </w:r>
    </w:p>
    <w:p w14:paraId="11F56272" w14:textId="77777777" w:rsidR="003D32F1" w:rsidRPr="008361CE" w:rsidRDefault="003D32F1" w:rsidP="003D32F1">
      <w:pPr>
        <w:rPr>
          <w:rFonts w:asciiTheme="majorBidi" w:hAnsiTheme="majorBidi" w:cstheme="majorBidi"/>
          <w:b/>
          <w:bCs/>
        </w:rPr>
      </w:pPr>
      <w:r w:rsidRPr="008361CE">
        <w:rPr>
          <w:rFonts w:asciiTheme="majorBidi" w:hAnsiTheme="majorBidi" w:cstheme="majorBidi"/>
          <w:b/>
          <w:bCs/>
        </w:rPr>
        <w:t>Etiology and Epidemiology</w:t>
      </w:r>
    </w:p>
    <w:p w14:paraId="7D1C8702" w14:textId="08CC528A" w:rsidR="003D32F1" w:rsidRPr="008361CE" w:rsidRDefault="003D32F1" w:rsidP="00B804E8">
      <w:pPr>
        <w:rPr>
          <w:rFonts w:asciiTheme="majorBidi" w:hAnsiTheme="majorBidi" w:cstheme="majorBidi"/>
        </w:rPr>
      </w:pPr>
      <w:r w:rsidRPr="008361CE">
        <w:rPr>
          <w:rFonts w:asciiTheme="majorBidi" w:hAnsiTheme="majorBidi" w:cstheme="majorBidi"/>
        </w:rPr>
        <w:t xml:space="preserve">CD is an immune-mediated systemic disorder </w:t>
      </w:r>
      <w:r w:rsidR="00007D6B">
        <w:rPr>
          <w:rFonts w:asciiTheme="majorBidi" w:hAnsiTheme="majorBidi" w:cstheme="majorBidi"/>
        </w:rPr>
        <w:t>elicited by gluten in wheat and</w:t>
      </w:r>
      <w:r w:rsidR="00007D6B">
        <w:rPr>
          <w:rFonts w:asciiTheme="majorBidi" w:hAnsiTheme="majorBidi" w:cstheme="majorBidi" w:hint="cs"/>
          <w:rtl/>
        </w:rPr>
        <w:t xml:space="preserve"> </w:t>
      </w:r>
      <w:r w:rsidRPr="008361CE">
        <w:rPr>
          <w:rFonts w:asciiTheme="majorBidi" w:hAnsiTheme="majorBidi" w:cstheme="majorBidi"/>
        </w:rPr>
        <w:t xml:space="preserve">related </w:t>
      </w:r>
      <w:proofErr w:type="spellStart"/>
      <w:r w:rsidRPr="008361CE">
        <w:rPr>
          <w:rFonts w:asciiTheme="majorBidi" w:hAnsiTheme="majorBidi" w:cstheme="majorBidi"/>
        </w:rPr>
        <w:t>prolamines</w:t>
      </w:r>
      <w:proofErr w:type="spellEnd"/>
      <w:r w:rsidRPr="008361CE">
        <w:rPr>
          <w:rFonts w:asciiTheme="majorBidi" w:hAnsiTheme="majorBidi" w:cstheme="majorBidi"/>
        </w:rPr>
        <w:t xml:space="preserve"> from rye and barley in genetically susceptible individuals,</w:t>
      </w:r>
      <w:r w:rsidR="00B804E8">
        <w:rPr>
          <w:rFonts w:asciiTheme="majorBidi" w:hAnsiTheme="majorBidi" w:cstheme="majorBidi"/>
        </w:rPr>
        <w:t xml:space="preserve"> </w:t>
      </w:r>
      <w:r w:rsidRPr="008361CE">
        <w:rPr>
          <w:rFonts w:asciiTheme="majorBidi" w:hAnsiTheme="majorBidi" w:cstheme="majorBidi"/>
        </w:rPr>
        <w:t>and is characterized by the presence of a variable combination of gluten dependent</w:t>
      </w:r>
      <w:r w:rsidR="00B804E8">
        <w:rPr>
          <w:rFonts w:asciiTheme="majorBidi" w:hAnsiTheme="majorBidi" w:cstheme="majorBidi"/>
        </w:rPr>
        <w:t xml:space="preserve"> </w:t>
      </w:r>
      <w:r w:rsidRPr="008361CE">
        <w:rPr>
          <w:rFonts w:asciiTheme="majorBidi" w:hAnsiTheme="majorBidi" w:cstheme="majorBidi"/>
        </w:rPr>
        <w:t>clinical manifestations, CD–specific antibodies, human leukocyte</w:t>
      </w:r>
      <w:r w:rsidR="00B804E8">
        <w:rPr>
          <w:rFonts w:asciiTheme="majorBidi" w:hAnsiTheme="majorBidi" w:cstheme="majorBidi"/>
        </w:rPr>
        <w:t xml:space="preserve"> </w:t>
      </w:r>
      <w:r w:rsidRPr="008361CE">
        <w:rPr>
          <w:rFonts w:asciiTheme="majorBidi" w:hAnsiTheme="majorBidi" w:cstheme="majorBidi"/>
        </w:rPr>
        <w:t>antigen (HLA)-DQ2 or DQ8 haplotypes, and enteropathy. CD–specific</w:t>
      </w:r>
    </w:p>
    <w:p w14:paraId="219DD9AE" w14:textId="1C484749" w:rsidR="003D53DD" w:rsidRPr="008361CE" w:rsidRDefault="003D32F1" w:rsidP="00B804E8">
      <w:pPr>
        <w:rPr>
          <w:rFonts w:asciiTheme="majorBidi" w:hAnsiTheme="majorBidi" w:cstheme="majorBidi"/>
        </w:rPr>
      </w:pPr>
      <w:r w:rsidRPr="008361CE">
        <w:rPr>
          <w:rFonts w:asciiTheme="majorBidi" w:hAnsiTheme="majorBidi" w:cstheme="majorBidi"/>
        </w:rPr>
        <w:t>antibodies comprise autoantibodies against TG2</w:t>
      </w:r>
      <w:r w:rsidR="00E61826">
        <w:rPr>
          <w:rFonts w:asciiTheme="majorBidi" w:hAnsiTheme="majorBidi" w:cstheme="majorBidi"/>
        </w:rPr>
        <w:t>(tissue transglutaminase)</w:t>
      </w:r>
      <w:r w:rsidRPr="008361CE">
        <w:rPr>
          <w:rFonts w:asciiTheme="majorBidi" w:hAnsiTheme="majorBidi" w:cstheme="majorBidi"/>
        </w:rPr>
        <w:t xml:space="preserve"> including </w:t>
      </w:r>
      <w:proofErr w:type="spellStart"/>
      <w:r w:rsidRPr="008361CE">
        <w:rPr>
          <w:rFonts w:asciiTheme="majorBidi" w:hAnsiTheme="majorBidi" w:cstheme="majorBidi"/>
        </w:rPr>
        <w:t>endomysial</w:t>
      </w:r>
      <w:proofErr w:type="spellEnd"/>
      <w:r w:rsidR="00B804E8">
        <w:rPr>
          <w:rFonts w:asciiTheme="majorBidi" w:hAnsiTheme="majorBidi" w:cstheme="majorBidi"/>
        </w:rPr>
        <w:t xml:space="preserve"> </w:t>
      </w:r>
      <w:r w:rsidRPr="008361CE">
        <w:rPr>
          <w:rFonts w:asciiTheme="majorBidi" w:hAnsiTheme="majorBidi" w:cstheme="majorBidi"/>
        </w:rPr>
        <w:t xml:space="preserve">antibodies (EMAs), and antibodies against </w:t>
      </w:r>
      <w:proofErr w:type="spellStart"/>
      <w:r w:rsidRPr="008361CE">
        <w:rPr>
          <w:rFonts w:asciiTheme="majorBidi" w:hAnsiTheme="majorBidi" w:cstheme="majorBidi"/>
        </w:rPr>
        <w:t>deamidated</w:t>
      </w:r>
      <w:proofErr w:type="spellEnd"/>
      <w:r w:rsidRPr="008361CE">
        <w:rPr>
          <w:rFonts w:asciiTheme="majorBidi" w:hAnsiTheme="majorBidi" w:cstheme="majorBidi"/>
        </w:rPr>
        <w:t xml:space="preserve"> forms of gliadin peptides.</w:t>
      </w:r>
    </w:p>
    <w:p w14:paraId="01148CB4" w14:textId="77777777" w:rsidR="008A6B20" w:rsidRDefault="003D32F1" w:rsidP="008A6B20">
      <w:pPr>
        <w:rPr>
          <w:rFonts w:asciiTheme="majorBidi" w:hAnsiTheme="majorBidi" w:cstheme="majorBidi"/>
        </w:rPr>
      </w:pPr>
      <w:r w:rsidRPr="008361CE">
        <w:rPr>
          <w:rFonts w:asciiTheme="majorBidi" w:hAnsiTheme="majorBidi" w:cstheme="majorBidi"/>
        </w:rPr>
        <w:t xml:space="preserve">Although CD develops in genetically susceptible individuals, environmental factors might affect the risk of developing CD or the timing of its presentation. Neither breastfeeding during gluten introduction nor any breastfeeding has been shown to reduce the risk of CD. The earlier introduction of gluten is associated with the earlier development of CD autoimmunity (positive serology) and CD, but the cumulative incidence of each in later childhood is not affected. It is advised to introduce gluten into the infant's diet anytime between 4 and 12 </w:t>
      </w:r>
      <w:proofErr w:type="spellStart"/>
      <w:r w:rsidRPr="008361CE">
        <w:rPr>
          <w:rFonts w:asciiTheme="majorBidi" w:hAnsiTheme="majorBidi" w:cstheme="majorBidi"/>
        </w:rPr>
        <w:t>mo</w:t>
      </w:r>
      <w:proofErr w:type="spellEnd"/>
      <w:r w:rsidRPr="008361CE">
        <w:rPr>
          <w:rFonts w:asciiTheme="majorBidi" w:hAnsiTheme="majorBidi" w:cstheme="majorBidi"/>
        </w:rPr>
        <w:t xml:space="preserve"> of age. </w:t>
      </w:r>
      <w:r w:rsidR="008A6B20" w:rsidRPr="008A6B20">
        <w:rPr>
          <w:rFonts w:asciiTheme="majorBidi" w:hAnsiTheme="majorBidi" w:cstheme="majorBidi"/>
          <w:i/>
          <w:iCs/>
        </w:rPr>
        <w:t xml:space="preserve">Large </w:t>
      </w:r>
      <w:r w:rsidR="008A6B20" w:rsidRPr="008A6B20">
        <w:rPr>
          <w:rFonts w:asciiTheme="majorBidi" w:hAnsiTheme="majorBidi" w:cstheme="majorBidi"/>
        </w:rPr>
        <w:t>amounts of gluten at a young age (6 months) may</w:t>
      </w:r>
      <w:r w:rsidR="008A6B20">
        <w:rPr>
          <w:rFonts w:asciiTheme="majorBidi" w:hAnsiTheme="majorBidi" w:cstheme="majorBidi"/>
        </w:rPr>
        <w:t xml:space="preserve"> </w:t>
      </w:r>
      <w:r w:rsidR="008A6B20" w:rsidRPr="008A6B20">
        <w:rPr>
          <w:rFonts w:asciiTheme="majorBidi" w:hAnsiTheme="majorBidi" w:cstheme="majorBidi"/>
        </w:rPr>
        <w:t>convey risk of earlier development of CD autoimmunity (positive serology)</w:t>
      </w:r>
      <w:r w:rsidR="008A6B20">
        <w:rPr>
          <w:rFonts w:asciiTheme="majorBidi" w:hAnsiTheme="majorBidi" w:cstheme="majorBidi"/>
        </w:rPr>
        <w:t xml:space="preserve"> </w:t>
      </w:r>
      <w:r w:rsidR="008A6B20" w:rsidRPr="008A6B20">
        <w:rPr>
          <w:rFonts w:asciiTheme="majorBidi" w:hAnsiTheme="majorBidi" w:cstheme="majorBidi"/>
        </w:rPr>
        <w:t xml:space="preserve">and CD, whereas </w:t>
      </w:r>
      <w:r w:rsidR="008A6B20" w:rsidRPr="008A6B20">
        <w:rPr>
          <w:rFonts w:asciiTheme="majorBidi" w:hAnsiTheme="majorBidi" w:cstheme="majorBidi"/>
          <w:i/>
          <w:iCs/>
        </w:rPr>
        <w:t xml:space="preserve">lower </w:t>
      </w:r>
      <w:r w:rsidR="008A6B20" w:rsidRPr="008A6B20">
        <w:rPr>
          <w:rFonts w:asciiTheme="majorBidi" w:hAnsiTheme="majorBidi" w:cstheme="majorBidi"/>
        </w:rPr>
        <w:t>amounts of gluten in the first 2 years of life</w:t>
      </w:r>
      <w:r w:rsidR="008A6B20">
        <w:rPr>
          <w:rFonts w:asciiTheme="majorBidi" w:hAnsiTheme="majorBidi" w:cstheme="majorBidi"/>
        </w:rPr>
        <w:t xml:space="preserve"> </w:t>
      </w:r>
      <w:r w:rsidR="008A6B20" w:rsidRPr="008A6B20">
        <w:rPr>
          <w:rFonts w:asciiTheme="majorBidi" w:hAnsiTheme="majorBidi" w:cstheme="majorBidi"/>
        </w:rPr>
        <w:t>may convey lower risk of CD</w:t>
      </w:r>
    </w:p>
    <w:p w14:paraId="7C3C9D4E" w14:textId="590071A4" w:rsidR="003D32F1" w:rsidRPr="008361CE" w:rsidRDefault="008A6B20" w:rsidP="008A6B20">
      <w:pPr>
        <w:rPr>
          <w:rFonts w:asciiTheme="majorBidi" w:hAnsiTheme="majorBidi" w:cstheme="majorBidi"/>
        </w:rPr>
      </w:pPr>
      <w:proofErr w:type="gramStart"/>
      <w:r w:rsidRPr="008A6B20">
        <w:rPr>
          <w:rFonts w:asciiTheme="majorBidi" w:hAnsiTheme="majorBidi" w:cstheme="majorBidi"/>
        </w:rPr>
        <w:t>.</w:t>
      </w:r>
      <w:r w:rsidR="003D32F1" w:rsidRPr="008361CE">
        <w:rPr>
          <w:rFonts w:asciiTheme="majorBidi" w:hAnsiTheme="majorBidi" w:cstheme="majorBidi"/>
        </w:rPr>
        <w:t>Infectious</w:t>
      </w:r>
      <w:proofErr w:type="gramEnd"/>
      <w:r w:rsidR="003D32F1" w:rsidRPr="008361CE">
        <w:rPr>
          <w:rFonts w:asciiTheme="majorBidi" w:hAnsiTheme="majorBidi" w:cstheme="majorBidi"/>
        </w:rPr>
        <w:t xml:space="preserve"> agents have been hypothesized to play a causative role as frequent rotavirus infections were shown to be associated with an increased risk of developing CD. It is plausible that the contact with gliadin at a time when there is an ongoing intestinal inflammation alters intestinal permeability, and the enhanced antigen presentation can increase the risk of developing CD, at least in a subset of</w:t>
      </w:r>
      <w:r w:rsidR="00B804E8">
        <w:rPr>
          <w:rFonts w:asciiTheme="majorBidi" w:hAnsiTheme="majorBidi" w:cstheme="majorBidi"/>
        </w:rPr>
        <w:t xml:space="preserve"> </w:t>
      </w:r>
      <w:r w:rsidR="003D32F1" w:rsidRPr="008361CE">
        <w:rPr>
          <w:rFonts w:asciiTheme="majorBidi" w:hAnsiTheme="majorBidi" w:cstheme="majorBidi"/>
        </w:rPr>
        <w:t xml:space="preserve">persons. </w:t>
      </w:r>
    </w:p>
    <w:p w14:paraId="0BCAF41B" w14:textId="04037772" w:rsidR="003D32F1" w:rsidRPr="008361CE" w:rsidRDefault="003D32F1" w:rsidP="003D32F1">
      <w:pPr>
        <w:rPr>
          <w:rFonts w:asciiTheme="majorBidi" w:hAnsiTheme="majorBidi" w:cstheme="majorBidi"/>
        </w:rPr>
      </w:pPr>
    </w:p>
    <w:p w14:paraId="1409F668" w14:textId="5D3EAAC7" w:rsidR="003D32F1" w:rsidRPr="008361CE" w:rsidRDefault="003D32F1" w:rsidP="003D32F1">
      <w:pPr>
        <w:rPr>
          <w:rFonts w:asciiTheme="majorBidi" w:hAnsiTheme="majorBidi" w:cstheme="majorBidi"/>
        </w:rPr>
      </w:pPr>
    </w:p>
    <w:p w14:paraId="50920334" w14:textId="5DA10975" w:rsidR="003D32F1" w:rsidRPr="008361CE" w:rsidRDefault="003D32F1" w:rsidP="003D32F1">
      <w:pPr>
        <w:rPr>
          <w:rFonts w:asciiTheme="majorBidi" w:hAnsiTheme="majorBidi" w:cstheme="majorBidi"/>
        </w:rPr>
      </w:pPr>
    </w:p>
    <w:p w14:paraId="11776193" w14:textId="29449D98" w:rsidR="003D53DD" w:rsidRPr="008361CE" w:rsidRDefault="003D53DD" w:rsidP="003D53DD">
      <w:pPr>
        <w:rPr>
          <w:rFonts w:asciiTheme="majorBidi" w:hAnsiTheme="majorBidi" w:cstheme="majorBidi"/>
        </w:rPr>
      </w:pPr>
      <w:r w:rsidRPr="008361CE">
        <w:rPr>
          <w:rFonts w:asciiTheme="majorBidi" w:hAnsiTheme="majorBidi" w:cstheme="majorBidi"/>
          <w:b/>
          <w:bCs/>
        </w:rPr>
        <w:t>PATHOGENESIS.</w:t>
      </w:r>
    </w:p>
    <w:p w14:paraId="67618576" w14:textId="6390AA65" w:rsidR="003D53DD" w:rsidRPr="008361CE" w:rsidRDefault="003D53DD" w:rsidP="00962E0E">
      <w:pPr>
        <w:numPr>
          <w:ilvl w:val="0"/>
          <w:numId w:val="13"/>
        </w:numPr>
        <w:rPr>
          <w:rFonts w:asciiTheme="majorBidi" w:hAnsiTheme="majorBidi" w:cstheme="majorBidi"/>
        </w:rPr>
      </w:pPr>
      <w:r w:rsidRPr="008361CE">
        <w:rPr>
          <w:rFonts w:asciiTheme="majorBidi" w:hAnsiTheme="majorBidi" w:cstheme="majorBidi"/>
        </w:rPr>
        <w:t>develops only after dietary exposure to the protein gluten, which is found in</w:t>
      </w:r>
      <w:r w:rsidR="00962E0E" w:rsidRPr="008361CE">
        <w:rPr>
          <w:rFonts w:asciiTheme="majorBidi" w:hAnsiTheme="majorBidi" w:cstheme="majorBidi"/>
        </w:rPr>
        <w:t xml:space="preserve"> (</w:t>
      </w:r>
      <w:r w:rsidRPr="008361CE">
        <w:rPr>
          <w:rFonts w:asciiTheme="majorBidi" w:hAnsiTheme="majorBidi" w:cstheme="majorBidi"/>
        </w:rPr>
        <w:t>wheat, rye, oat and barley</w:t>
      </w:r>
      <w:proofErr w:type="gramStart"/>
      <w:r w:rsidRPr="008361CE">
        <w:rPr>
          <w:rFonts w:asciiTheme="majorBidi" w:hAnsiTheme="majorBidi" w:cstheme="majorBidi"/>
        </w:rPr>
        <w:t>).The</w:t>
      </w:r>
      <w:proofErr w:type="gramEnd"/>
      <w:r w:rsidRPr="008361CE">
        <w:rPr>
          <w:rFonts w:asciiTheme="majorBidi" w:hAnsiTheme="majorBidi" w:cstheme="majorBidi"/>
        </w:rPr>
        <w:t xml:space="preserve"> activity of gluten resides in the gliadin fraction</w:t>
      </w:r>
    </w:p>
    <w:p w14:paraId="2524511E" w14:textId="77777777" w:rsidR="003D53DD" w:rsidRPr="008361CE" w:rsidRDefault="003D53DD" w:rsidP="003D53DD">
      <w:pPr>
        <w:numPr>
          <w:ilvl w:val="0"/>
          <w:numId w:val="15"/>
        </w:numPr>
        <w:rPr>
          <w:rFonts w:asciiTheme="majorBidi" w:hAnsiTheme="majorBidi" w:cstheme="majorBidi"/>
        </w:rPr>
      </w:pPr>
      <w:r w:rsidRPr="008361CE">
        <w:rPr>
          <w:rFonts w:asciiTheme="majorBidi" w:hAnsiTheme="majorBidi" w:cstheme="majorBidi"/>
        </w:rPr>
        <w:t xml:space="preserve">A genetic predisposition </w:t>
      </w:r>
    </w:p>
    <w:p w14:paraId="7D48A3B7" w14:textId="77777777" w:rsidR="003D53DD" w:rsidRPr="008361CE" w:rsidRDefault="003D53DD" w:rsidP="003D53DD">
      <w:pPr>
        <w:numPr>
          <w:ilvl w:val="1"/>
          <w:numId w:val="15"/>
        </w:numPr>
        <w:rPr>
          <w:rFonts w:asciiTheme="majorBidi" w:hAnsiTheme="majorBidi" w:cstheme="majorBidi"/>
        </w:rPr>
      </w:pPr>
      <w:r w:rsidRPr="008361CE">
        <w:rPr>
          <w:rFonts w:asciiTheme="majorBidi" w:hAnsiTheme="majorBidi" w:cstheme="majorBidi"/>
        </w:rPr>
        <w:t>monozygotic twins approaching 100%.</w:t>
      </w:r>
    </w:p>
    <w:p w14:paraId="66BDB00B" w14:textId="706B83CB" w:rsidR="003D53DD" w:rsidRPr="008361CE" w:rsidRDefault="003D53DD" w:rsidP="003D53DD">
      <w:pPr>
        <w:numPr>
          <w:ilvl w:val="1"/>
          <w:numId w:val="15"/>
        </w:numPr>
        <w:rPr>
          <w:rFonts w:asciiTheme="majorBidi" w:hAnsiTheme="majorBidi" w:cstheme="majorBidi"/>
        </w:rPr>
      </w:pPr>
      <w:r w:rsidRPr="008361CE">
        <w:rPr>
          <w:rFonts w:asciiTheme="majorBidi" w:hAnsiTheme="majorBidi" w:cstheme="majorBidi"/>
        </w:rPr>
        <w:t xml:space="preserve"> </w:t>
      </w:r>
      <w:r w:rsidR="00962E0E" w:rsidRPr="008361CE">
        <w:rPr>
          <w:rFonts w:asciiTheme="majorBidi" w:hAnsiTheme="majorBidi" w:cstheme="majorBidi"/>
        </w:rPr>
        <w:t>2</w:t>
      </w:r>
      <w:r w:rsidRPr="008361CE">
        <w:rPr>
          <w:rFonts w:asciiTheme="majorBidi" w:hAnsiTheme="majorBidi" w:cstheme="majorBidi"/>
        </w:rPr>
        <w:t xml:space="preserve"> to 5% of first-degree relatives have symptomatic gluten-sensitive enteropathy</w:t>
      </w:r>
    </w:p>
    <w:p w14:paraId="510B6EB9" w14:textId="4DA8A7E8" w:rsidR="003D32F1" w:rsidRPr="008361CE" w:rsidRDefault="003D53DD" w:rsidP="00447AD2">
      <w:pPr>
        <w:numPr>
          <w:ilvl w:val="0"/>
          <w:numId w:val="16"/>
        </w:numPr>
        <w:rPr>
          <w:rFonts w:asciiTheme="majorBidi" w:hAnsiTheme="majorBidi" w:cstheme="majorBidi"/>
        </w:rPr>
      </w:pPr>
      <w:r w:rsidRPr="008361CE">
        <w:rPr>
          <w:rFonts w:asciiTheme="majorBidi" w:hAnsiTheme="majorBidi" w:cstheme="majorBidi"/>
        </w:rPr>
        <w:t>Individuals with HLA-DQ2 and –DQ8 tissue type are at higher risk.</w:t>
      </w:r>
      <w:r w:rsidR="00447AD2" w:rsidRPr="008361CE">
        <w:rPr>
          <w:rFonts w:asciiTheme="majorBidi" w:hAnsiTheme="majorBidi" w:cstheme="majorBidi"/>
        </w:rPr>
        <w:t xml:space="preserve"> </w:t>
      </w:r>
      <w:r w:rsidR="003D32F1" w:rsidRPr="008361CE">
        <w:rPr>
          <w:rFonts w:asciiTheme="majorBidi" w:hAnsiTheme="majorBidi" w:cstheme="majorBidi"/>
        </w:rPr>
        <w:t>Such a DQ molecule has been</w:t>
      </w:r>
      <w:r w:rsidR="00447AD2" w:rsidRPr="008361CE">
        <w:rPr>
          <w:rFonts w:asciiTheme="majorBidi" w:hAnsiTheme="majorBidi" w:cstheme="majorBidi"/>
        </w:rPr>
        <w:t xml:space="preserve"> </w:t>
      </w:r>
      <w:r w:rsidR="003D32F1" w:rsidRPr="008361CE">
        <w:rPr>
          <w:rFonts w:asciiTheme="majorBidi" w:hAnsiTheme="majorBidi" w:cstheme="majorBidi"/>
        </w:rPr>
        <w:t xml:space="preserve">found to be present </w:t>
      </w:r>
      <w:r w:rsidR="00447AD2" w:rsidRPr="008361CE">
        <w:rPr>
          <w:rFonts w:asciiTheme="majorBidi" w:hAnsiTheme="majorBidi" w:cstheme="majorBidi"/>
        </w:rPr>
        <w:t>in more than 90% of CD patients</w:t>
      </w:r>
      <w:r w:rsidR="003D32F1" w:rsidRPr="008361CE">
        <w:rPr>
          <w:rFonts w:asciiTheme="majorBidi" w:hAnsiTheme="majorBidi" w:cstheme="majorBidi"/>
        </w:rPr>
        <w:t>, while the data available on DQ2-negative CD patients indicate that they almost invariably are HLA-DQ8–positive</w:t>
      </w:r>
    </w:p>
    <w:p w14:paraId="2085843D" w14:textId="5A3E5A94" w:rsidR="003D53DD" w:rsidRPr="008361CE" w:rsidRDefault="003D53DD" w:rsidP="003D53DD">
      <w:pPr>
        <w:numPr>
          <w:ilvl w:val="0"/>
          <w:numId w:val="17"/>
        </w:numPr>
        <w:rPr>
          <w:rFonts w:asciiTheme="majorBidi" w:hAnsiTheme="majorBidi" w:cstheme="majorBidi"/>
        </w:rPr>
      </w:pPr>
      <w:r w:rsidRPr="008361CE">
        <w:rPr>
          <w:rFonts w:asciiTheme="majorBidi" w:hAnsiTheme="majorBidi" w:cstheme="majorBidi"/>
        </w:rPr>
        <w:t xml:space="preserve">Celiac disease occurs at a higher frequency in children with </w:t>
      </w:r>
    </w:p>
    <w:p w14:paraId="3D2ED77A" w14:textId="77777777" w:rsidR="003D53DD" w:rsidRPr="008361CE" w:rsidRDefault="003D53DD" w:rsidP="003D53DD">
      <w:pPr>
        <w:numPr>
          <w:ilvl w:val="1"/>
          <w:numId w:val="17"/>
        </w:numPr>
        <w:rPr>
          <w:rFonts w:asciiTheme="majorBidi" w:hAnsiTheme="majorBidi" w:cstheme="majorBidi"/>
        </w:rPr>
      </w:pPr>
      <w:r w:rsidRPr="008361CE">
        <w:rPr>
          <w:rFonts w:asciiTheme="majorBidi" w:hAnsiTheme="majorBidi" w:cstheme="majorBidi"/>
        </w:rPr>
        <w:t xml:space="preserve">type 1 diabetes and is 50 times more common </w:t>
      </w:r>
    </w:p>
    <w:p w14:paraId="490D2974" w14:textId="77777777" w:rsidR="003D53DD" w:rsidRPr="008361CE" w:rsidRDefault="003D53DD" w:rsidP="003D53DD">
      <w:pPr>
        <w:numPr>
          <w:ilvl w:val="1"/>
          <w:numId w:val="17"/>
        </w:numPr>
        <w:rPr>
          <w:rFonts w:asciiTheme="majorBidi" w:hAnsiTheme="majorBidi" w:cstheme="majorBidi"/>
        </w:rPr>
      </w:pPr>
      <w:r w:rsidRPr="008361CE">
        <w:rPr>
          <w:rFonts w:asciiTheme="majorBidi" w:hAnsiTheme="majorBidi" w:cstheme="majorBidi"/>
        </w:rPr>
        <w:t>Down syndrome.</w:t>
      </w:r>
    </w:p>
    <w:p w14:paraId="18FC2195" w14:textId="77777777" w:rsidR="003D53DD" w:rsidRPr="008361CE" w:rsidRDefault="003D53DD" w:rsidP="003D53DD">
      <w:pPr>
        <w:numPr>
          <w:ilvl w:val="1"/>
          <w:numId w:val="17"/>
        </w:numPr>
        <w:rPr>
          <w:rFonts w:asciiTheme="majorBidi" w:hAnsiTheme="majorBidi" w:cstheme="majorBidi"/>
        </w:rPr>
      </w:pPr>
      <w:r w:rsidRPr="008361CE">
        <w:rPr>
          <w:rFonts w:asciiTheme="majorBidi" w:hAnsiTheme="majorBidi" w:cstheme="majorBidi"/>
        </w:rPr>
        <w:t>selective IgA deficiency.</w:t>
      </w:r>
    </w:p>
    <w:p w14:paraId="1BA10DD3" w14:textId="77777777" w:rsidR="003D53DD" w:rsidRPr="008361CE" w:rsidRDefault="003D53DD" w:rsidP="003D53DD">
      <w:pPr>
        <w:numPr>
          <w:ilvl w:val="1"/>
          <w:numId w:val="17"/>
        </w:numPr>
        <w:rPr>
          <w:rFonts w:asciiTheme="majorBidi" w:hAnsiTheme="majorBidi" w:cstheme="majorBidi"/>
        </w:rPr>
      </w:pPr>
      <w:r w:rsidRPr="008361CE">
        <w:rPr>
          <w:rFonts w:asciiTheme="majorBidi" w:hAnsiTheme="majorBidi" w:cstheme="majorBidi"/>
        </w:rPr>
        <w:t>Turner syndrome,</w:t>
      </w:r>
    </w:p>
    <w:p w14:paraId="0C9C1014" w14:textId="77777777" w:rsidR="003D53DD" w:rsidRPr="008361CE" w:rsidRDefault="003D53DD" w:rsidP="003D53DD">
      <w:pPr>
        <w:numPr>
          <w:ilvl w:val="1"/>
          <w:numId w:val="17"/>
        </w:numPr>
        <w:rPr>
          <w:rFonts w:asciiTheme="majorBidi" w:hAnsiTheme="majorBidi" w:cstheme="majorBidi"/>
        </w:rPr>
      </w:pPr>
      <w:r w:rsidRPr="008361CE">
        <w:rPr>
          <w:rFonts w:asciiTheme="majorBidi" w:hAnsiTheme="majorBidi" w:cstheme="majorBidi"/>
        </w:rPr>
        <w:t xml:space="preserve"> thyroiditis. </w:t>
      </w:r>
    </w:p>
    <w:p w14:paraId="5A217A20" w14:textId="77777777" w:rsidR="003D53DD" w:rsidRPr="008361CE" w:rsidRDefault="003D53DD" w:rsidP="003D53DD">
      <w:pPr>
        <w:numPr>
          <w:ilvl w:val="0"/>
          <w:numId w:val="18"/>
        </w:numPr>
        <w:rPr>
          <w:rFonts w:asciiTheme="majorBidi" w:hAnsiTheme="majorBidi" w:cstheme="majorBidi"/>
        </w:rPr>
      </w:pPr>
      <w:r w:rsidRPr="008361CE">
        <w:rPr>
          <w:rFonts w:asciiTheme="majorBidi" w:hAnsiTheme="majorBidi" w:cstheme="majorBidi"/>
        </w:rPr>
        <w:t xml:space="preserve">Environmental factors such as viruses may also play a role </w:t>
      </w:r>
    </w:p>
    <w:p w14:paraId="26174E2B" w14:textId="77777777" w:rsidR="003D53DD" w:rsidRPr="008361CE" w:rsidRDefault="003D53DD" w:rsidP="003D53DD">
      <w:pPr>
        <w:rPr>
          <w:rFonts w:asciiTheme="majorBidi" w:hAnsiTheme="majorBidi" w:cstheme="majorBidi"/>
        </w:rPr>
      </w:pPr>
    </w:p>
    <w:p w14:paraId="1A490333" w14:textId="77777777" w:rsidR="003D53DD" w:rsidRPr="008361CE" w:rsidRDefault="003D53DD" w:rsidP="003D53DD">
      <w:pPr>
        <w:rPr>
          <w:rFonts w:asciiTheme="majorBidi" w:hAnsiTheme="majorBidi" w:cstheme="majorBidi"/>
        </w:rPr>
      </w:pPr>
    </w:p>
    <w:p w14:paraId="12068336" w14:textId="72A16909" w:rsidR="003D53DD" w:rsidRPr="008361CE" w:rsidRDefault="003D53DD" w:rsidP="00962E0E">
      <w:pPr>
        <w:rPr>
          <w:rFonts w:asciiTheme="majorBidi" w:hAnsiTheme="majorBidi" w:cstheme="majorBidi"/>
          <w:b/>
          <w:bCs/>
        </w:rPr>
      </w:pPr>
      <w:r w:rsidRPr="008361CE">
        <w:rPr>
          <w:rFonts w:asciiTheme="majorBidi" w:hAnsiTheme="majorBidi" w:cstheme="majorBidi"/>
          <w:b/>
          <w:bCs/>
        </w:rPr>
        <w:t xml:space="preserve">The inflammatory response results </w:t>
      </w:r>
      <w:r w:rsidR="00962E0E" w:rsidRPr="008361CE">
        <w:rPr>
          <w:rFonts w:asciiTheme="majorBidi" w:hAnsiTheme="majorBidi" w:cstheme="majorBidi"/>
          <w:b/>
          <w:bCs/>
        </w:rPr>
        <w:t>in:</w:t>
      </w:r>
    </w:p>
    <w:p w14:paraId="68D53885" w14:textId="77777777" w:rsidR="003D53DD" w:rsidRPr="008361CE" w:rsidRDefault="003D53DD" w:rsidP="003D53DD">
      <w:pPr>
        <w:numPr>
          <w:ilvl w:val="1"/>
          <w:numId w:val="19"/>
        </w:numPr>
        <w:rPr>
          <w:rFonts w:asciiTheme="majorBidi" w:hAnsiTheme="majorBidi" w:cstheme="majorBidi"/>
        </w:rPr>
      </w:pPr>
      <w:r w:rsidRPr="008361CE">
        <w:rPr>
          <w:rFonts w:asciiTheme="majorBidi" w:hAnsiTheme="majorBidi" w:cstheme="majorBidi"/>
        </w:rPr>
        <w:lastRenderedPageBreak/>
        <w:t xml:space="preserve">Total or subtotal villus atrophy, </w:t>
      </w:r>
    </w:p>
    <w:p w14:paraId="56E640AC" w14:textId="77777777" w:rsidR="003D53DD" w:rsidRPr="008361CE" w:rsidRDefault="003D53DD" w:rsidP="003D53DD">
      <w:pPr>
        <w:numPr>
          <w:ilvl w:val="1"/>
          <w:numId w:val="19"/>
        </w:numPr>
        <w:rPr>
          <w:rFonts w:asciiTheme="majorBidi" w:hAnsiTheme="majorBidi" w:cstheme="majorBidi"/>
        </w:rPr>
      </w:pPr>
      <w:r w:rsidRPr="008361CE">
        <w:rPr>
          <w:rFonts w:asciiTheme="majorBidi" w:hAnsiTheme="majorBidi" w:cstheme="majorBidi"/>
        </w:rPr>
        <w:t>crypt hyperplasia,</w:t>
      </w:r>
    </w:p>
    <w:p w14:paraId="5A4BF813" w14:textId="26471661" w:rsidR="003D53DD" w:rsidRPr="008361CE" w:rsidRDefault="003D53DD" w:rsidP="003D53DD">
      <w:pPr>
        <w:numPr>
          <w:ilvl w:val="1"/>
          <w:numId w:val="19"/>
        </w:numPr>
        <w:rPr>
          <w:rFonts w:asciiTheme="majorBidi" w:hAnsiTheme="majorBidi" w:cstheme="majorBidi"/>
        </w:rPr>
      </w:pPr>
      <w:r w:rsidRPr="008361CE">
        <w:rPr>
          <w:rFonts w:asciiTheme="majorBidi" w:hAnsiTheme="majorBidi" w:cstheme="majorBidi"/>
        </w:rPr>
        <w:t xml:space="preserve">increased number of </w:t>
      </w:r>
      <w:r w:rsidR="00962E0E" w:rsidRPr="008361CE">
        <w:rPr>
          <w:rFonts w:asciiTheme="majorBidi" w:hAnsiTheme="majorBidi" w:cstheme="majorBidi"/>
        </w:rPr>
        <w:t>intraepithelial lymphocytes</w:t>
      </w:r>
      <w:r w:rsidRPr="008361CE">
        <w:rPr>
          <w:rFonts w:asciiTheme="majorBidi" w:hAnsiTheme="majorBidi" w:cstheme="majorBidi"/>
        </w:rPr>
        <w:t xml:space="preserve">,  </w:t>
      </w:r>
    </w:p>
    <w:p w14:paraId="2F78D8D4" w14:textId="77777777" w:rsidR="003D53DD" w:rsidRPr="008361CE" w:rsidRDefault="003D53DD" w:rsidP="003D53DD">
      <w:pPr>
        <w:numPr>
          <w:ilvl w:val="1"/>
          <w:numId w:val="19"/>
        </w:numPr>
        <w:rPr>
          <w:rFonts w:asciiTheme="majorBidi" w:hAnsiTheme="majorBidi" w:cstheme="majorBidi"/>
        </w:rPr>
      </w:pPr>
      <w:r w:rsidRPr="008361CE">
        <w:rPr>
          <w:rFonts w:asciiTheme="majorBidi" w:hAnsiTheme="majorBidi" w:cstheme="majorBidi"/>
        </w:rPr>
        <w:t xml:space="preserve"> damage to the surface epithelium in the small bowel. </w:t>
      </w:r>
    </w:p>
    <w:p w14:paraId="4A231462" w14:textId="77777777" w:rsidR="003D53DD" w:rsidRPr="008361CE" w:rsidRDefault="003D53DD" w:rsidP="003D53DD">
      <w:pPr>
        <w:numPr>
          <w:ilvl w:val="1"/>
          <w:numId w:val="19"/>
        </w:numPr>
        <w:rPr>
          <w:rFonts w:asciiTheme="majorBidi" w:hAnsiTheme="majorBidi" w:cstheme="majorBidi"/>
        </w:rPr>
      </w:pPr>
      <w:r w:rsidRPr="008361CE">
        <w:rPr>
          <w:rFonts w:asciiTheme="majorBidi" w:hAnsiTheme="majorBidi" w:cstheme="majorBidi"/>
        </w:rPr>
        <w:t>The injury is greatest in the proximal small bowel and extends distally for a variable distance.</w:t>
      </w:r>
    </w:p>
    <w:p w14:paraId="38F61704" w14:textId="77777777" w:rsidR="003D53DD" w:rsidRPr="008361CE" w:rsidRDefault="003D53DD" w:rsidP="003D53DD">
      <w:pPr>
        <w:rPr>
          <w:rFonts w:asciiTheme="majorBidi" w:hAnsiTheme="majorBidi" w:cstheme="majorBidi"/>
        </w:rPr>
      </w:pPr>
    </w:p>
    <w:p w14:paraId="434FD2CC" w14:textId="77777777" w:rsidR="003D53DD" w:rsidRPr="008361CE" w:rsidRDefault="003D53DD" w:rsidP="003D53DD">
      <w:pPr>
        <w:rPr>
          <w:rFonts w:asciiTheme="majorBidi" w:hAnsiTheme="majorBidi" w:cstheme="majorBidi"/>
        </w:rPr>
      </w:pPr>
    </w:p>
    <w:p w14:paraId="36AD5D24" w14:textId="6D30BD66" w:rsidR="0085005D" w:rsidRPr="008361CE" w:rsidRDefault="0085005D" w:rsidP="0085005D">
      <w:pPr>
        <w:ind w:left="360"/>
        <w:rPr>
          <w:rFonts w:asciiTheme="majorBidi" w:hAnsiTheme="majorBidi" w:cstheme="majorBidi"/>
          <w:b/>
          <w:bCs/>
        </w:rPr>
      </w:pPr>
      <w:r w:rsidRPr="008361CE">
        <w:rPr>
          <w:rFonts w:asciiTheme="majorBidi" w:hAnsiTheme="majorBidi" w:cstheme="majorBidi"/>
          <w:b/>
          <w:bCs/>
        </w:rPr>
        <w:t xml:space="preserve">Clinical Presentation </w:t>
      </w:r>
    </w:p>
    <w:p w14:paraId="746138D3" w14:textId="0694488E" w:rsidR="0085005D" w:rsidRPr="008361CE" w:rsidRDefault="0085005D" w:rsidP="007E2CF7">
      <w:pPr>
        <w:ind w:left="360"/>
        <w:rPr>
          <w:rFonts w:asciiTheme="majorBidi" w:hAnsiTheme="majorBidi" w:cstheme="majorBidi"/>
        </w:rPr>
      </w:pPr>
      <w:r w:rsidRPr="008361CE">
        <w:rPr>
          <w:rFonts w:asciiTheme="majorBidi" w:hAnsiTheme="majorBidi" w:cstheme="majorBidi"/>
        </w:rPr>
        <w:t>Clinical features of CD vary considerabl</w:t>
      </w:r>
      <w:r w:rsidR="007E2CF7">
        <w:rPr>
          <w:rFonts w:asciiTheme="majorBidi" w:hAnsiTheme="majorBidi" w:cstheme="majorBidi"/>
        </w:rPr>
        <w:t xml:space="preserve">y. Intestinal symptoms are more </w:t>
      </w:r>
      <w:r w:rsidRPr="008361CE">
        <w:rPr>
          <w:rFonts w:asciiTheme="majorBidi" w:hAnsiTheme="majorBidi" w:cstheme="majorBidi"/>
        </w:rPr>
        <w:t xml:space="preserve">common in children whose disease is diagnosed </w:t>
      </w:r>
      <w:r w:rsidRPr="008361CE">
        <w:rPr>
          <w:rFonts w:asciiTheme="majorBidi" w:hAnsiTheme="majorBidi" w:cstheme="majorBidi"/>
          <w:i/>
          <w:iCs/>
        </w:rPr>
        <w:t xml:space="preserve">within the first 2 </w:t>
      </w:r>
      <w:proofErr w:type="spellStart"/>
      <w:r w:rsidRPr="008361CE">
        <w:rPr>
          <w:rFonts w:asciiTheme="majorBidi" w:hAnsiTheme="majorBidi" w:cstheme="majorBidi"/>
          <w:i/>
          <w:iCs/>
        </w:rPr>
        <w:t>yr</w:t>
      </w:r>
      <w:proofErr w:type="spellEnd"/>
      <w:r w:rsidRPr="008361CE">
        <w:rPr>
          <w:rFonts w:asciiTheme="majorBidi" w:hAnsiTheme="majorBidi" w:cstheme="majorBidi"/>
          <w:i/>
          <w:iCs/>
        </w:rPr>
        <w:t xml:space="preserve"> of </w:t>
      </w:r>
      <w:proofErr w:type="gramStart"/>
      <w:r w:rsidRPr="008361CE">
        <w:rPr>
          <w:rFonts w:asciiTheme="majorBidi" w:hAnsiTheme="majorBidi" w:cstheme="majorBidi"/>
          <w:i/>
          <w:iCs/>
        </w:rPr>
        <w:t xml:space="preserve">life </w:t>
      </w:r>
      <w:r w:rsidRPr="008361CE">
        <w:rPr>
          <w:rFonts w:asciiTheme="majorBidi" w:hAnsiTheme="majorBidi" w:cstheme="majorBidi"/>
        </w:rPr>
        <w:t>;</w:t>
      </w:r>
      <w:proofErr w:type="gramEnd"/>
    </w:p>
    <w:p w14:paraId="084D63B1" w14:textId="6D2490AF" w:rsidR="0085005D" w:rsidRPr="008361CE" w:rsidRDefault="0085005D" w:rsidP="007E2CF7">
      <w:pPr>
        <w:ind w:left="360"/>
        <w:rPr>
          <w:rFonts w:asciiTheme="majorBidi" w:hAnsiTheme="majorBidi" w:cstheme="majorBidi"/>
        </w:rPr>
      </w:pPr>
      <w:r w:rsidRPr="008361CE">
        <w:rPr>
          <w:rFonts w:asciiTheme="majorBidi" w:hAnsiTheme="majorBidi" w:cstheme="majorBidi"/>
        </w:rPr>
        <w:t>failure to thrive, chronic diarrhea, vomitin</w:t>
      </w:r>
      <w:r w:rsidR="007E2CF7">
        <w:rPr>
          <w:rFonts w:asciiTheme="majorBidi" w:hAnsiTheme="majorBidi" w:cstheme="majorBidi"/>
        </w:rPr>
        <w:t xml:space="preserve">g, abdominal distention, muscle </w:t>
      </w:r>
      <w:r w:rsidRPr="008361CE">
        <w:rPr>
          <w:rFonts w:asciiTheme="majorBidi" w:hAnsiTheme="majorBidi" w:cstheme="majorBidi"/>
        </w:rPr>
        <w:t xml:space="preserve">wasting, anorexia, and irritability are present in most </w:t>
      </w:r>
      <w:proofErr w:type="gramStart"/>
      <w:r w:rsidRPr="008361CE">
        <w:rPr>
          <w:rFonts w:asciiTheme="majorBidi" w:hAnsiTheme="majorBidi" w:cstheme="majorBidi"/>
        </w:rPr>
        <w:t>cases .</w:t>
      </w:r>
      <w:proofErr w:type="gramEnd"/>
    </w:p>
    <w:p w14:paraId="647C6187" w14:textId="25C03092" w:rsidR="00ED5905" w:rsidRPr="008361CE" w:rsidRDefault="0085005D" w:rsidP="007E2CF7">
      <w:pPr>
        <w:ind w:left="360"/>
        <w:rPr>
          <w:rFonts w:asciiTheme="majorBidi" w:hAnsiTheme="majorBidi" w:cstheme="majorBidi"/>
        </w:rPr>
      </w:pPr>
      <w:r w:rsidRPr="008361CE">
        <w:rPr>
          <w:rFonts w:asciiTheme="majorBidi" w:hAnsiTheme="majorBidi" w:cstheme="majorBidi"/>
        </w:rPr>
        <w:t>Occasionally there is constipation, with cases p</w:t>
      </w:r>
      <w:r w:rsidR="007E2CF7">
        <w:rPr>
          <w:rFonts w:asciiTheme="majorBidi" w:hAnsiTheme="majorBidi" w:cstheme="majorBidi"/>
        </w:rPr>
        <w:t xml:space="preserve">resenting with intussusception. </w:t>
      </w:r>
      <w:r w:rsidRPr="008361CE">
        <w:rPr>
          <w:rFonts w:asciiTheme="majorBidi" w:hAnsiTheme="majorBidi" w:cstheme="majorBidi"/>
        </w:rPr>
        <w:t>As the age at presentation of the disease shifts to later in childhood, and with the more extensive use of serologic s</w:t>
      </w:r>
      <w:r w:rsidR="00ED5905" w:rsidRPr="008361CE">
        <w:rPr>
          <w:rFonts w:asciiTheme="majorBidi" w:hAnsiTheme="majorBidi" w:cstheme="majorBidi"/>
        </w:rPr>
        <w:t xml:space="preserve">creening tests, </w:t>
      </w:r>
      <w:proofErr w:type="spellStart"/>
      <w:r w:rsidR="00ED5905" w:rsidRPr="008361CE">
        <w:rPr>
          <w:rFonts w:asciiTheme="majorBidi" w:hAnsiTheme="majorBidi" w:cstheme="majorBidi"/>
        </w:rPr>
        <w:t>extraintestinal</w:t>
      </w:r>
      <w:proofErr w:type="spellEnd"/>
      <w:r w:rsidR="00ED5905" w:rsidRPr="008361CE">
        <w:rPr>
          <w:rFonts w:asciiTheme="majorBidi" w:hAnsiTheme="majorBidi" w:cstheme="majorBidi"/>
        </w:rPr>
        <w:t xml:space="preserve"> </w:t>
      </w:r>
      <w:r w:rsidRPr="008361CE">
        <w:rPr>
          <w:rFonts w:asciiTheme="majorBidi" w:hAnsiTheme="majorBidi" w:cstheme="majorBidi"/>
        </w:rPr>
        <w:t>manifestations, without any accompanying digestive sym</w:t>
      </w:r>
      <w:r w:rsidR="007E2CF7">
        <w:rPr>
          <w:rFonts w:asciiTheme="majorBidi" w:hAnsiTheme="majorBidi" w:cstheme="majorBidi"/>
        </w:rPr>
        <w:t xml:space="preserve">ptoms, have increasingly </w:t>
      </w:r>
      <w:proofErr w:type="gramStart"/>
      <w:r w:rsidR="007E2CF7">
        <w:rPr>
          <w:rFonts w:asciiTheme="majorBidi" w:hAnsiTheme="majorBidi" w:cstheme="majorBidi"/>
        </w:rPr>
        <w:t xml:space="preserve">become  </w:t>
      </w:r>
      <w:r w:rsidRPr="008361CE">
        <w:rPr>
          <w:rFonts w:asciiTheme="majorBidi" w:hAnsiTheme="majorBidi" w:cstheme="majorBidi"/>
        </w:rPr>
        <w:t>recognized</w:t>
      </w:r>
      <w:proofErr w:type="gramEnd"/>
      <w:r w:rsidRPr="008361CE">
        <w:rPr>
          <w:rFonts w:asciiTheme="majorBidi" w:hAnsiTheme="majorBidi" w:cstheme="majorBidi"/>
        </w:rPr>
        <w:t xml:space="preserve">, affecting almost all organs </w:t>
      </w:r>
      <w:r w:rsidR="00ED5905" w:rsidRPr="008361CE">
        <w:rPr>
          <w:rFonts w:asciiTheme="majorBidi" w:hAnsiTheme="majorBidi" w:cstheme="majorBidi"/>
        </w:rPr>
        <w:t>.</w:t>
      </w:r>
    </w:p>
    <w:p w14:paraId="38E50D1C" w14:textId="21AB9A75" w:rsidR="00ED5905" w:rsidRPr="008361CE" w:rsidRDefault="0085005D" w:rsidP="00ED5905">
      <w:pPr>
        <w:ind w:left="360"/>
        <w:rPr>
          <w:rFonts w:asciiTheme="majorBidi" w:hAnsiTheme="majorBidi" w:cstheme="majorBidi"/>
        </w:rPr>
      </w:pPr>
      <w:r w:rsidRPr="008361CE">
        <w:rPr>
          <w:rFonts w:asciiTheme="majorBidi" w:hAnsiTheme="majorBidi" w:cstheme="majorBidi"/>
        </w:rPr>
        <w:t>One of the most common</w:t>
      </w:r>
      <w:r w:rsidR="00ED5905" w:rsidRPr="008361CE">
        <w:rPr>
          <w:rFonts w:asciiTheme="majorBidi" w:hAnsiTheme="majorBidi" w:cstheme="majorBidi"/>
        </w:rPr>
        <w:t xml:space="preserve"> </w:t>
      </w:r>
      <w:proofErr w:type="spellStart"/>
      <w:r w:rsidRPr="008361CE">
        <w:rPr>
          <w:rFonts w:asciiTheme="majorBidi" w:hAnsiTheme="majorBidi" w:cstheme="majorBidi"/>
        </w:rPr>
        <w:t>extraintestinal</w:t>
      </w:r>
      <w:proofErr w:type="spellEnd"/>
      <w:r w:rsidRPr="008361CE">
        <w:rPr>
          <w:rFonts w:asciiTheme="majorBidi" w:hAnsiTheme="majorBidi" w:cstheme="majorBidi"/>
        </w:rPr>
        <w:t xml:space="preserve"> manifestation of CD is iron-deficiency anemia, which is usually</w:t>
      </w:r>
      <w:r w:rsidR="00ED5905" w:rsidRPr="008361CE">
        <w:rPr>
          <w:rFonts w:asciiTheme="majorBidi" w:hAnsiTheme="majorBidi" w:cstheme="majorBidi"/>
        </w:rPr>
        <w:t xml:space="preserve"> </w:t>
      </w:r>
      <w:r w:rsidRPr="008361CE">
        <w:rPr>
          <w:rFonts w:asciiTheme="majorBidi" w:hAnsiTheme="majorBidi" w:cstheme="majorBidi"/>
        </w:rPr>
        <w:t>unresponsive to iron therapy. Osteoporosis may be present; in contrast to adults,</w:t>
      </w:r>
      <w:r w:rsidR="00ED5905" w:rsidRPr="008361CE">
        <w:rPr>
          <w:rFonts w:asciiTheme="majorBidi" w:hAnsiTheme="majorBidi" w:cstheme="majorBidi"/>
        </w:rPr>
        <w:t xml:space="preserve"> </w:t>
      </w:r>
      <w:r w:rsidRPr="008361CE">
        <w:rPr>
          <w:rFonts w:asciiTheme="majorBidi" w:hAnsiTheme="majorBidi" w:cstheme="majorBidi"/>
        </w:rPr>
        <w:t>it can be reversed by a gluten-free diet, with restoration of normal peak bone</w:t>
      </w:r>
      <w:r w:rsidR="007E2CF7">
        <w:rPr>
          <w:rFonts w:asciiTheme="majorBidi" w:hAnsiTheme="majorBidi" w:cstheme="majorBidi"/>
        </w:rPr>
        <w:t xml:space="preserve"> </w:t>
      </w:r>
      <w:proofErr w:type="spellStart"/>
      <w:r w:rsidRPr="008361CE">
        <w:rPr>
          <w:rFonts w:asciiTheme="majorBidi" w:hAnsiTheme="majorBidi" w:cstheme="majorBidi"/>
        </w:rPr>
        <w:t>densitometric</w:t>
      </w:r>
      <w:proofErr w:type="spellEnd"/>
      <w:r w:rsidRPr="008361CE">
        <w:rPr>
          <w:rFonts w:asciiTheme="majorBidi" w:hAnsiTheme="majorBidi" w:cstheme="majorBidi"/>
        </w:rPr>
        <w:t xml:space="preserve"> values. Other </w:t>
      </w:r>
      <w:proofErr w:type="spellStart"/>
      <w:r w:rsidRPr="008361CE">
        <w:rPr>
          <w:rFonts w:asciiTheme="majorBidi" w:hAnsiTheme="majorBidi" w:cstheme="majorBidi"/>
        </w:rPr>
        <w:t>extraintestinal</w:t>
      </w:r>
      <w:proofErr w:type="spellEnd"/>
      <w:r w:rsidRPr="008361CE">
        <w:rPr>
          <w:rFonts w:asciiTheme="majorBidi" w:hAnsiTheme="majorBidi" w:cstheme="majorBidi"/>
        </w:rPr>
        <w:t xml:space="preserve"> manifestations include short stature,</w:t>
      </w:r>
      <w:r w:rsidR="00ED5905" w:rsidRPr="008361CE">
        <w:rPr>
          <w:rFonts w:asciiTheme="majorBidi" w:hAnsiTheme="majorBidi" w:cstheme="majorBidi"/>
        </w:rPr>
        <w:t xml:space="preserve"> </w:t>
      </w:r>
      <w:r w:rsidRPr="008361CE">
        <w:rPr>
          <w:rFonts w:asciiTheme="majorBidi" w:hAnsiTheme="majorBidi" w:cstheme="majorBidi"/>
        </w:rPr>
        <w:t>delayed puberty, arthritis and arthralgia, epilepsy with bilateral occipital</w:t>
      </w:r>
      <w:r w:rsidR="00ED5905" w:rsidRPr="008361CE">
        <w:rPr>
          <w:rFonts w:asciiTheme="majorBidi" w:hAnsiTheme="majorBidi" w:cstheme="majorBidi"/>
        </w:rPr>
        <w:t xml:space="preserve"> </w:t>
      </w:r>
      <w:r w:rsidRPr="008361CE">
        <w:rPr>
          <w:rFonts w:asciiTheme="majorBidi" w:hAnsiTheme="majorBidi" w:cstheme="majorBidi"/>
        </w:rPr>
        <w:t xml:space="preserve">calcifications, peripheral neuropathies, isolated </w:t>
      </w:r>
      <w:proofErr w:type="spellStart"/>
      <w:r w:rsidRPr="008361CE">
        <w:rPr>
          <w:rFonts w:asciiTheme="majorBidi" w:hAnsiTheme="majorBidi" w:cstheme="majorBidi"/>
        </w:rPr>
        <w:t>hypertransaminasemia</w:t>
      </w:r>
      <w:proofErr w:type="spellEnd"/>
      <w:r w:rsidRPr="008361CE">
        <w:rPr>
          <w:rFonts w:asciiTheme="majorBidi" w:hAnsiTheme="majorBidi" w:cstheme="majorBidi"/>
        </w:rPr>
        <w:t>, dental</w:t>
      </w:r>
      <w:r w:rsidR="00ED5905" w:rsidRPr="008361CE">
        <w:rPr>
          <w:rFonts w:asciiTheme="majorBidi" w:hAnsiTheme="majorBidi" w:cstheme="majorBidi"/>
        </w:rPr>
        <w:t xml:space="preserve"> </w:t>
      </w:r>
      <w:r w:rsidRPr="008361CE">
        <w:rPr>
          <w:rFonts w:asciiTheme="majorBidi" w:hAnsiTheme="majorBidi" w:cstheme="majorBidi"/>
        </w:rPr>
        <w:t xml:space="preserve">enamel hypoplasia, and </w:t>
      </w:r>
      <w:proofErr w:type="spellStart"/>
      <w:r w:rsidRPr="008361CE">
        <w:rPr>
          <w:rFonts w:asciiTheme="majorBidi" w:hAnsiTheme="majorBidi" w:cstheme="majorBidi"/>
        </w:rPr>
        <w:t>aphthous</w:t>
      </w:r>
      <w:proofErr w:type="spellEnd"/>
      <w:r w:rsidRPr="008361CE">
        <w:rPr>
          <w:rFonts w:asciiTheme="majorBidi" w:hAnsiTheme="majorBidi" w:cstheme="majorBidi"/>
        </w:rPr>
        <w:t xml:space="preserve"> stomatitis. </w:t>
      </w:r>
    </w:p>
    <w:p w14:paraId="0990C169" w14:textId="49F5EA6A" w:rsidR="0085005D" w:rsidRPr="008361CE" w:rsidRDefault="0085005D" w:rsidP="00ED5905">
      <w:pPr>
        <w:ind w:left="360"/>
        <w:rPr>
          <w:rFonts w:asciiTheme="majorBidi" w:hAnsiTheme="majorBidi" w:cstheme="majorBidi"/>
        </w:rPr>
      </w:pPr>
      <w:r w:rsidRPr="008361CE">
        <w:rPr>
          <w:rFonts w:asciiTheme="majorBidi" w:hAnsiTheme="majorBidi" w:cstheme="majorBidi"/>
        </w:rPr>
        <w:t>Silent CD is</w:t>
      </w:r>
      <w:r w:rsidR="00ED5905" w:rsidRPr="008361CE">
        <w:rPr>
          <w:rFonts w:asciiTheme="majorBidi" w:hAnsiTheme="majorBidi" w:cstheme="majorBidi"/>
        </w:rPr>
        <w:t xml:space="preserve"> </w:t>
      </w:r>
      <w:r w:rsidRPr="008361CE">
        <w:rPr>
          <w:rFonts w:asciiTheme="majorBidi" w:hAnsiTheme="majorBidi" w:cstheme="majorBidi"/>
        </w:rPr>
        <w:t>recognized, mainly in asymptomatic first-degree relatives of CD patients and in</w:t>
      </w:r>
      <w:r w:rsidR="00ED5905" w:rsidRPr="008361CE">
        <w:rPr>
          <w:rFonts w:asciiTheme="majorBidi" w:hAnsiTheme="majorBidi" w:cstheme="majorBidi"/>
        </w:rPr>
        <w:t xml:space="preserve"> </w:t>
      </w:r>
      <w:r w:rsidRPr="008361CE">
        <w:rPr>
          <w:rFonts w:asciiTheme="majorBidi" w:hAnsiTheme="majorBidi" w:cstheme="majorBidi"/>
        </w:rPr>
        <w:t xml:space="preserve">subjects affected by diseases associated with </w:t>
      </w:r>
      <w:proofErr w:type="gramStart"/>
      <w:r w:rsidRPr="008361CE">
        <w:rPr>
          <w:rFonts w:asciiTheme="majorBidi" w:hAnsiTheme="majorBidi" w:cstheme="majorBidi"/>
        </w:rPr>
        <w:t xml:space="preserve">CD </w:t>
      </w:r>
      <w:r w:rsidR="00ED5905" w:rsidRPr="008361CE">
        <w:rPr>
          <w:rFonts w:asciiTheme="majorBidi" w:hAnsiTheme="majorBidi" w:cstheme="majorBidi"/>
        </w:rPr>
        <w:t>.</w:t>
      </w:r>
      <w:r w:rsidRPr="008361CE">
        <w:rPr>
          <w:rFonts w:asciiTheme="majorBidi" w:hAnsiTheme="majorBidi" w:cstheme="majorBidi"/>
        </w:rPr>
        <w:t>Small</w:t>
      </w:r>
      <w:proofErr w:type="gramEnd"/>
      <w:r w:rsidRPr="008361CE">
        <w:rPr>
          <w:rFonts w:asciiTheme="majorBidi" w:hAnsiTheme="majorBidi" w:cstheme="majorBidi"/>
        </w:rPr>
        <w:t xml:space="preserve"> bowel</w:t>
      </w:r>
      <w:r w:rsidR="00ED5905" w:rsidRPr="008361CE">
        <w:rPr>
          <w:rFonts w:asciiTheme="majorBidi" w:hAnsiTheme="majorBidi" w:cstheme="majorBidi"/>
        </w:rPr>
        <w:t xml:space="preserve"> </w:t>
      </w:r>
      <w:r w:rsidRPr="008361CE">
        <w:rPr>
          <w:rFonts w:asciiTheme="majorBidi" w:hAnsiTheme="majorBidi" w:cstheme="majorBidi"/>
        </w:rPr>
        <w:t>biopsy in silent/subclinical CD reveals severe mucosal damage consistent with</w:t>
      </w:r>
    </w:p>
    <w:p w14:paraId="23F07D62" w14:textId="30BC5543" w:rsidR="0018765D" w:rsidRPr="008361CE" w:rsidRDefault="0085005D" w:rsidP="00ED5905">
      <w:pPr>
        <w:ind w:left="360"/>
        <w:rPr>
          <w:rFonts w:asciiTheme="majorBidi" w:hAnsiTheme="majorBidi" w:cstheme="majorBidi"/>
        </w:rPr>
      </w:pPr>
      <w:r w:rsidRPr="008361CE">
        <w:rPr>
          <w:rFonts w:asciiTheme="majorBidi" w:hAnsiTheme="majorBidi" w:cstheme="majorBidi"/>
        </w:rPr>
        <w:t>CD. Potential CD is defined when patients have positive CD–</w:t>
      </w:r>
      <w:r w:rsidR="00ED5905" w:rsidRPr="008361CE">
        <w:rPr>
          <w:rFonts w:asciiTheme="majorBidi" w:hAnsiTheme="majorBidi" w:cstheme="majorBidi"/>
        </w:rPr>
        <w:t xml:space="preserve">specific </w:t>
      </w:r>
      <w:r w:rsidRPr="008361CE">
        <w:rPr>
          <w:rFonts w:asciiTheme="majorBidi" w:hAnsiTheme="majorBidi" w:cstheme="majorBidi"/>
        </w:rPr>
        <w:t>antibodies,</w:t>
      </w:r>
      <w:r w:rsidR="00ED5905" w:rsidRPr="008361CE">
        <w:rPr>
          <w:rFonts w:asciiTheme="majorBidi" w:hAnsiTheme="majorBidi" w:cstheme="majorBidi"/>
        </w:rPr>
        <w:t xml:space="preserve"> </w:t>
      </w:r>
      <w:r w:rsidRPr="008361CE">
        <w:rPr>
          <w:rFonts w:asciiTheme="majorBidi" w:hAnsiTheme="majorBidi" w:cstheme="majorBidi"/>
        </w:rPr>
        <w:t xml:space="preserve">but without documented small bowel </w:t>
      </w:r>
      <w:proofErr w:type="gramStart"/>
      <w:r w:rsidRPr="008361CE">
        <w:rPr>
          <w:rFonts w:asciiTheme="majorBidi" w:hAnsiTheme="majorBidi" w:cstheme="majorBidi"/>
        </w:rPr>
        <w:t xml:space="preserve">damage </w:t>
      </w:r>
      <w:r w:rsidR="00ED5905" w:rsidRPr="008361CE">
        <w:rPr>
          <w:rFonts w:asciiTheme="majorBidi" w:hAnsiTheme="majorBidi" w:cstheme="majorBidi"/>
        </w:rPr>
        <w:t>.</w:t>
      </w:r>
      <w:proofErr w:type="gramEnd"/>
    </w:p>
    <w:p w14:paraId="76B894B6" w14:textId="7A09BC7E" w:rsidR="003D53DD" w:rsidRDefault="003D53DD" w:rsidP="003D53DD">
      <w:pPr>
        <w:rPr>
          <w:rFonts w:asciiTheme="majorBidi" w:hAnsiTheme="majorBidi" w:cstheme="majorBidi"/>
        </w:rPr>
      </w:pPr>
    </w:p>
    <w:p w14:paraId="62913757" w14:textId="77777777" w:rsidR="001209AE" w:rsidRPr="008361CE" w:rsidRDefault="001209AE" w:rsidP="003D53DD">
      <w:pPr>
        <w:rPr>
          <w:rFonts w:asciiTheme="majorBidi" w:hAnsiTheme="majorBidi" w:cstheme="majorBidi"/>
        </w:rPr>
      </w:pPr>
    </w:p>
    <w:p w14:paraId="741E8970" w14:textId="294D8DDD" w:rsidR="003D53DD" w:rsidRPr="008361CE" w:rsidRDefault="003D53DD" w:rsidP="008361CE">
      <w:pPr>
        <w:rPr>
          <w:rFonts w:asciiTheme="majorBidi" w:hAnsiTheme="majorBidi" w:cstheme="majorBidi"/>
        </w:rPr>
      </w:pPr>
      <w:r w:rsidRPr="008361CE">
        <w:rPr>
          <w:rFonts w:asciiTheme="majorBidi" w:hAnsiTheme="majorBidi" w:cstheme="majorBidi"/>
        </w:rPr>
        <w:t>Non gastrointestinal Manifestations of Celiac Disease</w:t>
      </w:r>
    </w:p>
    <w:p w14:paraId="454BDBE0"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 xml:space="preserve">Dermatitis </w:t>
      </w:r>
      <w:proofErr w:type="spellStart"/>
      <w:r w:rsidRPr="008361CE">
        <w:rPr>
          <w:rFonts w:asciiTheme="majorBidi" w:hAnsiTheme="majorBidi" w:cstheme="majorBidi"/>
        </w:rPr>
        <w:t>herpetiforms</w:t>
      </w:r>
      <w:proofErr w:type="spellEnd"/>
    </w:p>
    <w:p w14:paraId="0A3F041C"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Dental enamel hypoplasia</w:t>
      </w:r>
    </w:p>
    <w:p w14:paraId="2E8D5095"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Osteopenia/osteoporosis</w:t>
      </w:r>
    </w:p>
    <w:p w14:paraId="7E59369F"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Short stature</w:t>
      </w:r>
    </w:p>
    <w:p w14:paraId="3F917171"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Delayed puberty</w:t>
      </w:r>
    </w:p>
    <w:p w14:paraId="49B9C34F"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Anemia (nonresponsive to iron therapy, seen in adults only)</w:t>
      </w:r>
    </w:p>
    <w:p w14:paraId="76867D92"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Hepatitis</w:t>
      </w:r>
    </w:p>
    <w:p w14:paraId="208C3C02"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Arthritis</w:t>
      </w:r>
    </w:p>
    <w:p w14:paraId="3EE6D6D8"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Brain calcifications</w:t>
      </w:r>
    </w:p>
    <w:p w14:paraId="38CCE633" w14:textId="77777777" w:rsidR="003D53DD" w:rsidRPr="008361CE" w:rsidRDefault="003D53DD" w:rsidP="003D53DD">
      <w:pPr>
        <w:numPr>
          <w:ilvl w:val="0"/>
          <w:numId w:val="21"/>
        </w:numPr>
        <w:rPr>
          <w:rFonts w:asciiTheme="majorBidi" w:hAnsiTheme="majorBidi" w:cstheme="majorBidi"/>
        </w:rPr>
      </w:pPr>
      <w:r w:rsidRPr="008361CE">
        <w:rPr>
          <w:rFonts w:asciiTheme="majorBidi" w:hAnsiTheme="majorBidi" w:cstheme="majorBidi"/>
        </w:rPr>
        <w:t>Neurologic symptoms</w:t>
      </w:r>
    </w:p>
    <w:p w14:paraId="4BFAD62A" w14:textId="77777777" w:rsidR="003D53DD" w:rsidRPr="008361CE" w:rsidRDefault="003D53DD" w:rsidP="003D53DD">
      <w:pPr>
        <w:rPr>
          <w:rFonts w:asciiTheme="majorBidi" w:hAnsiTheme="majorBidi" w:cstheme="majorBidi"/>
        </w:rPr>
      </w:pPr>
    </w:p>
    <w:p w14:paraId="1F482DD4" w14:textId="77777777" w:rsidR="008361CE" w:rsidRPr="008361CE" w:rsidRDefault="008361CE" w:rsidP="008361CE">
      <w:pPr>
        <w:rPr>
          <w:rFonts w:asciiTheme="majorBidi" w:hAnsiTheme="majorBidi" w:cstheme="majorBidi"/>
        </w:rPr>
      </w:pPr>
      <w:r w:rsidRPr="008361CE">
        <w:rPr>
          <w:rFonts w:asciiTheme="majorBidi" w:hAnsiTheme="majorBidi" w:cstheme="majorBidi"/>
        </w:rPr>
        <w:t>CELIAC TESTING SHOULD BE CONSIDERED</w:t>
      </w:r>
    </w:p>
    <w:p w14:paraId="2F12EFFD" w14:textId="77777777" w:rsidR="008361CE" w:rsidRPr="008361CE" w:rsidRDefault="008361CE" w:rsidP="008361CE">
      <w:pPr>
        <w:rPr>
          <w:rFonts w:asciiTheme="majorBidi" w:hAnsiTheme="majorBidi" w:cstheme="majorBidi"/>
        </w:rPr>
      </w:pPr>
      <w:r w:rsidRPr="008361CE">
        <w:rPr>
          <w:rFonts w:asciiTheme="majorBidi" w:hAnsiTheme="majorBidi" w:cstheme="majorBidi"/>
        </w:rPr>
        <w:t xml:space="preserve">• Metabolic bone disorders (reduced bone mineral density or </w:t>
      </w:r>
      <w:proofErr w:type="spellStart"/>
      <w:r w:rsidRPr="008361CE">
        <w:rPr>
          <w:rFonts w:asciiTheme="majorBidi" w:hAnsiTheme="majorBidi" w:cstheme="majorBidi"/>
        </w:rPr>
        <w:t>osteomalacia</w:t>
      </w:r>
      <w:proofErr w:type="spellEnd"/>
      <w:r w:rsidRPr="008361CE">
        <w:rPr>
          <w:rFonts w:asciiTheme="majorBidi" w:hAnsiTheme="majorBidi" w:cstheme="majorBidi"/>
        </w:rPr>
        <w:t>)</w:t>
      </w:r>
    </w:p>
    <w:p w14:paraId="048D8BD0" w14:textId="77777777" w:rsidR="008361CE" w:rsidRPr="008361CE" w:rsidRDefault="008361CE" w:rsidP="008361CE">
      <w:pPr>
        <w:rPr>
          <w:rFonts w:asciiTheme="majorBidi" w:hAnsiTheme="majorBidi" w:cstheme="majorBidi"/>
        </w:rPr>
      </w:pPr>
      <w:r w:rsidRPr="008361CE">
        <w:rPr>
          <w:rFonts w:asciiTheme="majorBidi" w:hAnsiTheme="majorBidi" w:cstheme="majorBidi"/>
        </w:rPr>
        <w:t>• Unexplained neurological symptoms (particularly peripheral neuropathy or ataxia)</w:t>
      </w:r>
    </w:p>
    <w:p w14:paraId="4539684E" w14:textId="77777777" w:rsidR="008361CE" w:rsidRPr="008361CE" w:rsidRDefault="008361CE" w:rsidP="008361CE">
      <w:pPr>
        <w:rPr>
          <w:rFonts w:asciiTheme="majorBidi" w:hAnsiTheme="majorBidi" w:cstheme="majorBidi"/>
        </w:rPr>
      </w:pPr>
      <w:r w:rsidRPr="008361CE">
        <w:rPr>
          <w:rFonts w:asciiTheme="majorBidi" w:hAnsiTheme="majorBidi" w:cstheme="majorBidi"/>
        </w:rPr>
        <w:t>• Unexplained subfertility or recurrent miscarriage</w:t>
      </w:r>
    </w:p>
    <w:p w14:paraId="46634596" w14:textId="77777777" w:rsidR="008361CE" w:rsidRPr="008361CE" w:rsidRDefault="008361CE" w:rsidP="008361CE">
      <w:pPr>
        <w:rPr>
          <w:rFonts w:asciiTheme="majorBidi" w:hAnsiTheme="majorBidi" w:cstheme="majorBidi"/>
        </w:rPr>
      </w:pPr>
      <w:r w:rsidRPr="008361CE">
        <w:rPr>
          <w:rFonts w:asciiTheme="majorBidi" w:hAnsiTheme="majorBidi" w:cstheme="majorBidi"/>
        </w:rPr>
        <w:t>• Persistently increased concentrations of liver enzymes with unknown cause</w:t>
      </w:r>
    </w:p>
    <w:p w14:paraId="69716FBE" w14:textId="77777777" w:rsidR="008361CE" w:rsidRPr="008361CE" w:rsidRDefault="008361CE" w:rsidP="008361CE">
      <w:pPr>
        <w:rPr>
          <w:rFonts w:asciiTheme="majorBidi" w:hAnsiTheme="majorBidi" w:cstheme="majorBidi"/>
        </w:rPr>
      </w:pPr>
      <w:r w:rsidRPr="008361CE">
        <w:rPr>
          <w:rFonts w:asciiTheme="majorBidi" w:hAnsiTheme="majorBidi" w:cstheme="majorBidi"/>
        </w:rPr>
        <w:lastRenderedPageBreak/>
        <w:t>• Dental enamel defects</w:t>
      </w:r>
    </w:p>
    <w:p w14:paraId="3FD8CD93" w14:textId="77777777" w:rsidR="008361CE" w:rsidRPr="008361CE" w:rsidRDefault="008361CE" w:rsidP="008361CE">
      <w:pPr>
        <w:rPr>
          <w:rFonts w:asciiTheme="majorBidi" w:hAnsiTheme="majorBidi" w:cstheme="majorBidi"/>
        </w:rPr>
      </w:pPr>
      <w:r w:rsidRPr="008361CE">
        <w:rPr>
          <w:rFonts w:asciiTheme="majorBidi" w:hAnsiTheme="majorBidi" w:cstheme="majorBidi"/>
        </w:rPr>
        <w:t>• Down syndrome</w:t>
      </w:r>
    </w:p>
    <w:p w14:paraId="7B535C69" w14:textId="77777777" w:rsidR="008361CE" w:rsidRPr="008361CE" w:rsidRDefault="008361CE" w:rsidP="008361CE">
      <w:pPr>
        <w:rPr>
          <w:rFonts w:asciiTheme="majorBidi" w:hAnsiTheme="majorBidi" w:cstheme="majorBidi"/>
        </w:rPr>
      </w:pPr>
      <w:r w:rsidRPr="008361CE">
        <w:rPr>
          <w:rFonts w:asciiTheme="majorBidi" w:hAnsiTheme="majorBidi" w:cstheme="majorBidi"/>
        </w:rPr>
        <w:t>• Turner syndrome</w:t>
      </w:r>
    </w:p>
    <w:p w14:paraId="480D2A72" w14:textId="77777777" w:rsidR="008361CE" w:rsidRPr="008361CE" w:rsidRDefault="008361CE" w:rsidP="008361CE">
      <w:pPr>
        <w:rPr>
          <w:rFonts w:asciiTheme="majorBidi" w:hAnsiTheme="majorBidi" w:cstheme="majorBidi"/>
        </w:rPr>
      </w:pPr>
      <w:r w:rsidRPr="008361CE">
        <w:rPr>
          <w:rFonts w:asciiTheme="majorBidi" w:hAnsiTheme="majorBidi" w:cstheme="majorBidi"/>
        </w:rPr>
        <w:t>• William syndrome</w:t>
      </w:r>
    </w:p>
    <w:p w14:paraId="3C222C75" w14:textId="5771553B" w:rsidR="008361CE" w:rsidRDefault="008361CE" w:rsidP="008361CE">
      <w:pPr>
        <w:rPr>
          <w:rFonts w:asciiTheme="majorBidi" w:hAnsiTheme="majorBidi" w:cstheme="majorBidi"/>
        </w:rPr>
      </w:pPr>
      <w:r w:rsidRPr="008361CE">
        <w:rPr>
          <w:rFonts w:asciiTheme="majorBidi" w:hAnsiTheme="majorBidi" w:cstheme="majorBidi"/>
        </w:rPr>
        <w:t>• Selective IgA deficiency</w:t>
      </w:r>
    </w:p>
    <w:p w14:paraId="31DF939F" w14:textId="77777777" w:rsidR="008361CE" w:rsidRPr="008361CE" w:rsidRDefault="008361CE" w:rsidP="008361CE">
      <w:pPr>
        <w:rPr>
          <w:rFonts w:asciiTheme="majorBidi" w:hAnsiTheme="majorBidi" w:cstheme="majorBidi"/>
        </w:rPr>
      </w:pPr>
    </w:p>
    <w:p w14:paraId="6AFC821F" w14:textId="77777777" w:rsidR="008E2F40" w:rsidRDefault="008E2F40" w:rsidP="008361CE">
      <w:pPr>
        <w:rPr>
          <w:rFonts w:ascii="Times" w:hAnsi="Times"/>
          <w:b/>
          <w:bCs/>
          <w:sz w:val="28"/>
          <w:szCs w:val="28"/>
        </w:rPr>
      </w:pPr>
    </w:p>
    <w:p w14:paraId="778CBDA2" w14:textId="2F12F466" w:rsidR="008E2F40" w:rsidRDefault="008E2F40" w:rsidP="008E2F40">
      <w:pPr>
        <w:jc w:val="center"/>
        <w:rPr>
          <w:rFonts w:ascii="Times" w:hAnsi="Times"/>
          <w:b/>
          <w:bCs/>
          <w:sz w:val="28"/>
          <w:szCs w:val="28"/>
        </w:rPr>
      </w:pPr>
      <w:r w:rsidRPr="008E2F40">
        <w:rPr>
          <w:rFonts w:ascii="Times" w:hAnsi="Times"/>
          <w:b/>
          <w:bCs/>
          <w:noProof/>
          <w:sz w:val="28"/>
          <w:szCs w:val="28"/>
        </w:rPr>
        <w:drawing>
          <wp:inline distT="0" distB="0" distL="0" distR="0" wp14:anchorId="33A683A3" wp14:editId="3E3569FF">
            <wp:extent cx="3079750" cy="4752975"/>
            <wp:effectExtent l="0" t="0" r="635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9750" cy="4752975"/>
                    </a:xfrm>
                    <a:prstGeom prst="rect">
                      <a:avLst/>
                    </a:prstGeom>
                    <a:noFill/>
                    <a:ln>
                      <a:noFill/>
                    </a:ln>
                  </pic:spPr>
                </pic:pic>
              </a:graphicData>
            </a:graphic>
          </wp:inline>
        </w:drawing>
      </w:r>
    </w:p>
    <w:p w14:paraId="4D3C6BC1" w14:textId="77777777" w:rsidR="008E2F40" w:rsidRPr="008E2F40" w:rsidRDefault="008E2F40" w:rsidP="008E2F40">
      <w:pPr>
        <w:jc w:val="center"/>
        <w:rPr>
          <w:rFonts w:ascii="Times" w:hAnsi="Times"/>
          <w:sz w:val="20"/>
          <w:szCs w:val="20"/>
        </w:rPr>
      </w:pPr>
      <w:r w:rsidRPr="008E2F40">
        <w:rPr>
          <w:rFonts w:ascii="Times" w:hAnsi="Times"/>
          <w:sz w:val="20"/>
          <w:szCs w:val="20"/>
        </w:rPr>
        <w:t xml:space="preserve">An 18 </w:t>
      </w:r>
      <w:proofErr w:type="spellStart"/>
      <w:r w:rsidRPr="008E2F40">
        <w:rPr>
          <w:rFonts w:ascii="Times" w:hAnsi="Times"/>
          <w:sz w:val="20"/>
          <w:szCs w:val="20"/>
        </w:rPr>
        <w:t>mo</w:t>
      </w:r>
      <w:proofErr w:type="spellEnd"/>
      <w:r w:rsidRPr="008E2F40">
        <w:rPr>
          <w:rFonts w:ascii="Times" w:hAnsi="Times"/>
          <w:sz w:val="20"/>
          <w:szCs w:val="20"/>
        </w:rPr>
        <w:t xml:space="preserve"> old boy with active celiac disease. Note the loose skinfolds,</w:t>
      </w:r>
    </w:p>
    <w:p w14:paraId="0536B417" w14:textId="21FE9F56" w:rsidR="008E2F40" w:rsidRPr="008E2F40" w:rsidRDefault="008E2F40" w:rsidP="008E2F40">
      <w:pPr>
        <w:jc w:val="center"/>
        <w:rPr>
          <w:rFonts w:ascii="Times" w:hAnsi="Times"/>
          <w:sz w:val="20"/>
          <w:szCs w:val="20"/>
        </w:rPr>
      </w:pPr>
      <w:r w:rsidRPr="008E2F40">
        <w:rPr>
          <w:rFonts w:ascii="Times" w:hAnsi="Times"/>
          <w:sz w:val="20"/>
          <w:szCs w:val="20"/>
        </w:rPr>
        <w:t>marked proximal muscle wasting, and distended abdomen. The child looks ill.</w:t>
      </w:r>
    </w:p>
    <w:p w14:paraId="454D3BF1" w14:textId="77777777" w:rsidR="008E2F40" w:rsidRDefault="008E2F40" w:rsidP="008361CE">
      <w:pPr>
        <w:rPr>
          <w:rFonts w:ascii="Times" w:hAnsi="Times"/>
          <w:b/>
          <w:bCs/>
          <w:sz w:val="28"/>
          <w:szCs w:val="28"/>
        </w:rPr>
      </w:pPr>
    </w:p>
    <w:p w14:paraId="31DEF1BA" w14:textId="77777777" w:rsidR="008E2F40" w:rsidRDefault="008E2F40" w:rsidP="008361CE">
      <w:pPr>
        <w:rPr>
          <w:rFonts w:ascii="Times" w:hAnsi="Times"/>
          <w:b/>
          <w:bCs/>
          <w:sz w:val="28"/>
          <w:szCs w:val="28"/>
        </w:rPr>
      </w:pPr>
    </w:p>
    <w:p w14:paraId="1389B97E" w14:textId="77777777" w:rsidR="008E2F40" w:rsidRDefault="008E2F40" w:rsidP="008361CE">
      <w:pPr>
        <w:rPr>
          <w:rFonts w:ascii="Times" w:hAnsi="Times"/>
          <w:b/>
          <w:bCs/>
          <w:sz w:val="28"/>
          <w:szCs w:val="28"/>
        </w:rPr>
      </w:pPr>
    </w:p>
    <w:p w14:paraId="31B5474D" w14:textId="77777777" w:rsidR="008E2F40" w:rsidRDefault="008E2F40" w:rsidP="008361CE">
      <w:pPr>
        <w:rPr>
          <w:rFonts w:ascii="Times" w:hAnsi="Times"/>
          <w:b/>
          <w:bCs/>
          <w:sz w:val="28"/>
          <w:szCs w:val="28"/>
        </w:rPr>
      </w:pPr>
    </w:p>
    <w:p w14:paraId="2DD55EA9" w14:textId="259DCC59" w:rsidR="008361CE" w:rsidRPr="008361CE" w:rsidRDefault="008361CE" w:rsidP="008361CE">
      <w:pPr>
        <w:rPr>
          <w:rFonts w:ascii="Times" w:hAnsi="Times"/>
          <w:b/>
          <w:bCs/>
          <w:sz w:val="28"/>
          <w:szCs w:val="28"/>
        </w:rPr>
      </w:pPr>
      <w:r w:rsidRPr="008361CE">
        <w:rPr>
          <w:rFonts w:ascii="Times" w:hAnsi="Times"/>
          <w:b/>
          <w:bCs/>
          <w:sz w:val="28"/>
          <w:szCs w:val="28"/>
        </w:rPr>
        <w:t>Clinical Spectrum of Celiac Disease</w:t>
      </w:r>
    </w:p>
    <w:p w14:paraId="6D9D3675" w14:textId="661358F2" w:rsidR="008361CE" w:rsidRPr="008361CE" w:rsidRDefault="008361CE" w:rsidP="008361CE">
      <w:pPr>
        <w:rPr>
          <w:rFonts w:ascii="Times" w:hAnsi="Times"/>
          <w:b/>
          <w:bCs/>
        </w:rPr>
      </w:pPr>
      <w:r w:rsidRPr="008361CE">
        <w:rPr>
          <w:rFonts w:ascii="Times" w:hAnsi="Times"/>
          <w:b/>
          <w:bCs/>
        </w:rPr>
        <w:t>SYMPTOMATIC</w:t>
      </w:r>
      <w:r>
        <w:rPr>
          <w:rFonts w:ascii="Times" w:hAnsi="Times"/>
          <w:b/>
          <w:bCs/>
        </w:rPr>
        <w:t xml:space="preserve"> CD</w:t>
      </w:r>
    </w:p>
    <w:p w14:paraId="433F2821" w14:textId="77777777" w:rsidR="008361CE" w:rsidRPr="008361CE" w:rsidRDefault="008361CE" w:rsidP="008361CE">
      <w:pPr>
        <w:rPr>
          <w:rFonts w:ascii="Times" w:hAnsi="Times"/>
        </w:rPr>
      </w:pPr>
      <w:r w:rsidRPr="008361CE">
        <w:rPr>
          <w:rFonts w:ascii="Times" w:hAnsi="Times"/>
        </w:rPr>
        <w:t>Frank malabsorption symptoms and signs (e.g., chronic diarrhea, failure to thrive, weight loss)</w:t>
      </w:r>
    </w:p>
    <w:p w14:paraId="5B482DA6" w14:textId="0CE16A9F" w:rsidR="008361CE" w:rsidRPr="008361CE" w:rsidRDefault="008361CE" w:rsidP="008361CE">
      <w:pPr>
        <w:rPr>
          <w:rFonts w:ascii="Times" w:hAnsi="Times"/>
        </w:rPr>
      </w:pPr>
      <w:proofErr w:type="spellStart"/>
      <w:r w:rsidRPr="008361CE">
        <w:rPr>
          <w:rFonts w:ascii="Times" w:hAnsi="Times"/>
        </w:rPr>
        <w:t>Extraintestinal</w:t>
      </w:r>
      <w:proofErr w:type="spellEnd"/>
      <w:r w:rsidRPr="008361CE">
        <w:rPr>
          <w:rFonts w:ascii="Times" w:hAnsi="Times"/>
        </w:rPr>
        <w:t xml:space="preserve"> symptoms and signs (e.g., anemia, fatigue, </w:t>
      </w:r>
      <w:proofErr w:type="spellStart"/>
      <w:r w:rsidRPr="008361CE">
        <w:rPr>
          <w:rFonts w:ascii="Times" w:hAnsi="Times"/>
        </w:rPr>
        <w:t>hypertransaminasemia</w:t>
      </w:r>
      <w:proofErr w:type="spellEnd"/>
      <w:r w:rsidRPr="008361CE">
        <w:rPr>
          <w:rFonts w:ascii="Times" w:hAnsi="Times"/>
        </w:rPr>
        <w:t>, neurologic disorders, short</w:t>
      </w:r>
      <w:r>
        <w:rPr>
          <w:rFonts w:ascii="Times" w:hAnsi="Times"/>
        </w:rPr>
        <w:t xml:space="preserve"> </w:t>
      </w:r>
      <w:r w:rsidRPr="008361CE">
        <w:rPr>
          <w:rFonts w:ascii="Times" w:hAnsi="Times"/>
        </w:rPr>
        <w:t xml:space="preserve">stature, dental enamel defects, arthralgia, </w:t>
      </w:r>
      <w:proofErr w:type="spellStart"/>
      <w:r w:rsidRPr="008361CE">
        <w:rPr>
          <w:rFonts w:ascii="Times" w:hAnsi="Times"/>
        </w:rPr>
        <w:t>aphthous</w:t>
      </w:r>
      <w:proofErr w:type="spellEnd"/>
      <w:r w:rsidRPr="008361CE">
        <w:rPr>
          <w:rFonts w:ascii="Times" w:hAnsi="Times"/>
        </w:rPr>
        <w:t xml:space="preserve"> stomatitis)</w:t>
      </w:r>
    </w:p>
    <w:p w14:paraId="7B0C2CC4" w14:textId="4D937BE9" w:rsidR="008361CE" w:rsidRPr="008361CE" w:rsidRDefault="008361CE" w:rsidP="008361CE">
      <w:pPr>
        <w:rPr>
          <w:rFonts w:ascii="Times" w:hAnsi="Times"/>
          <w:b/>
          <w:bCs/>
        </w:rPr>
      </w:pPr>
      <w:r w:rsidRPr="008361CE">
        <w:rPr>
          <w:rFonts w:ascii="Times" w:hAnsi="Times"/>
          <w:b/>
          <w:bCs/>
        </w:rPr>
        <w:t>SILENT</w:t>
      </w:r>
      <w:r>
        <w:rPr>
          <w:rFonts w:ascii="Times" w:hAnsi="Times"/>
          <w:b/>
          <w:bCs/>
        </w:rPr>
        <w:t xml:space="preserve"> CD</w:t>
      </w:r>
    </w:p>
    <w:p w14:paraId="1D1E57E3" w14:textId="77777777" w:rsidR="008361CE" w:rsidRPr="008361CE" w:rsidRDefault="008361CE" w:rsidP="008361CE">
      <w:pPr>
        <w:rPr>
          <w:rFonts w:ascii="Times" w:hAnsi="Times"/>
        </w:rPr>
      </w:pPr>
      <w:r w:rsidRPr="008361CE">
        <w:rPr>
          <w:rFonts w:ascii="Times" w:hAnsi="Times"/>
        </w:rPr>
        <w:lastRenderedPageBreak/>
        <w:t>No apparent symptoms in spite of histologic evidence of villous atrophy</w:t>
      </w:r>
    </w:p>
    <w:p w14:paraId="301E5C88" w14:textId="736B7FBD" w:rsidR="008361CE" w:rsidRPr="008361CE" w:rsidRDefault="008361CE" w:rsidP="008361CE">
      <w:pPr>
        <w:rPr>
          <w:rFonts w:ascii="Times" w:hAnsi="Times"/>
        </w:rPr>
      </w:pPr>
      <w:r w:rsidRPr="008361CE">
        <w:rPr>
          <w:rFonts w:ascii="Times" w:hAnsi="Times"/>
        </w:rPr>
        <w:t xml:space="preserve">In most cases identified by serologic screening in at-risk groups </w:t>
      </w:r>
    </w:p>
    <w:p w14:paraId="17D0A8AC" w14:textId="4A2553E3" w:rsidR="008361CE" w:rsidRPr="008361CE" w:rsidRDefault="008361CE" w:rsidP="008361CE">
      <w:pPr>
        <w:rPr>
          <w:rFonts w:ascii="Times" w:hAnsi="Times"/>
          <w:b/>
          <w:bCs/>
        </w:rPr>
      </w:pPr>
      <w:r w:rsidRPr="008361CE">
        <w:rPr>
          <w:rFonts w:ascii="Times" w:hAnsi="Times"/>
          <w:b/>
          <w:bCs/>
        </w:rPr>
        <w:t>LATENT</w:t>
      </w:r>
      <w:r>
        <w:rPr>
          <w:rFonts w:ascii="Times" w:hAnsi="Times"/>
          <w:b/>
          <w:bCs/>
        </w:rPr>
        <w:t xml:space="preserve"> CD</w:t>
      </w:r>
    </w:p>
    <w:p w14:paraId="465C3C43" w14:textId="66981506" w:rsidR="008361CE" w:rsidRPr="008361CE" w:rsidRDefault="008361CE" w:rsidP="008361CE">
      <w:pPr>
        <w:rPr>
          <w:rFonts w:ascii="Times" w:hAnsi="Times"/>
        </w:rPr>
      </w:pPr>
      <w:r w:rsidRPr="008361CE">
        <w:rPr>
          <w:rFonts w:ascii="Times" w:hAnsi="Times"/>
        </w:rPr>
        <w:t>Subjects who have a normal intestinal histology, but at some other time have shown a gluten-dependent</w:t>
      </w:r>
      <w:r>
        <w:rPr>
          <w:rFonts w:ascii="Times" w:hAnsi="Times"/>
        </w:rPr>
        <w:t xml:space="preserve"> </w:t>
      </w:r>
      <w:r w:rsidRPr="008361CE">
        <w:rPr>
          <w:rFonts w:ascii="Times" w:hAnsi="Times"/>
        </w:rPr>
        <w:t>enteropathy</w:t>
      </w:r>
    </w:p>
    <w:p w14:paraId="5B80ABAF" w14:textId="7F89AB67" w:rsidR="008361CE" w:rsidRPr="008361CE" w:rsidRDefault="008361CE" w:rsidP="008361CE">
      <w:pPr>
        <w:rPr>
          <w:rFonts w:ascii="Times" w:hAnsi="Times"/>
          <w:b/>
          <w:bCs/>
        </w:rPr>
      </w:pPr>
      <w:r w:rsidRPr="008361CE">
        <w:rPr>
          <w:rFonts w:ascii="Times" w:hAnsi="Times"/>
          <w:b/>
          <w:bCs/>
        </w:rPr>
        <w:t>POTENTIAL</w:t>
      </w:r>
      <w:r>
        <w:rPr>
          <w:rFonts w:ascii="Times" w:hAnsi="Times"/>
          <w:b/>
          <w:bCs/>
        </w:rPr>
        <w:t xml:space="preserve"> CD</w:t>
      </w:r>
    </w:p>
    <w:p w14:paraId="2DE646C5" w14:textId="01E19DF1" w:rsidR="003D53DD" w:rsidRPr="008361CE" w:rsidRDefault="008361CE" w:rsidP="008361CE">
      <w:pPr>
        <w:rPr>
          <w:rFonts w:ascii="Times" w:hAnsi="Times"/>
        </w:rPr>
      </w:pPr>
      <w:r w:rsidRPr="008361CE">
        <w:rPr>
          <w:rFonts w:ascii="Times" w:hAnsi="Times"/>
        </w:rPr>
        <w:t>Subjects with positive celiac disease serology but without evidence of altered intestinal histology. Patients may or</w:t>
      </w:r>
      <w:r w:rsidR="00495E77">
        <w:rPr>
          <w:rFonts w:ascii="Times" w:hAnsi="Times"/>
        </w:rPr>
        <w:t xml:space="preserve"> </w:t>
      </w:r>
      <w:r w:rsidRPr="008361CE">
        <w:rPr>
          <w:rFonts w:ascii="Times" w:hAnsi="Times"/>
        </w:rPr>
        <w:t>may not have symptoms and signs of disease and may or may not develop a gluten-dependent enteropathy later</w:t>
      </w:r>
    </w:p>
    <w:p w14:paraId="07CFD4F9" w14:textId="6AD41995" w:rsidR="003D53DD" w:rsidRPr="001209AE" w:rsidRDefault="003D53DD" w:rsidP="00495E77">
      <w:pPr>
        <w:rPr>
          <w:rFonts w:ascii="Times" w:hAnsi="Times"/>
          <w:b/>
          <w:bCs/>
        </w:rPr>
      </w:pPr>
      <w:r w:rsidRPr="001209AE">
        <w:rPr>
          <w:rFonts w:ascii="Times" w:hAnsi="Times"/>
          <w:b/>
          <w:bCs/>
        </w:rPr>
        <w:t>LABORATORY FINDINGS</w:t>
      </w:r>
    </w:p>
    <w:p w14:paraId="449D94B1" w14:textId="77777777" w:rsidR="003D53DD" w:rsidRPr="001209AE" w:rsidRDefault="003D53DD" w:rsidP="003D53DD">
      <w:pPr>
        <w:numPr>
          <w:ilvl w:val="0"/>
          <w:numId w:val="22"/>
        </w:numPr>
        <w:rPr>
          <w:rFonts w:ascii="Times" w:hAnsi="Times"/>
        </w:rPr>
      </w:pPr>
      <w:r w:rsidRPr="001209AE">
        <w:rPr>
          <w:rFonts w:ascii="Times" w:hAnsi="Times"/>
        </w:rPr>
        <w:t xml:space="preserve">1.increase Fat content of stools—A 3-day collection of stools usually reveals excessive fecal fat. </w:t>
      </w:r>
    </w:p>
    <w:p w14:paraId="6C5E1381" w14:textId="77777777" w:rsidR="003D53DD" w:rsidRPr="001209AE" w:rsidRDefault="003D53DD" w:rsidP="003D53DD">
      <w:pPr>
        <w:numPr>
          <w:ilvl w:val="0"/>
          <w:numId w:val="22"/>
        </w:numPr>
        <w:rPr>
          <w:rFonts w:ascii="Times" w:hAnsi="Times"/>
        </w:rPr>
      </w:pPr>
      <w:r w:rsidRPr="001209AE">
        <w:rPr>
          <w:rFonts w:ascii="Times" w:hAnsi="Times"/>
        </w:rPr>
        <w:t>2. Impaired carbohydrate absorption</w:t>
      </w:r>
    </w:p>
    <w:p w14:paraId="701F2775" w14:textId="77777777" w:rsidR="003D53DD" w:rsidRPr="001209AE" w:rsidRDefault="003D53DD" w:rsidP="003D53DD">
      <w:pPr>
        <w:numPr>
          <w:ilvl w:val="0"/>
          <w:numId w:val="22"/>
        </w:numPr>
        <w:rPr>
          <w:rFonts w:ascii="Times" w:hAnsi="Times"/>
        </w:rPr>
      </w:pPr>
      <w:r w:rsidRPr="001209AE">
        <w:rPr>
          <w:rFonts w:ascii="Times" w:hAnsi="Times"/>
        </w:rPr>
        <w:t>3. Hypoproteinemia —Hypoalbuminemia</w:t>
      </w:r>
    </w:p>
    <w:p w14:paraId="24266887" w14:textId="77777777" w:rsidR="003D53DD" w:rsidRPr="001209AE" w:rsidRDefault="003D53DD" w:rsidP="003D53DD">
      <w:pPr>
        <w:rPr>
          <w:rFonts w:ascii="Times" w:hAnsi="Times"/>
        </w:rPr>
      </w:pPr>
    </w:p>
    <w:p w14:paraId="231DE1E5" w14:textId="11704B6C" w:rsidR="003D53DD" w:rsidRPr="001209AE" w:rsidRDefault="003D53DD" w:rsidP="003D53DD">
      <w:pPr>
        <w:rPr>
          <w:rFonts w:ascii="Times" w:hAnsi="Times"/>
          <w:b/>
          <w:bCs/>
        </w:rPr>
      </w:pPr>
      <w:r w:rsidRPr="001209AE">
        <w:rPr>
          <w:rFonts w:ascii="Times" w:hAnsi="Times"/>
          <w:b/>
          <w:bCs/>
        </w:rPr>
        <w:t>SEROLOGIC TESTS</w:t>
      </w:r>
    </w:p>
    <w:p w14:paraId="72CAEB0B" w14:textId="77777777" w:rsidR="003D53DD" w:rsidRPr="001209AE" w:rsidRDefault="003D53DD" w:rsidP="003D53DD">
      <w:pPr>
        <w:rPr>
          <w:rFonts w:ascii="Times" w:hAnsi="Times"/>
        </w:rPr>
      </w:pPr>
    </w:p>
    <w:p w14:paraId="3E7C1006" w14:textId="13419454" w:rsidR="003D53DD" w:rsidRPr="001209AE" w:rsidRDefault="003D53DD" w:rsidP="003D53DD">
      <w:pPr>
        <w:numPr>
          <w:ilvl w:val="0"/>
          <w:numId w:val="23"/>
        </w:numPr>
        <w:rPr>
          <w:rFonts w:ascii="Times" w:hAnsi="Times"/>
        </w:rPr>
      </w:pPr>
      <w:r w:rsidRPr="001209AE">
        <w:rPr>
          <w:rFonts w:ascii="Times" w:hAnsi="Times"/>
        </w:rPr>
        <w:t>Anti</w:t>
      </w:r>
      <w:r w:rsidR="00962E0E" w:rsidRPr="001209AE">
        <w:rPr>
          <w:rFonts w:ascii="Times" w:hAnsi="Times"/>
        </w:rPr>
        <w:t>-</w:t>
      </w:r>
      <w:r w:rsidRPr="001209AE">
        <w:rPr>
          <w:rFonts w:ascii="Times" w:hAnsi="Times"/>
        </w:rPr>
        <w:t>gliadin and anti</w:t>
      </w:r>
      <w:r w:rsidR="00962E0E" w:rsidRPr="001209AE">
        <w:rPr>
          <w:rFonts w:ascii="Times" w:hAnsi="Times"/>
        </w:rPr>
        <w:t>-</w:t>
      </w:r>
      <w:r w:rsidRPr="001209AE">
        <w:rPr>
          <w:rFonts w:ascii="Times" w:hAnsi="Times"/>
        </w:rPr>
        <w:t>reticulin antibodies are often present in celiac disease. However, there is a 10% false-positive rate for the IgG antigliadin antibody among healthy individuals.</w:t>
      </w:r>
    </w:p>
    <w:p w14:paraId="387F9DCE" w14:textId="77777777" w:rsidR="003D53DD" w:rsidRPr="001209AE" w:rsidRDefault="003D53DD" w:rsidP="003D53DD">
      <w:pPr>
        <w:numPr>
          <w:ilvl w:val="0"/>
          <w:numId w:val="23"/>
        </w:numPr>
        <w:rPr>
          <w:rFonts w:ascii="Times" w:hAnsi="Times"/>
        </w:rPr>
      </w:pPr>
      <w:r w:rsidRPr="001209AE">
        <w:rPr>
          <w:rFonts w:ascii="Times" w:hAnsi="Times"/>
        </w:rPr>
        <w:t xml:space="preserve"> Endomysial or tissue transglutaminase antibody assays are the most sensitive and specific screening tests for celiac disease. As both of these antibodies are of the IgA class, screening for them in a patient who is IgA deficient may yield a falsely negative screen result. </w:t>
      </w:r>
    </w:p>
    <w:p w14:paraId="12D5C9B2" w14:textId="1B856CF5" w:rsidR="003D53DD" w:rsidRPr="001209AE" w:rsidRDefault="003D53DD" w:rsidP="003D53DD">
      <w:pPr>
        <w:numPr>
          <w:ilvl w:val="0"/>
          <w:numId w:val="23"/>
        </w:numPr>
        <w:rPr>
          <w:rFonts w:ascii="Times" w:hAnsi="Times"/>
        </w:rPr>
      </w:pPr>
      <w:r w:rsidRPr="001209AE">
        <w:rPr>
          <w:rFonts w:ascii="Times" w:hAnsi="Times"/>
        </w:rPr>
        <w:t xml:space="preserve">The best available serologic screening test, therefore, is a quantitative IgA level with a transglutaminase or </w:t>
      </w:r>
      <w:proofErr w:type="spellStart"/>
      <w:r w:rsidR="00962E0E" w:rsidRPr="001209AE">
        <w:rPr>
          <w:rFonts w:ascii="Times" w:hAnsi="Times"/>
        </w:rPr>
        <w:t>Endomysial</w:t>
      </w:r>
      <w:proofErr w:type="spellEnd"/>
      <w:r w:rsidRPr="001209AE">
        <w:rPr>
          <w:rFonts w:ascii="Times" w:hAnsi="Times"/>
        </w:rPr>
        <w:t xml:space="preserve"> antibody assay.</w:t>
      </w:r>
    </w:p>
    <w:p w14:paraId="68B1A295" w14:textId="09B0D312" w:rsidR="00421238" w:rsidRPr="001209AE" w:rsidRDefault="00421238" w:rsidP="003D53DD">
      <w:pPr>
        <w:numPr>
          <w:ilvl w:val="0"/>
          <w:numId w:val="23"/>
        </w:numPr>
        <w:rPr>
          <w:rFonts w:ascii="Times" w:hAnsi="Times"/>
        </w:rPr>
      </w:pPr>
      <w:r w:rsidRPr="001209AE">
        <w:rPr>
          <w:rFonts w:ascii="Times" w:hAnsi="Times"/>
        </w:rPr>
        <w:t xml:space="preserve">The </w:t>
      </w:r>
      <w:proofErr w:type="spellStart"/>
      <w:r w:rsidRPr="001209AE">
        <w:rPr>
          <w:rFonts w:ascii="Times" w:hAnsi="Times"/>
        </w:rPr>
        <w:t>deamidated</w:t>
      </w:r>
      <w:proofErr w:type="spellEnd"/>
      <w:r w:rsidRPr="001209AE">
        <w:rPr>
          <w:rFonts w:ascii="Times" w:hAnsi="Times"/>
        </w:rPr>
        <w:t xml:space="preserve"> gliadin peptide DGP </w:t>
      </w:r>
      <w:proofErr w:type="gramStart"/>
      <w:r w:rsidRPr="001209AE">
        <w:rPr>
          <w:rFonts w:ascii="Times" w:hAnsi="Times"/>
        </w:rPr>
        <w:t>test ,</w:t>
      </w:r>
      <w:proofErr w:type="gramEnd"/>
      <w:r w:rsidRPr="001209AE">
        <w:rPr>
          <w:rFonts w:ascii="Times" w:hAnsi="Times"/>
        </w:rPr>
        <w:t xml:space="preserve"> of both </w:t>
      </w:r>
      <w:proofErr w:type="spellStart"/>
      <w:r w:rsidRPr="001209AE">
        <w:rPr>
          <w:rFonts w:ascii="Times" w:hAnsi="Times"/>
        </w:rPr>
        <w:t>IgG,IgA</w:t>
      </w:r>
      <w:proofErr w:type="spellEnd"/>
      <w:r w:rsidRPr="001209AE">
        <w:rPr>
          <w:rFonts w:ascii="Times" w:hAnsi="Times"/>
        </w:rPr>
        <w:t xml:space="preserve">, had high sensitivity and specificity comparable to </w:t>
      </w:r>
      <w:proofErr w:type="spellStart"/>
      <w:r w:rsidRPr="001209AE">
        <w:rPr>
          <w:rFonts w:ascii="Times" w:hAnsi="Times"/>
        </w:rPr>
        <w:t>TTG,Endomycial</w:t>
      </w:r>
      <w:proofErr w:type="spellEnd"/>
      <w:r w:rsidRPr="001209AE">
        <w:rPr>
          <w:rFonts w:ascii="Times" w:hAnsi="Times"/>
        </w:rPr>
        <w:t xml:space="preserve"> Ab test, it is the result of </w:t>
      </w:r>
      <w:proofErr w:type="spellStart"/>
      <w:r w:rsidRPr="001209AE">
        <w:rPr>
          <w:rFonts w:ascii="Times" w:hAnsi="Times"/>
        </w:rPr>
        <w:t>deamidation</w:t>
      </w:r>
      <w:proofErr w:type="spellEnd"/>
      <w:r w:rsidRPr="001209AE">
        <w:rPr>
          <w:rFonts w:ascii="Times" w:hAnsi="Times"/>
        </w:rPr>
        <w:t xml:space="preserve"> of unmodified gliadin by </w:t>
      </w:r>
      <w:proofErr w:type="spellStart"/>
      <w:r w:rsidRPr="001209AE">
        <w:rPr>
          <w:rFonts w:ascii="Times" w:hAnsi="Times"/>
        </w:rPr>
        <w:t>Ttg</w:t>
      </w:r>
      <w:proofErr w:type="spellEnd"/>
      <w:r w:rsidRPr="001209AE">
        <w:rPr>
          <w:rFonts w:ascii="Times" w:hAnsi="Times"/>
        </w:rPr>
        <w:t xml:space="preserve"> that activate the T-cell mediated</w:t>
      </w:r>
      <w:r w:rsidR="005E3E06" w:rsidRPr="001209AE">
        <w:rPr>
          <w:rFonts w:ascii="Times" w:hAnsi="Times"/>
        </w:rPr>
        <w:t xml:space="preserve"> immune response leading to Ab production and development of villous atrophy which is </w:t>
      </w:r>
      <w:proofErr w:type="spellStart"/>
      <w:r w:rsidR="005E3E06" w:rsidRPr="001209AE">
        <w:rPr>
          <w:rFonts w:ascii="Times" w:hAnsi="Times"/>
        </w:rPr>
        <w:t>characterstic</w:t>
      </w:r>
      <w:proofErr w:type="spellEnd"/>
      <w:r w:rsidR="005E3E06" w:rsidRPr="001209AE">
        <w:rPr>
          <w:rFonts w:ascii="Times" w:hAnsi="Times"/>
        </w:rPr>
        <w:t xml:space="preserve"> of CD.</w:t>
      </w:r>
    </w:p>
    <w:p w14:paraId="624F4219" w14:textId="77777777" w:rsidR="003D53DD" w:rsidRPr="001209AE" w:rsidRDefault="003D53DD" w:rsidP="003D53DD">
      <w:pPr>
        <w:rPr>
          <w:rFonts w:ascii="Times" w:hAnsi="Times"/>
        </w:rPr>
      </w:pPr>
    </w:p>
    <w:p w14:paraId="76418D83" w14:textId="77777777" w:rsidR="003D53DD" w:rsidRPr="001209AE" w:rsidRDefault="003D53DD" w:rsidP="003D53DD">
      <w:pPr>
        <w:rPr>
          <w:rFonts w:ascii="Times" w:hAnsi="Times"/>
        </w:rPr>
      </w:pPr>
    </w:p>
    <w:p w14:paraId="3DD302A2" w14:textId="57418C98" w:rsidR="003D53DD" w:rsidRPr="001209AE" w:rsidRDefault="003D53DD" w:rsidP="003D53DD">
      <w:pPr>
        <w:rPr>
          <w:rFonts w:ascii="Times" w:hAnsi="Times"/>
          <w:b/>
          <w:bCs/>
        </w:rPr>
      </w:pPr>
      <w:r w:rsidRPr="001209AE">
        <w:rPr>
          <w:rFonts w:ascii="Times" w:hAnsi="Times"/>
          <w:b/>
          <w:bCs/>
        </w:rPr>
        <w:t>Genetic tests</w:t>
      </w:r>
    </w:p>
    <w:p w14:paraId="3CF9FCC3" w14:textId="77777777" w:rsidR="003D53DD" w:rsidRPr="001209AE" w:rsidRDefault="003D53DD" w:rsidP="003D53DD">
      <w:pPr>
        <w:rPr>
          <w:rFonts w:ascii="Times" w:hAnsi="Times"/>
        </w:rPr>
      </w:pPr>
      <w:r w:rsidRPr="001209AE">
        <w:rPr>
          <w:rFonts w:ascii="Times" w:hAnsi="Times"/>
        </w:rPr>
        <w:t>have an increasing role in the diagnosis</w:t>
      </w:r>
    </w:p>
    <w:p w14:paraId="5D62A98B" w14:textId="77777777" w:rsidR="003D53DD" w:rsidRPr="001209AE" w:rsidRDefault="003D53DD" w:rsidP="003D53DD">
      <w:pPr>
        <w:numPr>
          <w:ilvl w:val="0"/>
          <w:numId w:val="24"/>
        </w:numPr>
        <w:rPr>
          <w:rFonts w:ascii="Times" w:hAnsi="Times"/>
        </w:rPr>
      </w:pPr>
      <w:r w:rsidRPr="001209AE">
        <w:rPr>
          <w:rFonts w:ascii="Times" w:hAnsi="Times"/>
        </w:rPr>
        <w:t xml:space="preserve"> Less than 2% of celiac patients lack both HLA specificities; </w:t>
      </w:r>
    </w:p>
    <w:p w14:paraId="03C5CE07" w14:textId="77777777" w:rsidR="00495E77" w:rsidRPr="001209AE" w:rsidRDefault="003D53DD" w:rsidP="00495E77">
      <w:pPr>
        <w:numPr>
          <w:ilvl w:val="0"/>
          <w:numId w:val="24"/>
        </w:numPr>
        <w:rPr>
          <w:rFonts w:ascii="Times" w:hAnsi="Times"/>
        </w:rPr>
      </w:pPr>
      <w:r w:rsidRPr="001209AE">
        <w:rPr>
          <w:rFonts w:ascii="Times" w:hAnsi="Times"/>
        </w:rPr>
        <w:t xml:space="preserve">approximately one third of the “normal” population has one or the other marker; </w:t>
      </w:r>
      <w:r w:rsidR="00495E77" w:rsidRPr="001209AE">
        <w:rPr>
          <w:rFonts w:ascii="Times" w:hAnsi="Times"/>
        </w:rPr>
        <w:t>that means that the measurement of HLA DQ2 and/or DQ8 has</w:t>
      </w:r>
    </w:p>
    <w:p w14:paraId="4912FE59" w14:textId="58E0C35D" w:rsidR="00962E0E" w:rsidRPr="001209AE" w:rsidRDefault="00495E77" w:rsidP="001209AE">
      <w:pPr>
        <w:numPr>
          <w:ilvl w:val="0"/>
          <w:numId w:val="24"/>
        </w:numPr>
        <w:rPr>
          <w:rFonts w:ascii="Times" w:hAnsi="Times"/>
        </w:rPr>
      </w:pPr>
      <w:r w:rsidRPr="001209AE">
        <w:rPr>
          <w:rFonts w:ascii="Times" w:hAnsi="Times"/>
        </w:rPr>
        <w:t>a (strong negative predictive value) but a (very weak positive predictive value) for the diagnosis of celiac disease</w:t>
      </w:r>
      <w:r w:rsidR="001209AE" w:rsidRPr="001209AE">
        <w:rPr>
          <w:rFonts w:ascii="Times" w:hAnsi="Times"/>
        </w:rPr>
        <w:t>.</w:t>
      </w:r>
    </w:p>
    <w:p w14:paraId="6E2C7F87" w14:textId="3C317F64" w:rsidR="003D53DD" w:rsidRPr="001209AE" w:rsidRDefault="003D53DD" w:rsidP="001209AE">
      <w:pPr>
        <w:rPr>
          <w:rFonts w:ascii="Times" w:hAnsi="Times"/>
        </w:rPr>
      </w:pPr>
      <w:r w:rsidRPr="001209AE">
        <w:rPr>
          <w:rFonts w:ascii="Times" w:hAnsi="Times"/>
        </w:rPr>
        <w:t>With these limitations the test can prove useful to exclude celiac disease when the genetic studies are negative in subjects on a gluten-free diet or in subjects belonging to an at-risk group (e.g., 1st-degree relatives, insulin-dependent diabetics, patients with Down syndrome) to avoid long-term follow-up.</w:t>
      </w:r>
    </w:p>
    <w:p w14:paraId="63CAFA93" w14:textId="5819283C" w:rsidR="003D53DD" w:rsidRPr="00082746" w:rsidRDefault="003D53DD" w:rsidP="003D53DD">
      <w:pPr>
        <w:rPr>
          <w:rFonts w:ascii="Times" w:hAnsi="Times"/>
          <w:b/>
          <w:bCs/>
          <w:sz w:val="28"/>
          <w:szCs w:val="28"/>
        </w:rPr>
      </w:pPr>
      <w:r w:rsidRPr="00082746">
        <w:rPr>
          <w:rFonts w:ascii="Times" w:hAnsi="Times"/>
          <w:b/>
          <w:bCs/>
          <w:sz w:val="28"/>
          <w:szCs w:val="28"/>
        </w:rPr>
        <w:t>D. BIOPSY FINDINGS</w:t>
      </w:r>
    </w:p>
    <w:p w14:paraId="001A217B" w14:textId="77777777" w:rsidR="003D53DD" w:rsidRPr="001209AE" w:rsidRDefault="003D53DD" w:rsidP="003D53DD">
      <w:pPr>
        <w:numPr>
          <w:ilvl w:val="1"/>
          <w:numId w:val="25"/>
        </w:numPr>
        <w:rPr>
          <w:rFonts w:ascii="Times" w:hAnsi="Times"/>
        </w:rPr>
      </w:pPr>
      <w:r w:rsidRPr="001209AE">
        <w:rPr>
          <w:rFonts w:ascii="Times" w:hAnsi="Times"/>
        </w:rPr>
        <w:t xml:space="preserve">Total or subtotal villus atrophy, </w:t>
      </w:r>
    </w:p>
    <w:p w14:paraId="0583247C" w14:textId="77777777" w:rsidR="003D53DD" w:rsidRPr="001209AE" w:rsidRDefault="003D53DD" w:rsidP="00962E0E">
      <w:pPr>
        <w:numPr>
          <w:ilvl w:val="0"/>
          <w:numId w:val="25"/>
        </w:numPr>
        <w:rPr>
          <w:rFonts w:ascii="Times" w:hAnsi="Times"/>
        </w:rPr>
      </w:pPr>
      <w:r w:rsidRPr="001209AE">
        <w:rPr>
          <w:rFonts w:ascii="Times" w:hAnsi="Times"/>
        </w:rPr>
        <w:t>crypt hyperplasia,</w:t>
      </w:r>
    </w:p>
    <w:p w14:paraId="131B5064" w14:textId="77777777" w:rsidR="003D53DD" w:rsidRPr="001209AE" w:rsidRDefault="003D53DD" w:rsidP="003D53DD">
      <w:pPr>
        <w:numPr>
          <w:ilvl w:val="1"/>
          <w:numId w:val="25"/>
        </w:numPr>
        <w:rPr>
          <w:rFonts w:ascii="Times" w:hAnsi="Times"/>
        </w:rPr>
      </w:pPr>
      <w:r w:rsidRPr="001209AE">
        <w:rPr>
          <w:rFonts w:ascii="Times" w:hAnsi="Times"/>
        </w:rPr>
        <w:t xml:space="preserve">increased number of intraepithelial lymphocytes,  </w:t>
      </w:r>
    </w:p>
    <w:p w14:paraId="19E7B5AD" w14:textId="77777777" w:rsidR="003D53DD" w:rsidRPr="001209AE" w:rsidRDefault="003D53DD" w:rsidP="003D53DD">
      <w:pPr>
        <w:numPr>
          <w:ilvl w:val="1"/>
          <w:numId w:val="25"/>
        </w:numPr>
        <w:rPr>
          <w:rFonts w:ascii="Times" w:hAnsi="Times"/>
        </w:rPr>
      </w:pPr>
      <w:r w:rsidRPr="001209AE">
        <w:rPr>
          <w:rFonts w:ascii="Times" w:hAnsi="Times"/>
        </w:rPr>
        <w:t xml:space="preserve"> damage to the surface epithelium in the small bowel. </w:t>
      </w:r>
    </w:p>
    <w:p w14:paraId="05B710A0" w14:textId="6B86BDCE" w:rsidR="003D53DD" w:rsidRDefault="00E05B1D" w:rsidP="003D53DD">
      <w:pPr>
        <w:rPr>
          <w:rFonts w:ascii="Times" w:hAnsi="Times"/>
        </w:rPr>
      </w:pPr>
      <w:r>
        <w:rPr>
          <w:rFonts w:ascii="Times" w:hAnsi="Times"/>
        </w:rPr>
        <w:t xml:space="preserve">Marsh classification </w:t>
      </w:r>
      <w:r w:rsidR="00832A3B">
        <w:rPr>
          <w:rFonts w:ascii="Times" w:hAnsi="Times"/>
        </w:rPr>
        <w:t>include 4 stages…</w:t>
      </w:r>
    </w:p>
    <w:p w14:paraId="2B2C6F63" w14:textId="3AFADE21" w:rsidR="00832A3B" w:rsidRDefault="00832A3B" w:rsidP="003D53DD">
      <w:pPr>
        <w:rPr>
          <w:rFonts w:ascii="Times" w:hAnsi="Times"/>
        </w:rPr>
      </w:pPr>
      <w:r>
        <w:rPr>
          <w:rFonts w:ascii="Times" w:hAnsi="Times"/>
        </w:rPr>
        <w:t>Type 0        normal mucosa</w:t>
      </w:r>
    </w:p>
    <w:p w14:paraId="45286A09" w14:textId="5020C63F" w:rsidR="00832A3B" w:rsidRDefault="00832A3B" w:rsidP="003D53DD">
      <w:pPr>
        <w:rPr>
          <w:rFonts w:ascii="Times" w:hAnsi="Times"/>
        </w:rPr>
      </w:pPr>
      <w:r>
        <w:rPr>
          <w:rFonts w:ascii="Times" w:hAnsi="Times"/>
        </w:rPr>
        <w:lastRenderedPageBreak/>
        <w:t>Type 1      increased intraepithelial lymphocyte (IEL)</w:t>
      </w:r>
    </w:p>
    <w:p w14:paraId="59E766FE" w14:textId="0F789B2A" w:rsidR="00832A3B" w:rsidRDefault="00832A3B" w:rsidP="003D53DD">
      <w:pPr>
        <w:rPr>
          <w:rFonts w:ascii="Times" w:hAnsi="Times"/>
        </w:rPr>
      </w:pPr>
      <w:r>
        <w:rPr>
          <w:rFonts w:ascii="Times" w:hAnsi="Times"/>
        </w:rPr>
        <w:t>Type 2       increased intraepithelial lymphocyte+ crypt hyperplasia</w:t>
      </w:r>
    </w:p>
    <w:p w14:paraId="20E54917" w14:textId="5E6DCCCC" w:rsidR="00832A3B" w:rsidRDefault="00832A3B" w:rsidP="003D53DD">
      <w:pPr>
        <w:rPr>
          <w:rFonts w:ascii="Times" w:hAnsi="Times"/>
        </w:rPr>
      </w:pPr>
      <w:r>
        <w:rPr>
          <w:rFonts w:ascii="Times" w:hAnsi="Times"/>
        </w:rPr>
        <w:t xml:space="preserve">Type 3       IEL+ crypt hyperplasia+ villous atrophy……3a    mild </w:t>
      </w:r>
      <w:proofErr w:type="gramStart"/>
      <w:r>
        <w:rPr>
          <w:rFonts w:ascii="Times" w:hAnsi="Times"/>
        </w:rPr>
        <w:t>atrophy( partial</w:t>
      </w:r>
      <w:proofErr w:type="gramEnd"/>
      <w:r>
        <w:rPr>
          <w:rFonts w:ascii="Times" w:hAnsi="Times"/>
        </w:rPr>
        <w:t>)</w:t>
      </w:r>
    </w:p>
    <w:p w14:paraId="6C4A166D" w14:textId="0C224941" w:rsidR="00832A3B" w:rsidRDefault="00832A3B" w:rsidP="003D53DD">
      <w:pPr>
        <w:rPr>
          <w:rFonts w:ascii="Times" w:hAnsi="Times"/>
        </w:rPr>
      </w:pPr>
      <w:r>
        <w:rPr>
          <w:rFonts w:ascii="Times" w:hAnsi="Times"/>
        </w:rPr>
        <w:t xml:space="preserve">                                                                                           3b   marked atrophy</w:t>
      </w:r>
      <w:r w:rsidR="008F20CB">
        <w:rPr>
          <w:rFonts w:ascii="Times" w:hAnsi="Times"/>
        </w:rPr>
        <w:t>(subtotal)</w:t>
      </w:r>
    </w:p>
    <w:p w14:paraId="339ED752" w14:textId="15AEB788" w:rsidR="00832A3B" w:rsidRPr="001209AE" w:rsidRDefault="00832A3B" w:rsidP="003D53DD">
      <w:pPr>
        <w:rPr>
          <w:rFonts w:ascii="Times" w:hAnsi="Times"/>
        </w:rPr>
      </w:pPr>
      <w:r>
        <w:rPr>
          <w:rFonts w:ascii="Times" w:hAnsi="Times"/>
        </w:rPr>
        <w:t xml:space="preserve">                                                                                           3c    flat mucosa</w:t>
      </w:r>
      <w:r w:rsidR="008F20CB">
        <w:rPr>
          <w:rFonts w:ascii="Times" w:hAnsi="Times"/>
        </w:rPr>
        <w:t>( total)</w:t>
      </w:r>
    </w:p>
    <w:p w14:paraId="7819A77B" w14:textId="1D67D05B" w:rsidR="003D53DD" w:rsidRPr="001209AE" w:rsidRDefault="00962E0E" w:rsidP="00962E0E">
      <w:pPr>
        <w:rPr>
          <w:rFonts w:ascii="Times" w:hAnsi="Times"/>
        </w:rPr>
      </w:pPr>
      <w:r w:rsidRPr="001209AE">
        <w:rPr>
          <w:rFonts w:ascii="Times" w:hAnsi="Times"/>
        </w:rPr>
        <w:t>-</w:t>
      </w:r>
      <w:r w:rsidR="003D53DD" w:rsidRPr="001209AE">
        <w:rPr>
          <w:rFonts w:ascii="Times" w:hAnsi="Times"/>
        </w:rPr>
        <w:t xml:space="preserve">The ultimate diagnosis of celiac disease relies on the demonstration of specific, though not pathognomonic, histopathologic abnormalities in the small bowel </w:t>
      </w:r>
      <w:r w:rsidRPr="001209AE">
        <w:rPr>
          <w:rFonts w:ascii="Times" w:hAnsi="Times"/>
        </w:rPr>
        <w:t>mucosa.</w:t>
      </w:r>
    </w:p>
    <w:p w14:paraId="7F23637D" w14:textId="337E5E77" w:rsidR="003D53DD" w:rsidRPr="001209AE" w:rsidRDefault="003D53DD" w:rsidP="00256637">
      <w:pPr>
        <w:numPr>
          <w:ilvl w:val="0"/>
          <w:numId w:val="26"/>
        </w:numPr>
        <w:rPr>
          <w:rFonts w:ascii="Times" w:hAnsi="Times"/>
        </w:rPr>
      </w:pPr>
      <w:r w:rsidRPr="001209AE">
        <w:rPr>
          <w:rFonts w:ascii="Times" w:hAnsi="Times"/>
        </w:rPr>
        <w:t xml:space="preserve">The finding of circulating IgA celiac disease–associated antibodies at the time of diagnosis and their disappearance on a gluten-free diet adds weight to the diagnosis. </w:t>
      </w:r>
    </w:p>
    <w:p w14:paraId="0BACAD99" w14:textId="77777777" w:rsidR="003D53DD" w:rsidRPr="001209AE" w:rsidRDefault="003D53DD" w:rsidP="003D53DD">
      <w:pPr>
        <w:numPr>
          <w:ilvl w:val="0"/>
          <w:numId w:val="26"/>
        </w:numPr>
        <w:rPr>
          <w:rFonts w:ascii="Times" w:hAnsi="Times"/>
        </w:rPr>
      </w:pPr>
      <w:r w:rsidRPr="001209AE">
        <w:rPr>
          <w:rFonts w:ascii="Times" w:hAnsi="Times"/>
          <w:u w:val="single"/>
        </w:rPr>
        <w:t>Gluten challenge</w:t>
      </w:r>
      <w:r w:rsidRPr="001209AE">
        <w:rPr>
          <w:rFonts w:ascii="Times" w:hAnsi="Times"/>
        </w:rPr>
        <w:t xml:space="preserve"> is not considered mandatory except in situations where there is doubt about the initial diagnosis, for example, when an initial biopsy was not performed or when the biopsy specimen was inadequate or atypical of celiac disease. </w:t>
      </w:r>
    </w:p>
    <w:p w14:paraId="45EF0979" w14:textId="77777777" w:rsidR="00256637" w:rsidRPr="001209AE" w:rsidRDefault="00256637" w:rsidP="00256637">
      <w:pPr>
        <w:rPr>
          <w:rFonts w:ascii="Times" w:hAnsi="Times"/>
          <w:b/>
          <w:bCs/>
        </w:rPr>
      </w:pPr>
      <w:r w:rsidRPr="001209AE">
        <w:rPr>
          <w:rFonts w:ascii="Times" w:hAnsi="Times"/>
          <w:b/>
          <w:bCs/>
        </w:rPr>
        <w:t>Diagnosis</w:t>
      </w:r>
    </w:p>
    <w:p w14:paraId="7E4B4271" w14:textId="77777777" w:rsidR="00256637" w:rsidRPr="001209AE" w:rsidRDefault="00256637" w:rsidP="00256637">
      <w:pPr>
        <w:rPr>
          <w:rFonts w:ascii="Times" w:hAnsi="Times"/>
        </w:rPr>
      </w:pPr>
      <w:r w:rsidRPr="001209AE">
        <w:rPr>
          <w:rFonts w:ascii="Times" w:hAnsi="Times"/>
        </w:rPr>
        <w:t>The diagnosis of CD is based on a combination of symptoms, antibodies, HLA</w:t>
      </w:r>
    </w:p>
    <w:p w14:paraId="36BCE13D" w14:textId="77777777" w:rsidR="00256637" w:rsidRPr="001209AE" w:rsidRDefault="00256637" w:rsidP="00256637">
      <w:pPr>
        <w:rPr>
          <w:rFonts w:ascii="Times" w:hAnsi="Times"/>
        </w:rPr>
      </w:pPr>
      <w:r w:rsidRPr="001209AE">
        <w:rPr>
          <w:rFonts w:ascii="Times" w:hAnsi="Times"/>
        </w:rPr>
        <w:t xml:space="preserve">status, and duodenal histology. </w:t>
      </w:r>
    </w:p>
    <w:p w14:paraId="07E28734" w14:textId="6CDEC4AD" w:rsidR="00256637" w:rsidRPr="006A4F4C" w:rsidRDefault="006A4F4C" w:rsidP="006A4F4C">
      <w:pPr>
        <w:rPr>
          <w:rFonts w:ascii="Times" w:hAnsi="Times"/>
        </w:rPr>
      </w:pPr>
      <w:r>
        <w:rPr>
          <w:rFonts w:ascii="Times" w:hAnsi="Times"/>
        </w:rPr>
        <w:t>*</w:t>
      </w:r>
      <w:r w:rsidR="00256637" w:rsidRPr="006A4F4C">
        <w:rPr>
          <w:rFonts w:ascii="Times" w:hAnsi="Times"/>
        </w:rPr>
        <w:t>The initial approach to symptomatic patients is to test for anti-TG2 IgA antibodies and for total IgA in serum to exclude IgA deficiency. If IgA anti-TG2 antibodies are negative, and serum total IgA is normal for age, CD is unlikely to be the cause of the symptoms.</w:t>
      </w:r>
    </w:p>
    <w:p w14:paraId="74744E72" w14:textId="1848A02E" w:rsidR="00256637" w:rsidRPr="001209AE" w:rsidRDefault="00256637" w:rsidP="003154C0">
      <w:pPr>
        <w:rPr>
          <w:rFonts w:ascii="Times" w:hAnsi="Times"/>
        </w:rPr>
      </w:pPr>
      <w:r w:rsidRPr="001209AE">
        <w:rPr>
          <w:rFonts w:ascii="Times" w:hAnsi="Times"/>
        </w:rPr>
        <w:t xml:space="preserve"> </w:t>
      </w:r>
    </w:p>
    <w:p w14:paraId="6A036A8F" w14:textId="6AAE06AC" w:rsidR="00256637" w:rsidRDefault="006A4F4C" w:rsidP="001209AE">
      <w:pPr>
        <w:rPr>
          <w:rFonts w:ascii="Times" w:hAnsi="Times"/>
        </w:rPr>
      </w:pPr>
      <w:r>
        <w:rPr>
          <w:rFonts w:ascii="Times" w:hAnsi="Times"/>
        </w:rPr>
        <w:t>*</w:t>
      </w:r>
      <w:r w:rsidR="001209AE">
        <w:rPr>
          <w:rFonts w:ascii="Times" w:hAnsi="Times"/>
        </w:rPr>
        <w:t xml:space="preserve"> In patients with </w:t>
      </w:r>
      <w:r w:rsidR="00256637" w:rsidRPr="001209AE">
        <w:rPr>
          <w:rFonts w:ascii="Times" w:hAnsi="Times"/>
        </w:rPr>
        <w:t>selective IgA deficiency, testing is recomme</w:t>
      </w:r>
      <w:r>
        <w:rPr>
          <w:rFonts w:ascii="Times" w:hAnsi="Times"/>
        </w:rPr>
        <w:t>nded with IgG antibodies to TG2(</w:t>
      </w:r>
      <w:proofErr w:type="spellStart"/>
      <w:r>
        <w:rPr>
          <w:rFonts w:ascii="Times" w:hAnsi="Times"/>
        </w:rPr>
        <w:t>antitissuetransglutaminase</w:t>
      </w:r>
      <w:proofErr w:type="spellEnd"/>
      <w:r>
        <w:rPr>
          <w:rFonts w:ascii="Times" w:hAnsi="Times"/>
        </w:rPr>
        <w:t xml:space="preserve"> IgG)</w:t>
      </w:r>
      <w:r w:rsidR="003154C0">
        <w:rPr>
          <w:rFonts w:ascii="Times" w:hAnsi="Times"/>
        </w:rPr>
        <w:t>.</w:t>
      </w:r>
    </w:p>
    <w:p w14:paraId="3142F54A" w14:textId="77777777" w:rsidR="003154C0" w:rsidRPr="001209AE" w:rsidRDefault="003154C0" w:rsidP="001209AE">
      <w:pPr>
        <w:rPr>
          <w:rFonts w:ascii="Times" w:hAnsi="Times"/>
        </w:rPr>
      </w:pPr>
    </w:p>
    <w:p w14:paraId="70A4D1DE" w14:textId="70C8D492" w:rsidR="00256637" w:rsidRDefault="006A4F4C" w:rsidP="001209AE">
      <w:pPr>
        <w:rPr>
          <w:rFonts w:ascii="Times" w:hAnsi="Times"/>
        </w:rPr>
      </w:pPr>
      <w:r>
        <w:rPr>
          <w:rFonts w:ascii="Times" w:hAnsi="Times"/>
        </w:rPr>
        <w:t>*</w:t>
      </w:r>
      <w:r w:rsidR="00256637" w:rsidRPr="001209AE">
        <w:rPr>
          <w:rFonts w:ascii="Times" w:hAnsi="Times"/>
        </w:rPr>
        <w:t>Patients with positive anti-TG2 antibody leve</w:t>
      </w:r>
      <w:r w:rsidR="001209AE">
        <w:rPr>
          <w:rFonts w:ascii="Times" w:hAnsi="Times"/>
        </w:rPr>
        <w:t xml:space="preserve">ls &lt;10 times the upper limit of </w:t>
      </w:r>
      <w:r w:rsidR="00256637" w:rsidRPr="001209AE">
        <w:rPr>
          <w:rFonts w:ascii="Times" w:hAnsi="Times"/>
        </w:rPr>
        <w:t>normal should undergo upper endoscopy with multiple biopsies.</w:t>
      </w:r>
    </w:p>
    <w:p w14:paraId="638FEA2F" w14:textId="77777777" w:rsidR="003154C0" w:rsidRPr="001209AE" w:rsidRDefault="003154C0" w:rsidP="001209AE">
      <w:pPr>
        <w:rPr>
          <w:rFonts w:ascii="Times" w:hAnsi="Times"/>
        </w:rPr>
      </w:pPr>
    </w:p>
    <w:p w14:paraId="11BD33EC" w14:textId="1D612406" w:rsidR="00256637" w:rsidRDefault="003154C0" w:rsidP="00256637">
      <w:pPr>
        <w:rPr>
          <w:rFonts w:ascii="Times" w:hAnsi="Times"/>
          <w:sz w:val="28"/>
          <w:szCs w:val="28"/>
        </w:rPr>
      </w:pPr>
      <w:r>
        <w:rPr>
          <w:rFonts w:ascii="Times" w:hAnsi="Times"/>
        </w:rPr>
        <w:t>*</w:t>
      </w:r>
      <w:r w:rsidR="00256637" w:rsidRPr="001209AE">
        <w:rPr>
          <w:rFonts w:ascii="Times" w:hAnsi="Times"/>
        </w:rPr>
        <w:t xml:space="preserve"> In patients with positive anti-TG2 antibody levels at or &gt;10 times the upper limit of normal, blood should be drawn for HLA and EMA testing. If the patient is positive for EMA antibodies and positive for DQ2 or DQ8 HLA testing, the</w:t>
      </w:r>
      <w:r w:rsidR="00256637" w:rsidRPr="00256637">
        <w:rPr>
          <w:rFonts w:ascii="Times" w:hAnsi="Times"/>
          <w:sz w:val="28"/>
          <w:szCs w:val="28"/>
        </w:rPr>
        <w:t xml:space="preserve"> diagnosis of CD</w:t>
      </w:r>
      <w:r w:rsidR="00256637">
        <w:rPr>
          <w:rFonts w:ascii="Times" w:hAnsi="Times"/>
          <w:sz w:val="28"/>
          <w:szCs w:val="28"/>
        </w:rPr>
        <w:t xml:space="preserve"> </w:t>
      </w:r>
      <w:r w:rsidR="00256637" w:rsidRPr="00256637">
        <w:rPr>
          <w:rFonts w:ascii="Times" w:hAnsi="Times"/>
          <w:sz w:val="28"/>
          <w:szCs w:val="28"/>
        </w:rPr>
        <w:t xml:space="preserve">is </w:t>
      </w:r>
      <w:proofErr w:type="gramStart"/>
      <w:r w:rsidR="00256637" w:rsidRPr="00256637">
        <w:rPr>
          <w:rFonts w:ascii="Times" w:hAnsi="Times"/>
          <w:sz w:val="28"/>
          <w:szCs w:val="28"/>
        </w:rPr>
        <w:t>confirmed</w:t>
      </w:r>
      <w:r>
        <w:rPr>
          <w:rFonts w:ascii="Times" w:hAnsi="Times"/>
          <w:sz w:val="28"/>
          <w:szCs w:val="28"/>
        </w:rPr>
        <w:t>( no</w:t>
      </w:r>
      <w:proofErr w:type="gramEnd"/>
      <w:r>
        <w:rPr>
          <w:rFonts w:ascii="Times" w:hAnsi="Times"/>
          <w:sz w:val="28"/>
          <w:szCs w:val="28"/>
        </w:rPr>
        <w:t xml:space="preserve"> need for duodenal biopsy here)</w:t>
      </w:r>
      <w:r w:rsidR="00256637" w:rsidRPr="00256637">
        <w:rPr>
          <w:rFonts w:ascii="Times" w:hAnsi="Times"/>
          <w:sz w:val="28"/>
          <w:szCs w:val="28"/>
        </w:rPr>
        <w:t>, a life-long gluten-free diet is started and the patient is followed for</w:t>
      </w:r>
      <w:r w:rsidR="00256637">
        <w:rPr>
          <w:rFonts w:ascii="Times" w:hAnsi="Times"/>
          <w:sz w:val="28"/>
          <w:szCs w:val="28"/>
        </w:rPr>
        <w:t xml:space="preserve"> </w:t>
      </w:r>
      <w:r w:rsidR="00256637" w:rsidRPr="00256637">
        <w:rPr>
          <w:rFonts w:ascii="Times" w:hAnsi="Times"/>
          <w:sz w:val="28"/>
          <w:szCs w:val="28"/>
        </w:rPr>
        <w:t>the improvement of symptoms and the decline of antibodies.</w:t>
      </w:r>
    </w:p>
    <w:p w14:paraId="289C26C8" w14:textId="19F5F395" w:rsidR="00256637" w:rsidRPr="001209AE" w:rsidRDefault="00256637" w:rsidP="003154C0">
      <w:pPr>
        <w:rPr>
          <w:rFonts w:ascii="Times" w:hAnsi="Times"/>
        </w:rPr>
      </w:pPr>
    </w:p>
    <w:p w14:paraId="41C85EF9" w14:textId="6CD7C893" w:rsidR="00256637" w:rsidRDefault="003154C0" w:rsidP="00256637">
      <w:pPr>
        <w:rPr>
          <w:rFonts w:ascii="Times" w:hAnsi="Times"/>
        </w:rPr>
      </w:pPr>
      <w:r>
        <w:rPr>
          <w:rFonts w:ascii="Times" w:hAnsi="Times"/>
        </w:rPr>
        <w:t>*</w:t>
      </w:r>
      <w:r w:rsidR="00256637" w:rsidRPr="001209AE">
        <w:rPr>
          <w:rFonts w:ascii="Times" w:hAnsi="Times"/>
        </w:rPr>
        <w:t xml:space="preserve">In the rare case of negative results for </w:t>
      </w:r>
      <w:proofErr w:type="spellStart"/>
      <w:r w:rsidR="00256637" w:rsidRPr="001209AE">
        <w:rPr>
          <w:rFonts w:ascii="Times" w:hAnsi="Times"/>
        </w:rPr>
        <w:t>HLAand</w:t>
      </w:r>
      <w:proofErr w:type="spellEnd"/>
      <w:r w:rsidR="00256637" w:rsidRPr="001209AE">
        <w:rPr>
          <w:rFonts w:ascii="Times" w:hAnsi="Times"/>
        </w:rPr>
        <w:t xml:space="preserve">/or anti-EMA in a child with TG2 antibody titers &gt;10 times the upper limits of normal, the diagnostic workup should be extended, including repeated testing and duodenal </w:t>
      </w:r>
      <w:proofErr w:type="gramStart"/>
      <w:r w:rsidR="00256637" w:rsidRPr="001209AE">
        <w:rPr>
          <w:rFonts w:ascii="Times" w:hAnsi="Times"/>
        </w:rPr>
        <w:t>biopsies .</w:t>
      </w:r>
      <w:proofErr w:type="gramEnd"/>
    </w:p>
    <w:p w14:paraId="2D369B27" w14:textId="77777777" w:rsidR="003154C0" w:rsidRPr="001209AE" w:rsidRDefault="003154C0" w:rsidP="00256637">
      <w:pPr>
        <w:rPr>
          <w:rFonts w:ascii="Times" w:hAnsi="Times"/>
        </w:rPr>
      </w:pPr>
    </w:p>
    <w:p w14:paraId="40A585C1" w14:textId="22EAE270" w:rsidR="00256637" w:rsidRPr="001209AE" w:rsidRDefault="003154C0" w:rsidP="00256637">
      <w:pPr>
        <w:rPr>
          <w:rFonts w:ascii="Times" w:hAnsi="Times"/>
        </w:rPr>
      </w:pPr>
      <w:r>
        <w:rPr>
          <w:rFonts w:ascii="Times" w:hAnsi="Times"/>
        </w:rPr>
        <w:t>*</w:t>
      </w:r>
      <w:r w:rsidR="00256637" w:rsidRPr="001209AE">
        <w:rPr>
          <w:rFonts w:ascii="Times" w:hAnsi="Times"/>
        </w:rPr>
        <w:t xml:space="preserve">In asymptomatic persons belonging to high risk groups, CD should always be diagnosed using duodenal </w:t>
      </w:r>
      <w:proofErr w:type="gramStart"/>
      <w:r w:rsidR="00256637" w:rsidRPr="001209AE">
        <w:rPr>
          <w:rFonts w:ascii="Times" w:hAnsi="Times"/>
        </w:rPr>
        <w:t>biopsies .</w:t>
      </w:r>
      <w:proofErr w:type="gramEnd"/>
    </w:p>
    <w:p w14:paraId="4485D0D1" w14:textId="76665C9F" w:rsidR="00256637" w:rsidRPr="001209AE" w:rsidRDefault="00256637" w:rsidP="001209AE">
      <w:pPr>
        <w:rPr>
          <w:rFonts w:ascii="Times" w:hAnsi="Times"/>
        </w:rPr>
      </w:pPr>
      <w:r w:rsidRPr="001209AE">
        <w:rPr>
          <w:rFonts w:ascii="Times" w:hAnsi="Times"/>
        </w:rPr>
        <w:t>When biopsies are indicated, at least 4 fragme</w:t>
      </w:r>
      <w:r w:rsidR="001209AE">
        <w:rPr>
          <w:rFonts w:ascii="Times" w:hAnsi="Times"/>
        </w:rPr>
        <w:t xml:space="preserve">nts should be obtained from the </w:t>
      </w:r>
      <w:r w:rsidRPr="001209AE">
        <w:rPr>
          <w:rFonts w:ascii="Times" w:hAnsi="Times"/>
        </w:rPr>
        <w:t>descending part of the duodenum and at leas</w:t>
      </w:r>
      <w:r w:rsidR="001209AE">
        <w:rPr>
          <w:rFonts w:ascii="Times" w:hAnsi="Times"/>
        </w:rPr>
        <w:t xml:space="preserve">t 1 from the duodenal bulb. The </w:t>
      </w:r>
      <w:r w:rsidRPr="001209AE">
        <w:rPr>
          <w:rFonts w:ascii="Times" w:hAnsi="Times"/>
        </w:rPr>
        <w:t>diagnosis is confirmed by an antibody decline and preferably a clinical respo</w:t>
      </w:r>
      <w:r w:rsidR="001209AE">
        <w:rPr>
          <w:rFonts w:ascii="Times" w:hAnsi="Times"/>
        </w:rPr>
        <w:t xml:space="preserve">nse </w:t>
      </w:r>
      <w:r w:rsidRPr="001209AE">
        <w:rPr>
          <w:rFonts w:ascii="Times" w:hAnsi="Times"/>
        </w:rPr>
        <w:t xml:space="preserve">to a gluten-free diet. CD is not the only cause for villous </w:t>
      </w:r>
      <w:proofErr w:type="gramStart"/>
      <w:r w:rsidRPr="001209AE">
        <w:rPr>
          <w:rFonts w:ascii="Times" w:hAnsi="Times"/>
        </w:rPr>
        <w:t>atrophy .</w:t>
      </w:r>
      <w:proofErr w:type="gramEnd"/>
    </w:p>
    <w:p w14:paraId="1F505649" w14:textId="6CDB329B" w:rsidR="003470DE" w:rsidRPr="003470DE" w:rsidRDefault="003470DE" w:rsidP="003470DE">
      <w:pPr>
        <w:rPr>
          <w:rFonts w:ascii="Times" w:hAnsi="Times"/>
          <w:b/>
          <w:bCs/>
          <w:sz w:val="28"/>
          <w:szCs w:val="28"/>
          <w:u w:val="single"/>
        </w:rPr>
      </w:pPr>
      <w:r w:rsidRPr="003470DE">
        <w:rPr>
          <w:rFonts w:ascii="Times" w:hAnsi="Times"/>
          <w:b/>
          <w:bCs/>
          <w:sz w:val="28"/>
          <w:szCs w:val="28"/>
          <w:u w:val="single"/>
        </w:rPr>
        <w:t>other causes of flat mucosa</w:t>
      </w:r>
      <w:r>
        <w:rPr>
          <w:rFonts w:ascii="Times" w:hAnsi="Times"/>
          <w:b/>
          <w:bCs/>
          <w:sz w:val="28"/>
          <w:szCs w:val="28"/>
          <w:u w:val="single"/>
        </w:rPr>
        <w:t>/villous atrophy</w:t>
      </w:r>
    </w:p>
    <w:p w14:paraId="0DB64F69" w14:textId="08C8ED9D" w:rsidR="003470DE" w:rsidRPr="003470DE" w:rsidRDefault="003470DE" w:rsidP="003470DE">
      <w:pPr>
        <w:rPr>
          <w:rFonts w:ascii="Times" w:hAnsi="Times"/>
        </w:rPr>
      </w:pPr>
      <w:r w:rsidRPr="003470DE">
        <w:rPr>
          <w:rFonts w:ascii="Times" w:hAnsi="Times"/>
        </w:rPr>
        <w:t>Autoimmune enteropathy</w:t>
      </w:r>
    </w:p>
    <w:p w14:paraId="26112D69" w14:textId="77777777" w:rsidR="003470DE" w:rsidRPr="003470DE" w:rsidRDefault="003470DE" w:rsidP="003470DE">
      <w:pPr>
        <w:rPr>
          <w:rFonts w:ascii="Times" w:hAnsi="Times"/>
        </w:rPr>
      </w:pPr>
      <w:r w:rsidRPr="003470DE">
        <w:rPr>
          <w:rFonts w:ascii="Times" w:hAnsi="Times"/>
        </w:rPr>
        <w:t>Tropical sprue</w:t>
      </w:r>
    </w:p>
    <w:p w14:paraId="7C07ECCF" w14:textId="77777777" w:rsidR="003470DE" w:rsidRPr="003470DE" w:rsidRDefault="003470DE" w:rsidP="003470DE">
      <w:pPr>
        <w:rPr>
          <w:rFonts w:ascii="Times" w:hAnsi="Times"/>
        </w:rPr>
      </w:pPr>
      <w:r w:rsidRPr="003470DE">
        <w:rPr>
          <w:rFonts w:ascii="Times" w:hAnsi="Times"/>
        </w:rPr>
        <w:t>Giardiasis</w:t>
      </w:r>
    </w:p>
    <w:p w14:paraId="5714AEF8" w14:textId="77777777" w:rsidR="003470DE" w:rsidRPr="003470DE" w:rsidRDefault="003470DE" w:rsidP="003470DE">
      <w:pPr>
        <w:rPr>
          <w:rFonts w:ascii="Times" w:hAnsi="Times"/>
        </w:rPr>
      </w:pPr>
      <w:r w:rsidRPr="003470DE">
        <w:rPr>
          <w:rFonts w:ascii="Times" w:hAnsi="Times"/>
        </w:rPr>
        <w:t>HIV enteropathy</w:t>
      </w:r>
    </w:p>
    <w:p w14:paraId="4F893DFA" w14:textId="77777777" w:rsidR="003470DE" w:rsidRPr="003470DE" w:rsidRDefault="003470DE" w:rsidP="003470DE">
      <w:pPr>
        <w:rPr>
          <w:rFonts w:ascii="Times" w:hAnsi="Times"/>
        </w:rPr>
      </w:pPr>
      <w:r w:rsidRPr="003470DE">
        <w:rPr>
          <w:rFonts w:ascii="Times" w:hAnsi="Times"/>
        </w:rPr>
        <w:t>Bacterial overgrowth</w:t>
      </w:r>
    </w:p>
    <w:p w14:paraId="5F1B9083" w14:textId="77777777" w:rsidR="003470DE" w:rsidRPr="003470DE" w:rsidRDefault="003470DE" w:rsidP="003470DE">
      <w:pPr>
        <w:rPr>
          <w:rFonts w:ascii="Times" w:hAnsi="Times"/>
        </w:rPr>
      </w:pPr>
      <w:r w:rsidRPr="003470DE">
        <w:rPr>
          <w:rFonts w:ascii="Times" w:hAnsi="Times"/>
        </w:rPr>
        <w:lastRenderedPageBreak/>
        <w:t>Crohn disease</w:t>
      </w:r>
    </w:p>
    <w:p w14:paraId="3F83D29F" w14:textId="77777777" w:rsidR="003470DE" w:rsidRPr="003470DE" w:rsidRDefault="003470DE" w:rsidP="003470DE">
      <w:pPr>
        <w:rPr>
          <w:rFonts w:ascii="Times" w:hAnsi="Times"/>
        </w:rPr>
      </w:pPr>
      <w:r w:rsidRPr="003470DE">
        <w:rPr>
          <w:rFonts w:ascii="Times" w:hAnsi="Times"/>
        </w:rPr>
        <w:t>Eosinophilic gastroenteritis</w:t>
      </w:r>
    </w:p>
    <w:p w14:paraId="3F340038" w14:textId="77777777" w:rsidR="003470DE" w:rsidRPr="003470DE" w:rsidRDefault="003470DE" w:rsidP="003470DE">
      <w:pPr>
        <w:rPr>
          <w:rFonts w:ascii="Times" w:hAnsi="Times"/>
        </w:rPr>
      </w:pPr>
      <w:r w:rsidRPr="003470DE">
        <w:rPr>
          <w:rFonts w:ascii="Times" w:hAnsi="Times"/>
        </w:rPr>
        <w:t>Cow's milk enteropathy</w:t>
      </w:r>
    </w:p>
    <w:p w14:paraId="48F931BF" w14:textId="77777777" w:rsidR="003470DE" w:rsidRPr="003470DE" w:rsidRDefault="003470DE" w:rsidP="003470DE">
      <w:pPr>
        <w:rPr>
          <w:rFonts w:ascii="Times" w:hAnsi="Times"/>
        </w:rPr>
      </w:pPr>
      <w:r w:rsidRPr="003470DE">
        <w:rPr>
          <w:rFonts w:ascii="Times" w:hAnsi="Times"/>
        </w:rPr>
        <w:t>Food allergy</w:t>
      </w:r>
    </w:p>
    <w:p w14:paraId="1AF63837" w14:textId="77777777" w:rsidR="003470DE" w:rsidRPr="003470DE" w:rsidRDefault="003470DE" w:rsidP="003470DE">
      <w:pPr>
        <w:rPr>
          <w:rFonts w:ascii="Times" w:hAnsi="Times"/>
        </w:rPr>
      </w:pPr>
      <w:r w:rsidRPr="003470DE">
        <w:rPr>
          <w:rFonts w:ascii="Times" w:hAnsi="Times"/>
        </w:rPr>
        <w:t>Primary immunodeficiency</w:t>
      </w:r>
    </w:p>
    <w:p w14:paraId="72D768EC" w14:textId="77777777" w:rsidR="003470DE" w:rsidRPr="003470DE" w:rsidRDefault="003470DE" w:rsidP="003470DE">
      <w:pPr>
        <w:rPr>
          <w:rFonts w:ascii="Times" w:hAnsi="Times"/>
        </w:rPr>
      </w:pPr>
      <w:r w:rsidRPr="003470DE">
        <w:rPr>
          <w:rFonts w:ascii="Times" w:hAnsi="Times"/>
        </w:rPr>
        <w:t>Graft-versus-host disease</w:t>
      </w:r>
    </w:p>
    <w:p w14:paraId="4CE128DC" w14:textId="77777777" w:rsidR="003470DE" w:rsidRPr="003470DE" w:rsidRDefault="003470DE" w:rsidP="003470DE">
      <w:pPr>
        <w:rPr>
          <w:rFonts w:ascii="Times" w:hAnsi="Times"/>
        </w:rPr>
      </w:pPr>
      <w:r w:rsidRPr="003470DE">
        <w:rPr>
          <w:rFonts w:ascii="Times" w:hAnsi="Times"/>
        </w:rPr>
        <w:t>Chemotherapy and radiation</w:t>
      </w:r>
    </w:p>
    <w:p w14:paraId="68523105" w14:textId="74E954F6" w:rsidR="003D53DD" w:rsidRPr="003470DE" w:rsidRDefault="003470DE" w:rsidP="003470DE">
      <w:pPr>
        <w:rPr>
          <w:rFonts w:ascii="Times" w:hAnsi="Times"/>
        </w:rPr>
      </w:pPr>
      <w:r w:rsidRPr="003470DE">
        <w:rPr>
          <w:rFonts w:ascii="Times" w:hAnsi="Times"/>
        </w:rPr>
        <w:t>Protein energy malnutrition</w:t>
      </w:r>
    </w:p>
    <w:p w14:paraId="312473CE" w14:textId="77777777" w:rsidR="003D53DD" w:rsidRPr="00082746" w:rsidRDefault="003D53DD" w:rsidP="003D53DD">
      <w:pPr>
        <w:rPr>
          <w:rFonts w:ascii="Times" w:hAnsi="Times"/>
          <w:sz w:val="28"/>
          <w:szCs w:val="28"/>
        </w:rPr>
      </w:pPr>
    </w:p>
    <w:p w14:paraId="416AD8B2" w14:textId="4A28AE84" w:rsidR="003D53DD" w:rsidRPr="001209AE" w:rsidRDefault="003D53DD" w:rsidP="003D53DD">
      <w:pPr>
        <w:rPr>
          <w:rFonts w:ascii="Times" w:hAnsi="Times"/>
          <w:b/>
          <w:bCs/>
        </w:rPr>
      </w:pPr>
      <w:r w:rsidRPr="001209AE">
        <w:rPr>
          <w:rFonts w:ascii="Times" w:hAnsi="Times"/>
          <w:b/>
          <w:bCs/>
        </w:rPr>
        <w:t>Treatment</w:t>
      </w:r>
    </w:p>
    <w:p w14:paraId="2273F202" w14:textId="77777777" w:rsidR="003D53DD" w:rsidRPr="001209AE" w:rsidRDefault="003D53DD" w:rsidP="003D53DD">
      <w:pPr>
        <w:rPr>
          <w:rFonts w:ascii="Times" w:hAnsi="Times"/>
        </w:rPr>
      </w:pPr>
    </w:p>
    <w:p w14:paraId="3E150E06" w14:textId="77777777" w:rsidR="003D53DD" w:rsidRPr="001209AE" w:rsidRDefault="003D53DD" w:rsidP="003D53DD">
      <w:pPr>
        <w:rPr>
          <w:rFonts w:ascii="Times" w:hAnsi="Times"/>
        </w:rPr>
      </w:pPr>
      <w:r w:rsidRPr="001209AE">
        <w:rPr>
          <w:rFonts w:ascii="Times" w:hAnsi="Times"/>
        </w:rPr>
        <w:t>A. DIET</w:t>
      </w:r>
    </w:p>
    <w:p w14:paraId="48C7DFE9" w14:textId="77777777" w:rsidR="003D53DD" w:rsidRPr="001209AE" w:rsidRDefault="003D53DD" w:rsidP="003D53DD">
      <w:pPr>
        <w:numPr>
          <w:ilvl w:val="0"/>
          <w:numId w:val="27"/>
        </w:numPr>
        <w:rPr>
          <w:rFonts w:ascii="Times" w:hAnsi="Times"/>
        </w:rPr>
      </w:pPr>
      <w:r w:rsidRPr="001209AE">
        <w:rPr>
          <w:rFonts w:ascii="Times" w:hAnsi="Times"/>
        </w:rPr>
        <w:t xml:space="preserve">Treatment consists of dietary gluten restriction for life. All sources of wheat, rye, barley, and oat gluten must be eliminated during the initial treatment. </w:t>
      </w:r>
    </w:p>
    <w:p w14:paraId="36E5BE6B" w14:textId="77777777" w:rsidR="003D53DD" w:rsidRPr="001209AE" w:rsidRDefault="003D53DD" w:rsidP="003D53DD">
      <w:pPr>
        <w:numPr>
          <w:ilvl w:val="0"/>
          <w:numId w:val="27"/>
        </w:numPr>
        <w:rPr>
          <w:rFonts w:ascii="Times" w:hAnsi="Times"/>
        </w:rPr>
      </w:pPr>
      <w:r w:rsidRPr="001209AE">
        <w:rPr>
          <w:rFonts w:ascii="Times" w:hAnsi="Times"/>
          <w:u w:val="single"/>
        </w:rPr>
        <w:t xml:space="preserve">Clinical improvement </w:t>
      </w:r>
      <w:r w:rsidRPr="001209AE">
        <w:rPr>
          <w:rFonts w:ascii="Times" w:hAnsi="Times"/>
        </w:rPr>
        <w:t xml:space="preserve">is usually evident within a week, and </w:t>
      </w:r>
    </w:p>
    <w:p w14:paraId="26C6E15E" w14:textId="77777777" w:rsidR="003D53DD" w:rsidRPr="001209AE" w:rsidRDefault="003D53DD" w:rsidP="003D53DD">
      <w:pPr>
        <w:numPr>
          <w:ilvl w:val="0"/>
          <w:numId w:val="27"/>
        </w:numPr>
        <w:rPr>
          <w:rFonts w:ascii="Times" w:hAnsi="Times"/>
        </w:rPr>
      </w:pPr>
      <w:r w:rsidRPr="001209AE">
        <w:rPr>
          <w:rFonts w:ascii="Times" w:hAnsi="Times"/>
          <w:u w:val="single"/>
        </w:rPr>
        <w:t xml:space="preserve">histologic repair </w:t>
      </w:r>
      <w:r w:rsidRPr="001209AE">
        <w:rPr>
          <w:rFonts w:ascii="Times" w:hAnsi="Times"/>
        </w:rPr>
        <w:t xml:space="preserve">is complete after 3–12 months. </w:t>
      </w:r>
    </w:p>
    <w:p w14:paraId="2E5E510C" w14:textId="77777777" w:rsidR="003470DE" w:rsidRPr="001209AE" w:rsidRDefault="003D53DD" w:rsidP="003470DE">
      <w:pPr>
        <w:numPr>
          <w:ilvl w:val="0"/>
          <w:numId w:val="27"/>
        </w:numPr>
        <w:rPr>
          <w:rFonts w:ascii="Times" w:hAnsi="Times"/>
          <w:b/>
          <w:bCs/>
        </w:rPr>
      </w:pPr>
      <w:r w:rsidRPr="001209AE">
        <w:rPr>
          <w:rFonts w:ascii="Times" w:hAnsi="Times"/>
          <w:u w:val="single"/>
        </w:rPr>
        <w:t>Tissue transglutaminase titers</w:t>
      </w:r>
      <w:r w:rsidRPr="001209AE">
        <w:rPr>
          <w:rFonts w:ascii="Times" w:hAnsi="Times"/>
        </w:rPr>
        <w:t xml:space="preserve"> may decrease on a gluten free diet, but usually do not disappear.</w:t>
      </w:r>
      <w:r w:rsidR="003470DE" w:rsidRPr="001209AE">
        <w:rPr>
          <w:rFonts w:ascii="LiberationSans-Bold" w:eastAsia="LiberationSans-Bold" w:cs="LiberationSans-Bold"/>
          <w:b/>
          <w:bCs/>
          <w:kern w:val="0"/>
        </w:rPr>
        <w:t xml:space="preserve"> </w:t>
      </w:r>
    </w:p>
    <w:p w14:paraId="420577A3" w14:textId="3EBDD51E" w:rsidR="003470DE" w:rsidRPr="001209AE" w:rsidRDefault="003154C0" w:rsidP="003154C0">
      <w:pPr>
        <w:ind w:left="720"/>
        <w:rPr>
          <w:rFonts w:ascii="Times" w:hAnsi="Times"/>
          <w:b/>
          <w:bCs/>
        </w:rPr>
      </w:pPr>
      <w:r>
        <w:rPr>
          <w:rFonts w:ascii="Times" w:hAnsi="Times"/>
          <w:b/>
          <w:bCs/>
        </w:rPr>
        <w:t>**</w:t>
      </w:r>
      <w:r w:rsidR="003470DE" w:rsidRPr="001209AE">
        <w:rPr>
          <w:rFonts w:ascii="Times" w:hAnsi="Times"/>
          <w:b/>
          <w:bCs/>
        </w:rPr>
        <w:t xml:space="preserve">Principles of Initial Dietary Therapy for Patients </w:t>
      </w:r>
      <w:proofErr w:type="gramStart"/>
      <w:r w:rsidR="003470DE" w:rsidRPr="001209AE">
        <w:rPr>
          <w:rFonts w:ascii="Times" w:hAnsi="Times"/>
          <w:b/>
          <w:bCs/>
        </w:rPr>
        <w:t>With</w:t>
      </w:r>
      <w:proofErr w:type="gramEnd"/>
      <w:r w:rsidR="003470DE" w:rsidRPr="001209AE">
        <w:rPr>
          <w:rFonts w:ascii="Times" w:hAnsi="Times"/>
          <w:b/>
          <w:bCs/>
        </w:rPr>
        <w:t xml:space="preserve"> Celiac Disease</w:t>
      </w:r>
      <w:r>
        <w:rPr>
          <w:rFonts w:ascii="Times" w:hAnsi="Times"/>
          <w:b/>
          <w:bCs/>
        </w:rPr>
        <w:t>……</w:t>
      </w:r>
    </w:p>
    <w:p w14:paraId="66CB728B" w14:textId="77777777" w:rsidR="003470DE" w:rsidRPr="001209AE" w:rsidRDefault="003470DE" w:rsidP="003470DE">
      <w:pPr>
        <w:numPr>
          <w:ilvl w:val="0"/>
          <w:numId w:val="27"/>
        </w:numPr>
        <w:rPr>
          <w:rFonts w:ascii="Times" w:hAnsi="Times"/>
        </w:rPr>
      </w:pPr>
      <w:r w:rsidRPr="001209AE">
        <w:rPr>
          <w:rFonts w:ascii="Times" w:hAnsi="Times"/>
        </w:rPr>
        <w:t>Avoid all foods containing wheat, rye, and barley gluten (</w:t>
      </w:r>
      <w:r w:rsidRPr="001209AE">
        <w:rPr>
          <w:rFonts w:ascii="Times" w:hAnsi="Times"/>
          <w:b/>
          <w:bCs/>
        </w:rPr>
        <w:t>pure</w:t>
      </w:r>
      <w:r w:rsidRPr="001209AE">
        <w:rPr>
          <w:rFonts w:ascii="Times" w:hAnsi="Times"/>
        </w:rPr>
        <w:t xml:space="preserve"> oats usually safe).</w:t>
      </w:r>
    </w:p>
    <w:p w14:paraId="25F61F88" w14:textId="77777777" w:rsidR="003470DE" w:rsidRPr="001209AE" w:rsidRDefault="003470DE" w:rsidP="003470DE">
      <w:pPr>
        <w:numPr>
          <w:ilvl w:val="0"/>
          <w:numId w:val="27"/>
        </w:numPr>
        <w:rPr>
          <w:rFonts w:ascii="Times" w:hAnsi="Times"/>
        </w:rPr>
      </w:pPr>
      <w:r w:rsidRPr="001209AE">
        <w:rPr>
          <w:rFonts w:ascii="Times" w:hAnsi="Times"/>
        </w:rPr>
        <w:t>Avoid malt unless clearly labeled as derived from corn.</w:t>
      </w:r>
    </w:p>
    <w:p w14:paraId="0496DBE8" w14:textId="25CD2B7E" w:rsidR="003470DE" w:rsidRPr="001209AE" w:rsidRDefault="003470DE" w:rsidP="003470DE">
      <w:pPr>
        <w:numPr>
          <w:ilvl w:val="0"/>
          <w:numId w:val="27"/>
        </w:numPr>
        <w:rPr>
          <w:rFonts w:ascii="Times" w:hAnsi="Times"/>
        </w:rPr>
      </w:pPr>
      <w:r w:rsidRPr="001209AE">
        <w:rPr>
          <w:rFonts w:ascii="Times" w:hAnsi="Times"/>
        </w:rPr>
        <w:t>Use only rice, corn, maize, buckwheat, millet, quinoa, sorghum, potato or potato starch, soybean, tapioca, bean, and nut flours.</w:t>
      </w:r>
    </w:p>
    <w:p w14:paraId="31232588" w14:textId="77777777" w:rsidR="003470DE" w:rsidRPr="001209AE" w:rsidRDefault="003470DE" w:rsidP="003470DE">
      <w:pPr>
        <w:numPr>
          <w:ilvl w:val="0"/>
          <w:numId w:val="27"/>
        </w:numPr>
        <w:rPr>
          <w:rFonts w:ascii="Times" w:hAnsi="Times"/>
        </w:rPr>
      </w:pPr>
      <w:r w:rsidRPr="001209AE">
        <w:rPr>
          <w:rFonts w:ascii="Times" w:hAnsi="Times"/>
        </w:rPr>
        <w:t>Read all labels and study ingredients of processed foods.</w:t>
      </w:r>
    </w:p>
    <w:p w14:paraId="2C63A7AD" w14:textId="77777777" w:rsidR="003470DE" w:rsidRPr="001209AE" w:rsidRDefault="003470DE" w:rsidP="003470DE">
      <w:pPr>
        <w:numPr>
          <w:ilvl w:val="0"/>
          <w:numId w:val="27"/>
        </w:numPr>
        <w:rPr>
          <w:rFonts w:ascii="Times" w:hAnsi="Times"/>
        </w:rPr>
      </w:pPr>
      <w:r w:rsidRPr="001209AE">
        <w:rPr>
          <w:rFonts w:ascii="Times" w:hAnsi="Times"/>
        </w:rPr>
        <w:t>Beware of gluten in medications, supplements, food additives, emulsifiers, or stabilizers.</w:t>
      </w:r>
    </w:p>
    <w:p w14:paraId="06246674" w14:textId="77777777" w:rsidR="003470DE" w:rsidRPr="001209AE" w:rsidRDefault="003470DE" w:rsidP="003470DE">
      <w:pPr>
        <w:numPr>
          <w:ilvl w:val="0"/>
          <w:numId w:val="27"/>
        </w:numPr>
        <w:rPr>
          <w:rFonts w:ascii="Times" w:hAnsi="Times"/>
        </w:rPr>
      </w:pPr>
      <w:r w:rsidRPr="001209AE">
        <w:rPr>
          <w:rFonts w:ascii="Times" w:hAnsi="Times"/>
        </w:rPr>
        <w:t>Limit milk and milk products initially if there is evidence of lactose intolerance.</w:t>
      </w:r>
    </w:p>
    <w:p w14:paraId="6E073415" w14:textId="77777777" w:rsidR="003470DE" w:rsidRPr="001209AE" w:rsidRDefault="003470DE" w:rsidP="003470DE">
      <w:pPr>
        <w:rPr>
          <w:rFonts w:ascii="Times" w:hAnsi="Times"/>
        </w:rPr>
      </w:pPr>
    </w:p>
    <w:p w14:paraId="18A5187D" w14:textId="77777777" w:rsidR="003D53DD" w:rsidRPr="001209AE" w:rsidRDefault="003D53DD" w:rsidP="003D53DD">
      <w:pPr>
        <w:rPr>
          <w:rFonts w:ascii="Times" w:hAnsi="Times"/>
        </w:rPr>
      </w:pPr>
      <w:r w:rsidRPr="001209AE">
        <w:rPr>
          <w:rFonts w:ascii="Times" w:hAnsi="Times"/>
        </w:rPr>
        <w:t>B. CORTICOSTEROIDS </w:t>
      </w:r>
    </w:p>
    <w:p w14:paraId="10A94349" w14:textId="77777777" w:rsidR="003D53DD" w:rsidRPr="001209AE" w:rsidRDefault="003D53DD" w:rsidP="003D53DD">
      <w:pPr>
        <w:numPr>
          <w:ilvl w:val="0"/>
          <w:numId w:val="28"/>
        </w:numPr>
        <w:rPr>
          <w:rFonts w:ascii="Times" w:hAnsi="Times"/>
        </w:rPr>
      </w:pPr>
      <w:r w:rsidRPr="001209AE">
        <w:rPr>
          <w:rFonts w:ascii="Times" w:hAnsi="Times"/>
        </w:rPr>
        <w:t>are indicated only in very ill patients with signs and symptoms of celiac crisis (profound malnutrition, diarrhea, edema, abdominal distention, and hypokalemia).</w:t>
      </w:r>
    </w:p>
    <w:p w14:paraId="080E6D80" w14:textId="77777777" w:rsidR="003470DE" w:rsidRPr="001209AE" w:rsidRDefault="003470DE" w:rsidP="003470DE">
      <w:pPr>
        <w:rPr>
          <w:rFonts w:ascii="Times" w:hAnsi="Times"/>
        </w:rPr>
      </w:pPr>
      <w:r w:rsidRPr="001209AE">
        <w:rPr>
          <w:rFonts w:ascii="Times" w:hAnsi="Times"/>
          <w:b/>
          <w:bCs/>
        </w:rPr>
        <w:t xml:space="preserve">Nonresponsive celiac </w:t>
      </w:r>
      <w:proofErr w:type="gramStart"/>
      <w:r w:rsidRPr="001209AE">
        <w:rPr>
          <w:rFonts w:ascii="Times" w:hAnsi="Times"/>
          <w:b/>
          <w:bCs/>
        </w:rPr>
        <w:t>disease</w:t>
      </w:r>
      <w:r w:rsidRPr="001209AE">
        <w:rPr>
          <w:rFonts w:ascii="Times" w:hAnsi="Times"/>
        </w:rPr>
        <w:t xml:space="preserve"> :</w:t>
      </w:r>
      <w:proofErr w:type="gramEnd"/>
    </w:p>
    <w:p w14:paraId="183A462C" w14:textId="393D00DB" w:rsidR="003470DE" w:rsidRPr="001209AE" w:rsidRDefault="003470DE" w:rsidP="003470DE">
      <w:pPr>
        <w:rPr>
          <w:rFonts w:ascii="Times" w:hAnsi="Times"/>
        </w:rPr>
      </w:pPr>
      <w:r w:rsidRPr="001209AE">
        <w:rPr>
          <w:rFonts w:ascii="Times" w:hAnsi="Times"/>
        </w:rPr>
        <w:t xml:space="preserve">may be defined as persistent symptoms and signs despite 6-12 </w:t>
      </w:r>
      <w:proofErr w:type="spellStart"/>
      <w:r w:rsidRPr="001209AE">
        <w:rPr>
          <w:rFonts w:ascii="Times" w:hAnsi="Times"/>
        </w:rPr>
        <w:t>mo</w:t>
      </w:r>
      <w:proofErr w:type="spellEnd"/>
      <w:r w:rsidRPr="001209AE">
        <w:rPr>
          <w:rFonts w:ascii="Times" w:hAnsi="Times"/>
        </w:rPr>
        <w:t xml:space="preserve"> of dietary gluten avoidance. </w:t>
      </w:r>
    </w:p>
    <w:p w14:paraId="79AF2DFF" w14:textId="77777777" w:rsidR="00F371CB" w:rsidRPr="001209AE" w:rsidRDefault="00F371CB" w:rsidP="00F371CB">
      <w:pPr>
        <w:rPr>
          <w:rFonts w:ascii="Times" w:hAnsi="Times"/>
        </w:rPr>
      </w:pPr>
      <w:r w:rsidRPr="001209AE">
        <w:rPr>
          <w:rFonts w:ascii="Times" w:hAnsi="Times"/>
        </w:rPr>
        <w:t xml:space="preserve">Positive serologic testing for celiac disease despite 12 </w:t>
      </w:r>
      <w:proofErr w:type="spellStart"/>
      <w:r w:rsidRPr="001209AE">
        <w:rPr>
          <w:rFonts w:ascii="Times" w:hAnsi="Times"/>
        </w:rPr>
        <w:t>mo</w:t>
      </w:r>
      <w:proofErr w:type="spellEnd"/>
      <w:r w:rsidRPr="001209AE">
        <w:rPr>
          <w:rFonts w:ascii="Times" w:hAnsi="Times"/>
        </w:rPr>
        <w:t xml:space="preserve"> of treatment with a GFD (gluten free diet) suggest that there may be ongoing gluten ingestion.</w:t>
      </w:r>
    </w:p>
    <w:p w14:paraId="1D4F1664" w14:textId="77777777" w:rsidR="00F371CB" w:rsidRPr="001209AE" w:rsidRDefault="00F371CB" w:rsidP="00F371CB">
      <w:pPr>
        <w:rPr>
          <w:rFonts w:ascii="Times" w:hAnsi="Times"/>
          <w:i/>
          <w:iCs/>
        </w:rPr>
      </w:pPr>
      <w:r w:rsidRPr="001209AE">
        <w:rPr>
          <w:rFonts w:ascii="Times" w:hAnsi="Times"/>
        </w:rPr>
        <w:t xml:space="preserve">  </w:t>
      </w:r>
      <w:r w:rsidRPr="001209AE">
        <w:rPr>
          <w:rFonts w:asciiTheme="majorBidi" w:hAnsiTheme="majorBidi" w:cstheme="majorBidi"/>
          <w:b/>
          <w:bCs/>
          <w:i/>
          <w:iCs/>
        </w:rPr>
        <w:t>Refractory</w:t>
      </w:r>
      <w:r w:rsidRPr="001209AE">
        <w:rPr>
          <w:rFonts w:asciiTheme="majorBidi" w:hAnsiTheme="majorBidi" w:cstheme="majorBidi"/>
          <w:b/>
          <w:bCs/>
        </w:rPr>
        <w:t xml:space="preserve"> </w:t>
      </w:r>
      <w:r w:rsidRPr="001209AE">
        <w:rPr>
          <w:rFonts w:asciiTheme="majorBidi" w:hAnsiTheme="majorBidi" w:cstheme="majorBidi"/>
          <w:b/>
          <w:bCs/>
          <w:i/>
          <w:iCs/>
        </w:rPr>
        <w:t>celiac disease (RCD</w:t>
      </w:r>
      <w:r w:rsidRPr="001209AE">
        <w:rPr>
          <w:rFonts w:ascii="Times" w:hAnsi="Times"/>
          <w:i/>
          <w:iCs/>
        </w:rPr>
        <w:t xml:space="preserve">) </w:t>
      </w:r>
    </w:p>
    <w:p w14:paraId="74569152" w14:textId="08ED0FF3" w:rsidR="00F371CB" w:rsidRPr="001209AE" w:rsidRDefault="00F371CB" w:rsidP="00F371CB">
      <w:pPr>
        <w:rPr>
          <w:rFonts w:ascii="Times" w:hAnsi="Times"/>
        </w:rPr>
      </w:pPr>
      <w:r w:rsidRPr="001209AE">
        <w:rPr>
          <w:rFonts w:ascii="Times" w:hAnsi="Times"/>
        </w:rPr>
        <w:t xml:space="preserve">is defined as persistent or recurrent </w:t>
      </w:r>
      <w:proofErr w:type="spellStart"/>
      <w:r w:rsidRPr="001209AE">
        <w:rPr>
          <w:rFonts w:ascii="Times" w:hAnsi="Times"/>
        </w:rPr>
        <w:t>malabsorptive</w:t>
      </w:r>
      <w:proofErr w:type="spellEnd"/>
      <w:r w:rsidRPr="001209AE">
        <w:rPr>
          <w:rFonts w:ascii="Times" w:hAnsi="Times"/>
        </w:rPr>
        <w:t xml:space="preserve"> symptoms and signs, with small intestinal villus atrophy despite a strict GFD for more than 12 </w:t>
      </w:r>
      <w:proofErr w:type="spellStart"/>
      <w:r w:rsidRPr="001209AE">
        <w:rPr>
          <w:rFonts w:ascii="Times" w:hAnsi="Times"/>
        </w:rPr>
        <w:t>mo</w:t>
      </w:r>
      <w:proofErr w:type="spellEnd"/>
      <w:r w:rsidRPr="001209AE">
        <w:rPr>
          <w:rFonts w:ascii="Times" w:hAnsi="Times"/>
        </w:rPr>
        <w:t xml:space="preserve"> and in the absence of other disorders including overt lymphoma.</w:t>
      </w:r>
    </w:p>
    <w:p w14:paraId="126F33D5" w14:textId="0EA2D69C" w:rsidR="003D53DD" w:rsidRPr="001209AE" w:rsidRDefault="003470DE" w:rsidP="003470DE">
      <w:pPr>
        <w:rPr>
          <w:rFonts w:ascii="Times" w:hAnsi="Times"/>
        </w:rPr>
      </w:pPr>
      <w:r w:rsidRPr="001209AE">
        <w:rPr>
          <w:rFonts w:ascii="Times" w:hAnsi="Times"/>
        </w:rPr>
        <w:t xml:space="preserve"> </w:t>
      </w:r>
    </w:p>
    <w:p w14:paraId="51F0EF39" w14:textId="0594740F" w:rsidR="003D53DD" w:rsidRPr="001209AE" w:rsidRDefault="003D53DD" w:rsidP="003D53DD">
      <w:pPr>
        <w:rPr>
          <w:rFonts w:ascii="Times" w:hAnsi="Times"/>
          <w:b/>
          <w:bCs/>
        </w:rPr>
      </w:pPr>
      <w:r w:rsidRPr="001209AE">
        <w:rPr>
          <w:rFonts w:ascii="Times" w:hAnsi="Times"/>
          <w:b/>
          <w:bCs/>
        </w:rPr>
        <w:t>Prognosis</w:t>
      </w:r>
    </w:p>
    <w:p w14:paraId="132F0E50" w14:textId="77777777" w:rsidR="003D53DD" w:rsidRPr="001209AE" w:rsidRDefault="003D53DD" w:rsidP="003D53DD">
      <w:pPr>
        <w:rPr>
          <w:rFonts w:ascii="Times" w:hAnsi="Times"/>
        </w:rPr>
      </w:pPr>
    </w:p>
    <w:p w14:paraId="6F95BF27" w14:textId="77777777" w:rsidR="003D53DD" w:rsidRPr="001209AE" w:rsidRDefault="003D53DD" w:rsidP="003D53DD">
      <w:pPr>
        <w:numPr>
          <w:ilvl w:val="0"/>
          <w:numId w:val="29"/>
        </w:numPr>
        <w:rPr>
          <w:rFonts w:ascii="Times" w:hAnsi="Times"/>
        </w:rPr>
      </w:pPr>
      <w:r w:rsidRPr="001209AE">
        <w:rPr>
          <w:rFonts w:ascii="Times" w:hAnsi="Times"/>
        </w:rPr>
        <w:t xml:space="preserve">Clinical and histologic recovery is the rule but may be slow. </w:t>
      </w:r>
    </w:p>
    <w:p w14:paraId="5ED31ED2" w14:textId="77777777" w:rsidR="003D53DD" w:rsidRPr="001209AE" w:rsidRDefault="003D53DD" w:rsidP="003D53DD">
      <w:pPr>
        <w:numPr>
          <w:ilvl w:val="0"/>
          <w:numId w:val="29"/>
        </w:numPr>
        <w:rPr>
          <w:rFonts w:ascii="Times" w:hAnsi="Times"/>
        </w:rPr>
      </w:pPr>
      <w:r w:rsidRPr="001209AE">
        <w:rPr>
          <w:rFonts w:ascii="Times" w:hAnsi="Times"/>
        </w:rPr>
        <w:t>Malignant lymphoma of the small bowel occurs with increased frequency in adults with long-standing disease.</w:t>
      </w:r>
    </w:p>
    <w:p w14:paraId="79897E5D" w14:textId="2AC5F5E5" w:rsidR="00E61826" w:rsidRPr="00E61826" w:rsidRDefault="003D53DD" w:rsidP="00E61826">
      <w:pPr>
        <w:numPr>
          <w:ilvl w:val="0"/>
          <w:numId w:val="29"/>
        </w:numPr>
        <w:rPr>
          <w:rFonts w:ascii="Times" w:hAnsi="Times"/>
        </w:rPr>
      </w:pPr>
      <w:r w:rsidRPr="001209AE">
        <w:rPr>
          <w:rFonts w:ascii="Times" w:hAnsi="Times"/>
        </w:rPr>
        <w:t xml:space="preserve"> Dietary treatment seems to decrease the risk of this complication.</w:t>
      </w:r>
    </w:p>
    <w:p w14:paraId="4262922B" w14:textId="51336858" w:rsidR="00686300" w:rsidRPr="001209AE" w:rsidRDefault="00686300" w:rsidP="003D53DD">
      <w:pPr>
        <w:rPr>
          <w:rFonts w:ascii="Times" w:hAnsi="Times"/>
        </w:rPr>
      </w:pPr>
    </w:p>
    <w:p w14:paraId="3C72ECD0" w14:textId="77777777" w:rsidR="000B1770" w:rsidRPr="001209AE" w:rsidRDefault="000B1770" w:rsidP="003D53DD">
      <w:pPr>
        <w:rPr>
          <w:rFonts w:ascii="Times" w:hAnsi="Times"/>
        </w:rPr>
      </w:pPr>
    </w:p>
    <w:p w14:paraId="2B2366AB" w14:textId="07771050" w:rsidR="00312938" w:rsidRDefault="003D53DD" w:rsidP="00E61826">
      <w:pPr>
        <w:jc w:val="center"/>
        <w:rPr>
          <w:rFonts w:ascii="Times" w:hAnsi="Times"/>
          <w:b/>
          <w:bCs/>
          <w:color w:val="C00000"/>
          <w:sz w:val="44"/>
          <w:szCs w:val="44"/>
          <w:u w:val="single"/>
        </w:rPr>
      </w:pPr>
      <w:r w:rsidRPr="00E61826">
        <w:rPr>
          <w:rFonts w:ascii="Times" w:hAnsi="Times"/>
          <w:b/>
          <w:bCs/>
          <w:color w:val="C00000"/>
          <w:sz w:val="44"/>
          <w:szCs w:val="44"/>
          <w:u w:val="single"/>
        </w:rPr>
        <w:lastRenderedPageBreak/>
        <w:t>Cystic Fibrosis</w:t>
      </w:r>
    </w:p>
    <w:p w14:paraId="7DB9706D" w14:textId="77777777" w:rsidR="00E61826" w:rsidRPr="00E61826" w:rsidRDefault="00E61826" w:rsidP="00E61826">
      <w:pPr>
        <w:jc w:val="center"/>
        <w:rPr>
          <w:rFonts w:ascii="Times" w:hAnsi="Times"/>
          <w:b/>
          <w:bCs/>
          <w:color w:val="C00000"/>
          <w:sz w:val="44"/>
          <w:szCs w:val="44"/>
          <w:u w:val="single"/>
        </w:rPr>
      </w:pPr>
    </w:p>
    <w:p w14:paraId="07A4F1DB" w14:textId="42878BF1" w:rsidR="00312938" w:rsidRPr="001209AE" w:rsidRDefault="00312938" w:rsidP="00312938">
      <w:pPr>
        <w:rPr>
          <w:rFonts w:ascii="Times" w:hAnsi="Times"/>
        </w:rPr>
      </w:pPr>
      <w:r w:rsidRPr="001209AE">
        <w:rPr>
          <w:rFonts w:ascii="Times" w:hAnsi="Times"/>
        </w:rPr>
        <w:t>Cystic fibrosis (CF) is an inherited multisystem disorder of children and adults; it is the most common life-limiting recessive genetic trait among whites. Dysfunction of the cystic fibrosis transmembrane conductance regulator (CFTR) protein, the primary defect, leads to a wide and variable array of presenting manifestations and complications.</w:t>
      </w:r>
    </w:p>
    <w:p w14:paraId="695AC3EB" w14:textId="4E1AFB9C" w:rsidR="00312938" w:rsidRPr="001209AE" w:rsidRDefault="00312938" w:rsidP="00312938">
      <w:pPr>
        <w:rPr>
          <w:rFonts w:ascii="Times" w:hAnsi="Times"/>
        </w:rPr>
      </w:pPr>
      <w:r w:rsidRPr="001209AE">
        <w:rPr>
          <w:rFonts w:ascii="Times" w:hAnsi="Times"/>
        </w:rPr>
        <w:t xml:space="preserve">CF is responsible for most cases of exocrine pancreatic insufficiency in early life and is the major cause of severe chronic lung disease in children. It is also responsible for many cases of </w:t>
      </w:r>
      <w:proofErr w:type="spellStart"/>
      <w:r w:rsidRPr="001209AE">
        <w:rPr>
          <w:rFonts w:ascii="Times" w:hAnsi="Times"/>
        </w:rPr>
        <w:t>hyponatremic</w:t>
      </w:r>
      <w:proofErr w:type="spellEnd"/>
      <w:r w:rsidRPr="001209AE">
        <w:rPr>
          <w:rFonts w:ascii="Times" w:hAnsi="Times"/>
        </w:rPr>
        <w:t xml:space="preserve"> salt depletion, nasal polyposis, </w:t>
      </w:r>
      <w:proofErr w:type="spellStart"/>
      <w:r w:rsidRPr="001209AE">
        <w:rPr>
          <w:rFonts w:ascii="Times" w:hAnsi="Times"/>
        </w:rPr>
        <w:t>pansinusitis</w:t>
      </w:r>
      <w:proofErr w:type="spellEnd"/>
      <w:r w:rsidRPr="001209AE">
        <w:rPr>
          <w:rFonts w:ascii="Times" w:hAnsi="Times"/>
        </w:rPr>
        <w:t xml:space="preserve">, rectal prolapse, pancreatitis, </w:t>
      </w:r>
      <w:proofErr w:type="spellStart"/>
      <w:r w:rsidRPr="001209AE">
        <w:rPr>
          <w:rFonts w:ascii="Times" w:hAnsi="Times"/>
        </w:rPr>
        <w:t>cholelithiasis</w:t>
      </w:r>
      <w:proofErr w:type="spellEnd"/>
      <w:r w:rsidRPr="001209AE">
        <w:rPr>
          <w:rFonts w:ascii="Times" w:hAnsi="Times"/>
        </w:rPr>
        <w:t xml:space="preserve">, and </w:t>
      </w:r>
      <w:proofErr w:type="spellStart"/>
      <w:r w:rsidRPr="001209AE">
        <w:rPr>
          <w:rFonts w:ascii="Times" w:hAnsi="Times"/>
        </w:rPr>
        <w:t>non</w:t>
      </w:r>
      <w:r w:rsidR="00E61826">
        <w:rPr>
          <w:rFonts w:ascii="Times" w:hAnsi="Times"/>
        </w:rPr>
        <w:t xml:space="preserve"> </w:t>
      </w:r>
      <w:r w:rsidRPr="001209AE">
        <w:rPr>
          <w:rFonts w:ascii="Times" w:hAnsi="Times"/>
        </w:rPr>
        <w:t>autoimmune</w:t>
      </w:r>
      <w:proofErr w:type="spellEnd"/>
      <w:r w:rsidRPr="001209AE">
        <w:rPr>
          <w:rFonts w:ascii="Times" w:hAnsi="Times"/>
        </w:rPr>
        <w:t xml:space="preserve"> insulin-dependent hyperglycemia. Because CF may manifest as failure to thrive and hepatic dysfunction, including cirrhosis, this disorder enters into the</w:t>
      </w:r>
    </w:p>
    <w:p w14:paraId="19D65605" w14:textId="77777777" w:rsidR="00312938" w:rsidRPr="001209AE" w:rsidRDefault="00312938" w:rsidP="00312938">
      <w:pPr>
        <w:rPr>
          <w:rFonts w:ascii="Times" w:hAnsi="Times"/>
        </w:rPr>
      </w:pPr>
      <w:r w:rsidRPr="001209AE">
        <w:rPr>
          <w:rFonts w:ascii="Times" w:hAnsi="Times"/>
        </w:rPr>
        <w:t>differential diagnosis of many pediatric conditions.</w:t>
      </w:r>
    </w:p>
    <w:p w14:paraId="1A22D7B5" w14:textId="6FD2FFA9" w:rsidR="000B1770" w:rsidRPr="001209AE" w:rsidRDefault="000B1770" w:rsidP="00351B98">
      <w:pPr>
        <w:rPr>
          <w:rFonts w:ascii="Times" w:hAnsi="Times"/>
          <w:b/>
          <w:bCs/>
        </w:rPr>
      </w:pPr>
    </w:p>
    <w:p w14:paraId="24B0DCCA" w14:textId="45B9FA25" w:rsidR="003D53DD" w:rsidRPr="001209AE" w:rsidRDefault="003D53DD" w:rsidP="000B1770">
      <w:pPr>
        <w:rPr>
          <w:rFonts w:ascii="Times" w:hAnsi="Times"/>
          <w:b/>
          <w:bCs/>
        </w:rPr>
      </w:pPr>
      <w:r w:rsidRPr="001209AE">
        <w:rPr>
          <w:rFonts w:ascii="Times" w:hAnsi="Times"/>
          <w:b/>
          <w:bCs/>
        </w:rPr>
        <w:t>ETIOLOGY AND EPIDEMIOLOGY</w:t>
      </w:r>
    </w:p>
    <w:p w14:paraId="1EEAF393" w14:textId="77777777" w:rsidR="003D53DD" w:rsidRPr="001209AE" w:rsidRDefault="003D53DD" w:rsidP="006A1CB5">
      <w:pPr>
        <w:rPr>
          <w:rFonts w:ascii="Times" w:hAnsi="Times"/>
        </w:rPr>
      </w:pPr>
      <w:r w:rsidRPr="001209AE">
        <w:rPr>
          <w:rFonts w:ascii="Times" w:hAnsi="Times"/>
        </w:rPr>
        <w:t>CF, an autosomal recessive disorder, In the U.S., 1 in 3200 white newborns is born with CF</w:t>
      </w:r>
    </w:p>
    <w:p w14:paraId="208647B8" w14:textId="77777777" w:rsidR="006A1CB5" w:rsidRDefault="003D53DD" w:rsidP="006A1CB5">
      <w:pPr>
        <w:rPr>
          <w:rFonts w:ascii="Times" w:hAnsi="Times"/>
        </w:rPr>
      </w:pPr>
      <w:r w:rsidRPr="001209AE">
        <w:rPr>
          <w:rFonts w:ascii="Times" w:hAnsi="Times"/>
        </w:rPr>
        <w:t>The gene for CF, localized to the long arm of chromosome 7, termed cystic fibrosis transmembrane regulator (</w:t>
      </w:r>
      <w:r w:rsidRPr="001209AE">
        <w:rPr>
          <w:rFonts w:ascii="Times" w:hAnsi="Times"/>
          <w:i/>
          <w:iCs/>
        </w:rPr>
        <w:t>CFTR</w:t>
      </w:r>
      <w:r w:rsidRPr="001209AE">
        <w:rPr>
          <w:rFonts w:ascii="Times" w:hAnsi="Times"/>
        </w:rPr>
        <w:t>) The secretory and absorptive characteristics of epithelial cells are affected.</w:t>
      </w:r>
    </w:p>
    <w:p w14:paraId="368F1C7B" w14:textId="1BB58095" w:rsidR="003D53DD" w:rsidRPr="001209AE" w:rsidRDefault="006A1CB5" w:rsidP="00325BE1">
      <w:pPr>
        <w:rPr>
          <w:rFonts w:ascii="Times" w:hAnsi="Times"/>
        </w:rPr>
      </w:pPr>
      <w:r w:rsidRPr="006A1CB5">
        <w:rPr>
          <w:rFonts w:ascii="Times" w:hAnsi="Times"/>
          <w:i/>
          <w:iCs/>
        </w:rPr>
        <w:t xml:space="preserve"> </w:t>
      </w:r>
      <w:r w:rsidRPr="001209AE">
        <w:rPr>
          <w:rFonts w:ascii="Times" w:hAnsi="Times"/>
          <w:i/>
          <w:iCs/>
        </w:rPr>
        <w:t xml:space="preserve">CFTR </w:t>
      </w:r>
      <w:r w:rsidRPr="001209AE">
        <w:rPr>
          <w:rFonts w:ascii="Times" w:hAnsi="Times"/>
        </w:rPr>
        <w:t>is the deletion of a single phenylalanine res</w:t>
      </w:r>
      <w:r w:rsidR="00325BE1">
        <w:rPr>
          <w:rFonts w:ascii="Times" w:hAnsi="Times"/>
        </w:rPr>
        <w:t>idue at amino acid 508(F508del)</w:t>
      </w:r>
      <w:r>
        <w:rPr>
          <w:rFonts w:ascii="Times" w:hAnsi="Times"/>
        </w:rPr>
        <w:t>.</w:t>
      </w:r>
    </w:p>
    <w:p w14:paraId="2B445880" w14:textId="77777777" w:rsidR="003D53DD" w:rsidRPr="001209AE" w:rsidRDefault="003D53DD" w:rsidP="006A1CB5">
      <w:pPr>
        <w:rPr>
          <w:rFonts w:ascii="Times" w:hAnsi="Times"/>
        </w:rPr>
      </w:pPr>
      <w:r w:rsidRPr="001209AE">
        <w:rPr>
          <w:rFonts w:ascii="Times" w:hAnsi="Times"/>
        </w:rPr>
        <w:t xml:space="preserve">the respiratory epithelium exhibits marked impermeability to chloride and an excessive reabsorption of sodium. These lead to a relative dehydration of the airway secretions, resulting in impaired </w:t>
      </w:r>
      <w:proofErr w:type="spellStart"/>
      <w:r w:rsidRPr="001209AE">
        <w:rPr>
          <w:rFonts w:ascii="Times" w:hAnsi="Times"/>
        </w:rPr>
        <w:t>mucociliary</w:t>
      </w:r>
      <w:proofErr w:type="spellEnd"/>
      <w:r w:rsidRPr="001209AE">
        <w:rPr>
          <w:rFonts w:ascii="Times" w:hAnsi="Times"/>
        </w:rPr>
        <w:t xml:space="preserve"> transport and airway obstruction</w:t>
      </w:r>
    </w:p>
    <w:p w14:paraId="637A7435" w14:textId="77777777" w:rsidR="003D53DD" w:rsidRPr="001209AE" w:rsidRDefault="003D53DD" w:rsidP="003D53DD">
      <w:pPr>
        <w:rPr>
          <w:rFonts w:ascii="Times" w:hAnsi="Times"/>
        </w:rPr>
      </w:pPr>
    </w:p>
    <w:p w14:paraId="6576DAF1" w14:textId="77777777" w:rsidR="002B7700" w:rsidRPr="001209AE" w:rsidRDefault="002B7700" w:rsidP="002B7700">
      <w:pPr>
        <w:rPr>
          <w:rFonts w:ascii="Times" w:hAnsi="Times"/>
          <w:b/>
          <w:bCs/>
        </w:rPr>
      </w:pPr>
      <w:r w:rsidRPr="001209AE">
        <w:rPr>
          <w:rFonts w:ascii="Times" w:hAnsi="Times"/>
          <w:b/>
          <w:bCs/>
        </w:rPr>
        <w:t>Pathogenesis</w:t>
      </w:r>
    </w:p>
    <w:p w14:paraId="5366620C" w14:textId="6AB05C88" w:rsidR="002B7700" w:rsidRPr="001209AE" w:rsidRDefault="002B7700" w:rsidP="002B7700">
      <w:pPr>
        <w:rPr>
          <w:rFonts w:ascii="Times" w:hAnsi="Times"/>
        </w:rPr>
      </w:pPr>
      <w:r w:rsidRPr="001209AE">
        <w:rPr>
          <w:rFonts w:ascii="Times" w:hAnsi="Times"/>
        </w:rPr>
        <w:t>failure to clear mucous secretions, a paucity of water in mucous secretions, an elevated salt content of sweat and other serous secretions, and chronic infection limited to the respiratory tract. In addition, there is a greater negative potential difference across the respiratory</w:t>
      </w:r>
    </w:p>
    <w:p w14:paraId="3724F589" w14:textId="7409AC8C" w:rsidR="002B7700" w:rsidRPr="001209AE" w:rsidRDefault="002B7700" w:rsidP="002B7700">
      <w:pPr>
        <w:rPr>
          <w:rFonts w:ascii="Times" w:hAnsi="Times"/>
        </w:rPr>
      </w:pPr>
      <w:r w:rsidRPr="001209AE">
        <w:rPr>
          <w:rFonts w:ascii="Times" w:hAnsi="Times"/>
        </w:rPr>
        <w:t>epithelia of patients with CF than across the respiratory epithelia of control subjects. Aberrant electrical properties are also demonstrated for CF sweat gland duct and rectal epithelia. The membranes of CF epithelial cells are unable to secrete chloride or bicarbonate in response to cyclic adenosine monophosphate</w:t>
      </w:r>
      <w:r w:rsidRPr="001209AE">
        <w:rPr>
          <w:rFonts w:ascii="Times" w:hAnsi="Times" w:hint="eastAsia"/>
        </w:rPr>
        <w:t>–</w:t>
      </w:r>
      <w:r w:rsidRPr="001209AE">
        <w:rPr>
          <w:rFonts w:ascii="Times" w:hAnsi="Times"/>
        </w:rPr>
        <w:t xml:space="preserve"> mediated signals, and at least in the respiratory epithelial cells, excessive amounts of sodium are absorbed through these membranes. These defects can be</w:t>
      </w:r>
    </w:p>
    <w:p w14:paraId="677D72E7" w14:textId="10F923B5" w:rsidR="003D53DD" w:rsidRPr="001209AE" w:rsidRDefault="002B7700" w:rsidP="002B7700">
      <w:pPr>
        <w:rPr>
          <w:rFonts w:ascii="Times" w:hAnsi="Times"/>
        </w:rPr>
      </w:pPr>
      <w:r w:rsidRPr="001209AE">
        <w:rPr>
          <w:rFonts w:ascii="Times" w:hAnsi="Times"/>
        </w:rPr>
        <w:t xml:space="preserve">traced to a dysfunction of CFTR. </w:t>
      </w:r>
    </w:p>
    <w:p w14:paraId="40DB89DB" w14:textId="214DA8D2" w:rsidR="002B7700" w:rsidRPr="001209AE" w:rsidRDefault="002B7700" w:rsidP="005666F2">
      <w:pPr>
        <w:rPr>
          <w:rFonts w:ascii="Times" w:hAnsi="Times"/>
        </w:rPr>
      </w:pPr>
      <w:r w:rsidRPr="001209AE">
        <w:rPr>
          <w:rFonts w:ascii="Times" w:hAnsi="Times"/>
        </w:rPr>
        <w:t xml:space="preserve"> </w:t>
      </w:r>
    </w:p>
    <w:p w14:paraId="79CA7661" w14:textId="77777777" w:rsidR="000C60E7" w:rsidRPr="001209AE" w:rsidRDefault="000C60E7" w:rsidP="002B7700">
      <w:pPr>
        <w:rPr>
          <w:rFonts w:ascii="Times" w:hAnsi="Times"/>
        </w:rPr>
      </w:pPr>
    </w:p>
    <w:p w14:paraId="239E44E1" w14:textId="73A82EFF" w:rsidR="000C60E7" w:rsidRPr="001209AE" w:rsidRDefault="000C60E7" w:rsidP="00F02E78">
      <w:pPr>
        <w:rPr>
          <w:rFonts w:ascii="Times" w:hAnsi="Times"/>
        </w:rPr>
      </w:pPr>
      <w:r w:rsidRPr="001209AE">
        <w:rPr>
          <w:rFonts w:ascii="Times" w:hAnsi="Times"/>
        </w:rPr>
        <w:t xml:space="preserve">It has similar pathophysiologic events take place in the pancreatic and biliary ducts (and in the vas deferens), leading to desiccation of </w:t>
      </w:r>
      <w:proofErr w:type="spellStart"/>
      <w:r w:rsidRPr="001209AE">
        <w:rPr>
          <w:rFonts w:ascii="Times" w:hAnsi="Times"/>
        </w:rPr>
        <w:t>proteinaceous</w:t>
      </w:r>
      <w:proofErr w:type="spellEnd"/>
      <w:r w:rsidRPr="001209AE">
        <w:rPr>
          <w:rFonts w:ascii="Times" w:hAnsi="Times"/>
        </w:rPr>
        <w:t xml:space="preserve"> secretions and obstruction. Because the function of sweat gland duct cells is to absorb rather than secrete chloride, salt is not retrieved from the</w:t>
      </w:r>
      <w:r w:rsidR="00F02E78" w:rsidRPr="001209AE">
        <w:rPr>
          <w:rFonts w:ascii="Times" w:hAnsi="Times"/>
        </w:rPr>
        <w:t xml:space="preserve"> </w:t>
      </w:r>
      <w:r w:rsidRPr="001209AE">
        <w:rPr>
          <w:rFonts w:ascii="Times" w:hAnsi="Times"/>
        </w:rPr>
        <w:t>isotonic primary sweat as it is transported to the skin surface; chloride and</w:t>
      </w:r>
      <w:r w:rsidR="00F02E78" w:rsidRPr="001209AE">
        <w:rPr>
          <w:rFonts w:ascii="Times" w:hAnsi="Times"/>
        </w:rPr>
        <w:t xml:space="preserve"> </w:t>
      </w:r>
      <w:r w:rsidRPr="001209AE">
        <w:rPr>
          <w:rFonts w:ascii="Times" w:hAnsi="Times"/>
        </w:rPr>
        <w:t>sodium levels are consequently elevated.</w:t>
      </w:r>
    </w:p>
    <w:p w14:paraId="512BE020" w14:textId="461E5E7C" w:rsidR="000C60E7" w:rsidRPr="001209AE" w:rsidRDefault="000C60E7" w:rsidP="006A1CB5">
      <w:pPr>
        <w:rPr>
          <w:rFonts w:ascii="Times" w:hAnsi="Times"/>
        </w:rPr>
      </w:pPr>
      <w:r w:rsidRPr="001209AE">
        <w:rPr>
          <w:rFonts w:ascii="Times" w:hAnsi="Times"/>
          <w:b/>
          <w:bCs/>
        </w:rPr>
        <w:t xml:space="preserve">Chronic infection </w:t>
      </w:r>
      <w:r w:rsidRPr="001209AE">
        <w:rPr>
          <w:rFonts w:ascii="Times" w:hAnsi="Times"/>
        </w:rPr>
        <w:t>in CF is limited to the airways</w:t>
      </w:r>
      <w:r w:rsidRPr="001209AE">
        <w:rPr>
          <w:rFonts w:ascii="Times" w:hAnsi="Times"/>
          <w:u w:val="single"/>
        </w:rPr>
        <w:t>. One explanation for</w:t>
      </w:r>
      <w:r w:rsidR="006A1CB5">
        <w:rPr>
          <w:rFonts w:ascii="Times" w:hAnsi="Times"/>
        </w:rPr>
        <w:t xml:space="preserve"> </w:t>
      </w:r>
      <w:r w:rsidRPr="001209AE">
        <w:rPr>
          <w:rFonts w:ascii="Times" w:hAnsi="Times"/>
        </w:rPr>
        <w:t>infection is a sequence of events starting with fa</w:t>
      </w:r>
      <w:r w:rsidR="006A1CB5">
        <w:rPr>
          <w:rFonts w:ascii="Times" w:hAnsi="Times"/>
        </w:rPr>
        <w:t xml:space="preserve">ilure to clear inhaled bacteria </w:t>
      </w:r>
      <w:r w:rsidRPr="001209AE">
        <w:rPr>
          <w:rFonts w:ascii="Times" w:hAnsi="Times"/>
        </w:rPr>
        <w:t>promptly and then proceeding to persisten</w:t>
      </w:r>
      <w:r w:rsidR="006A1CB5">
        <w:rPr>
          <w:rFonts w:ascii="Times" w:hAnsi="Times"/>
        </w:rPr>
        <w:t xml:space="preserve">t infection and an inflammatory </w:t>
      </w:r>
      <w:r w:rsidRPr="001209AE">
        <w:rPr>
          <w:rFonts w:ascii="Times" w:hAnsi="Times"/>
        </w:rPr>
        <w:t xml:space="preserve">response in airway walls. </w:t>
      </w:r>
      <w:r w:rsidRPr="001209AE">
        <w:rPr>
          <w:rFonts w:ascii="Times" w:hAnsi="Times"/>
          <w:u w:val="single"/>
        </w:rPr>
        <w:t>Another explanation</w:t>
      </w:r>
      <w:r w:rsidRPr="001209AE">
        <w:rPr>
          <w:rFonts w:ascii="Times" w:hAnsi="Times"/>
        </w:rPr>
        <w:t xml:space="preserve"> for ea</w:t>
      </w:r>
      <w:r w:rsidR="006A1CB5">
        <w:rPr>
          <w:rFonts w:ascii="Times" w:hAnsi="Times"/>
        </w:rPr>
        <w:t xml:space="preserve">rly infection is the failure of </w:t>
      </w:r>
      <w:r w:rsidRPr="001209AE">
        <w:rPr>
          <w:rFonts w:ascii="Times" w:hAnsi="Times"/>
        </w:rPr>
        <w:t>innate immune proteins to kill bacteria in an abnormally acidic airway milieu. In</w:t>
      </w:r>
    </w:p>
    <w:p w14:paraId="0E7252D9" w14:textId="2DCF55E3" w:rsidR="00F02E78" w:rsidRPr="001209AE" w:rsidRDefault="000C60E7" w:rsidP="006A1CB5">
      <w:pPr>
        <w:rPr>
          <w:rFonts w:ascii="Times" w:hAnsi="Times"/>
        </w:rPr>
      </w:pPr>
      <w:r w:rsidRPr="001209AE">
        <w:rPr>
          <w:rFonts w:ascii="Times" w:hAnsi="Times"/>
        </w:rPr>
        <w:t>addition, it has been proposed that abnormal</w:t>
      </w:r>
      <w:r w:rsidR="006A1CB5">
        <w:rPr>
          <w:rFonts w:ascii="Times" w:hAnsi="Times"/>
        </w:rPr>
        <w:t xml:space="preserve"> CFTR creates a </w:t>
      </w:r>
      <w:proofErr w:type="spellStart"/>
      <w:r w:rsidR="006A1CB5" w:rsidRPr="00FB4872">
        <w:rPr>
          <w:rFonts w:ascii="Times" w:hAnsi="Times"/>
          <w:u w:val="single"/>
        </w:rPr>
        <w:t>proinflammatory</w:t>
      </w:r>
      <w:proofErr w:type="spellEnd"/>
      <w:r w:rsidR="006A1CB5" w:rsidRPr="00FB4872">
        <w:rPr>
          <w:rFonts w:ascii="Times" w:hAnsi="Times"/>
          <w:u w:val="single"/>
        </w:rPr>
        <w:t xml:space="preserve"> </w:t>
      </w:r>
      <w:r w:rsidRPr="00FB4872">
        <w:rPr>
          <w:rFonts w:ascii="Times" w:hAnsi="Times"/>
          <w:u w:val="single"/>
        </w:rPr>
        <w:t>state</w:t>
      </w:r>
      <w:r w:rsidRPr="001209AE">
        <w:rPr>
          <w:rFonts w:ascii="Times" w:hAnsi="Times"/>
        </w:rPr>
        <w:t xml:space="preserve"> or amplifies the inflammatory response </w:t>
      </w:r>
      <w:r w:rsidR="006A1CB5">
        <w:rPr>
          <w:rFonts w:ascii="Times" w:hAnsi="Times"/>
        </w:rPr>
        <w:t xml:space="preserve">to initial infections (viral or </w:t>
      </w:r>
      <w:r w:rsidRPr="001209AE">
        <w:rPr>
          <w:rFonts w:ascii="Times" w:hAnsi="Times"/>
        </w:rPr>
        <w:t>bacterial).</w:t>
      </w:r>
    </w:p>
    <w:p w14:paraId="71787969" w14:textId="77777777" w:rsidR="00FB4872" w:rsidRDefault="000C60E7" w:rsidP="00BD4847">
      <w:pPr>
        <w:rPr>
          <w:rFonts w:ascii="Times" w:hAnsi="Times"/>
        </w:rPr>
      </w:pPr>
      <w:r w:rsidRPr="00FB4872">
        <w:rPr>
          <w:rFonts w:ascii="Times" w:hAnsi="Times"/>
          <w:u w:val="single"/>
        </w:rPr>
        <w:lastRenderedPageBreak/>
        <w:t>Excessive inflammatory cell polymers in CF sputum</w:t>
      </w:r>
      <w:r w:rsidRPr="001209AE">
        <w:rPr>
          <w:rFonts w:ascii="Times" w:hAnsi="Times"/>
        </w:rPr>
        <w:t>, including DNA,</w:t>
      </w:r>
      <w:r w:rsidR="00F02E78" w:rsidRPr="001209AE">
        <w:rPr>
          <w:rFonts w:ascii="Times" w:hAnsi="Times"/>
        </w:rPr>
        <w:t xml:space="preserve"> </w:t>
      </w:r>
      <w:r w:rsidRPr="001209AE">
        <w:rPr>
          <w:rFonts w:ascii="Times" w:hAnsi="Times"/>
        </w:rPr>
        <w:t xml:space="preserve">filamentous actin, and </w:t>
      </w:r>
      <w:proofErr w:type="spellStart"/>
      <w:r w:rsidRPr="001209AE">
        <w:rPr>
          <w:rFonts w:ascii="Times" w:hAnsi="Times"/>
        </w:rPr>
        <w:t>glycosaminoglycans</w:t>
      </w:r>
      <w:proofErr w:type="spellEnd"/>
      <w:r w:rsidRPr="001209AE">
        <w:rPr>
          <w:rFonts w:ascii="Times" w:hAnsi="Times"/>
        </w:rPr>
        <w:t xml:space="preserve">, further contribute </w:t>
      </w:r>
      <w:r w:rsidR="00BD4847">
        <w:rPr>
          <w:rFonts w:ascii="Times" w:hAnsi="Times"/>
        </w:rPr>
        <w:t xml:space="preserve">to abnormal </w:t>
      </w:r>
      <w:r w:rsidRPr="001209AE">
        <w:rPr>
          <w:rFonts w:ascii="Times" w:hAnsi="Times"/>
        </w:rPr>
        <w:t>mucous viscoelastic properties and airway obstruc</w:t>
      </w:r>
      <w:r w:rsidR="00BD4847">
        <w:rPr>
          <w:rFonts w:ascii="Times" w:hAnsi="Times"/>
        </w:rPr>
        <w:t xml:space="preserve">tion. </w:t>
      </w:r>
    </w:p>
    <w:p w14:paraId="5C1A610F" w14:textId="69941863" w:rsidR="000C60E7" w:rsidRPr="001209AE" w:rsidRDefault="00BD4847" w:rsidP="00BD4847">
      <w:pPr>
        <w:rPr>
          <w:rFonts w:ascii="Times" w:hAnsi="Times"/>
        </w:rPr>
      </w:pPr>
      <w:r>
        <w:rPr>
          <w:rFonts w:ascii="Times" w:hAnsi="Times"/>
        </w:rPr>
        <w:t xml:space="preserve">Chronic bronchiolitis and </w:t>
      </w:r>
      <w:r w:rsidR="000C60E7" w:rsidRPr="001209AE">
        <w:rPr>
          <w:rFonts w:ascii="Times" w:hAnsi="Times"/>
        </w:rPr>
        <w:t xml:space="preserve">bronchitis are the initial lung </w:t>
      </w:r>
      <w:proofErr w:type="gramStart"/>
      <w:r w:rsidR="000C60E7" w:rsidRPr="001209AE">
        <w:rPr>
          <w:rFonts w:ascii="Times" w:hAnsi="Times"/>
        </w:rPr>
        <w:t xml:space="preserve">manifestations </w:t>
      </w:r>
      <w:r w:rsidR="00F02E78" w:rsidRPr="001209AE">
        <w:rPr>
          <w:rFonts w:ascii="Times" w:hAnsi="Times"/>
        </w:rPr>
        <w:t>,</w:t>
      </w:r>
      <w:r w:rsidR="000C60E7" w:rsidRPr="001209AE">
        <w:rPr>
          <w:rFonts w:ascii="Times" w:hAnsi="Times"/>
        </w:rPr>
        <w:t>but</w:t>
      </w:r>
      <w:proofErr w:type="gramEnd"/>
      <w:r w:rsidR="000C60E7" w:rsidRPr="001209AE">
        <w:rPr>
          <w:rFonts w:ascii="Times" w:hAnsi="Times"/>
        </w:rPr>
        <w:t xml:space="preserve"> after months</w:t>
      </w:r>
      <w:r w:rsidR="00F02E78" w:rsidRPr="001209AE">
        <w:rPr>
          <w:rFonts w:ascii="Times" w:hAnsi="Times"/>
        </w:rPr>
        <w:t xml:space="preserve"> </w:t>
      </w:r>
      <w:r w:rsidR="000C60E7" w:rsidRPr="001209AE">
        <w:rPr>
          <w:rFonts w:ascii="Times" w:hAnsi="Times"/>
        </w:rPr>
        <w:t xml:space="preserve">to years, structural changes in airway walls produce </w:t>
      </w:r>
      <w:proofErr w:type="spellStart"/>
      <w:r w:rsidR="000C60E7" w:rsidRPr="001209AE">
        <w:rPr>
          <w:rFonts w:ascii="Times" w:hAnsi="Times"/>
        </w:rPr>
        <w:t>bronchiolectasis</w:t>
      </w:r>
      <w:proofErr w:type="spellEnd"/>
      <w:r w:rsidR="000C60E7" w:rsidRPr="001209AE">
        <w:rPr>
          <w:rFonts w:ascii="Times" w:hAnsi="Times"/>
        </w:rPr>
        <w:t xml:space="preserve"> and</w:t>
      </w:r>
      <w:r w:rsidR="00F02E78" w:rsidRPr="001209AE">
        <w:rPr>
          <w:rFonts w:ascii="Times" w:hAnsi="Times"/>
        </w:rPr>
        <w:t xml:space="preserve"> </w:t>
      </w:r>
      <w:r w:rsidR="000C60E7" w:rsidRPr="001209AE">
        <w:rPr>
          <w:rFonts w:ascii="Times" w:hAnsi="Times"/>
          <w:b/>
          <w:bCs/>
        </w:rPr>
        <w:t>bronchiectasis</w:t>
      </w:r>
      <w:r>
        <w:rPr>
          <w:rFonts w:ascii="Times" w:hAnsi="Times"/>
          <w:b/>
          <w:bCs/>
        </w:rPr>
        <w:t>.</w:t>
      </w:r>
      <w:r w:rsidR="000C60E7" w:rsidRPr="001209AE">
        <w:rPr>
          <w:rFonts w:ascii="Times" w:hAnsi="Times"/>
          <w:b/>
          <w:bCs/>
        </w:rPr>
        <w:t xml:space="preserve"> </w:t>
      </w:r>
      <w:r w:rsidR="000C60E7" w:rsidRPr="001209AE">
        <w:rPr>
          <w:rFonts w:ascii="Times" w:hAnsi="Times"/>
        </w:rPr>
        <w:t>With advanced lung disease, infection may extend to</w:t>
      </w:r>
      <w:r w:rsidR="00F02E78" w:rsidRPr="001209AE">
        <w:rPr>
          <w:rFonts w:ascii="Times" w:hAnsi="Times"/>
        </w:rPr>
        <w:t xml:space="preserve"> </w:t>
      </w:r>
      <w:proofErr w:type="spellStart"/>
      <w:r w:rsidR="000C60E7" w:rsidRPr="001209AE">
        <w:rPr>
          <w:rFonts w:ascii="Times" w:hAnsi="Times"/>
        </w:rPr>
        <w:t>peribronchial</w:t>
      </w:r>
      <w:proofErr w:type="spellEnd"/>
      <w:r w:rsidR="000C60E7" w:rsidRPr="001209AE">
        <w:rPr>
          <w:rFonts w:ascii="Times" w:hAnsi="Times"/>
        </w:rPr>
        <w:t xml:space="preserve"> lung parenchyma.</w:t>
      </w:r>
    </w:p>
    <w:p w14:paraId="5A29BBBB" w14:textId="27B38860" w:rsidR="000C60E7" w:rsidRPr="001209AE" w:rsidRDefault="000C60E7" w:rsidP="00C86940">
      <w:pPr>
        <w:rPr>
          <w:rFonts w:ascii="Times" w:hAnsi="Times"/>
        </w:rPr>
      </w:pPr>
      <w:r w:rsidRPr="001209AE">
        <w:rPr>
          <w:rFonts w:ascii="Times" w:hAnsi="Times"/>
        </w:rPr>
        <w:t>A central feature of lung disease in patients wi</w:t>
      </w:r>
      <w:r w:rsidR="00BD4847">
        <w:rPr>
          <w:rFonts w:ascii="Times" w:hAnsi="Times"/>
        </w:rPr>
        <w:t xml:space="preserve">th CF is the high prevalence of </w:t>
      </w:r>
      <w:r w:rsidRPr="001209AE">
        <w:rPr>
          <w:rFonts w:ascii="Times" w:hAnsi="Times"/>
        </w:rPr>
        <w:t xml:space="preserve">airway infection with </w:t>
      </w:r>
      <w:r w:rsidRPr="001209AE">
        <w:rPr>
          <w:rFonts w:ascii="Times" w:hAnsi="Times"/>
          <w:b/>
          <w:bCs/>
          <w:i/>
          <w:iCs/>
        </w:rPr>
        <w:t xml:space="preserve">Staphylococcus </w:t>
      </w:r>
      <w:proofErr w:type="gramStart"/>
      <w:r w:rsidRPr="001209AE">
        <w:rPr>
          <w:rFonts w:ascii="Times" w:hAnsi="Times"/>
          <w:b/>
          <w:bCs/>
          <w:i/>
          <w:iCs/>
        </w:rPr>
        <w:t xml:space="preserve">aureus </w:t>
      </w:r>
      <w:r w:rsidR="00F02E78" w:rsidRPr="001209AE">
        <w:rPr>
          <w:rFonts w:ascii="Times" w:hAnsi="Times"/>
        </w:rPr>
        <w:t>,</w:t>
      </w:r>
      <w:r w:rsidRPr="001209AE">
        <w:rPr>
          <w:rFonts w:ascii="Times" w:hAnsi="Times"/>
          <w:b/>
          <w:bCs/>
          <w:i/>
          <w:iCs/>
        </w:rPr>
        <w:t>Pseudomonas</w:t>
      </w:r>
      <w:proofErr w:type="gramEnd"/>
      <w:r w:rsidRPr="001209AE">
        <w:rPr>
          <w:rFonts w:ascii="Times" w:hAnsi="Times"/>
          <w:b/>
          <w:bCs/>
          <w:i/>
          <w:iCs/>
        </w:rPr>
        <w:t xml:space="preserve"> aeruginosa </w:t>
      </w:r>
      <w:r w:rsidR="00F02E78" w:rsidRPr="001209AE">
        <w:rPr>
          <w:rFonts w:ascii="Times" w:hAnsi="Times"/>
        </w:rPr>
        <w:t>,</w:t>
      </w:r>
      <w:r w:rsidRPr="001209AE">
        <w:rPr>
          <w:rFonts w:ascii="Times" w:hAnsi="Times"/>
        </w:rPr>
        <w:t xml:space="preserve">and </w:t>
      </w:r>
      <w:proofErr w:type="spellStart"/>
      <w:r w:rsidRPr="001209AE">
        <w:rPr>
          <w:rFonts w:ascii="Times" w:hAnsi="Times"/>
          <w:b/>
          <w:bCs/>
          <w:i/>
          <w:iCs/>
        </w:rPr>
        <w:t>Burkholderia</w:t>
      </w:r>
      <w:proofErr w:type="spellEnd"/>
      <w:r w:rsidRPr="001209AE">
        <w:rPr>
          <w:rFonts w:ascii="Times" w:hAnsi="Times"/>
          <w:b/>
          <w:bCs/>
          <w:i/>
          <w:iCs/>
        </w:rPr>
        <w:t xml:space="preserve"> </w:t>
      </w:r>
      <w:proofErr w:type="spellStart"/>
      <w:r w:rsidRPr="001209AE">
        <w:rPr>
          <w:rFonts w:ascii="Times" w:hAnsi="Times"/>
          <w:b/>
          <w:bCs/>
          <w:i/>
          <w:iCs/>
        </w:rPr>
        <w:t>cepacia</w:t>
      </w:r>
      <w:proofErr w:type="spellEnd"/>
      <w:r w:rsidR="00F02E78" w:rsidRPr="001209AE">
        <w:rPr>
          <w:rFonts w:ascii="Times" w:hAnsi="Times"/>
        </w:rPr>
        <w:t xml:space="preserve"> </w:t>
      </w:r>
      <w:r w:rsidRPr="001209AE">
        <w:rPr>
          <w:rFonts w:ascii="Times" w:hAnsi="Times"/>
          <w:b/>
          <w:bCs/>
        </w:rPr>
        <w:t xml:space="preserve">complex </w:t>
      </w:r>
      <w:r w:rsidRPr="001209AE">
        <w:rPr>
          <w:rFonts w:ascii="Times" w:hAnsi="Times"/>
        </w:rPr>
        <w:t>organisms that r</w:t>
      </w:r>
      <w:r w:rsidR="00C86940">
        <w:rPr>
          <w:rFonts w:ascii="Times" w:hAnsi="Times"/>
        </w:rPr>
        <w:t xml:space="preserve">arely infect the lungs of other </w:t>
      </w:r>
      <w:r w:rsidRPr="001209AE">
        <w:rPr>
          <w:rFonts w:ascii="Times" w:hAnsi="Times"/>
        </w:rPr>
        <w:t>individuals.</w:t>
      </w:r>
    </w:p>
    <w:p w14:paraId="27BABB69" w14:textId="77777777" w:rsidR="00A90BF6" w:rsidRPr="001209AE" w:rsidRDefault="000C60E7" w:rsidP="00A90BF6">
      <w:pPr>
        <w:rPr>
          <w:rFonts w:ascii="Times" w:hAnsi="Times"/>
        </w:rPr>
      </w:pPr>
      <w:r w:rsidRPr="001209AE">
        <w:rPr>
          <w:rFonts w:ascii="Times" w:hAnsi="Times"/>
        </w:rPr>
        <w:t xml:space="preserve"> Exposure to environmental tobacco smoke and outdoor</w:t>
      </w:r>
      <w:r w:rsidR="00A90BF6" w:rsidRPr="001209AE">
        <w:rPr>
          <w:rFonts w:ascii="Times" w:hAnsi="Times"/>
        </w:rPr>
        <w:t xml:space="preserve"> </w:t>
      </w:r>
      <w:r w:rsidRPr="001209AE">
        <w:rPr>
          <w:rFonts w:ascii="Times" w:hAnsi="Times"/>
        </w:rPr>
        <w:t>air pollutants, and early acquisition of respiratory virus infections, as well as</w:t>
      </w:r>
      <w:r w:rsidR="00A90BF6" w:rsidRPr="001209AE">
        <w:rPr>
          <w:rFonts w:ascii="Times" w:hAnsi="Times"/>
        </w:rPr>
        <w:t xml:space="preserve"> </w:t>
      </w:r>
      <w:r w:rsidRPr="001209AE">
        <w:rPr>
          <w:rFonts w:ascii="Times" w:hAnsi="Times"/>
        </w:rPr>
        <w:t xml:space="preserve">pathogenic organisms like </w:t>
      </w:r>
      <w:r w:rsidRPr="001209AE">
        <w:rPr>
          <w:rFonts w:ascii="Times" w:hAnsi="Times"/>
          <w:i/>
          <w:iCs/>
        </w:rPr>
        <w:t xml:space="preserve">P. aeruginosa </w:t>
      </w:r>
      <w:r w:rsidRPr="001209AE">
        <w:rPr>
          <w:rFonts w:ascii="Times" w:hAnsi="Times"/>
        </w:rPr>
        <w:t xml:space="preserve">and methicillin-resistant </w:t>
      </w:r>
      <w:r w:rsidRPr="001209AE">
        <w:rPr>
          <w:rFonts w:ascii="Times" w:hAnsi="Times"/>
          <w:i/>
          <w:iCs/>
        </w:rPr>
        <w:t xml:space="preserve">S. aureus, </w:t>
      </w:r>
      <w:r w:rsidRPr="001209AE">
        <w:rPr>
          <w:rFonts w:ascii="Times" w:hAnsi="Times"/>
        </w:rPr>
        <w:t>have</w:t>
      </w:r>
      <w:r w:rsidR="00A90BF6" w:rsidRPr="001209AE">
        <w:rPr>
          <w:rFonts w:ascii="Times" w:hAnsi="Times"/>
        </w:rPr>
        <w:t xml:space="preserve"> </w:t>
      </w:r>
      <w:r w:rsidRPr="001209AE">
        <w:rPr>
          <w:rFonts w:ascii="Times" w:hAnsi="Times"/>
        </w:rPr>
        <w:t xml:space="preserve">been implicated as causes of worsening disease. </w:t>
      </w:r>
    </w:p>
    <w:p w14:paraId="1894B86F" w14:textId="11F87805" w:rsidR="00A90BF6" w:rsidRPr="001209AE" w:rsidRDefault="000C60E7" w:rsidP="00A90BF6">
      <w:pPr>
        <w:rPr>
          <w:rFonts w:ascii="Times" w:hAnsi="Times"/>
        </w:rPr>
      </w:pPr>
      <w:r w:rsidRPr="001209AE">
        <w:rPr>
          <w:rFonts w:ascii="Times" w:hAnsi="Times"/>
        </w:rPr>
        <w:t>Sex/gender disparities also seem</w:t>
      </w:r>
      <w:r w:rsidR="00A90BF6" w:rsidRPr="001209AE">
        <w:rPr>
          <w:rFonts w:ascii="Times" w:hAnsi="Times"/>
        </w:rPr>
        <w:t xml:space="preserve"> </w:t>
      </w:r>
      <w:r w:rsidRPr="001209AE">
        <w:rPr>
          <w:rFonts w:ascii="Times" w:hAnsi="Times"/>
        </w:rPr>
        <w:t xml:space="preserve">to exist, with females having a poorer prognosis. </w:t>
      </w:r>
    </w:p>
    <w:p w14:paraId="1FDBED9F" w14:textId="38EA8BEC" w:rsidR="00A90BF6" w:rsidRPr="001209AE" w:rsidRDefault="00A90BF6" w:rsidP="00A90BF6">
      <w:pPr>
        <w:rPr>
          <w:rFonts w:ascii="Times" w:hAnsi="Times"/>
        </w:rPr>
      </w:pPr>
      <w:r w:rsidRPr="001209AE">
        <w:rPr>
          <w:rFonts w:ascii="Times" w:hAnsi="Times"/>
        </w:rPr>
        <w:t>S</w:t>
      </w:r>
      <w:r w:rsidR="000C60E7" w:rsidRPr="001209AE">
        <w:rPr>
          <w:rFonts w:ascii="Times" w:hAnsi="Times"/>
        </w:rPr>
        <w:t>ocioeconomic</w:t>
      </w:r>
      <w:r w:rsidRPr="001209AE">
        <w:rPr>
          <w:rFonts w:ascii="Times" w:hAnsi="Times"/>
        </w:rPr>
        <w:t xml:space="preserve"> </w:t>
      </w:r>
      <w:r w:rsidR="000C60E7" w:rsidRPr="001209AE">
        <w:rPr>
          <w:rFonts w:ascii="Times" w:hAnsi="Times"/>
        </w:rPr>
        <w:t>status has been shown to be a strong predictor of mortality, as well as both</w:t>
      </w:r>
      <w:r w:rsidR="00C86940">
        <w:rPr>
          <w:rFonts w:ascii="Times" w:hAnsi="Times"/>
        </w:rPr>
        <w:t xml:space="preserve"> </w:t>
      </w:r>
      <w:r w:rsidR="000C60E7" w:rsidRPr="001209AE">
        <w:rPr>
          <w:rFonts w:ascii="Times" w:hAnsi="Times"/>
        </w:rPr>
        <w:t xml:space="preserve">nutritional status and lung </w:t>
      </w:r>
      <w:proofErr w:type="gramStart"/>
      <w:r w:rsidR="000C60E7" w:rsidRPr="001209AE">
        <w:rPr>
          <w:rFonts w:ascii="Times" w:hAnsi="Times"/>
        </w:rPr>
        <w:t>functio</w:t>
      </w:r>
      <w:r w:rsidRPr="001209AE">
        <w:rPr>
          <w:rFonts w:ascii="Times" w:hAnsi="Times"/>
        </w:rPr>
        <w:t>n .</w:t>
      </w:r>
      <w:proofErr w:type="gramEnd"/>
    </w:p>
    <w:p w14:paraId="35508257" w14:textId="77777777" w:rsidR="00D6382A" w:rsidRPr="001209AE" w:rsidRDefault="00D6382A" w:rsidP="00D6382A">
      <w:pPr>
        <w:rPr>
          <w:rFonts w:ascii="Times" w:hAnsi="Times"/>
          <w:b/>
          <w:bCs/>
        </w:rPr>
      </w:pPr>
    </w:p>
    <w:p w14:paraId="5F81432B" w14:textId="72A16945" w:rsidR="00D6382A" w:rsidRPr="001209AE" w:rsidRDefault="00D6382A" w:rsidP="00D6382A">
      <w:pPr>
        <w:rPr>
          <w:rFonts w:ascii="Times" w:hAnsi="Times"/>
          <w:b/>
          <w:bCs/>
        </w:rPr>
      </w:pPr>
      <w:r w:rsidRPr="001209AE">
        <w:rPr>
          <w:rFonts w:ascii="Times" w:hAnsi="Times"/>
          <w:b/>
          <w:bCs/>
        </w:rPr>
        <w:t>Pathology</w:t>
      </w:r>
    </w:p>
    <w:p w14:paraId="2DB01178" w14:textId="2F7DC0F7" w:rsidR="00D94512" w:rsidRPr="001209AE" w:rsidRDefault="00D94512" w:rsidP="00C86940">
      <w:pPr>
        <w:rPr>
          <w:rFonts w:ascii="Times" w:hAnsi="Times"/>
        </w:rPr>
      </w:pPr>
      <w:r w:rsidRPr="001209AE">
        <w:rPr>
          <w:rFonts w:ascii="Times" w:hAnsi="Times"/>
        </w:rPr>
        <w:t>1.</w:t>
      </w:r>
      <w:r w:rsidR="00D6382A" w:rsidRPr="001209AE">
        <w:rPr>
          <w:rFonts w:ascii="Times" w:hAnsi="Times"/>
        </w:rPr>
        <w:t xml:space="preserve">The earliest pathologic lesion in the lung is that of </w:t>
      </w:r>
      <w:r w:rsidR="00D6382A" w:rsidRPr="001209AE">
        <w:rPr>
          <w:rFonts w:ascii="Times" w:hAnsi="Times"/>
          <w:b/>
          <w:bCs/>
        </w:rPr>
        <w:t xml:space="preserve">bronchiolitis </w:t>
      </w:r>
      <w:r w:rsidR="00C86940">
        <w:rPr>
          <w:rFonts w:ascii="Times" w:hAnsi="Times"/>
        </w:rPr>
        <w:t xml:space="preserve">(mucous </w:t>
      </w:r>
      <w:r w:rsidR="00D6382A" w:rsidRPr="001209AE">
        <w:rPr>
          <w:rFonts w:ascii="Times" w:hAnsi="Times"/>
        </w:rPr>
        <w:t>plugging and an inflammatory response in the wa</w:t>
      </w:r>
      <w:r w:rsidR="00C86940">
        <w:rPr>
          <w:rFonts w:ascii="Times" w:hAnsi="Times"/>
        </w:rPr>
        <w:t xml:space="preserve">lls of the small airways); with </w:t>
      </w:r>
      <w:r w:rsidR="00D6382A" w:rsidRPr="001209AE">
        <w:rPr>
          <w:rFonts w:ascii="Times" w:hAnsi="Times"/>
        </w:rPr>
        <w:t>time, mucous accumulation and inflammati</w:t>
      </w:r>
      <w:r w:rsidR="00C86940">
        <w:rPr>
          <w:rFonts w:ascii="Times" w:hAnsi="Times"/>
        </w:rPr>
        <w:t xml:space="preserve">on extend to the larger airways </w:t>
      </w:r>
      <w:r w:rsidR="00D6382A" w:rsidRPr="001209AE">
        <w:rPr>
          <w:rFonts w:ascii="Times" w:hAnsi="Times"/>
        </w:rPr>
        <w:t>(</w:t>
      </w:r>
      <w:proofErr w:type="gramStart"/>
      <w:r w:rsidR="00D6382A" w:rsidRPr="001209AE">
        <w:rPr>
          <w:rFonts w:ascii="Times" w:hAnsi="Times"/>
          <w:b/>
          <w:bCs/>
        </w:rPr>
        <w:t xml:space="preserve">bronchitis </w:t>
      </w:r>
      <w:r w:rsidRPr="001209AE">
        <w:rPr>
          <w:rFonts w:ascii="Times" w:hAnsi="Times"/>
        </w:rPr>
        <w:t>)</w:t>
      </w:r>
      <w:proofErr w:type="gramEnd"/>
      <w:r w:rsidRPr="001209AE">
        <w:rPr>
          <w:rFonts w:ascii="Times" w:hAnsi="Times"/>
        </w:rPr>
        <w:t xml:space="preserve"> </w:t>
      </w:r>
      <w:r w:rsidR="00D6382A" w:rsidRPr="001209AE">
        <w:rPr>
          <w:rFonts w:ascii="Times" w:hAnsi="Times"/>
        </w:rPr>
        <w:t xml:space="preserve">. </w:t>
      </w:r>
    </w:p>
    <w:p w14:paraId="329088B9" w14:textId="77777777" w:rsidR="00C86940" w:rsidRDefault="00D94512" w:rsidP="00D94512">
      <w:pPr>
        <w:ind w:right="-90"/>
        <w:rPr>
          <w:rFonts w:ascii="Times" w:hAnsi="Times"/>
        </w:rPr>
      </w:pPr>
      <w:r w:rsidRPr="001209AE">
        <w:rPr>
          <w:rFonts w:ascii="Times" w:hAnsi="Times"/>
        </w:rPr>
        <w:t>2.</w:t>
      </w:r>
      <w:r w:rsidR="00D6382A" w:rsidRPr="001209AE">
        <w:rPr>
          <w:rFonts w:ascii="Times" w:hAnsi="Times"/>
        </w:rPr>
        <w:t>Goblet cell hyperplasia and submucosal gland</w:t>
      </w:r>
      <w:r w:rsidRPr="001209AE">
        <w:rPr>
          <w:rFonts w:ascii="Times" w:hAnsi="Times"/>
        </w:rPr>
        <w:t xml:space="preserve"> </w:t>
      </w:r>
      <w:r w:rsidR="00D6382A" w:rsidRPr="001209AE">
        <w:rPr>
          <w:rFonts w:ascii="Times" w:hAnsi="Times"/>
        </w:rPr>
        <w:t>hypertrophy become prominent pathologic findings, which is most likely a</w:t>
      </w:r>
      <w:r w:rsidRPr="001209AE">
        <w:rPr>
          <w:rFonts w:ascii="Times" w:hAnsi="Times"/>
        </w:rPr>
        <w:t xml:space="preserve"> </w:t>
      </w:r>
      <w:r w:rsidR="00D6382A" w:rsidRPr="001209AE">
        <w:rPr>
          <w:rFonts w:ascii="Times" w:hAnsi="Times"/>
        </w:rPr>
        <w:t xml:space="preserve">response to chronic airway infection. </w:t>
      </w:r>
    </w:p>
    <w:p w14:paraId="4C758AFA" w14:textId="4F6A0D64" w:rsidR="00D6382A" w:rsidRPr="001209AE" w:rsidRDefault="00D94512" w:rsidP="00D94512">
      <w:pPr>
        <w:ind w:right="-90"/>
        <w:rPr>
          <w:rFonts w:ascii="Times" w:hAnsi="Times"/>
        </w:rPr>
      </w:pPr>
      <w:r w:rsidRPr="001209AE">
        <w:rPr>
          <w:rFonts w:ascii="Times" w:hAnsi="Times"/>
        </w:rPr>
        <w:t>3.</w:t>
      </w:r>
      <w:r w:rsidR="00D6382A" w:rsidRPr="001209AE">
        <w:rPr>
          <w:rFonts w:ascii="Times" w:hAnsi="Times"/>
        </w:rPr>
        <w:t>Organisms appear to be confined to the</w:t>
      </w:r>
      <w:r w:rsidRPr="001209AE">
        <w:rPr>
          <w:rFonts w:ascii="Times" w:hAnsi="Times"/>
        </w:rPr>
        <w:t xml:space="preserve"> </w:t>
      </w:r>
      <w:proofErr w:type="spellStart"/>
      <w:r w:rsidR="00D6382A" w:rsidRPr="001209AE">
        <w:rPr>
          <w:rFonts w:ascii="Times" w:hAnsi="Times"/>
        </w:rPr>
        <w:t>endobronchial</w:t>
      </w:r>
      <w:proofErr w:type="spellEnd"/>
      <w:r w:rsidR="00D6382A" w:rsidRPr="001209AE">
        <w:rPr>
          <w:rFonts w:ascii="Times" w:hAnsi="Times"/>
        </w:rPr>
        <w:t xml:space="preserve"> space; invasive bacterial infection is not characteristic. With longstanding</w:t>
      </w:r>
      <w:r w:rsidRPr="001209AE">
        <w:rPr>
          <w:rFonts w:ascii="Times" w:hAnsi="Times"/>
        </w:rPr>
        <w:t xml:space="preserve"> </w:t>
      </w:r>
      <w:r w:rsidR="00D6382A" w:rsidRPr="001209AE">
        <w:rPr>
          <w:rFonts w:ascii="Times" w:hAnsi="Times"/>
        </w:rPr>
        <w:t xml:space="preserve">disease, evidence of airway destruction such as </w:t>
      </w:r>
      <w:r w:rsidR="00D6382A" w:rsidRPr="001209AE">
        <w:rPr>
          <w:rFonts w:ascii="Times" w:hAnsi="Times"/>
          <w:b/>
          <w:bCs/>
        </w:rPr>
        <w:t>bronchiolar</w:t>
      </w:r>
      <w:r w:rsidRPr="001209AE">
        <w:rPr>
          <w:rFonts w:ascii="Times" w:hAnsi="Times"/>
        </w:rPr>
        <w:t xml:space="preserve"> </w:t>
      </w:r>
      <w:r w:rsidRPr="001209AE">
        <w:rPr>
          <w:rFonts w:ascii="Times" w:hAnsi="Times"/>
          <w:b/>
          <w:bCs/>
        </w:rPr>
        <w:t xml:space="preserve">obliteration, </w:t>
      </w:r>
      <w:proofErr w:type="spellStart"/>
      <w:proofErr w:type="gramStart"/>
      <w:r w:rsidRPr="001209AE">
        <w:rPr>
          <w:rFonts w:ascii="Times" w:hAnsi="Times"/>
          <w:b/>
          <w:bCs/>
        </w:rPr>
        <w:t>bronchiolectasis</w:t>
      </w:r>
      <w:proofErr w:type="spellEnd"/>
      <w:r w:rsidRPr="001209AE">
        <w:rPr>
          <w:rFonts w:ascii="Times" w:hAnsi="Times"/>
          <w:b/>
          <w:bCs/>
        </w:rPr>
        <w:t xml:space="preserve"> ,</w:t>
      </w:r>
      <w:proofErr w:type="gramEnd"/>
      <w:r w:rsidR="00C86940">
        <w:rPr>
          <w:rFonts w:ascii="Times" w:hAnsi="Times"/>
          <w:b/>
          <w:bCs/>
        </w:rPr>
        <w:t xml:space="preserve"> </w:t>
      </w:r>
      <w:r w:rsidRPr="001209AE">
        <w:rPr>
          <w:rFonts w:ascii="Times" w:hAnsi="Times"/>
        </w:rPr>
        <w:t>and</w:t>
      </w:r>
      <w:r w:rsidR="00C86940">
        <w:rPr>
          <w:rFonts w:ascii="Times" w:hAnsi="Times"/>
        </w:rPr>
        <w:t xml:space="preserve"> </w:t>
      </w:r>
      <w:r w:rsidR="00D6382A" w:rsidRPr="001209AE">
        <w:rPr>
          <w:rFonts w:ascii="Times" w:hAnsi="Times"/>
          <w:b/>
          <w:bCs/>
        </w:rPr>
        <w:t xml:space="preserve">bronchiectasis </w:t>
      </w:r>
      <w:r w:rsidR="00D6382A" w:rsidRPr="001209AE">
        <w:rPr>
          <w:rFonts w:ascii="Times" w:hAnsi="Times"/>
        </w:rPr>
        <w:t>becomes</w:t>
      </w:r>
      <w:r w:rsidRPr="001209AE">
        <w:rPr>
          <w:rFonts w:ascii="Times" w:hAnsi="Times"/>
        </w:rPr>
        <w:t xml:space="preserve"> </w:t>
      </w:r>
      <w:r w:rsidR="00D6382A" w:rsidRPr="001209AE">
        <w:rPr>
          <w:rFonts w:ascii="Times" w:hAnsi="Times"/>
        </w:rPr>
        <w:t>prominent.</w:t>
      </w:r>
    </w:p>
    <w:p w14:paraId="28771A10" w14:textId="65A34323" w:rsidR="00D6382A" w:rsidRPr="001209AE" w:rsidRDefault="00D94512" w:rsidP="00C86940">
      <w:pPr>
        <w:rPr>
          <w:rFonts w:ascii="Times" w:hAnsi="Times"/>
        </w:rPr>
      </w:pPr>
      <w:r w:rsidRPr="001209AE">
        <w:rPr>
          <w:rFonts w:ascii="Times" w:hAnsi="Times"/>
        </w:rPr>
        <w:t>4.</w:t>
      </w:r>
      <w:r w:rsidR="00D6382A" w:rsidRPr="001209AE">
        <w:rPr>
          <w:rFonts w:ascii="Times" w:hAnsi="Times"/>
        </w:rPr>
        <w:t>Bronchiectatic cysts and emphysematous bullae o</w:t>
      </w:r>
      <w:r w:rsidR="00C86940">
        <w:rPr>
          <w:rFonts w:ascii="Times" w:hAnsi="Times"/>
        </w:rPr>
        <w:t xml:space="preserve">r </w:t>
      </w:r>
      <w:proofErr w:type="spellStart"/>
      <w:r w:rsidR="00C86940">
        <w:rPr>
          <w:rFonts w:ascii="Times" w:hAnsi="Times"/>
        </w:rPr>
        <w:t>subpleural</w:t>
      </w:r>
      <w:proofErr w:type="spellEnd"/>
      <w:r w:rsidR="00C86940">
        <w:rPr>
          <w:rFonts w:ascii="Times" w:hAnsi="Times"/>
        </w:rPr>
        <w:t xml:space="preserve"> blebs are frequent </w:t>
      </w:r>
      <w:r w:rsidR="00D6382A" w:rsidRPr="001209AE">
        <w:rPr>
          <w:rFonts w:ascii="Times" w:hAnsi="Times"/>
        </w:rPr>
        <w:t>with advanced lung disease, the upper lobe</w:t>
      </w:r>
      <w:r w:rsidR="00C86940">
        <w:rPr>
          <w:rFonts w:ascii="Times" w:hAnsi="Times"/>
        </w:rPr>
        <w:t>s being most commonly involved.</w:t>
      </w:r>
      <w:r w:rsidR="003E2D9F">
        <w:rPr>
          <w:rFonts w:ascii="Times" w:hAnsi="Times"/>
        </w:rPr>
        <w:t xml:space="preserve"> </w:t>
      </w:r>
      <w:r w:rsidR="00D6382A" w:rsidRPr="001209AE">
        <w:rPr>
          <w:rFonts w:ascii="Times" w:hAnsi="Times"/>
        </w:rPr>
        <w:t>These enlarged air spaces may rupture and c</w:t>
      </w:r>
      <w:r w:rsidR="00C86940">
        <w:rPr>
          <w:rFonts w:ascii="Times" w:hAnsi="Times"/>
        </w:rPr>
        <w:t xml:space="preserve">ause pneumothorax. </w:t>
      </w:r>
      <w:r w:rsidR="00C86940" w:rsidRPr="005666F2">
        <w:rPr>
          <w:rFonts w:ascii="Times" w:hAnsi="Times"/>
          <w:b/>
          <w:bCs/>
        </w:rPr>
        <w:t xml:space="preserve">Interstitial </w:t>
      </w:r>
      <w:r w:rsidR="00D6382A" w:rsidRPr="005666F2">
        <w:rPr>
          <w:rFonts w:ascii="Times" w:hAnsi="Times"/>
          <w:b/>
          <w:bCs/>
        </w:rPr>
        <w:t>disease is not a prominent feature</w:t>
      </w:r>
      <w:r w:rsidR="00D6382A" w:rsidRPr="001209AE">
        <w:rPr>
          <w:rFonts w:ascii="Times" w:hAnsi="Times"/>
        </w:rPr>
        <w:t>, although areas of fibrosis appear eventually.</w:t>
      </w:r>
    </w:p>
    <w:p w14:paraId="4341BB88" w14:textId="31844839" w:rsidR="00D6382A" w:rsidRPr="001209AE" w:rsidRDefault="00D94512" w:rsidP="00C86940">
      <w:pPr>
        <w:rPr>
          <w:rFonts w:ascii="Times" w:hAnsi="Times"/>
        </w:rPr>
      </w:pPr>
      <w:r w:rsidRPr="001209AE">
        <w:rPr>
          <w:rFonts w:ascii="Times" w:hAnsi="Times"/>
        </w:rPr>
        <w:t>5.</w:t>
      </w:r>
      <w:r w:rsidR="00D6382A" w:rsidRPr="001209AE">
        <w:rPr>
          <w:rFonts w:ascii="Times" w:hAnsi="Times"/>
        </w:rPr>
        <w:t>Bronchial arteries are enlarged and tortuous, c</w:t>
      </w:r>
      <w:r w:rsidR="00C86940">
        <w:rPr>
          <w:rFonts w:ascii="Times" w:hAnsi="Times"/>
        </w:rPr>
        <w:t xml:space="preserve">ontributing to a propensity for </w:t>
      </w:r>
      <w:r w:rsidR="00D6382A" w:rsidRPr="001209AE">
        <w:rPr>
          <w:rFonts w:ascii="Times" w:hAnsi="Times"/>
        </w:rPr>
        <w:t xml:space="preserve">hemoptysis in </w:t>
      </w:r>
      <w:proofErr w:type="spellStart"/>
      <w:r w:rsidR="00D6382A" w:rsidRPr="001209AE">
        <w:rPr>
          <w:rFonts w:ascii="Times" w:hAnsi="Times"/>
        </w:rPr>
        <w:t>bronchiectatic</w:t>
      </w:r>
      <w:proofErr w:type="spellEnd"/>
      <w:r w:rsidR="00D6382A" w:rsidRPr="001209AE">
        <w:rPr>
          <w:rFonts w:ascii="Times" w:hAnsi="Times"/>
        </w:rPr>
        <w:t xml:space="preserve"> airways. Smal</w:t>
      </w:r>
      <w:r w:rsidR="00C86940">
        <w:rPr>
          <w:rFonts w:ascii="Times" w:hAnsi="Times"/>
        </w:rPr>
        <w:t xml:space="preserve">l pulmonary arteries eventually </w:t>
      </w:r>
      <w:r w:rsidR="00D6382A" w:rsidRPr="001209AE">
        <w:rPr>
          <w:rFonts w:ascii="Times" w:hAnsi="Times"/>
        </w:rPr>
        <w:t xml:space="preserve">display medial hypertrophy, which would be </w:t>
      </w:r>
      <w:r w:rsidR="00C86940">
        <w:rPr>
          <w:rFonts w:ascii="Times" w:hAnsi="Times"/>
        </w:rPr>
        <w:t xml:space="preserve">expected in secondary pulmonary </w:t>
      </w:r>
      <w:r w:rsidR="00D6382A" w:rsidRPr="001209AE">
        <w:rPr>
          <w:rFonts w:ascii="Times" w:hAnsi="Times"/>
        </w:rPr>
        <w:t>hypertension.</w:t>
      </w:r>
    </w:p>
    <w:p w14:paraId="782228C4" w14:textId="5AD2D690" w:rsidR="00D94512" w:rsidRPr="001209AE" w:rsidRDefault="00D94512" w:rsidP="00C86940">
      <w:pPr>
        <w:rPr>
          <w:rFonts w:ascii="Times" w:hAnsi="Times"/>
        </w:rPr>
      </w:pPr>
      <w:r w:rsidRPr="001209AE">
        <w:rPr>
          <w:rFonts w:ascii="Times" w:hAnsi="Times"/>
        </w:rPr>
        <w:t>6.</w:t>
      </w:r>
      <w:r w:rsidR="00D6382A" w:rsidRPr="001209AE">
        <w:rPr>
          <w:rFonts w:ascii="Times" w:hAnsi="Times"/>
        </w:rPr>
        <w:t xml:space="preserve">The </w:t>
      </w:r>
      <w:r w:rsidR="00D6382A" w:rsidRPr="001209AE">
        <w:rPr>
          <w:rFonts w:ascii="Times" w:hAnsi="Times"/>
          <w:b/>
          <w:bCs/>
        </w:rPr>
        <w:t xml:space="preserve">paranasal sinuses </w:t>
      </w:r>
      <w:r w:rsidR="00D6382A" w:rsidRPr="001209AE">
        <w:rPr>
          <w:rFonts w:ascii="Times" w:hAnsi="Times"/>
        </w:rPr>
        <w:t>are uniformly filled with secretions containing</w:t>
      </w:r>
      <w:r w:rsidRPr="001209AE">
        <w:rPr>
          <w:rFonts w:ascii="Times" w:hAnsi="Times"/>
        </w:rPr>
        <w:t xml:space="preserve"> </w:t>
      </w:r>
      <w:r w:rsidR="00D6382A" w:rsidRPr="001209AE">
        <w:rPr>
          <w:rFonts w:ascii="Times" w:hAnsi="Times"/>
        </w:rPr>
        <w:t>inflammatory products, and the epithelial lining dis</w:t>
      </w:r>
      <w:r w:rsidR="00C86940">
        <w:rPr>
          <w:rFonts w:ascii="Times" w:hAnsi="Times"/>
        </w:rPr>
        <w:t xml:space="preserve">plays hyperplastic and </w:t>
      </w:r>
      <w:r w:rsidR="00D6382A" w:rsidRPr="001209AE">
        <w:rPr>
          <w:rFonts w:ascii="Times" w:hAnsi="Times"/>
        </w:rPr>
        <w:t>hypertrophied secretory elements</w:t>
      </w:r>
      <w:r w:rsidRPr="001209AE">
        <w:rPr>
          <w:rFonts w:ascii="Times" w:hAnsi="Times"/>
        </w:rPr>
        <w:t>.</w:t>
      </w:r>
    </w:p>
    <w:p w14:paraId="58841BAA" w14:textId="7D940756" w:rsidR="00D6382A" w:rsidRPr="001209AE" w:rsidRDefault="00D94512" w:rsidP="00D94512">
      <w:pPr>
        <w:rPr>
          <w:rFonts w:ascii="Times" w:hAnsi="Times"/>
        </w:rPr>
      </w:pPr>
      <w:r w:rsidRPr="001209AE">
        <w:rPr>
          <w:rFonts w:ascii="Times" w:hAnsi="Times"/>
        </w:rPr>
        <w:t>7.</w:t>
      </w:r>
      <w:r w:rsidR="00D6382A" w:rsidRPr="001209AE">
        <w:rPr>
          <w:rFonts w:ascii="Times" w:hAnsi="Times"/>
        </w:rPr>
        <w:t>The nasal mucosa may form</w:t>
      </w:r>
      <w:r w:rsidRPr="001209AE">
        <w:rPr>
          <w:rFonts w:ascii="Times" w:hAnsi="Times"/>
        </w:rPr>
        <w:t xml:space="preserve"> </w:t>
      </w:r>
      <w:r w:rsidR="00D6382A" w:rsidRPr="001209AE">
        <w:rPr>
          <w:rFonts w:ascii="Times" w:hAnsi="Times"/>
        </w:rPr>
        <w:t xml:space="preserve">large or multiple </w:t>
      </w:r>
      <w:proofErr w:type="gramStart"/>
      <w:r w:rsidR="00D6382A" w:rsidRPr="001209AE">
        <w:rPr>
          <w:rFonts w:ascii="Times" w:hAnsi="Times"/>
          <w:b/>
          <w:bCs/>
        </w:rPr>
        <w:t xml:space="preserve">polyps </w:t>
      </w:r>
      <w:r w:rsidR="00D6382A" w:rsidRPr="001209AE">
        <w:rPr>
          <w:rFonts w:ascii="Times" w:hAnsi="Times"/>
        </w:rPr>
        <w:t>,</w:t>
      </w:r>
      <w:proofErr w:type="gramEnd"/>
      <w:r w:rsidR="00D6382A" w:rsidRPr="001209AE">
        <w:rPr>
          <w:rFonts w:ascii="Times" w:hAnsi="Times"/>
        </w:rPr>
        <w:t xml:space="preserve"> usually from a base surrounding the ostia of the</w:t>
      </w:r>
      <w:r w:rsidRPr="001209AE">
        <w:rPr>
          <w:rFonts w:ascii="Times" w:hAnsi="Times"/>
        </w:rPr>
        <w:t xml:space="preserve"> </w:t>
      </w:r>
      <w:r w:rsidR="00D6382A" w:rsidRPr="001209AE">
        <w:rPr>
          <w:rFonts w:ascii="Times" w:hAnsi="Times"/>
        </w:rPr>
        <w:t>maxillary and ethmoidal sinuses.</w:t>
      </w:r>
    </w:p>
    <w:p w14:paraId="1F7E6946" w14:textId="6EA2FEAB" w:rsidR="003E2D9F" w:rsidRPr="001209AE" w:rsidRDefault="00D94512" w:rsidP="003E2D9F">
      <w:pPr>
        <w:rPr>
          <w:rFonts w:ascii="Times" w:hAnsi="Times"/>
        </w:rPr>
      </w:pPr>
      <w:r w:rsidRPr="001209AE">
        <w:rPr>
          <w:rFonts w:ascii="Times" w:hAnsi="Times"/>
        </w:rPr>
        <w:t>8.</w:t>
      </w:r>
      <w:r w:rsidR="00D6382A" w:rsidRPr="001209AE">
        <w:rPr>
          <w:rFonts w:ascii="Times" w:hAnsi="Times"/>
        </w:rPr>
        <w:t xml:space="preserve">The </w:t>
      </w:r>
      <w:r w:rsidR="00D6382A" w:rsidRPr="001209AE">
        <w:rPr>
          <w:rFonts w:ascii="Times" w:hAnsi="Times"/>
          <w:b/>
          <w:bCs/>
        </w:rPr>
        <w:t xml:space="preserve">pancreas </w:t>
      </w:r>
      <w:r w:rsidR="00D6382A" w:rsidRPr="001209AE">
        <w:rPr>
          <w:rFonts w:ascii="Times" w:hAnsi="Times"/>
        </w:rPr>
        <w:t>is usually small, occasionally cystic, and ofte</w:t>
      </w:r>
      <w:r w:rsidR="003E2D9F">
        <w:rPr>
          <w:rFonts w:ascii="Times" w:hAnsi="Times"/>
        </w:rPr>
        <w:t xml:space="preserve">n difficult to find </w:t>
      </w:r>
      <w:r w:rsidR="00D6382A" w:rsidRPr="001209AE">
        <w:rPr>
          <w:rFonts w:ascii="Times" w:hAnsi="Times"/>
        </w:rPr>
        <w:t>at postmortem examination. The extent of involveme</w:t>
      </w:r>
      <w:r w:rsidR="003E2D9F">
        <w:rPr>
          <w:rFonts w:ascii="Times" w:hAnsi="Times"/>
        </w:rPr>
        <w:t xml:space="preserve">nt varies at birth. In </w:t>
      </w:r>
      <w:proofErr w:type="spellStart"/>
      <w:proofErr w:type="gramStart"/>
      <w:r w:rsidR="003E2D9F">
        <w:rPr>
          <w:rFonts w:ascii="Times" w:hAnsi="Times"/>
        </w:rPr>
        <w:t>infants,</w:t>
      </w:r>
      <w:r w:rsidR="00D6382A" w:rsidRPr="001209AE">
        <w:rPr>
          <w:rFonts w:ascii="Times" w:hAnsi="Times"/>
        </w:rPr>
        <w:t>the</w:t>
      </w:r>
      <w:proofErr w:type="spellEnd"/>
      <w:proofErr w:type="gramEnd"/>
      <w:r w:rsidR="00D6382A" w:rsidRPr="001209AE">
        <w:rPr>
          <w:rFonts w:ascii="Times" w:hAnsi="Times"/>
        </w:rPr>
        <w:t xml:space="preserve"> acini and ducts are often distended and filled</w:t>
      </w:r>
      <w:r w:rsidR="003E2D9F">
        <w:rPr>
          <w:rFonts w:ascii="Times" w:hAnsi="Times"/>
        </w:rPr>
        <w:t xml:space="preserve"> with eosinophilic material. In </w:t>
      </w:r>
      <w:r w:rsidR="00D6382A" w:rsidRPr="001209AE">
        <w:rPr>
          <w:rFonts w:ascii="Times" w:hAnsi="Times"/>
        </w:rPr>
        <w:t>85</w:t>
      </w:r>
      <w:r w:rsidR="00D6382A" w:rsidRPr="001209AE">
        <w:rPr>
          <w:rFonts w:ascii="Times" w:hAnsi="Times" w:hint="eastAsia"/>
        </w:rPr>
        <w:t>–</w:t>
      </w:r>
      <w:r w:rsidR="00D6382A" w:rsidRPr="001209AE">
        <w:rPr>
          <w:rFonts w:ascii="Times" w:hAnsi="Times"/>
        </w:rPr>
        <w:t>90% of patients, the lesion progresses to complete or almost complete</w:t>
      </w:r>
      <w:r w:rsidR="003E2D9F">
        <w:rPr>
          <w:rFonts w:ascii="Times" w:hAnsi="Times"/>
        </w:rPr>
        <w:t xml:space="preserve"> </w:t>
      </w:r>
      <w:r w:rsidR="00D6382A" w:rsidRPr="001209AE">
        <w:rPr>
          <w:rFonts w:ascii="Times" w:hAnsi="Times"/>
        </w:rPr>
        <w:t>disruption of acini and replacement with fibrous tis</w:t>
      </w:r>
      <w:r w:rsidR="003E2D9F">
        <w:rPr>
          <w:rFonts w:ascii="Times" w:hAnsi="Times"/>
        </w:rPr>
        <w:t xml:space="preserve">sue and fat. Infrequently, foci </w:t>
      </w:r>
      <w:r w:rsidR="00D6382A" w:rsidRPr="001209AE">
        <w:rPr>
          <w:rFonts w:ascii="Times" w:hAnsi="Times"/>
        </w:rPr>
        <w:t>of calcification may be seen on radiographs of the abdomen.</w:t>
      </w:r>
    </w:p>
    <w:p w14:paraId="4B7854D0" w14:textId="10ADD791" w:rsidR="00D6382A" w:rsidRPr="001209AE" w:rsidRDefault="00D6382A" w:rsidP="00D6382A">
      <w:pPr>
        <w:rPr>
          <w:rFonts w:ascii="Times" w:hAnsi="Times"/>
        </w:rPr>
      </w:pPr>
    </w:p>
    <w:p w14:paraId="1E8BDC17" w14:textId="28A0E533" w:rsidR="00D6382A" w:rsidRPr="001209AE" w:rsidRDefault="00D94512" w:rsidP="005666F2">
      <w:pPr>
        <w:rPr>
          <w:rFonts w:ascii="Times" w:hAnsi="Times"/>
        </w:rPr>
      </w:pPr>
      <w:r w:rsidRPr="001209AE">
        <w:rPr>
          <w:rFonts w:ascii="Times" w:hAnsi="Times"/>
        </w:rPr>
        <w:t>9.</w:t>
      </w:r>
      <w:r w:rsidR="00D6382A" w:rsidRPr="001209AE">
        <w:rPr>
          <w:rFonts w:ascii="Times" w:hAnsi="Times"/>
        </w:rPr>
        <w:t xml:space="preserve">The </w:t>
      </w:r>
      <w:r w:rsidR="00D6382A" w:rsidRPr="001209AE">
        <w:rPr>
          <w:rFonts w:ascii="Times" w:hAnsi="Times"/>
          <w:b/>
          <w:bCs/>
        </w:rPr>
        <w:t xml:space="preserve">intestinal tract </w:t>
      </w:r>
      <w:r w:rsidR="00D6382A" w:rsidRPr="001209AE">
        <w:rPr>
          <w:rFonts w:ascii="Times" w:hAnsi="Times"/>
        </w:rPr>
        <w:t>shows only minimal changes. Esophageal and duodenal</w:t>
      </w:r>
      <w:r w:rsidR="005666F2">
        <w:rPr>
          <w:rFonts w:ascii="Times" w:hAnsi="Times"/>
        </w:rPr>
        <w:t xml:space="preserve"> </w:t>
      </w:r>
      <w:r w:rsidR="00D6382A" w:rsidRPr="001209AE">
        <w:rPr>
          <w:rFonts w:ascii="Times" w:hAnsi="Times"/>
        </w:rPr>
        <w:t>glands are often distended with mucous secretions. Concretions may form in the</w:t>
      </w:r>
      <w:r w:rsidR="005666F2">
        <w:rPr>
          <w:rFonts w:ascii="Times" w:hAnsi="Times"/>
        </w:rPr>
        <w:t xml:space="preserve"> </w:t>
      </w:r>
      <w:proofErr w:type="spellStart"/>
      <w:r w:rsidR="00D6382A" w:rsidRPr="001209AE">
        <w:rPr>
          <w:rFonts w:ascii="Times" w:hAnsi="Times"/>
        </w:rPr>
        <w:t>appendiceal</w:t>
      </w:r>
      <w:proofErr w:type="spellEnd"/>
      <w:r w:rsidR="00D6382A" w:rsidRPr="001209AE">
        <w:rPr>
          <w:rFonts w:ascii="Times" w:hAnsi="Times"/>
        </w:rPr>
        <w:t xml:space="preserve"> lumen or cecum. Crypts of the appendix and rectum may be dilated</w:t>
      </w:r>
      <w:r w:rsidR="005666F2">
        <w:rPr>
          <w:rFonts w:ascii="Times" w:hAnsi="Times"/>
        </w:rPr>
        <w:t xml:space="preserve"> </w:t>
      </w:r>
      <w:r w:rsidR="00D6382A" w:rsidRPr="001209AE">
        <w:rPr>
          <w:rFonts w:ascii="Times" w:hAnsi="Times"/>
        </w:rPr>
        <w:t>and filled with secretions.</w:t>
      </w:r>
    </w:p>
    <w:p w14:paraId="58A1E477" w14:textId="4F195D14" w:rsidR="00D6382A" w:rsidRPr="001209AE" w:rsidRDefault="00AC6144" w:rsidP="005666F2">
      <w:pPr>
        <w:rPr>
          <w:rFonts w:ascii="Times" w:hAnsi="Times"/>
        </w:rPr>
      </w:pPr>
      <w:r w:rsidRPr="001209AE">
        <w:rPr>
          <w:rFonts w:ascii="Times" w:hAnsi="Times"/>
          <w:b/>
          <w:bCs/>
        </w:rPr>
        <w:lastRenderedPageBreak/>
        <w:t>10.</w:t>
      </w:r>
      <w:r w:rsidR="00D6382A" w:rsidRPr="001209AE">
        <w:rPr>
          <w:rFonts w:ascii="Times" w:hAnsi="Times"/>
          <w:b/>
          <w:bCs/>
        </w:rPr>
        <w:t xml:space="preserve">Focal biliary cirrhosis </w:t>
      </w:r>
      <w:r w:rsidR="00D6382A" w:rsidRPr="001209AE">
        <w:rPr>
          <w:rFonts w:ascii="Times" w:hAnsi="Times"/>
        </w:rPr>
        <w:t>secondary to blockage of intrahepatic bile ducts is</w:t>
      </w:r>
      <w:r w:rsidR="005666F2">
        <w:rPr>
          <w:rFonts w:ascii="Times" w:hAnsi="Times"/>
        </w:rPr>
        <w:t xml:space="preserve"> </w:t>
      </w:r>
      <w:r w:rsidR="00D6382A" w:rsidRPr="001209AE">
        <w:rPr>
          <w:rFonts w:ascii="Times" w:hAnsi="Times"/>
        </w:rPr>
        <w:t>uncommon in early life, although it is responsible for occasional cases of</w:t>
      </w:r>
      <w:r w:rsidR="005666F2">
        <w:rPr>
          <w:rFonts w:ascii="Times" w:hAnsi="Times"/>
        </w:rPr>
        <w:t xml:space="preserve"> </w:t>
      </w:r>
      <w:r w:rsidR="00D6382A" w:rsidRPr="001209AE">
        <w:rPr>
          <w:rFonts w:ascii="Times" w:hAnsi="Times"/>
        </w:rPr>
        <w:t xml:space="preserve">prolonged neonatal jaundice. </w:t>
      </w:r>
    </w:p>
    <w:p w14:paraId="73F1AA5C" w14:textId="49294163" w:rsidR="00AC6144" w:rsidRPr="001209AE" w:rsidRDefault="00D6382A" w:rsidP="005666F2">
      <w:pPr>
        <w:rPr>
          <w:rFonts w:ascii="Times" w:hAnsi="Times"/>
        </w:rPr>
      </w:pPr>
      <w:r w:rsidRPr="001209AE">
        <w:rPr>
          <w:rFonts w:ascii="Times" w:hAnsi="Times"/>
        </w:rPr>
        <w:t xml:space="preserve">This process can proceed to symptomatic </w:t>
      </w:r>
      <w:proofErr w:type="spellStart"/>
      <w:r w:rsidRPr="001209AE">
        <w:rPr>
          <w:rFonts w:ascii="Times" w:hAnsi="Times"/>
        </w:rPr>
        <w:t>multilobular</w:t>
      </w:r>
      <w:proofErr w:type="spellEnd"/>
      <w:r w:rsidRPr="001209AE">
        <w:rPr>
          <w:rFonts w:ascii="Times" w:hAnsi="Times"/>
        </w:rPr>
        <w:t xml:space="preserve"> biliary cirrhosis that has a</w:t>
      </w:r>
      <w:r w:rsidR="005666F2">
        <w:rPr>
          <w:rFonts w:ascii="Times" w:hAnsi="Times"/>
        </w:rPr>
        <w:t xml:space="preserve"> </w:t>
      </w:r>
      <w:r w:rsidRPr="001209AE">
        <w:rPr>
          <w:rFonts w:ascii="Times" w:hAnsi="Times"/>
        </w:rPr>
        <w:t>distinctive pattern of large irregular parenchymal nodules and interspersed bands</w:t>
      </w:r>
      <w:r w:rsidR="005666F2">
        <w:rPr>
          <w:rFonts w:ascii="Times" w:hAnsi="Times"/>
        </w:rPr>
        <w:t xml:space="preserve"> </w:t>
      </w:r>
      <w:r w:rsidRPr="001209AE">
        <w:rPr>
          <w:rFonts w:ascii="Times" w:hAnsi="Times"/>
        </w:rPr>
        <w:t>of fibrous tissue. Approximately 30</w:t>
      </w:r>
      <w:r w:rsidRPr="001209AE">
        <w:rPr>
          <w:rFonts w:ascii="Times" w:hAnsi="Times" w:hint="eastAsia"/>
        </w:rPr>
        <w:t>–</w:t>
      </w:r>
      <w:r w:rsidRPr="001209AE">
        <w:rPr>
          <w:rFonts w:ascii="Times" w:hAnsi="Times"/>
        </w:rPr>
        <w:t>70% of patients have fatty infiltration of the</w:t>
      </w:r>
      <w:r w:rsidR="005666F2">
        <w:rPr>
          <w:rFonts w:ascii="Times" w:hAnsi="Times"/>
        </w:rPr>
        <w:t xml:space="preserve"> </w:t>
      </w:r>
      <w:r w:rsidRPr="001209AE">
        <w:rPr>
          <w:rFonts w:ascii="Times" w:hAnsi="Times"/>
        </w:rPr>
        <w:t>liver, in some cases despite apparently adequate nutrition.</w:t>
      </w:r>
    </w:p>
    <w:p w14:paraId="47993BEE" w14:textId="3BB16DA7" w:rsidR="00D6382A" w:rsidRPr="001209AE" w:rsidRDefault="00AC6144" w:rsidP="00AC6144">
      <w:pPr>
        <w:rPr>
          <w:rFonts w:ascii="Times" w:hAnsi="Times"/>
        </w:rPr>
      </w:pPr>
      <w:r w:rsidRPr="001209AE">
        <w:rPr>
          <w:rFonts w:ascii="Times" w:hAnsi="Times"/>
        </w:rPr>
        <w:t xml:space="preserve">11.The </w:t>
      </w:r>
      <w:r w:rsidRPr="001209AE">
        <w:rPr>
          <w:rFonts w:ascii="Times" w:hAnsi="Times"/>
          <w:b/>
          <w:bCs/>
        </w:rPr>
        <w:t xml:space="preserve">gallbladder </w:t>
      </w:r>
      <w:r w:rsidR="00D6382A" w:rsidRPr="001209AE">
        <w:rPr>
          <w:rFonts w:ascii="Times" w:hAnsi="Times"/>
        </w:rPr>
        <w:t xml:space="preserve">may be </w:t>
      </w:r>
      <w:proofErr w:type="spellStart"/>
      <w:r w:rsidR="00D6382A" w:rsidRPr="001209AE">
        <w:rPr>
          <w:rFonts w:ascii="Times" w:hAnsi="Times"/>
        </w:rPr>
        <w:t>hypoplastic</w:t>
      </w:r>
      <w:proofErr w:type="spellEnd"/>
      <w:r w:rsidR="00D6382A" w:rsidRPr="001209AE">
        <w:rPr>
          <w:rFonts w:ascii="Times" w:hAnsi="Times"/>
        </w:rPr>
        <w:t xml:space="preserve"> and filled with mucoid mate</w:t>
      </w:r>
      <w:r w:rsidRPr="001209AE">
        <w:rPr>
          <w:rFonts w:ascii="Times" w:hAnsi="Times"/>
        </w:rPr>
        <w:t xml:space="preserve">rial and often contains </w:t>
      </w:r>
      <w:proofErr w:type="gramStart"/>
      <w:r w:rsidRPr="001209AE">
        <w:rPr>
          <w:rFonts w:ascii="Times" w:hAnsi="Times"/>
        </w:rPr>
        <w:t>stones</w:t>
      </w:r>
      <w:r w:rsidR="00676ED2">
        <w:rPr>
          <w:rFonts w:ascii="Times" w:hAnsi="Times"/>
        </w:rPr>
        <w:t xml:space="preserve"> </w:t>
      </w:r>
      <w:r w:rsidRPr="001209AE">
        <w:rPr>
          <w:rFonts w:ascii="Times" w:hAnsi="Times"/>
        </w:rPr>
        <w:t>.Atresia</w:t>
      </w:r>
      <w:proofErr w:type="gramEnd"/>
      <w:r w:rsidRPr="001209AE">
        <w:rPr>
          <w:rFonts w:ascii="Times" w:hAnsi="Times"/>
        </w:rPr>
        <w:t xml:space="preserve"> of the </w:t>
      </w:r>
      <w:r w:rsidR="00D6382A" w:rsidRPr="001209AE">
        <w:rPr>
          <w:rFonts w:ascii="Times" w:hAnsi="Times"/>
        </w:rPr>
        <w:t>cystic duct and stenosis of the distal common bile duct have been observed.</w:t>
      </w:r>
    </w:p>
    <w:p w14:paraId="78CDE6B1" w14:textId="2FE8BAAA" w:rsidR="003D53DD" w:rsidRPr="001209AE" w:rsidRDefault="005666F2" w:rsidP="00AC6144">
      <w:pPr>
        <w:rPr>
          <w:rFonts w:ascii="Times" w:hAnsi="Times"/>
        </w:rPr>
      </w:pPr>
      <w:r>
        <w:rPr>
          <w:rFonts w:ascii="Times" w:hAnsi="Times"/>
        </w:rPr>
        <w:t>12</w:t>
      </w:r>
      <w:r w:rsidR="00AC6144" w:rsidRPr="001209AE">
        <w:rPr>
          <w:rFonts w:ascii="Times" w:hAnsi="Times"/>
        </w:rPr>
        <w:t xml:space="preserve">. </w:t>
      </w:r>
      <w:r w:rsidR="00D6382A" w:rsidRPr="001209AE">
        <w:rPr>
          <w:rFonts w:ascii="Times" w:hAnsi="Times"/>
        </w:rPr>
        <w:t xml:space="preserve">In &gt;95% of </w:t>
      </w:r>
      <w:r w:rsidR="00AC6144" w:rsidRPr="001209AE">
        <w:rPr>
          <w:rFonts w:ascii="Times" w:hAnsi="Times"/>
        </w:rPr>
        <w:t xml:space="preserve">males, the body and tail of the </w:t>
      </w:r>
      <w:r w:rsidR="00D6382A" w:rsidRPr="001209AE">
        <w:rPr>
          <w:rFonts w:ascii="Times" w:hAnsi="Times"/>
        </w:rPr>
        <w:t>epididymis, the vas deferens, and the seminal vesicles are obliterated</w:t>
      </w:r>
      <w:r w:rsidR="00AC6144" w:rsidRPr="001209AE">
        <w:rPr>
          <w:rFonts w:ascii="Times" w:hAnsi="Times"/>
        </w:rPr>
        <w:t xml:space="preserve"> or </w:t>
      </w:r>
      <w:proofErr w:type="spellStart"/>
      <w:r w:rsidR="00AC6144" w:rsidRPr="001209AE">
        <w:rPr>
          <w:rFonts w:ascii="Times" w:hAnsi="Times"/>
        </w:rPr>
        <w:t>atretic</w:t>
      </w:r>
      <w:proofErr w:type="spellEnd"/>
      <w:r w:rsidR="00AC6144" w:rsidRPr="001209AE">
        <w:rPr>
          <w:rFonts w:ascii="Times" w:hAnsi="Times"/>
        </w:rPr>
        <w:t xml:space="preserve">, </w:t>
      </w:r>
      <w:r w:rsidR="00D6382A" w:rsidRPr="001209AE">
        <w:rPr>
          <w:rFonts w:ascii="Times" w:hAnsi="Times"/>
        </w:rPr>
        <w:t>resulting in male infertility.</w:t>
      </w:r>
    </w:p>
    <w:p w14:paraId="76B5C59E" w14:textId="77777777" w:rsidR="005C0FFC" w:rsidRPr="001209AE" w:rsidRDefault="005C0FFC" w:rsidP="00AC6144">
      <w:pPr>
        <w:rPr>
          <w:rFonts w:ascii="Times" w:hAnsi="Times"/>
          <w:b/>
          <w:bCs/>
        </w:rPr>
      </w:pPr>
    </w:p>
    <w:p w14:paraId="0B086D09" w14:textId="49B53E0E" w:rsidR="00AC6144" w:rsidRPr="001209AE" w:rsidRDefault="00AC6144" w:rsidP="005C0FFC">
      <w:pPr>
        <w:rPr>
          <w:rFonts w:ascii="Times" w:hAnsi="Times"/>
          <w:b/>
          <w:bCs/>
        </w:rPr>
      </w:pPr>
      <w:r w:rsidRPr="001209AE">
        <w:rPr>
          <w:rFonts w:ascii="Times" w:hAnsi="Times"/>
          <w:b/>
          <w:bCs/>
        </w:rPr>
        <w:t>Clinical Manifestations</w:t>
      </w:r>
    </w:p>
    <w:p w14:paraId="12BA626E" w14:textId="77777777" w:rsidR="00AC6144" w:rsidRPr="001209AE" w:rsidRDefault="00AC6144" w:rsidP="00AC6144">
      <w:pPr>
        <w:rPr>
          <w:rFonts w:ascii="Times" w:hAnsi="Times"/>
          <w:b/>
          <w:bCs/>
        </w:rPr>
      </w:pPr>
      <w:r w:rsidRPr="001209AE">
        <w:rPr>
          <w:rFonts w:ascii="Times" w:hAnsi="Times"/>
          <w:b/>
          <w:bCs/>
        </w:rPr>
        <w:t>Respiratory Tract</w:t>
      </w:r>
    </w:p>
    <w:p w14:paraId="276EDEB2" w14:textId="41879EA2" w:rsidR="005C0FFC" w:rsidRPr="001209AE" w:rsidRDefault="00AC6144" w:rsidP="00C86940">
      <w:pPr>
        <w:rPr>
          <w:rFonts w:ascii="Times" w:hAnsi="Times"/>
        </w:rPr>
      </w:pPr>
      <w:r w:rsidRPr="001209AE">
        <w:rPr>
          <w:rFonts w:ascii="Times" w:hAnsi="Times"/>
        </w:rPr>
        <w:t>Infants diagnosed by CF newborn screening are ge</w:t>
      </w:r>
      <w:r w:rsidR="00C86940">
        <w:rPr>
          <w:rFonts w:ascii="Times" w:hAnsi="Times"/>
        </w:rPr>
        <w:t xml:space="preserve">nerally asymptomatic from a </w:t>
      </w:r>
      <w:r w:rsidRPr="001209AE">
        <w:rPr>
          <w:rFonts w:ascii="Times" w:hAnsi="Times"/>
        </w:rPr>
        <w:t xml:space="preserve">respiratory standpoint. Nonetheless, the majority are infected with </w:t>
      </w:r>
      <w:r w:rsidRPr="001209AE">
        <w:rPr>
          <w:rFonts w:ascii="Times" w:hAnsi="Times"/>
          <w:i/>
          <w:iCs/>
        </w:rPr>
        <w:t xml:space="preserve">S. </w:t>
      </w:r>
      <w:proofErr w:type="gramStart"/>
      <w:r w:rsidRPr="001209AE">
        <w:rPr>
          <w:rFonts w:ascii="Times" w:hAnsi="Times"/>
          <w:i/>
          <w:iCs/>
        </w:rPr>
        <w:t xml:space="preserve">aureus </w:t>
      </w:r>
      <w:r w:rsidR="00C86940">
        <w:rPr>
          <w:rFonts w:ascii="Times" w:hAnsi="Times"/>
        </w:rPr>
        <w:t>,</w:t>
      </w:r>
      <w:proofErr w:type="spellStart"/>
      <w:r w:rsidRPr="001209AE">
        <w:rPr>
          <w:rFonts w:ascii="Times" w:hAnsi="Times"/>
          <w:i/>
          <w:iCs/>
        </w:rPr>
        <w:t>Haemophilus</w:t>
      </w:r>
      <w:proofErr w:type="spellEnd"/>
      <w:proofErr w:type="gramEnd"/>
      <w:r w:rsidRPr="001209AE">
        <w:rPr>
          <w:rFonts w:ascii="Times" w:hAnsi="Times"/>
          <w:i/>
          <w:iCs/>
        </w:rPr>
        <w:t xml:space="preserve"> influenza </w:t>
      </w:r>
      <w:r w:rsidRPr="001209AE">
        <w:rPr>
          <w:rFonts w:ascii="Times" w:hAnsi="Times"/>
        </w:rPr>
        <w:t xml:space="preserve">, or even </w:t>
      </w:r>
      <w:r w:rsidRPr="001209AE">
        <w:rPr>
          <w:rFonts w:ascii="Times" w:hAnsi="Times"/>
          <w:i/>
          <w:iCs/>
        </w:rPr>
        <w:t xml:space="preserve">P. aeruginosa </w:t>
      </w:r>
      <w:r w:rsidR="00C86940">
        <w:rPr>
          <w:rFonts w:ascii="Times" w:hAnsi="Times"/>
        </w:rPr>
        <w:t xml:space="preserve">within the 1st </w:t>
      </w:r>
      <w:proofErr w:type="spellStart"/>
      <w:r w:rsidR="00C86940">
        <w:rPr>
          <w:rFonts w:ascii="Times" w:hAnsi="Times"/>
        </w:rPr>
        <w:t>mo</w:t>
      </w:r>
      <w:proofErr w:type="spellEnd"/>
      <w:r w:rsidR="00C86940">
        <w:rPr>
          <w:rFonts w:ascii="Times" w:hAnsi="Times"/>
        </w:rPr>
        <w:t xml:space="preserve"> of life, and </w:t>
      </w:r>
      <w:r w:rsidRPr="001209AE">
        <w:rPr>
          <w:rFonts w:ascii="Times" w:hAnsi="Times"/>
        </w:rPr>
        <w:t>chest CT scans show characteristic heterogeneous air trapping in</w:t>
      </w:r>
      <w:r w:rsidR="005C0FFC" w:rsidRPr="001209AE">
        <w:rPr>
          <w:rFonts w:ascii="Times" w:hAnsi="Times"/>
        </w:rPr>
        <w:t xml:space="preserve"> 1/3</w:t>
      </w:r>
      <w:r w:rsidRPr="001209AE">
        <w:rPr>
          <w:rFonts w:ascii="Times" w:hAnsi="Times"/>
        </w:rPr>
        <w:t xml:space="preserve"> of</w:t>
      </w:r>
      <w:r w:rsidR="00C86940">
        <w:rPr>
          <w:rFonts w:ascii="Times" w:hAnsi="Times"/>
        </w:rPr>
        <w:t xml:space="preserve"> infants by </w:t>
      </w:r>
      <w:r w:rsidRPr="001209AE">
        <w:rPr>
          <w:rFonts w:ascii="Times" w:hAnsi="Times"/>
        </w:rPr>
        <w:t xml:space="preserve">their first birthday, and bronchiectasis is found in more than 10% of 1 </w:t>
      </w:r>
      <w:proofErr w:type="spellStart"/>
      <w:r w:rsidRPr="001209AE">
        <w:rPr>
          <w:rFonts w:ascii="Times" w:hAnsi="Times"/>
        </w:rPr>
        <w:t>yr</w:t>
      </w:r>
      <w:proofErr w:type="spellEnd"/>
      <w:r w:rsidRPr="001209AE">
        <w:rPr>
          <w:rFonts w:ascii="Times" w:hAnsi="Times"/>
        </w:rPr>
        <w:t xml:space="preserve"> olds</w:t>
      </w:r>
      <w:r w:rsidR="001209AE">
        <w:rPr>
          <w:rFonts w:ascii="Times" w:hAnsi="Times"/>
        </w:rPr>
        <w:t xml:space="preserve"> </w:t>
      </w:r>
      <w:r w:rsidRPr="001209AE">
        <w:rPr>
          <w:rFonts w:ascii="Times" w:hAnsi="Times"/>
        </w:rPr>
        <w:t xml:space="preserve">and </w:t>
      </w:r>
      <w:r w:rsidRPr="001209AE">
        <w:rPr>
          <w:rFonts w:ascii="Cambria Math" w:hAnsi="Cambria Math" w:cs="Cambria Math"/>
        </w:rPr>
        <w:t>∼</w:t>
      </w:r>
      <w:r w:rsidRPr="001209AE">
        <w:rPr>
          <w:rFonts w:ascii="Times" w:hAnsi="Times"/>
        </w:rPr>
        <w:t xml:space="preserve">60% of 5 </w:t>
      </w:r>
      <w:proofErr w:type="spellStart"/>
      <w:r w:rsidRPr="001209AE">
        <w:rPr>
          <w:rFonts w:ascii="Times" w:hAnsi="Times"/>
        </w:rPr>
        <w:t>yr</w:t>
      </w:r>
      <w:proofErr w:type="spellEnd"/>
      <w:r w:rsidRPr="001209AE">
        <w:rPr>
          <w:rFonts w:ascii="Times" w:hAnsi="Times"/>
        </w:rPr>
        <w:t xml:space="preserve"> olds. </w:t>
      </w:r>
    </w:p>
    <w:p w14:paraId="00113B13" w14:textId="799F411A" w:rsidR="00176B85" w:rsidRPr="001209AE" w:rsidRDefault="00AC6144" w:rsidP="00676ED2">
      <w:pPr>
        <w:ind w:right="-180"/>
        <w:rPr>
          <w:rFonts w:ascii="Times" w:hAnsi="Times"/>
        </w:rPr>
      </w:pPr>
      <w:r w:rsidRPr="001209AE">
        <w:rPr>
          <w:rFonts w:ascii="Times" w:hAnsi="Times"/>
        </w:rPr>
        <w:t>The earliest symptom is usually cough that may begin</w:t>
      </w:r>
      <w:r w:rsidR="005C0FFC" w:rsidRPr="001209AE">
        <w:rPr>
          <w:rFonts w:ascii="Times" w:hAnsi="Times"/>
        </w:rPr>
        <w:t xml:space="preserve"> </w:t>
      </w:r>
      <w:r w:rsidRPr="001209AE">
        <w:rPr>
          <w:rFonts w:ascii="Times" w:hAnsi="Times"/>
        </w:rPr>
        <w:t>with a viral respiratory tract infection but then persists unless treated with</w:t>
      </w:r>
      <w:r w:rsidR="005C0FFC" w:rsidRPr="001209AE">
        <w:rPr>
          <w:rFonts w:ascii="Times" w:hAnsi="Times"/>
        </w:rPr>
        <w:t xml:space="preserve"> </w:t>
      </w:r>
      <w:r w:rsidRPr="001209AE">
        <w:rPr>
          <w:rFonts w:ascii="Times" w:hAnsi="Times"/>
        </w:rPr>
        <w:t>antibiotics. With treatment, the generally realized goal is for patients to remain</w:t>
      </w:r>
      <w:r w:rsidR="005C0FFC" w:rsidRPr="001209AE">
        <w:rPr>
          <w:rFonts w:ascii="Times" w:hAnsi="Times"/>
        </w:rPr>
        <w:t xml:space="preserve"> </w:t>
      </w:r>
      <w:r w:rsidR="00670531" w:rsidRPr="001209AE">
        <w:rPr>
          <w:rFonts w:ascii="Times" w:hAnsi="Times"/>
        </w:rPr>
        <w:t xml:space="preserve">asymptomatic throughout </w:t>
      </w:r>
      <w:r w:rsidRPr="001209AE">
        <w:rPr>
          <w:rFonts w:ascii="Times" w:hAnsi="Times"/>
        </w:rPr>
        <w:t>childhood, except for the periodic development of</w:t>
      </w:r>
      <w:r w:rsidR="005C0FFC" w:rsidRPr="001209AE">
        <w:rPr>
          <w:rFonts w:ascii="Times" w:hAnsi="Times"/>
        </w:rPr>
        <w:t xml:space="preserve"> </w:t>
      </w:r>
      <w:r w:rsidRPr="001209AE">
        <w:rPr>
          <w:rFonts w:ascii="Times" w:hAnsi="Times"/>
        </w:rPr>
        <w:t>cough, chest congestion, sputum production, and/or wheezing that define a</w:t>
      </w:r>
      <w:r w:rsidR="005C0FFC" w:rsidRPr="001209AE">
        <w:rPr>
          <w:rFonts w:ascii="Times" w:hAnsi="Times"/>
        </w:rPr>
        <w:t xml:space="preserve"> </w:t>
      </w:r>
      <w:r w:rsidR="00676ED2">
        <w:rPr>
          <w:rFonts w:ascii="Times" w:hAnsi="Times"/>
          <w:i/>
          <w:iCs/>
        </w:rPr>
        <w:t xml:space="preserve">pulmonary </w:t>
      </w:r>
      <w:proofErr w:type="gramStart"/>
      <w:r w:rsidRPr="001209AE">
        <w:rPr>
          <w:rFonts w:ascii="Times" w:hAnsi="Times"/>
          <w:i/>
          <w:iCs/>
        </w:rPr>
        <w:t xml:space="preserve">exacerbation </w:t>
      </w:r>
      <w:r w:rsidRPr="001209AE">
        <w:rPr>
          <w:rFonts w:ascii="Times" w:hAnsi="Times"/>
        </w:rPr>
        <w:t>.</w:t>
      </w:r>
      <w:proofErr w:type="gramEnd"/>
    </w:p>
    <w:p w14:paraId="4968698A" w14:textId="212A7BEA" w:rsidR="00AC6144" w:rsidRPr="001209AE" w:rsidRDefault="00AC6144" w:rsidP="00A20A34">
      <w:pPr>
        <w:rPr>
          <w:rFonts w:ascii="Times" w:hAnsi="Times"/>
        </w:rPr>
      </w:pPr>
      <w:proofErr w:type="spellStart"/>
      <w:r w:rsidRPr="001209AE">
        <w:rPr>
          <w:rFonts w:ascii="Times" w:hAnsi="Times"/>
        </w:rPr>
        <w:t>Cor</w:t>
      </w:r>
      <w:proofErr w:type="spellEnd"/>
      <w:r w:rsidRPr="001209AE">
        <w:rPr>
          <w:rFonts w:ascii="Times" w:hAnsi="Times"/>
        </w:rPr>
        <w:t xml:space="preserve"> </w:t>
      </w:r>
      <w:proofErr w:type="spellStart"/>
      <w:r w:rsidRPr="001209AE">
        <w:rPr>
          <w:rFonts w:ascii="Times" w:hAnsi="Times"/>
        </w:rPr>
        <w:t>pulmonale</w:t>
      </w:r>
      <w:proofErr w:type="spellEnd"/>
      <w:r w:rsidRPr="001209AE">
        <w:rPr>
          <w:rFonts w:ascii="Times" w:hAnsi="Times"/>
        </w:rPr>
        <w:t>, respiratory failure, and de</w:t>
      </w:r>
      <w:r w:rsidR="001209AE">
        <w:rPr>
          <w:rFonts w:ascii="Times" w:hAnsi="Times"/>
        </w:rPr>
        <w:t xml:space="preserve">ath eventually supervene unless </w:t>
      </w:r>
      <w:r w:rsidRPr="001209AE">
        <w:rPr>
          <w:rFonts w:ascii="Times" w:hAnsi="Times"/>
        </w:rPr>
        <w:t>lung t</w:t>
      </w:r>
      <w:r w:rsidR="00A20A34">
        <w:rPr>
          <w:rFonts w:ascii="Times" w:hAnsi="Times"/>
        </w:rPr>
        <w:t>ransplantation is accomplished.</w:t>
      </w:r>
    </w:p>
    <w:p w14:paraId="3525006C" w14:textId="60FC8664" w:rsidR="00A20A34" w:rsidRPr="001209AE" w:rsidRDefault="00AC6144" w:rsidP="00A20A34">
      <w:pPr>
        <w:rPr>
          <w:rFonts w:ascii="Times" w:hAnsi="Times"/>
        </w:rPr>
      </w:pPr>
      <w:r w:rsidRPr="001209AE">
        <w:rPr>
          <w:rFonts w:ascii="Times" w:hAnsi="Times"/>
        </w:rPr>
        <w:t xml:space="preserve">Eventual physical findings include increased </w:t>
      </w:r>
      <w:r w:rsidR="001209AE">
        <w:rPr>
          <w:rFonts w:ascii="Times" w:hAnsi="Times"/>
        </w:rPr>
        <w:t xml:space="preserve">anteroposterior diameter of the </w:t>
      </w:r>
      <w:r w:rsidRPr="001209AE">
        <w:rPr>
          <w:rFonts w:ascii="Times" w:hAnsi="Times"/>
        </w:rPr>
        <w:t xml:space="preserve">chest, generalized </w:t>
      </w:r>
      <w:proofErr w:type="spellStart"/>
      <w:r w:rsidRPr="001209AE">
        <w:rPr>
          <w:rFonts w:ascii="Times" w:hAnsi="Times"/>
        </w:rPr>
        <w:t>hyperresonance</w:t>
      </w:r>
      <w:proofErr w:type="spellEnd"/>
      <w:r w:rsidRPr="001209AE">
        <w:rPr>
          <w:rFonts w:ascii="Times" w:hAnsi="Times"/>
        </w:rPr>
        <w:t>, scattered or</w:t>
      </w:r>
      <w:r w:rsidR="001209AE">
        <w:rPr>
          <w:rFonts w:ascii="Times" w:hAnsi="Times"/>
        </w:rPr>
        <w:t xml:space="preserve"> localized coarse crackles, and </w:t>
      </w:r>
      <w:r w:rsidRPr="001209AE">
        <w:rPr>
          <w:rFonts w:ascii="Times" w:hAnsi="Times"/>
        </w:rPr>
        <w:t>digital clubbing. Expiratory wheezes may be h</w:t>
      </w:r>
      <w:r w:rsidR="001209AE">
        <w:rPr>
          <w:rFonts w:ascii="Times" w:hAnsi="Times"/>
        </w:rPr>
        <w:t xml:space="preserve">eard, a manifestation of airway </w:t>
      </w:r>
      <w:r w:rsidRPr="001209AE">
        <w:rPr>
          <w:rFonts w:ascii="Times" w:hAnsi="Times"/>
        </w:rPr>
        <w:t>inflammation and edema that may or may not be</w:t>
      </w:r>
      <w:r w:rsidR="001209AE">
        <w:rPr>
          <w:rFonts w:ascii="Times" w:hAnsi="Times"/>
        </w:rPr>
        <w:t xml:space="preserve"> associated with bronchodilator </w:t>
      </w:r>
      <w:r w:rsidRPr="001209AE">
        <w:rPr>
          <w:rFonts w:ascii="Times" w:hAnsi="Times"/>
        </w:rPr>
        <w:t>responsiveness. Cyanosis is a late sign.</w:t>
      </w:r>
    </w:p>
    <w:p w14:paraId="678DECF9" w14:textId="24DF5A87" w:rsidR="00AC6144" w:rsidRPr="001209AE" w:rsidRDefault="00AC6144" w:rsidP="00AC6144">
      <w:pPr>
        <w:rPr>
          <w:rFonts w:ascii="Times" w:hAnsi="Times"/>
        </w:rPr>
      </w:pPr>
    </w:p>
    <w:p w14:paraId="009A2CE9" w14:textId="27A0BA5F" w:rsidR="00AC6144" w:rsidRPr="001209AE" w:rsidRDefault="00AC6144" w:rsidP="00176B85">
      <w:pPr>
        <w:rPr>
          <w:rFonts w:ascii="Times" w:hAnsi="Times"/>
        </w:rPr>
      </w:pPr>
      <w:r w:rsidRPr="001209AE">
        <w:rPr>
          <w:rFonts w:ascii="Times" w:hAnsi="Times"/>
        </w:rPr>
        <w:t xml:space="preserve">Even though the paranasal sinuses are virtually always </w:t>
      </w:r>
      <w:proofErr w:type="spellStart"/>
      <w:r w:rsidRPr="001209AE">
        <w:rPr>
          <w:rFonts w:ascii="Times" w:hAnsi="Times"/>
        </w:rPr>
        <w:t>opacified</w:t>
      </w:r>
      <w:proofErr w:type="spellEnd"/>
      <w:r w:rsidR="00176B85" w:rsidRPr="001209AE">
        <w:rPr>
          <w:rFonts w:ascii="Times" w:hAnsi="Times"/>
        </w:rPr>
        <w:t xml:space="preserve"> </w:t>
      </w:r>
      <w:r w:rsidRPr="001209AE">
        <w:rPr>
          <w:rFonts w:ascii="Times" w:hAnsi="Times"/>
        </w:rPr>
        <w:t>radiographically, acute sinusitis is infrequent. Nasal obstruction and rhinorrhea</w:t>
      </w:r>
      <w:r w:rsidR="00176B85" w:rsidRPr="001209AE">
        <w:rPr>
          <w:rFonts w:ascii="Times" w:hAnsi="Times"/>
        </w:rPr>
        <w:t xml:space="preserve"> </w:t>
      </w:r>
      <w:r w:rsidRPr="001209AE">
        <w:rPr>
          <w:rFonts w:ascii="Times" w:hAnsi="Times"/>
        </w:rPr>
        <w:t>are common, caused by inflamed, swollen mucous membranes or, in some cases,</w:t>
      </w:r>
      <w:r w:rsidR="00A20A34">
        <w:rPr>
          <w:rFonts w:ascii="Times" w:hAnsi="Times"/>
        </w:rPr>
        <w:t xml:space="preserve"> </w:t>
      </w:r>
      <w:r w:rsidRPr="001209AE">
        <w:rPr>
          <w:rFonts w:ascii="Times" w:hAnsi="Times"/>
        </w:rPr>
        <w:t xml:space="preserve">nasal polyposis. Nasal polyps are most troublesome between 5 and 20 </w:t>
      </w:r>
      <w:proofErr w:type="spellStart"/>
      <w:r w:rsidRPr="001209AE">
        <w:rPr>
          <w:rFonts w:ascii="Times" w:hAnsi="Times"/>
        </w:rPr>
        <w:t>yr</w:t>
      </w:r>
      <w:proofErr w:type="spellEnd"/>
      <w:r w:rsidRPr="001209AE">
        <w:rPr>
          <w:rFonts w:ascii="Times" w:hAnsi="Times"/>
        </w:rPr>
        <w:t xml:space="preserve"> of age.</w:t>
      </w:r>
    </w:p>
    <w:p w14:paraId="0B563D5F" w14:textId="5C1A935F" w:rsidR="00176B85" w:rsidRDefault="00176B85" w:rsidP="00AC6144">
      <w:pPr>
        <w:rPr>
          <w:rFonts w:ascii="Times" w:hAnsi="Times"/>
          <w:b/>
          <w:bCs/>
        </w:rPr>
      </w:pPr>
    </w:p>
    <w:p w14:paraId="02947A95" w14:textId="77777777" w:rsidR="00A20A34" w:rsidRPr="001209AE" w:rsidRDefault="00A20A34" w:rsidP="00AC6144">
      <w:pPr>
        <w:rPr>
          <w:rFonts w:ascii="Times" w:hAnsi="Times"/>
          <w:b/>
          <w:bCs/>
        </w:rPr>
      </w:pPr>
    </w:p>
    <w:p w14:paraId="35B998EC" w14:textId="3864BA92" w:rsidR="00AC6144" w:rsidRPr="001209AE" w:rsidRDefault="00AC6144" w:rsidP="00AC6144">
      <w:pPr>
        <w:rPr>
          <w:rFonts w:ascii="Times" w:hAnsi="Times"/>
          <w:b/>
          <w:bCs/>
        </w:rPr>
      </w:pPr>
      <w:r w:rsidRPr="001209AE">
        <w:rPr>
          <w:rFonts w:ascii="Times" w:hAnsi="Times"/>
          <w:b/>
          <w:bCs/>
        </w:rPr>
        <w:t>Intestinal Tract</w:t>
      </w:r>
    </w:p>
    <w:p w14:paraId="3F11DF6D" w14:textId="34732EEB" w:rsidR="00176B85" w:rsidRPr="001209AE" w:rsidRDefault="00AC6144" w:rsidP="001209AE">
      <w:pPr>
        <w:rPr>
          <w:rFonts w:ascii="Times" w:hAnsi="Times"/>
        </w:rPr>
      </w:pPr>
      <w:r w:rsidRPr="001209AE">
        <w:rPr>
          <w:rFonts w:ascii="Times" w:hAnsi="Times"/>
        </w:rPr>
        <w:t>In 15</w:t>
      </w:r>
      <w:r w:rsidRPr="001209AE">
        <w:rPr>
          <w:rFonts w:ascii="Times" w:hAnsi="Times" w:hint="eastAsia"/>
        </w:rPr>
        <w:t>–</w:t>
      </w:r>
      <w:r w:rsidRPr="001209AE">
        <w:rPr>
          <w:rFonts w:ascii="Times" w:hAnsi="Times"/>
        </w:rPr>
        <w:t>20% of newborn infants with CF, the il</w:t>
      </w:r>
      <w:r w:rsidR="001209AE">
        <w:rPr>
          <w:rFonts w:ascii="Times" w:hAnsi="Times"/>
        </w:rPr>
        <w:t xml:space="preserve">eum is completely obstructed by </w:t>
      </w:r>
      <w:r w:rsidRPr="001209AE">
        <w:rPr>
          <w:rFonts w:ascii="Times" w:hAnsi="Times"/>
        </w:rPr>
        <w:t>meconium (</w:t>
      </w:r>
      <w:r w:rsidRPr="001209AE">
        <w:rPr>
          <w:rFonts w:ascii="Times" w:hAnsi="Times"/>
          <w:b/>
          <w:bCs/>
        </w:rPr>
        <w:t xml:space="preserve">meconium </w:t>
      </w:r>
      <w:proofErr w:type="gramStart"/>
      <w:r w:rsidRPr="001209AE">
        <w:rPr>
          <w:rFonts w:ascii="Times" w:hAnsi="Times"/>
          <w:b/>
          <w:bCs/>
        </w:rPr>
        <w:t xml:space="preserve">ileus </w:t>
      </w:r>
      <w:r w:rsidRPr="001209AE">
        <w:rPr>
          <w:rFonts w:ascii="Times" w:hAnsi="Times"/>
        </w:rPr>
        <w:t>)</w:t>
      </w:r>
      <w:proofErr w:type="gramEnd"/>
      <w:r w:rsidRPr="001209AE">
        <w:rPr>
          <w:rFonts w:ascii="Times" w:hAnsi="Times"/>
        </w:rPr>
        <w:t>.</w:t>
      </w:r>
    </w:p>
    <w:p w14:paraId="3B0E1774" w14:textId="4629A24F" w:rsidR="00AC6144" w:rsidRPr="001209AE" w:rsidRDefault="00AC6144" w:rsidP="001209AE">
      <w:pPr>
        <w:rPr>
          <w:rFonts w:ascii="Times" w:hAnsi="Times"/>
        </w:rPr>
      </w:pPr>
      <w:r w:rsidRPr="001209AE">
        <w:rPr>
          <w:rFonts w:ascii="Times" w:hAnsi="Times"/>
        </w:rPr>
        <w:t>Abdominal distention, emesis, and failure to pass meconium</w:t>
      </w:r>
      <w:r w:rsidR="00176B85" w:rsidRPr="001209AE">
        <w:rPr>
          <w:rFonts w:ascii="Times" w:hAnsi="Times"/>
        </w:rPr>
        <w:t xml:space="preserve"> </w:t>
      </w:r>
      <w:r w:rsidRPr="001209AE">
        <w:rPr>
          <w:rFonts w:ascii="Times" w:hAnsi="Times"/>
        </w:rPr>
        <w:t xml:space="preserve">appear in </w:t>
      </w:r>
      <w:r w:rsidR="00176B85" w:rsidRPr="001209AE">
        <w:rPr>
          <w:rFonts w:ascii="Times" w:hAnsi="Times"/>
        </w:rPr>
        <w:t xml:space="preserve">the first 24-48 </w:t>
      </w:r>
      <w:proofErr w:type="spellStart"/>
      <w:r w:rsidR="00176B85" w:rsidRPr="001209AE">
        <w:rPr>
          <w:rFonts w:ascii="Times" w:hAnsi="Times"/>
        </w:rPr>
        <w:t>hr</w:t>
      </w:r>
      <w:proofErr w:type="spellEnd"/>
      <w:r w:rsidR="00176B85" w:rsidRPr="001209AE">
        <w:rPr>
          <w:rFonts w:ascii="Times" w:hAnsi="Times"/>
        </w:rPr>
        <w:t xml:space="preserve"> of </w:t>
      </w:r>
      <w:proofErr w:type="gramStart"/>
      <w:r w:rsidR="00176B85" w:rsidRPr="001209AE">
        <w:rPr>
          <w:rFonts w:ascii="Times" w:hAnsi="Times"/>
        </w:rPr>
        <w:t xml:space="preserve">life </w:t>
      </w:r>
      <w:r w:rsidRPr="001209AE">
        <w:rPr>
          <w:rFonts w:ascii="Times" w:hAnsi="Times"/>
        </w:rPr>
        <w:t xml:space="preserve"> and</w:t>
      </w:r>
      <w:proofErr w:type="gramEnd"/>
      <w:r w:rsidRPr="001209AE">
        <w:rPr>
          <w:rFonts w:ascii="Times" w:hAnsi="Times"/>
        </w:rPr>
        <w:t xml:space="preserve"> often</w:t>
      </w:r>
      <w:r w:rsidR="00664112" w:rsidRPr="001209AE">
        <w:rPr>
          <w:rFonts w:ascii="Times" w:hAnsi="Times"/>
        </w:rPr>
        <w:t xml:space="preserve"> </w:t>
      </w:r>
      <w:r w:rsidRPr="001209AE">
        <w:rPr>
          <w:rFonts w:ascii="Times" w:hAnsi="Times"/>
        </w:rPr>
        <w:t>requires surgical inter</w:t>
      </w:r>
      <w:r w:rsidR="00664112" w:rsidRPr="001209AE">
        <w:rPr>
          <w:rFonts w:ascii="Times" w:hAnsi="Times"/>
        </w:rPr>
        <w:t xml:space="preserve">vention. Abdominal </w:t>
      </w:r>
      <w:proofErr w:type="gramStart"/>
      <w:r w:rsidR="00664112" w:rsidRPr="001209AE">
        <w:rPr>
          <w:rFonts w:ascii="Times" w:hAnsi="Times"/>
        </w:rPr>
        <w:t xml:space="preserve">radiographs </w:t>
      </w:r>
      <w:r w:rsidRPr="001209AE">
        <w:rPr>
          <w:rFonts w:ascii="Times" w:hAnsi="Times"/>
        </w:rPr>
        <w:t xml:space="preserve"> show</w:t>
      </w:r>
      <w:proofErr w:type="gramEnd"/>
      <w:r w:rsidRPr="001209AE">
        <w:rPr>
          <w:rFonts w:ascii="Times" w:hAnsi="Times"/>
        </w:rPr>
        <w:t xml:space="preserve"> dilated</w:t>
      </w:r>
      <w:r w:rsidR="00664112" w:rsidRPr="001209AE">
        <w:rPr>
          <w:rFonts w:ascii="Times" w:hAnsi="Times"/>
        </w:rPr>
        <w:t xml:space="preserve"> </w:t>
      </w:r>
      <w:r w:rsidRPr="001209AE">
        <w:rPr>
          <w:rFonts w:ascii="Times" w:hAnsi="Times"/>
        </w:rPr>
        <w:t xml:space="preserve">loops of bowel with air-fluid levels and, frequently, a collection of </w:t>
      </w:r>
      <w:proofErr w:type="spellStart"/>
      <w:r w:rsidRPr="001209AE">
        <w:rPr>
          <w:rFonts w:ascii="Times" w:hAnsi="Times"/>
        </w:rPr>
        <w:t>granular,</w:t>
      </w:r>
      <w:r w:rsidR="00664112" w:rsidRPr="001209AE">
        <w:rPr>
          <w:rFonts w:ascii="Times" w:hAnsi="Times"/>
        </w:rPr>
        <w:t>”</w:t>
      </w:r>
      <w:r w:rsidRPr="001209AE">
        <w:rPr>
          <w:rFonts w:ascii="Times" w:hAnsi="Times"/>
        </w:rPr>
        <w:t>ground</w:t>
      </w:r>
      <w:proofErr w:type="spellEnd"/>
      <w:r w:rsidRPr="001209AE">
        <w:rPr>
          <w:rFonts w:ascii="Times" w:hAnsi="Times"/>
        </w:rPr>
        <w:t>-glass</w:t>
      </w:r>
      <w:r w:rsidR="00664112" w:rsidRPr="001209AE">
        <w:rPr>
          <w:rFonts w:ascii="Times" w:hAnsi="Times"/>
        </w:rPr>
        <w:t xml:space="preserve">” </w:t>
      </w:r>
      <w:r w:rsidRPr="001209AE">
        <w:rPr>
          <w:rFonts w:ascii="Times" w:hAnsi="Times"/>
        </w:rPr>
        <w:t xml:space="preserve">material in the lower central abdomen. Rarely, </w:t>
      </w:r>
      <w:r w:rsidRPr="001209AE">
        <w:rPr>
          <w:rFonts w:ascii="Times" w:hAnsi="Times"/>
          <w:b/>
          <w:bCs/>
        </w:rPr>
        <w:t>meconium</w:t>
      </w:r>
      <w:r w:rsidR="00664112" w:rsidRPr="001209AE">
        <w:rPr>
          <w:rFonts w:ascii="Times" w:hAnsi="Times"/>
        </w:rPr>
        <w:t xml:space="preserve"> </w:t>
      </w:r>
      <w:r w:rsidRPr="001209AE">
        <w:rPr>
          <w:rFonts w:ascii="Times" w:hAnsi="Times"/>
          <w:b/>
          <w:bCs/>
        </w:rPr>
        <w:t xml:space="preserve">peritonitis </w:t>
      </w:r>
      <w:r w:rsidRPr="001209AE">
        <w:rPr>
          <w:rFonts w:ascii="Times" w:hAnsi="Times"/>
        </w:rPr>
        <w:t>results from intrauterine ruptu</w:t>
      </w:r>
      <w:r w:rsidR="001209AE">
        <w:rPr>
          <w:rFonts w:ascii="Times" w:hAnsi="Times"/>
        </w:rPr>
        <w:t xml:space="preserve">re of the bowel wall and can be </w:t>
      </w:r>
      <w:r w:rsidRPr="001209AE">
        <w:rPr>
          <w:rFonts w:ascii="Times" w:hAnsi="Times"/>
        </w:rPr>
        <w:t>detected radiographically as the presence of peritoneal or scrotal calcifications.</w:t>
      </w:r>
    </w:p>
    <w:p w14:paraId="75559F7B" w14:textId="5699ACAA" w:rsidR="00A96392" w:rsidRPr="001209AE" w:rsidRDefault="00A96392" w:rsidP="001209AE">
      <w:pPr>
        <w:rPr>
          <w:rFonts w:ascii="Times" w:hAnsi="Times"/>
          <w:b/>
          <w:bCs/>
        </w:rPr>
      </w:pPr>
      <w:proofErr w:type="spellStart"/>
      <w:r w:rsidRPr="001209AE">
        <w:rPr>
          <w:rFonts w:ascii="Times" w:hAnsi="Times"/>
        </w:rPr>
        <w:t>Ileal</w:t>
      </w:r>
      <w:proofErr w:type="spellEnd"/>
      <w:r w:rsidRPr="001209AE">
        <w:rPr>
          <w:rFonts w:ascii="Times" w:hAnsi="Times"/>
        </w:rPr>
        <w:t xml:space="preserve"> obstruction with fecal material (</w:t>
      </w:r>
      <w:r w:rsidRPr="001209AE">
        <w:rPr>
          <w:rFonts w:ascii="Times" w:hAnsi="Times"/>
          <w:b/>
          <w:bCs/>
        </w:rPr>
        <w:t xml:space="preserve">distal intestinal obstruction </w:t>
      </w:r>
      <w:r w:rsidR="001209AE">
        <w:rPr>
          <w:rFonts w:ascii="Times" w:hAnsi="Times"/>
          <w:b/>
          <w:bCs/>
        </w:rPr>
        <w:t xml:space="preserve">syndrome </w:t>
      </w:r>
      <w:r w:rsidRPr="001209AE">
        <w:rPr>
          <w:rFonts w:ascii="Times" w:hAnsi="Times"/>
          <w:b/>
          <w:bCs/>
        </w:rPr>
        <w:t>[DIOS</w:t>
      </w:r>
      <w:proofErr w:type="gramStart"/>
      <w:r w:rsidRPr="001209AE">
        <w:rPr>
          <w:rFonts w:ascii="Times" w:hAnsi="Times"/>
          <w:b/>
          <w:bCs/>
        </w:rPr>
        <w:t xml:space="preserve">] </w:t>
      </w:r>
      <w:r w:rsidRPr="001209AE">
        <w:rPr>
          <w:rFonts w:ascii="Times" w:hAnsi="Times"/>
        </w:rPr>
        <w:t>)</w:t>
      </w:r>
      <w:proofErr w:type="gramEnd"/>
      <w:r w:rsidRPr="001209AE">
        <w:rPr>
          <w:rFonts w:ascii="Times" w:hAnsi="Times"/>
        </w:rPr>
        <w:t xml:space="preserve"> occurs in older children, causing cramping abdominal pain, abdominal</w:t>
      </w:r>
      <w:r w:rsidR="001209AE">
        <w:rPr>
          <w:rFonts w:ascii="Times" w:hAnsi="Times"/>
          <w:b/>
          <w:bCs/>
        </w:rPr>
        <w:t xml:space="preserve"> </w:t>
      </w:r>
      <w:r w:rsidRPr="001209AE">
        <w:rPr>
          <w:rFonts w:ascii="Times" w:hAnsi="Times"/>
        </w:rPr>
        <w:t xml:space="preserve">distention, and obstruction that can be treated </w:t>
      </w:r>
      <w:r w:rsidR="001209AE">
        <w:rPr>
          <w:rFonts w:ascii="Times" w:hAnsi="Times"/>
        </w:rPr>
        <w:t xml:space="preserve">with medical approaches to </w:t>
      </w:r>
      <w:proofErr w:type="spellStart"/>
      <w:r w:rsidR="001209AE">
        <w:rPr>
          <w:rFonts w:ascii="Times" w:hAnsi="Times"/>
        </w:rPr>
        <w:t>bowe</w:t>
      </w:r>
      <w:proofErr w:type="spellEnd"/>
      <w:r w:rsidR="001209AE">
        <w:rPr>
          <w:rFonts w:ascii="Times" w:hAnsi="Times"/>
        </w:rPr>
        <w:t xml:space="preserve"> </w:t>
      </w:r>
      <w:r w:rsidRPr="001209AE">
        <w:rPr>
          <w:rFonts w:ascii="Times" w:hAnsi="Times"/>
        </w:rPr>
        <w:t>evacuation.</w:t>
      </w:r>
    </w:p>
    <w:p w14:paraId="1475AE71" w14:textId="77777777" w:rsidR="00A20A34" w:rsidRDefault="00A96392" w:rsidP="00A20A34">
      <w:pPr>
        <w:rPr>
          <w:rFonts w:ascii="Times" w:hAnsi="Times"/>
        </w:rPr>
      </w:pPr>
      <w:r w:rsidRPr="001209AE">
        <w:rPr>
          <w:rFonts w:ascii="Times" w:hAnsi="Times"/>
        </w:rPr>
        <w:lastRenderedPageBreak/>
        <w:t xml:space="preserve">More than 85% of children with CF have </w:t>
      </w:r>
      <w:r w:rsidRPr="001209AE">
        <w:rPr>
          <w:rFonts w:ascii="Times" w:hAnsi="Times"/>
          <w:i/>
          <w:iCs/>
        </w:rPr>
        <w:t xml:space="preserve">exocrine </w:t>
      </w:r>
      <w:r w:rsidR="001209AE">
        <w:rPr>
          <w:rFonts w:ascii="Times" w:hAnsi="Times"/>
        </w:rPr>
        <w:t xml:space="preserve">pancreatic insufficiency, </w:t>
      </w:r>
      <w:r w:rsidRPr="001209AE">
        <w:rPr>
          <w:rFonts w:ascii="Times" w:hAnsi="Times"/>
        </w:rPr>
        <w:t xml:space="preserve">causing protein and fat malabsorption. Symptoms, </w:t>
      </w:r>
      <w:r w:rsidR="001209AE">
        <w:rPr>
          <w:rFonts w:ascii="Times" w:hAnsi="Times"/>
        </w:rPr>
        <w:t xml:space="preserve">if untreated, include frequent, </w:t>
      </w:r>
      <w:r w:rsidRPr="001209AE">
        <w:rPr>
          <w:rFonts w:ascii="Times" w:hAnsi="Times"/>
        </w:rPr>
        <w:t>bulky, greasy stools and failure to gain weight e</w:t>
      </w:r>
      <w:r w:rsidR="001209AE">
        <w:rPr>
          <w:rFonts w:ascii="Times" w:hAnsi="Times"/>
        </w:rPr>
        <w:t xml:space="preserve">ven when food intake appears to </w:t>
      </w:r>
      <w:r w:rsidR="00A20A34">
        <w:rPr>
          <w:rFonts w:ascii="Times" w:hAnsi="Times"/>
        </w:rPr>
        <w:t>be large</w:t>
      </w:r>
      <w:r w:rsidRPr="001209AE">
        <w:rPr>
          <w:rFonts w:ascii="Times" w:hAnsi="Times"/>
        </w:rPr>
        <w:t xml:space="preserve">. </w:t>
      </w:r>
    </w:p>
    <w:p w14:paraId="610360F5" w14:textId="21B76A4C" w:rsidR="00AC6144" w:rsidRPr="001209AE" w:rsidRDefault="00A96392" w:rsidP="00A20A34">
      <w:pPr>
        <w:rPr>
          <w:rFonts w:ascii="Times" w:hAnsi="Times"/>
        </w:rPr>
      </w:pPr>
      <w:r w:rsidRPr="001209AE">
        <w:rPr>
          <w:rFonts w:ascii="Times" w:hAnsi="Times"/>
        </w:rPr>
        <w:t>Supplementation with fat</w:t>
      </w:r>
      <w:r w:rsidR="002C4F7C" w:rsidRPr="001209AE">
        <w:rPr>
          <w:rFonts w:ascii="Times" w:hAnsi="Times"/>
        </w:rPr>
        <w:t xml:space="preserve"> </w:t>
      </w:r>
      <w:r w:rsidRPr="001209AE">
        <w:rPr>
          <w:rFonts w:ascii="Times" w:hAnsi="Times"/>
        </w:rPr>
        <w:t>soluble</w:t>
      </w:r>
      <w:r w:rsidR="002C4F7C" w:rsidRPr="001209AE">
        <w:rPr>
          <w:rFonts w:ascii="Times" w:hAnsi="Times"/>
        </w:rPr>
        <w:t xml:space="preserve"> </w:t>
      </w:r>
      <w:r w:rsidRPr="001209AE">
        <w:rPr>
          <w:rFonts w:ascii="Times" w:hAnsi="Times"/>
        </w:rPr>
        <w:t>vitamin preparations has made defici</w:t>
      </w:r>
      <w:r w:rsidR="001209AE">
        <w:rPr>
          <w:rFonts w:ascii="Times" w:hAnsi="Times"/>
        </w:rPr>
        <w:t xml:space="preserve">encies of vitamin A, E, and K </w:t>
      </w:r>
      <w:r w:rsidRPr="001209AE">
        <w:rPr>
          <w:rFonts w:ascii="Times" w:hAnsi="Times"/>
        </w:rPr>
        <w:t xml:space="preserve">unusual, but vitamin D deficiency continues to be </w:t>
      </w:r>
      <w:r w:rsidR="001209AE">
        <w:rPr>
          <w:rFonts w:ascii="Times" w:hAnsi="Times"/>
        </w:rPr>
        <w:t xml:space="preserve">prevalent and, although rickets </w:t>
      </w:r>
      <w:r w:rsidRPr="001209AE">
        <w:rPr>
          <w:rFonts w:ascii="Times" w:hAnsi="Times"/>
        </w:rPr>
        <w:t>is rare, osteoporosis is common, especially in old</w:t>
      </w:r>
      <w:r w:rsidR="001209AE">
        <w:rPr>
          <w:rFonts w:ascii="Times" w:hAnsi="Times"/>
        </w:rPr>
        <w:t xml:space="preserve">er patients and those with more severe lung disease. </w:t>
      </w:r>
      <w:r w:rsidRPr="001209AE">
        <w:rPr>
          <w:rFonts w:ascii="Times" w:hAnsi="Times"/>
        </w:rPr>
        <w:t xml:space="preserve">Historically a relatively common event, </w:t>
      </w:r>
      <w:r w:rsidRPr="001209AE">
        <w:rPr>
          <w:rFonts w:ascii="Times" w:hAnsi="Times"/>
          <w:b/>
          <w:bCs/>
        </w:rPr>
        <w:t xml:space="preserve">rectal prolapse </w:t>
      </w:r>
      <w:r w:rsidR="001209AE">
        <w:rPr>
          <w:rFonts w:ascii="Times" w:hAnsi="Times"/>
        </w:rPr>
        <w:t xml:space="preserve">occurs much less </w:t>
      </w:r>
      <w:r w:rsidRPr="001209AE">
        <w:rPr>
          <w:rFonts w:ascii="Times" w:hAnsi="Times"/>
        </w:rPr>
        <w:t xml:space="preserve">frequently as the result of earlier diagnosis and </w:t>
      </w:r>
      <w:r w:rsidR="001209AE">
        <w:rPr>
          <w:rFonts w:ascii="Times" w:hAnsi="Times"/>
        </w:rPr>
        <w:t xml:space="preserve">initiation of pancreatic enzyme </w:t>
      </w:r>
      <w:r w:rsidRPr="001209AE">
        <w:rPr>
          <w:rFonts w:ascii="Times" w:hAnsi="Times"/>
        </w:rPr>
        <w:t>replacement therapy.</w:t>
      </w:r>
    </w:p>
    <w:p w14:paraId="587561E3" w14:textId="77777777" w:rsidR="0023328F" w:rsidRPr="001209AE" w:rsidRDefault="0023328F" w:rsidP="00A96392">
      <w:pPr>
        <w:rPr>
          <w:rFonts w:ascii="Times" w:hAnsi="Times"/>
        </w:rPr>
      </w:pPr>
    </w:p>
    <w:p w14:paraId="352C4888" w14:textId="77777777" w:rsidR="0023328F" w:rsidRPr="001209AE" w:rsidRDefault="0023328F" w:rsidP="0023328F">
      <w:pPr>
        <w:jc w:val="center"/>
        <w:rPr>
          <w:rFonts w:ascii="Times" w:hAnsi="Times"/>
          <w:b/>
          <w:bCs/>
        </w:rPr>
      </w:pPr>
      <w:r w:rsidRPr="001209AE">
        <w:rPr>
          <w:rFonts w:ascii="Times" w:hAnsi="Times"/>
          <w:noProof/>
        </w:rPr>
        <w:drawing>
          <wp:inline distT="0" distB="0" distL="0" distR="0" wp14:anchorId="7DD64D09" wp14:editId="0740676B">
            <wp:extent cx="3994150" cy="2406650"/>
            <wp:effectExtent l="0" t="0" r="635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4150" cy="2406650"/>
                    </a:xfrm>
                    <a:prstGeom prst="rect">
                      <a:avLst/>
                    </a:prstGeom>
                    <a:noFill/>
                    <a:ln>
                      <a:noFill/>
                    </a:ln>
                  </pic:spPr>
                </pic:pic>
              </a:graphicData>
            </a:graphic>
          </wp:inline>
        </w:drawing>
      </w:r>
    </w:p>
    <w:p w14:paraId="0749B54D" w14:textId="16CC42D3" w:rsidR="0023328F" w:rsidRPr="001209AE" w:rsidRDefault="0023328F" w:rsidP="0023328F">
      <w:pPr>
        <w:jc w:val="center"/>
        <w:rPr>
          <w:rFonts w:ascii="Times" w:hAnsi="Times"/>
          <w:sz w:val="20"/>
          <w:szCs w:val="20"/>
        </w:rPr>
      </w:pPr>
      <w:proofErr w:type="gramStart"/>
      <w:r w:rsidRPr="001209AE">
        <w:rPr>
          <w:rFonts w:ascii="Times" w:hAnsi="Times"/>
          <w:b/>
          <w:bCs/>
          <w:sz w:val="20"/>
          <w:szCs w:val="20"/>
        </w:rPr>
        <w:t>A</w:t>
      </w:r>
      <w:proofErr w:type="gramEnd"/>
      <w:r w:rsidRPr="001209AE">
        <w:rPr>
          <w:rFonts w:ascii="Times" w:hAnsi="Times"/>
          <w:b/>
          <w:bCs/>
          <w:sz w:val="20"/>
          <w:szCs w:val="20"/>
        </w:rPr>
        <w:t xml:space="preserve"> </w:t>
      </w:r>
      <w:r w:rsidRPr="001209AE">
        <w:rPr>
          <w:rFonts w:ascii="Times" w:hAnsi="Times"/>
          <w:sz w:val="20"/>
          <w:szCs w:val="20"/>
        </w:rPr>
        <w:t xml:space="preserve">and </w:t>
      </w:r>
      <w:r w:rsidRPr="001209AE">
        <w:rPr>
          <w:rFonts w:ascii="Times" w:hAnsi="Times"/>
          <w:b/>
          <w:bCs/>
          <w:sz w:val="20"/>
          <w:szCs w:val="20"/>
        </w:rPr>
        <w:t xml:space="preserve">B, </w:t>
      </w:r>
      <w:r w:rsidRPr="001209AE">
        <w:rPr>
          <w:rFonts w:ascii="Times" w:hAnsi="Times"/>
          <w:sz w:val="20"/>
          <w:szCs w:val="20"/>
        </w:rPr>
        <w:t>Contrast enema study in a newborn infant with abdominal distention and failure to pass meconium. Notice the small diameter of the sigmoid and ascending colon and dilated, air-filled loops of small intestine. Several air-fluid levels in the small bowel are visible on the upright lateral view.</w:t>
      </w:r>
    </w:p>
    <w:p w14:paraId="2FBFA012" w14:textId="60A0CFAC" w:rsidR="0023328F" w:rsidRDefault="0023328F" w:rsidP="00A96392">
      <w:pPr>
        <w:rPr>
          <w:rFonts w:ascii="Times" w:hAnsi="Times"/>
        </w:rPr>
      </w:pPr>
    </w:p>
    <w:p w14:paraId="144BF592" w14:textId="41188DB9" w:rsidR="00325BE1" w:rsidRDefault="00325BE1" w:rsidP="00A96392">
      <w:pPr>
        <w:rPr>
          <w:rFonts w:ascii="Times" w:hAnsi="Times"/>
        </w:rPr>
      </w:pPr>
    </w:p>
    <w:p w14:paraId="6601C813" w14:textId="77777777" w:rsidR="00325BE1" w:rsidRPr="001209AE" w:rsidRDefault="00325BE1" w:rsidP="00A96392">
      <w:pPr>
        <w:rPr>
          <w:rFonts w:ascii="Times" w:hAnsi="Times"/>
        </w:rPr>
      </w:pPr>
    </w:p>
    <w:p w14:paraId="6EE7AEFE" w14:textId="77777777" w:rsidR="00A661CB" w:rsidRPr="001209AE" w:rsidRDefault="00A661CB" w:rsidP="00A661CB">
      <w:pPr>
        <w:rPr>
          <w:rFonts w:ascii="Times" w:hAnsi="Times"/>
          <w:b/>
          <w:bCs/>
        </w:rPr>
      </w:pPr>
      <w:r w:rsidRPr="001209AE">
        <w:rPr>
          <w:rFonts w:ascii="Times" w:hAnsi="Times"/>
          <w:b/>
          <w:bCs/>
        </w:rPr>
        <w:t>Biliary Tract</w:t>
      </w:r>
    </w:p>
    <w:p w14:paraId="21B01929" w14:textId="47460108" w:rsidR="00AC6144" w:rsidRPr="001209AE" w:rsidRDefault="00A661CB" w:rsidP="00D6782B">
      <w:pPr>
        <w:rPr>
          <w:rFonts w:ascii="Times" w:hAnsi="Times"/>
        </w:rPr>
      </w:pPr>
      <w:r w:rsidRPr="001209AE">
        <w:rPr>
          <w:rFonts w:ascii="Times" w:hAnsi="Times"/>
        </w:rPr>
        <w:t xml:space="preserve">Infants may occasionally present with </w:t>
      </w:r>
      <w:r w:rsidRPr="001209AE">
        <w:rPr>
          <w:rFonts w:ascii="Times" w:hAnsi="Times"/>
          <w:b/>
          <w:bCs/>
        </w:rPr>
        <w:t xml:space="preserve">neonatal jaundice </w:t>
      </w:r>
      <w:r w:rsidRPr="001209AE">
        <w:rPr>
          <w:rFonts w:ascii="Times" w:hAnsi="Times"/>
        </w:rPr>
        <w:t>s</w:t>
      </w:r>
      <w:r w:rsidR="00D6782B">
        <w:rPr>
          <w:rFonts w:ascii="Times" w:hAnsi="Times"/>
        </w:rPr>
        <w:t xml:space="preserve">uggestive of biliary </w:t>
      </w:r>
      <w:r w:rsidRPr="001209AE">
        <w:rPr>
          <w:rFonts w:ascii="Times" w:hAnsi="Times"/>
        </w:rPr>
        <w:t>obstruction. Evidence for liver dysfunction is most</w:t>
      </w:r>
      <w:r w:rsidR="00D6782B">
        <w:rPr>
          <w:rFonts w:ascii="Times" w:hAnsi="Times"/>
        </w:rPr>
        <w:t xml:space="preserve"> often detected in the first 15 </w:t>
      </w:r>
      <w:proofErr w:type="spellStart"/>
      <w:r w:rsidRPr="001209AE">
        <w:rPr>
          <w:rFonts w:ascii="Times" w:hAnsi="Times"/>
        </w:rPr>
        <w:t>yr</w:t>
      </w:r>
      <w:proofErr w:type="spellEnd"/>
      <w:r w:rsidRPr="001209AE">
        <w:rPr>
          <w:rFonts w:ascii="Times" w:hAnsi="Times"/>
        </w:rPr>
        <w:t xml:space="preserve"> of life and can be found in up to 30% of individuals. </w:t>
      </w:r>
      <w:r w:rsidRPr="001209AE">
        <w:rPr>
          <w:rFonts w:ascii="Times" w:hAnsi="Times"/>
          <w:b/>
          <w:bCs/>
        </w:rPr>
        <w:t>Biliary cirrhosis</w:t>
      </w:r>
      <w:r w:rsidR="00D6782B">
        <w:rPr>
          <w:rFonts w:ascii="Times" w:hAnsi="Times"/>
        </w:rPr>
        <w:t xml:space="preserve"> </w:t>
      </w:r>
      <w:r w:rsidRPr="001209AE">
        <w:rPr>
          <w:rFonts w:ascii="Times" w:hAnsi="Times"/>
        </w:rPr>
        <w:t>becomes symptomatic in only 5</w:t>
      </w:r>
      <w:r w:rsidRPr="001209AE">
        <w:rPr>
          <w:rFonts w:ascii="Times" w:hAnsi="Times" w:hint="eastAsia"/>
        </w:rPr>
        <w:t>–</w:t>
      </w:r>
      <w:r w:rsidRPr="001209AE">
        <w:rPr>
          <w:rFonts w:ascii="Times" w:hAnsi="Times"/>
        </w:rPr>
        <w:t>7% of patie</w:t>
      </w:r>
      <w:r w:rsidR="00D6782B">
        <w:rPr>
          <w:rFonts w:ascii="Times" w:hAnsi="Times"/>
        </w:rPr>
        <w:t xml:space="preserve">nts. Manifestations can include </w:t>
      </w:r>
      <w:r w:rsidRPr="001209AE">
        <w:rPr>
          <w:rFonts w:ascii="Times" w:hAnsi="Times"/>
        </w:rPr>
        <w:t>icterus, ascites, hematemesis from esop</w:t>
      </w:r>
      <w:r w:rsidR="00D6782B">
        <w:rPr>
          <w:rFonts w:ascii="Times" w:hAnsi="Times"/>
        </w:rPr>
        <w:t xml:space="preserve">hageal varices, and evidence of </w:t>
      </w:r>
      <w:proofErr w:type="spellStart"/>
      <w:r w:rsidRPr="001209AE">
        <w:rPr>
          <w:rFonts w:ascii="Times" w:hAnsi="Times"/>
        </w:rPr>
        <w:t>hypersplenism</w:t>
      </w:r>
      <w:proofErr w:type="spellEnd"/>
      <w:r w:rsidRPr="001209AE">
        <w:rPr>
          <w:rFonts w:ascii="Times" w:hAnsi="Times"/>
        </w:rPr>
        <w:t xml:space="preserve">. Biliary colic secondary to </w:t>
      </w:r>
      <w:proofErr w:type="spellStart"/>
      <w:r w:rsidRPr="001209AE">
        <w:rPr>
          <w:rFonts w:ascii="Times" w:hAnsi="Times"/>
        </w:rPr>
        <w:t>chol</w:t>
      </w:r>
      <w:r w:rsidR="00D6782B">
        <w:rPr>
          <w:rFonts w:ascii="Times" w:hAnsi="Times"/>
        </w:rPr>
        <w:t>elithiasis</w:t>
      </w:r>
      <w:proofErr w:type="spellEnd"/>
      <w:r w:rsidR="00D6782B">
        <w:rPr>
          <w:rFonts w:ascii="Times" w:hAnsi="Times"/>
        </w:rPr>
        <w:t xml:space="preserve"> may occur in the 2</w:t>
      </w:r>
      <w:r w:rsidR="00D6782B" w:rsidRPr="00D6782B">
        <w:rPr>
          <w:rFonts w:ascii="Times" w:hAnsi="Times"/>
          <w:vertAlign w:val="superscript"/>
        </w:rPr>
        <w:t>nd</w:t>
      </w:r>
      <w:r w:rsidR="00D6782B">
        <w:rPr>
          <w:rFonts w:ascii="Times" w:hAnsi="Times"/>
        </w:rPr>
        <w:t xml:space="preserve"> </w:t>
      </w:r>
      <w:r w:rsidRPr="001209AE">
        <w:rPr>
          <w:rFonts w:ascii="Times" w:hAnsi="Times"/>
        </w:rPr>
        <w:t>decade or later.</w:t>
      </w:r>
    </w:p>
    <w:p w14:paraId="14CD1B11" w14:textId="0CB6C0EE" w:rsidR="00A661CB" w:rsidRPr="001209AE" w:rsidRDefault="00A661CB" w:rsidP="00A661CB">
      <w:pPr>
        <w:rPr>
          <w:rFonts w:ascii="Times" w:hAnsi="Times"/>
          <w:b/>
          <w:bCs/>
        </w:rPr>
      </w:pPr>
      <w:r w:rsidRPr="001209AE">
        <w:rPr>
          <w:rFonts w:ascii="Times" w:hAnsi="Times"/>
          <w:b/>
          <w:bCs/>
        </w:rPr>
        <w:t>Cystic Fibrosis</w:t>
      </w:r>
      <w:r w:rsidRPr="001209AE">
        <w:rPr>
          <w:rFonts w:ascii="Times" w:hAnsi="Times" w:hint="eastAsia"/>
          <w:b/>
          <w:bCs/>
        </w:rPr>
        <w:t>–</w:t>
      </w:r>
      <w:r w:rsidRPr="001209AE">
        <w:rPr>
          <w:rFonts w:ascii="Times" w:hAnsi="Times"/>
          <w:b/>
          <w:bCs/>
        </w:rPr>
        <w:t>Related Diabetes and Pancreatitis</w:t>
      </w:r>
    </w:p>
    <w:p w14:paraId="7856307E" w14:textId="333A92FD" w:rsidR="00A661CB" w:rsidRPr="001209AE" w:rsidRDefault="00A661CB" w:rsidP="00D6782B">
      <w:pPr>
        <w:rPr>
          <w:rFonts w:ascii="Times" w:hAnsi="Times"/>
        </w:rPr>
      </w:pPr>
      <w:r w:rsidRPr="001209AE">
        <w:rPr>
          <w:rFonts w:ascii="Times" w:hAnsi="Times"/>
          <w:i/>
          <w:iCs/>
        </w:rPr>
        <w:t xml:space="preserve">Endocrine </w:t>
      </w:r>
      <w:r w:rsidRPr="001209AE">
        <w:rPr>
          <w:rFonts w:ascii="Times" w:hAnsi="Times"/>
        </w:rPr>
        <w:t xml:space="preserve">pancreatic insufficiency tends to </w:t>
      </w:r>
      <w:r w:rsidR="00D6782B">
        <w:rPr>
          <w:rFonts w:ascii="Times" w:hAnsi="Times"/>
        </w:rPr>
        <w:t xml:space="preserve">develop in the 2nd decade and </w:t>
      </w:r>
      <w:r w:rsidRPr="001209AE">
        <w:rPr>
          <w:rFonts w:ascii="Times" w:hAnsi="Times"/>
        </w:rPr>
        <w:t>beyond and is more common in patients with a fam</w:t>
      </w:r>
      <w:r w:rsidR="00D6782B">
        <w:rPr>
          <w:rFonts w:ascii="Times" w:hAnsi="Times"/>
        </w:rPr>
        <w:t xml:space="preserve">ily history of type II diabetes </w:t>
      </w:r>
      <w:r w:rsidRPr="001209AE">
        <w:rPr>
          <w:rFonts w:ascii="Times" w:hAnsi="Times"/>
        </w:rPr>
        <w:t>mellitus.</w:t>
      </w:r>
    </w:p>
    <w:p w14:paraId="5E268BB1" w14:textId="32742FDF" w:rsidR="00A661CB" w:rsidRPr="001209AE" w:rsidRDefault="00A661CB" w:rsidP="00D6782B">
      <w:pPr>
        <w:rPr>
          <w:rFonts w:ascii="Times" w:hAnsi="Times"/>
        </w:rPr>
      </w:pPr>
      <w:r w:rsidRPr="001209AE">
        <w:rPr>
          <w:rFonts w:ascii="Times" w:hAnsi="Times"/>
        </w:rPr>
        <w:t xml:space="preserve">Ketoacidosis usually does not occur, but </w:t>
      </w:r>
      <w:r w:rsidR="00D6782B">
        <w:rPr>
          <w:rFonts w:ascii="Times" w:hAnsi="Times"/>
        </w:rPr>
        <w:t xml:space="preserve">eye, kidney, and other vascular </w:t>
      </w:r>
      <w:r w:rsidRPr="001209AE">
        <w:rPr>
          <w:rFonts w:ascii="Times" w:hAnsi="Times"/>
        </w:rPr>
        <w:t xml:space="preserve">complications have been noted in patients living </w:t>
      </w:r>
      <w:r w:rsidRPr="001209AE">
        <w:rPr>
          <w:rFonts w:ascii="Times" w:hAnsi="Times" w:hint="eastAsia"/>
        </w:rPr>
        <w:t>≥</w:t>
      </w:r>
      <w:r w:rsidRPr="001209AE">
        <w:rPr>
          <w:rFonts w:ascii="Times" w:hAnsi="Times"/>
        </w:rPr>
        <w:t xml:space="preserve">10 </w:t>
      </w:r>
      <w:proofErr w:type="spellStart"/>
      <w:r w:rsidRPr="001209AE">
        <w:rPr>
          <w:rFonts w:ascii="Times" w:hAnsi="Times"/>
        </w:rPr>
        <w:t>yr</w:t>
      </w:r>
      <w:proofErr w:type="spellEnd"/>
      <w:r w:rsidRPr="001209AE">
        <w:rPr>
          <w:rFonts w:ascii="Times" w:hAnsi="Times"/>
        </w:rPr>
        <w:t xml:space="preserve"> after t</w:t>
      </w:r>
      <w:r w:rsidR="00D6782B">
        <w:rPr>
          <w:rFonts w:ascii="Times" w:hAnsi="Times"/>
        </w:rPr>
        <w:t xml:space="preserve">he onset of </w:t>
      </w:r>
      <w:r w:rsidRPr="001209AE">
        <w:rPr>
          <w:rFonts w:ascii="Times" w:hAnsi="Times"/>
        </w:rPr>
        <w:t>hyperglycemia. Recurrent, acute pancreatitis occ</w:t>
      </w:r>
      <w:r w:rsidR="00D6782B">
        <w:rPr>
          <w:rFonts w:ascii="Times" w:hAnsi="Times"/>
        </w:rPr>
        <w:t xml:space="preserve">urs occasionally in individuals </w:t>
      </w:r>
      <w:r w:rsidRPr="001209AE">
        <w:rPr>
          <w:rFonts w:ascii="Times" w:hAnsi="Times"/>
        </w:rPr>
        <w:t xml:space="preserve">who have residual exocrine pancreatic function and may be the sole manifestation of </w:t>
      </w:r>
      <w:proofErr w:type="spellStart"/>
      <w:r w:rsidRPr="001209AE">
        <w:rPr>
          <w:rFonts w:ascii="Times" w:hAnsi="Times"/>
        </w:rPr>
        <w:t>homozygotic</w:t>
      </w:r>
      <w:proofErr w:type="spellEnd"/>
      <w:r w:rsidRPr="001209AE">
        <w:rPr>
          <w:rFonts w:ascii="Times" w:hAnsi="Times"/>
        </w:rPr>
        <w:t xml:space="preserve"> </w:t>
      </w:r>
      <w:r w:rsidRPr="001209AE">
        <w:rPr>
          <w:rFonts w:ascii="Times" w:hAnsi="Times"/>
          <w:i/>
          <w:iCs/>
        </w:rPr>
        <w:t xml:space="preserve">CFTR </w:t>
      </w:r>
      <w:r w:rsidRPr="001209AE">
        <w:rPr>
          <w:rFonts w:ascii="Times" w:hAnsi="Times"/>
        </w:rPr>
        <w:t>mutations.</w:t>
      </w:r>
    </w:p>
    <w:p w14:paraId="07C9E5E3" w14:textId="77777777" w:rsidR="00A661CB" w:rsidRPr="001209AE" w:rsidRDefault="00A661CB" w:rsidP="00A661CB">
      <w:pPr>
        <w:rPr>
          <w:rFonts w:ascii="Times" w:hAnsi="Times"/>
          <w:b/>
          <w:bCs/>
        </w:rPr>
      </w:pPr>
      <w:r w:rsidRPr="001209AE">
        <w:rPr>
          <w:rFonts w:ascii="Times" w:hAnsi="Times"/>
          <w:b/>
          <w:bCs/>
        </w:rPr>
        <w:t>Genitourinary Tract</w:t>
      </w:r>
    </w:p>
    <w:p w14:paraId="390142D0" w14:textId="52D04C05" w:rsidR="00A661CB" w:rsidRDefault="00A661CB" w:rsidP="00D6782B">
      <w:pPr>
        <w:rPr>
          <w:rFonts w:ascii="Times" w:hAnsi="Times"/>
        </w:rPr>
      </w:pPr>
      <w:r w:rsidRPr="001209AE">
        <w:rPr>
          <w:rFonts w:ascii="Times" w:hAnsi="Times"/>
        </w:rPr>
        <w:t xml:space="preserve">Virtually all males are </w:t>
      </w:r>
      <w:proofErr w:type="spellStart"/>
      <w:r w:rsidRPr="001209AE">
        <w:rPr>
          <w:rFonts w:ascii="Times" w:hAnsi="Times"/>
          <w:b/>
          <w:bCs/>
        </w:rPr>
        <w:t>azoospermic</w:t>
      </w:r>
      <w:proofErr w:type="spellEnd"/>
      <w:r w:rsidRPr="001209AE">
        <w:rPr>
          <w:rFonts w:ascii="Times" w:hAnsi="Times"/>
          <w:b/>
          <w:bCs/>
        </w:rPr>
        <w:t xml:space="preserve"> </w:t>
      </w:r>
      <w:r w:rsidRPr="001209AE">
        <w:rPr>
          <w:rFonts w:ascii="Times" w:hAnsi="Times"/>
        </w:rPr>
        <w:t>becau</w:t>
      </w:r>
      <w:r w:rsidR="00D6782B">
        <w:rPr>
          <w:rFonts w:ascii="Times" w:hAnsi="Times"/>
        </w:rPr>
        <w:t xml:space="preserve">se of failure of development of </w:t>
      </w:r>
      <w:proofErr w:type="spellStart"/>
      <w:r w:rsidRPr="001209AE">
        <w:rPr>
          <w:rFonts w:ascii="Times" w:hAnsi="Times"/>
        </w:rPr>
        <w:t>wolffian</w:t>
      </w:r>
      <w:proofErr w:type="spellEnd"/>
      <w:r w:rsidRPr="001209AE">
        <w:rPr>
          <w:rFonts w:ascii="Times" w:hAnsi="Times"/>
        </w:rPr>
        <w:t xml:space="preserve"> duct structures, but sexual function is g</w:t>
      </w:r>
      <w:r w:rsidR="00D6782B">
        <w:rPr>
          <w:rFonts w:ascii="Times" w:hAnsi="Times"/>
        </w:rPr>
        <w:t xml:space="preserve">enerally unimpaired. The female </w:t>
      </w:r>
      <w:r w:rsidRPr="001209AE">
        <w:rPr>
          <w:rFonts w:ascii="Times" w:hAnsi="Times"/>
        </w:rPr>
        <w:t>fertility rate is diminished, especially in w</w:t>
      </w:r>
      <w:r w:rsidR="00D6782B">
        <w:rPr>
          <w:rFonts w:ascii="Times" w:hAnsi="Times"/>
        </w:rPr>
        <w:t xml:space="preserve">omen who have poor nutrition or </w:t>
      </w:r>
      <w:r w:rsidRPr="001209AE">
        <w:rPr>
          <w:rFonts w:ascii="Times" w:hAnsi="Times"/>
        </w:rPr>
        <w:t xml:space="preserve">advanced lung disease. </w:t>
      </w:r>
    </w:p>
    <w:p w14:paraId="1C012CAB" w14:textId="77777777" w:rsidR="005666F2" w:rsidRPr="001209AE" w:rsidRDefault="005666F2" w:rsidP="00D6782B">
      <w:pPr>
        <w:rPr>
          <w:rFonts w:ascii="Times" w:hAnsi="Times"/>
        </w:rPr>
      </w:pPr>
    </w:p>
    <w:p w14:paraId="006CE93A" w14:textId="77777777" w:rsidR="00A661CB" w:rsidRPr="001209AE" w:rsidRDefault="00A661CB" w:rsidP="00A661CB">
      <w:pPr>
        <w:rPr>
          <w:rFonts w:ascii="Times" w:hAnsi="Times"/>
          <w:b/>
          <w:bCs/>
        </w:rPr>
      </w:pPr>
      <w:r w:rsidRPr="001209AE">
        <w:rPr>
          <w:rFonts w:ascii="Times" w:hAnsi="Times"/>
          <w:b/>
          <w:bCs/>
        </w:rPr>
        <w:lastRenderedPageBreak/>
        <w:t>Sweat Glands</w:t>
      </w:r>
    </w:p>
    <w:p w14:paraId="39B50B17" w14:textId="168DE0A8" w:rsidR="00A661CB" w:rsidRPr="001209AE" w:rsidRDefault="00A661CB" w:rsidP="00D6782B">
      <w:pPr>
        <w:rPr>
          <w:rFonts w:ascii="Times" w:hAnsi="Times"/>
        </w:rPr>
      </w:pPr>
      <w:r w:rsidRPr="001209AE">
        <w:rPr>
          <w:rFonts w:ascii="Times" w:hAnsi="Times"/>
        </w:rPr>
        <w:t>Excessive loss of salt in the sweat predisposes y</w:t>
      </w:r>
      <w:r w:rsidR="00D6782B">
        <w:rPr>
          <w:rFonts w:ascii="Times" w:hAnsi="Times"/>
        </w:rPr>
        <w:t xml:space="preserve">oung children to salt depletion </w:t>
      </w:r>
      <w:r w:rsidRPr="001209AE">
        <w:rPr>
          <w:rFonts w:ascii="Times" w:hAnsi="Times"/>
        </w:rPr>
        <w:t>episodes, especially during episodes of gastroent</w:t>
      </w:r>
      <w:r w:rsidR="00D6782B">
        <w:rPr>
          <w:rFonts w:ascii="Times" w:hAnsi="Times"/>
        </w:rPr>
        <w:t xml:space="preserve">eritis and during warm weather. </w:t>
      </w:r>
      <w:r w:rsidRPr="001209AE">
        <w:rPr>
          <w:rFonts w:ascii="Times" w:hAnsi="Times"/>
        </w:rPr>
        <w:t xml:space="preserve">These children may present with </w:t>
      </w:r>
      <w:proofErr w:type="spellStart"/>
      <w:r w:rsidRPr="001209AE">
        <w:rPr>
          <w:rFonts w:ascii="Times" w:hAnsi="Times"/>
          <w:b/>
          <w:bCs/>
        </w:rPr>
        <w:t>hypochloremic</w:t>
      </w:r>
      <w:proofErr w:type="spellEnd"/>
      <w:r w:rsidRPr="001209AE">
        <w:rPr>
          <w:rFonts w:ascii="Times" w:hAnsi="Times"/>
          <w:b/>
          <w:bCs/>
        </w:rPr>
        <w:t xml:space="preserve"> alkalosis. </w:t>
      </w:r>
      <w:r w:rsidR="00D6782B">
        <w:rPr>
          <w:rFonts w:ascii="Times" w:hAnsi="Times"/>
        </w:rPr>
        <w:t xml:space="preserve">Hyponatremia is a </w:t>
      </w:r>
      <w:r w:rsidRPr="001209AE">
        <w:rPr>
          <w:rFonts w:ascii="Times" w:hAnsi="Times"/>
        </w:rPr>
        <w:t xml:space="preserve">risk particularly in warm climates. Frequently, parents notice salt </w:t>
      </w:r>
      <w:r w:rsidRPr="001209AE">
        <w:rPr>
          <w:rFonts w:ascii="Times" w:hAnsi="Times"/>
          <w:i/>
          <w:iCs/>
        </w:rPr>
        <w:t xml:space="preserve">frosting </w:t>
      </w:r>
      <w:r w:rsidR="00D6782B">
        <w:rPr>
          <w:rFonts w:ascii="Times" w:hAnsi="Times"/>
        </w:rPr>
        <w:t xml:space="preserve">of the </w:t>
      </w:r>
      <w:r w:rsidRPr="001209AE">
        <w:rPr>
          <w:rFonts w:ascii="Times" w:hAnsi="Times"/>
        </w:rPr>
        <w:t>skin or a salty taste when they kiss the child.</w:t>
      </w:r>
      <w:r w:rsidR="00D6782B">
        <w:rPr>
          <w:rFonts w:ascii="Times" w:hAnsi="Times"/>
        </w:rPr>
        <w:t xml:space="preserve"> A few genotypes are associated </w:t>
      </w:r>
      <w:r w:rsidRPr="001209AE">
        <w:rPr>
          <w:rFonts w:ascii="Times" w:hAnsi="Times"/>
        </w:rPr>
        <w:t>with normal sweat chloride values.</w:t>
      </w:r>
    </w:p>
    <w:p w14:paraId="71773EAE" w14:textId="77777777" w:rsidR="00A661CB" w:rsidRPr="001209AE" w:rsidRDefault="00A661CB" w:rsidP="00A661CB">
      <w:pPr>
        <w:rPr>
          <w:rFonts w:ascii="Times" w:hAnsi="Times"/>
          <w:b/>
          <w:bCs/>
        </w:rPr>
      </w:pPr>
      <w:r w:rsidRPr="001209AE">
        <w:rPr>
          <w:rFonts w:ascii="Times" w:hAnsi="Times"/>
          <w:b/>
          <w:bCs/>
        </w:rPr>
        <w:t>Diagnosis and Assessment</w:t>
      </w:r>
    </w:p>
    <w:p w14:paraId="23616D78" w14:textId="5459F2AD" w:rsidR="00A661CB" w:rsidRPr="001209AE" w:rsidRDefault="00A661CB" w:rsidP="00D6782B">
      <w:pPr>
        <w:rPr>
          <w:rFonts w:ascii="Times" w:hAnsi="Times"/>
        </w:rPr>
      </w:pPr>
      <w:r w:rsidRPr="001209AE">
        <w:rPr>
          <w:rFonts w:ascii="Times" w:hAnsi="Times"/>
        </w:rPr>
        <w:t>The diagnosis of CF has been based on a positive quantitative sweat test (Cl</w:t>
      </w:r>
      <w:r w:rsidRPr="001209AE">
        <w:rPr>
          <w:rFonts w:ascii="Times" w:hAnsi="Times" w:hint="eastAsia"/>
        </w:rPr>
        <w:t>−</w:t>
      </w:r>
      <w:r w:rsidRPr="001209AE">
        <w:rPr>
          <w:rFonts w:ascii="Times" w:hAnsi="Times"/>
        </w:rPr>
        <w:t xml:space="preserve"> </w:t>
      </w:r>
      <w:r w:rsidRPr="001209AE">
        <w:rPr>
          <w:rFonts w:ascii="Times" w:hAnsi="Times" w:hint="eastAsia"/>
        </w:rPr>
        <w:t>≥</w:t>
      </w:r>
      <w:r w:rsidR="00D6782B">
        <w:rPr>
          <w:rFonts w:ascii="Times" w:hAnsi="Times"/>
        </w:rPr>
        <w:t xml:space="preserve"> </w:t>
      </w:r>
      <w:r w:rsidRPr="001209AE">
        <w:rPr>
          <w:rFonts w:ascii="Times" w:hAnsi="Times"/>
        </w:rPr>
        <w:t xml:space="preserve">60 </w:t>
      </w:r>
      <w:proofErr w:type="spellStart"/>
      <w:r w:rsidRPr="001209AE">
        <w:rPr>
          <w:rFonts w:ascii="Times" w:hAnsi="Times"/>
        </w:rPr>
        <w:t>mEq</w:t>
      </w:r>
      <w:proofErr w:type="spellEnd"/>
      <w:r w:rsidRPr="001209AE">
        <w:rPr>
          <w:rFonts w:ascii="Times" w:hAnsi="Times"/>
        </w:rPr>
        <w:t>/L) in conjunction with one or more of the following features:</w:t>
      </w:r>
    </w:p>
    <w:p w14:paraId="5AD01AC4" w14:textId="3746592F" w:rsidR="00AC6144" w:rsidRPr="001209AE" w:rsidRDefault="00A661CB" w:rsidP="00D6782B">
      <w:pPr>
        <w:rPr>
          <w:rFonts w:ascii="Times" w:hAnsi="Times"/>
        </w:rPr>
      </w:pPr>
      <w:r w:rsidRPr="001209AE">
        <w:rPr>
          <w:rFonts w:ascii="Times" w:hAnsi="Times"/>
        </w:rPr>
        <w:t>identification of 2 CFTR mutations, typica</w:t>
      </w:r>
      <w:r w:rsidR="00D6782B">
        <w:rPr>
          <w:rFonts w:ascii="Times" w:hAnsi="Times"/>
        </w:rPr>
        <w:t xml:space="preserve">l chronic obstructive pulmonary </w:t>
      </w:r>
      <w:r w:rsidRPr="001209AE">
        <w:rPr>
          <w:rFonts w:ascii="Times" w:hAnsi="Times"/>
        </w:rPr>
        <w:t>disease, documented exocrine pancreatic insuf</w:t>
      </w:r>
      <w:r w:rsidR="00D6782B">
        <w:rPr>
          <w:rFonts w:ascii="Times" w:hAnsi="Times"/>
        </w:rPr>
        <w:t xml:space="preserve">ficiency, and a positive family </w:t>
      </w:r>
      <w:r w:rsidRPr="001209AE">
        <w:rPr>
          <w:rFonts w:ascii="Times" w:hAnsi="Times"/>
        </w:rPr>
        <w:t>history. With newborn screening, diagnosis is often made prior to obvious</w:t>
      </w:r>
      <w:r w:rsidR="00D6782B">
        <w:rPr>
          <w:rFonts w:ascii="Times" w:hAnsi="Times"/>
        </w:rPr>
        <w:t xml:space="preserve"> </w:t>
      </w:r>
      <w:r w:rsidRPr="001209AE">
        <w:rPr>
          <w:rFonts w:ascii="Times" w:hAnsi="Times"/>
        </w:rPr>
        <w:t>clinical manifestations such as failure to thrive and chronic cough.</w:t>
      </w:r>
    </w:p>
    <w:p w14:paraId="1859E9AA" w14:textId="77777777" w:rsidR="00AC6144" w:rsidRPr="001209AE" w:rsidRDefault="00AC6144" w:rsidP="003D53DD">
      <w:pPr>
        <w:rPr>
          <w:rFonts w:ascii="Times" w:hAnsi="Times"/>
        </w:rPr>
      </w:pPr>
    </w:p>
    <w:p w14:paraId="7CBFF11E" w14:textId="77777777" w:rsidR="00AC6144" w:rsidRPr="001209AE" w:rsidRDefault="00AC6144" w:rsidP="003D53DD">
      <w:pPr>
        <w:rPr>
          <w:rFonts w:ascii="Times" w:hAnsi="Times"/>
        </w:rPr>
      </w:pPr>
    </w:p>
    <w:p w14:paraId="7CDEF61B" w14:textId="59A74316" w:rsidR="00AC6144" w:rsidRPr="001209AE" w:rsidRDefault="002D6FB3" w:rsidP="003D53DD">
      <w:pPr>
        <w:rPr>
          <w:rFonts w:ascii="Times" w:hAnsi="Times"/>
        </w:rPr>
      </w:pPr>
      <w:r w:rsidRPr="001209AE">
        <w:rPr>
          <w:rFonts w:ascii="Times" w:hAnsi="Times"/>
          <w:noProof/>
        </w:rPr>
        <w:drawing>
          <wp:inline distT="0" distB="0" distL="0" distR="0" wp14:anchorId="686A7877" wp14:editId="46FC5720">
            <wp:extent cx="5247640" cy="263207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7640" cy="2632075"/>
                    </a:xfrm>
                    <a:prstGeom prst="rect">
                      <a:avLst/>
                    </a:prstGeom>
                    <a:noFill/>
                    <a:ln>
                      <a:noFill/>
                    </a:ln>
                  </pic:spPr>
                </pic:pic>
              </a:graphicData>
            </a:graphic>
          </wp:inline>
        </w:drawing>
      </w:r>
    </w:p>
    <w:p w14:paraId="4E2B570B" w14:textId="77777777" w:rsidR="002D6FB3" w:rsidRPr="001209AE" w:rsidRDefault="002D6FB3" w:rsidP="002D6FB3">
      <w:pPr>
        <w:rPr>
          <w:rFonts w:ascii="Times" w:hAnsi="Times"/>
          <w:b/>
          <w:bCs/>
        </w:rPr>
      </w:pPr>
    </w:p>
    <w:p w14:paraId="7ABB9CF5" w14:textId="45259754" w:rsidR="002D6FB3" w:rsidRPr="001209AE" w:rsidRDefault="002D6FB3" w:rsidP="002D6FB3">
      <w:pPr>
        <w:rPr>
          <w:rFonts w:ascii="Times" w:hAnsi="Times"/>
          <w:b/>
          <w:bCs/>
        </w:rPr>
      </w:pPr>
      <w:r w:rsidRPr="001209AE">
        <w:rPr>
          <w:rFonts w:ascii="Times" w:hAnsi="Times"/>
          <w:b/>
          <w:bCs/>
        </w:rPr>
        <w:t>Sweat Testing</w:t>
      </w:r>
    </w:p>
    <w:p w14:paraId="34A84B96" w14:textId="77777777" w:rsidR="002D6FB3" w:rsidRPr="001209AE" w:rsidRDefault="002D6FB3" w:rsidP="002D6FB3">
      <w:pPr>
        <w:rPr>
          <w:rFonts w:ascii="Times" w:hAnsi="Times"/>
        </w:rPr>
      </w:pPr>
      <w:r w:rsidRPr="001209AE">
        <w:rPr>
          <w:rFonts w:ascii="Times" w:hAnsi="Times"/>
        </w:rPr>
        <w:t xml:space="preserve">The sweat test, which involves using pilocarpine iontophoresis to collect sweat and performing chemical analysis of its chloride content, is the standard approach to diagnosis of CF. </w:t>
      </w:r>
    </w:p>
    <w:p w14:paraId="52408F0C" w14:textId="531448D3" w:rsidR="002D6FB3" w:rsidRPr="001209AE" w:rsidRDefault="002D6FB3" w:rsidP="002D6FB3">
      <w:pPr>
        <w:rPr>
          <w:rFonts w:ascii="Times" w:hAnsi="Times"/>
        </w:rPr>
      </w:pPr>
      <w:r w:rsidRPr="001209AE">
        <w:rPr>
          <w:rFonts w:ascii="Times" w:hAnsi="Times"/>
        </w:rPr>
        <w:t>The procedure requires care and accuracy. An</w:t>
      </w:r>
      <w:r w:rsidR="002843BD">
        <w:rPr>
          <w:rFonts w:ascii="Times" w:hAnsi="Times"/>
        </w:rPr>
        <w:t xml:space="preserve"> </w:t>
      </w:r>
      <w:r w:rsidRPr="001209AE">
        <w:rPr>
          <w:rFonts w:ascii="Times" w:hAnsi="Times"/>
        </w:rPr>
        <w:t xml:space="preserve">electric current is used to </w:t>
      </w:r>
      <w:r w:rsidR="005666F2" w:rsidRPr="001209AE">
        <w:rPr>
          <w:rFonts w:ascii="Times" w:hAnsi="Times"/>
        </w:rPr>
        <w:t>carry pilocarpine</w:t>
      </w:r>
      <w:r w:rsidRPr="001209AE">
        <w:rPr>
          <w:rFonts w:ascii="Times" w:hAnsi="Times"/>
        </w:rPr>
        <w:t xml:space="preserve"> into the skin of the forearm and locally stimulate the sweat glands. If an adequate amount of sweat is collected, the specimens are analyzed for chloride concentration.</w:t>
      </w:r>
    </w:p>
    <w:p w14:paraId="37EA2F44" w14:textId="77777777" w:rsidR="002D6FB3" w:rsidRPr="001209AE" w:rsidRDefault="002D6FB3" w:rsidP="002D6FB3">
      <w:pPr>
        <w:rPr>
          <w:rFonts w:ascii="Times" w:hAnsi="Times"/>
        </w:rPr>
      </w:pPr>
      <w:r w:rsidRPr="001209AE">
        <w:rPr>
          <w:rFonts w:ascii="Times" w:hAnsi="Times"/>
        </w:rPr>
        <w:t xml:space="preserve"> Infants with a positive newborn screen for CF should have the sweat chloride testing performed after 36-wk corrected gestational age and at a weight greater than 2 kg and at age greater than 10 days to increase the likelihood of sufficient sweat collection for an accurate study. </w:t>
      </w:r>
    </w:p>
    <w:p w14:paraId="381B1E10" w14:textId="1B97FC51" w:rsidR="002D6FB3" w:rsidRPr="001209AE" w:rsidRDefault="002D6FB3" w:rsidP="002D6FB3">
      <w:pPr>
        <w:rPr>
          <w:rFonts w:ascii="Times" w:hAnsi="Times"/>
        </w:rPr>
      </w:pPr>
      <w:r w:rsidRPr="001209AE">
        <w:rPr>
          <w:rFonts w:ascii="Times" w:hAnsi="Times"/>
        </w:rPr>
        <w:t>Positive results should be confirmed; for a negative result, the test should be repeated if suspicion of the diagnosis remains.</w:t>
      </w:r>
    </w:p>
    <w:p w14:paraId="395F2368" w14:textId="297FBC6F" w:rsidR="002D6FB3" w:rsidRPr="001209AE" w:rsidRDefault="002D6FB3" w:rsidP="002D6FB3">
      <w:pPr>
        <w:rPr>
          <w:rFonts w:ascii="Times" w:hAnsi="Times"/>
        </w:rPr>
      </w:pPr>
      <w:r w:rsidRPr="001209AE">
        <w:rPr>
          <w:rFonts w:ascii="Times" w:hAnsi="Times"/>
        </w:rPr>
        <w:t xml:space="preserve">More than 60 </w:t>
      </w:r>
      <w:proofErr w:type="spellStart"/>
      <w:r w:rsidRPr="001209AE">
        <w:rPr>
          <w:rFonts w:ascii="Times" w:hAnsi="Times"/>
        </w:rPr>
        <w:t>mmol</w:t>
      </w:r>
      <w:proofErr w:type="spellEnd"/>
      <w:r w:rsidRPr="001209AE">
        <w:rPr>
          <w:rFonts w:ascii="Times" w:hAnsi="Times"/>
        </w:rPr>
        <w:t xml:space="preserve">/L of chloride in sweat is diagnostic of CF when one or more other criteria are present. In individuals with a positive newborn screen, a sweat chloride level less than 30 </w:t>
      </w:r>
      <w:proofErr w:type="spellStart"/>
      <w:r w:rsidRPr="001209AE">
        <w:rPr>
          <w:rFonts w:ascii="Times" w:hAnsi="Times"/>
        </w:rPr>
        <w:t>mmol</w:t>
      </w:r>
      <w:proofErr w:type="spellEnd"/>
      <w:r w:rsidRPr="001209AE">
        <w:rPr>
          <w:rFonts w:ascii="Times" w:hAnsi="Times"/>
        </w:rPr>
        <w:t>/L indicates that CF is unlikely.</w:t>
      </w:r>
    </w:p>
    <w:p w14:paraId="45A0513A" w14:textId="3BE88D84" w:rsidR="000B1770" w:rsidRPr="001209AE" w:rsidRDefault="002D6FB3" w:rsidP="00D6782B">
      <w:pPr>
        <w:rPr>
          <w:rFonts w:ascii="Times" w:hAnsi="Times"/>
        </w:rPr>
      </w:pPr>
      <w:r w:rsidRPr="001209AE">
        <w:rPr>
          <w:rFonts w:ascii="Times" w:hAnsi="Times"/>
        </w:rPr>
        <w:t xml:space="preserve">Borderline (or intermediate) values of 30-59 </w:t>
      </w:r>
      <w:proofErr w:type="spellStart"/>
      <w:r w:rsidRPr="001209AE">
        <w:rPr>
          <w:rFonts w:ascii="Times" w:hAnsi="Times"/>
        </w:rPr>
        <w:t>mmol</w:t>
      </w:r>
      <w:proofErr w:type="spellEnd"/>
      <w:r w:rsidRPr="001209AE">
        <w:rPr>
          <w:rFonts w:ascii="Times" w:hAnsi="Times"/>
        </w:rPr>
        <w:t>/L have been re</w:t>
      </w:r>
      <w:r w:rsidR="00D6782B">
        <w:rPr>
          <w:rFonts w:ascii="Times" w:hAnsi="Times"/>
        </w:rPr>
        <w:t xml:space="preserve">ported in </w:t>
      </w:r>
      <w:r w:rsidRPr="001209AE">
        <w:rPr>
          <w:rFonts w:ascii="Times" w:hAnsi="Times"/>
        </w:rPr>
        <w:t xml:space="preserve">patients of all ages who have CF with atypical </w:t>
      </w:r>
      <w:r w:rsidR="00D6782B">
        <w:rPr>
          <w:rFonts w:ascii="Times" w:hAnsi="Times"/>
        </w:rPr>
        <w:t xml:space="preserve">involvement and require further </w:t>
      </w:r>
      <w:r w:rsidRPr="001209AE">
        <w:rPr>
          <w:rFonts w:ascii="Times" w:hAnsi="Times"/>
        </w:rPr>
        <w:t xml:space="preserve">testing. </w:t>
      </w:r>
    </w:p>
    <w:p w14:paraId="5600717A" w14:textId="23927BB3" w:rsidR="00082746" w:rsidRPr="001209AE" w:rsidRDefault="00082746" w:rsidP="00082746">
      <w:pPr>
        <w:rPr>
          <w:rFonts w:ascii="Times" w:hAnsi="Times"/>
          <w:u w:val="single"/>
        </w:rPr>
      </w:pPr>
      <w:r w:rsidRPr="001209AE">
        <w:rPr>
          <w:rFonts w:ascii="Times" w:hAnsi="Times"/>
          <w:u w:val="single"/>
        </w:rPr>
        <w:lastRenderedPageBreak/>
        <w:t>Non-CF conditions associated with elevated concentrations of sweat electrolytes</w:t>
      </w:r>
      <w:r w:rsidR="0018765D" w:rsidRPr="001209AE">
        <w:rPr>
          <w:rFonts w:ascii="Times" w:hAnsi="Times"/>
          <w:u w:val="single"/>
        </w:rPr>
        <w:t xml:space="preserve"> </w:t>
      </w:r>
      <w:r w:rsidRPr="001209AE">
        <w:rPr>
          <w:rFonts w:ascii="Times" w:hAnsi="Times"/>
          <w:u w:val="single"/>
        </w:rPr>
        <w:t xml:space="preserve">(false +ve) include </w:t>
      </w:r>
    </w:p>
    <w:p w14:paraId="77C7AB00" w14:textId="77777777" w:rsidR="00790E08" w:rsidRPr="001209AE" w:rsidRDefault="00790E08" w:rsidP="00790E08">
      <w:pPr>
        <w:rPr>
          <w:rFonts w:ascii="Times" w:hAnsi="Times"/>
          <w:b/>
          <w:bCs/>
        </w:rPr>
      </w:pPr>
      <w:r w:rsidRPr="001209AE">
        <w:rPr>
          <w:rFonts w:ascii="Times" w:hAnsi="Times"/>
          <w:b/>
          <w:bCs/>
        </w:rPr>
        <w:t>WITH FALSE-POSITIVE RESULTS</w:t>
      </w:r>
    </w:p>
    <w:p w14:paraId="41F81A1B" w14:textId="77777777" w:rsidR="00790E08" w:rsidRPr="001209AE" w:rsidRDefault="00790E08" w:rsidP="00790E08">
      <w:pPr>
        <w:rPr>
          <w:rFonts w:ascii="Times" w:hAnsi="Times"/>
        </w:rPr>
      </w:pPr>
      <w:r w:rsidRPr="001209AE">
        <w:rPr>
          <w:rFonts w:ascii="Times" w:hAnsi="Times"/>
        </w:rPr>
        <w:t>Eczema (atopic dermatitis)</w:t>
      </w:r>
    </w:p>
    <w:p w14:paraId="660E686E" w14:textId="77777777" w:rsidR="00790E08" w:rsidRPr="001209AE" w:rsidRDefault="00790E08" w:rsidP="00790E08">
      <w:pPr>
        <w:rPr>
          <w:rFonts w:ascii="Times" w:hAnsi="Times"/>
        </w:rPr>
      </w:pPr>
      <w:r w:rsidRPr="001209AE">
        <w:rPr>
          <w:rFonts w:ascii="Times" w:hAnsi="Times"/>
        </w:rPr>
        <w:t>Ectodermal dysplasia</w:t>
      </w:r>
    </w:p>
    <w:p w14:paraId="51C93002" w14:textId="77777777" w:rsidR="00790E08" w:rsidRPr="001209AE" w:rsidRDefault="00790E08" w:rsidP="00790E08">
      <w:pPr>
        <w:rPr>
          <w:rFonts w:ascii="Times" w:hAnsi="Times"/>
        </w:rPr>
      </w:pPr>
      <w:r w:rsidRPr="001209AE">
        <w:rPr>
          <w:rFonts w:ascii="Times" w:hAnsi="Times"/>
        </w:rPr>
        <w:t>Malnutrition/failure to thrive/deprivation</w:t>
      </w:r>
    </w:p>
    <w:p w14:paraId="2E4393B8" w14:textId="77777777" w:rsidR="00790E08" w:rsidRPr="001209AE" w:rsidRDefault="00790E08" w:rsidP="00790E08">
      <w:pPr>
        <w:rPr>
          <w:rFonts w:ascii="Times" w:hAnsi="Times"/>
        </w:rPr>
      </w:pPr>
      <w:r w:rsidRPr="001209AE">
        <w:rPr>
          <w:rFonts w:ascii="Times" w:hAnsi="Times"/>
        </w:rPr>
        <w:t>Anorexia nervosa</w:t>
      </w:r>
    </w:p>
    <w:p w14:paraId="7186CF42" w14:textId="77777777" w:rsidR="00790E08" w:rsidRPr="001209AE" w:rsidRDefault="00790E08" w:rsidP="00790E08">
      <w:pPr>
        <w:rPr>
          <w:rFonts w:ascii="Times" w:hAnsi="Times"/>
        </w:rPr>
      </w:pPr>
      <w:r w:rsidRPr="001209AE">
        <w:rPr>
          <w:rFonts w:ascii="Times" w:hAnsi="Times"/>
        </w:rPr>
        <w:t>Congenital adrenal hyperplasia</w:t>
      </w:r>
    </w:p>
    <w:p w14:paraId="5BCA19E0" w14:textId="77777777" w:rsidR="00790E08" w:rsidRPr="001209AE" w:rsidRDefault="00790E08" w:rsidP="00790E08">
      <w:pPr>
        <w:rPr>
          <w:rFonts w:ascii="Times" w:hAnsi="Times"/>
        </w:rPr>
      </w:pPr>
      <w:r w:rsidRPr="001209AE">
        <w:rPr>
          <w:rFonts w:ascii="Times" w:hAnsi="Times"/>
        </w:rPr>
        <w:t>Adrenal insufficiency</w:t>
      </w:r>
    </w:p>
    <w:p w14:paraId="734F8CCD" w14:textId="77777777" w:rsidR="00790E08" w:rsidRPr="001209AE" w:rsidRDefault="00790E08" w:rsidP="00790E08">
      <w:pPr>
        <w:rPr>
          <w:rFonts w:ascii="Times" w:hAnsi="Times"/>
        </w:rPr>
      </w:pPr>
      <w:r w:rsidRPr="001209AE">
        <w:rPr>
          <w:rFonts w:ascii="Times" w:hAnsi="Times"/>
        </w:rPr>
        <w:t>Glucose-6-phosphatase deficiency</w:t>
      </w:r>
    </w:p>
    <w:p w14:paraId="4DD979ED" w14:textId="77777777" w:rsidR="00790E08" w:rsidRPr="001209AE" w:rsidRDefault="00790E08" w:rsidP="00790E08">
      <w:pPr>
        <w:rPr>
          <w:rFonts w:ascii="Times" w:hAnsi="Times"/>
        </w:rPr>
      </w:pPr>
      <w:r w:rsidRPr="001209AE">
        <w:rPr>
          <w:rFonts w:ascii="Times" w:hAnsi="Times"/>
        </w:rPr>
        <w:t>Mauriac syndrome</w:t>
      </w:r>
    </w:p>
    <w:p w14:paraId="1E55167C" w14:textId="77777777" w:rsidR="00790E08" w:rsidRPr="001209AE" w:rsidRDefault="00790E08" w:rsidP="00790E08">
      <w:pPr>
        <w:rPr>
          <w:rFonts w:ascii="Times" w:hAnsi="Times"/>
        </w:rPr>
      </w:pPr>
      <w:r w:rsidRPr="001209AE">
        <w:rPr>
          <w:rFonts w:ascii="Times" w:hAnsi="Times"/>
        </w:rPr>
        <w:t>Familial hypoparathyroidism</w:t>
      </w:r>
    </w:p>
    <w:p w14:paraId="414C465F" w14:textId="77777777" w:rsidR="00790E08" w:rsidRPr="001209AE" w:rsidRDefault="00790E08" w:rsidP="00790E08">
      <w:pPr>
        <w:rPr>
          <w:rFonts w:ascii="Times" w:hAnsi="Times"/>
        </w:rPr>
      </w:pPr>
      <w:r w:rsidRPr="001209AE">
        <w:rPr>
          <w:rFonts w:ascii="Times" w:hAnsi="Times"/>
        </w:rPr>
        <w:t>Hypothyroidism</w:t>
      </w:r>
    </w:p>
    <w:p w14:paraId="2634949D" w14:textId="77777777" w:rsidR="00790E08" w:rsidRPr="001209AE" w:rsidRDefault="00790E08" w:rsidP="00790E08">
      <w:pPr>
        <w:rPr>
          <w:rFonts w:ascii="Times" w:hAnsi="Times"/>
        </w:rPr>
      </w:pPr>
      <w:r w:rsidRPr="001209AE">
        <w:rPr>
          <w:rFonts w:ascii="Times" w:hAnsi="Times"/>
        </w:rPr>
        <w:t>Nephrogenic diabetes insipidus</w:t>
      </w:r>
    </w:p>
    <w:p w14:paraId="4A36064E" w14:textId="77777777" w:rsidR="00790E08" w:rsidRPr="001209AE" w:rsidRDefault="00790E08" w:rsidP="00790E08">
      <w:pPr>
        <w:rPr>
          <w:rFonts w:ascii="Times" w:hAnsi="Times"/>
        </w:rPr>
      </w:pPr>
      <w:proofErr w:type="spellStart"/>
      <w:r w:rsidRPr="001209AE">
        <w:rPr>
          <w:rFonts w:ascii="Times" w:hAnsi="Times"/>
        </w:rPr>
        <w:t>Pseudohypoaldosteronism</w:t>
      </w:r>
      <w:proofErr w:type="spellEnd"/>
    </w:p>
    <w:p w14:paraId="159CABD1" w14:textId="77777777" w:rsidR="00790E08" w:rsidRPr="001209AE" w:rsidRDefault="00790E08" w:rsidP="00790E08">
      <w:pPr>
        <w:rPr>
          <w:rFonts w:ascii="Times" w:hAnsi="Times"/>
        </w:rPr>
      </w:pPr>
      <w:proofErr w:type="spellStart"/>
      <w:r w:rsidRPr="001209AE">
        <w:rPr>
          <w:rFonts w:ascii="Times" w:hAnsi="Times"/>
        </w:rPr>
        <w:t>Klinefelter</w:t>
      </w:r>
      <w:proofErr w:type="spellEnd"/>
      <w:r w:rsidRPr="001209AE">
        <w:rPr>
          <w:rFonts w:ascii="Times" w:hAnsi="Times"/>
        </w:rPr>
        <w:t xml:space="preserve"> syndrome</w:t>
      </w:r>
    </w:p>
    <w:p w14:paraId="68606340" w14:textId="77777777" w:rsidR="00790E08" w:rsidRPr="001209AE" w:rsidRDefault="00790E08" w:rsidP="00790E08">
      <w:pPr>
        <w:rPr>
          <w:rFonts w:ascii="Times" w:hAnsi="Times"/>
          <w:b/>
          <w:bCs/>
        </w:rPr>
      </w:pPr>
      <w:bookmarkStart w:id="0" w:name="_GoBack"/>
      <w:bookmarkEnd w:id="0"/>
      <w:r w:rsidRPr="001209AE">
        <w:rPr>
          <w:rFonts w:ascii="Times" w:hAnsi="Times"/>
          <w:b/>
          <w:bCs/>
        </w:rPr>
        <w:t>WITH FALSE-NEGATIVE RESULTS</w:t>
      </w:r>
    </w:p>
    <w:p w14:paraId="54CC7AE5" w14:textId="77777777" w:rsidR="00790E08" w:rsidRPr="001209AE" w:rsidRDefault="00790E08" w:rsidP="00790E08">
      <w:pPr>
        <w:rPr>
          <w:rFonts w:ascii="Times" w:hAnsi="Times"/>
        </w:rPr>
      </w:pPr>
      <w:r w:rsidRPr="001209AE">
        <w:rPr>
          <w:rFonts w:ascii="Times" w:hAnsi="Times"/>
        </w:rPr>
        <w:t>Dilution</w:t>
      </w:r>
    </w:p>
    <w:p w14:paraId="43938B91" w14:textId="77777777" w:rsidR="00790E08" w:rsidRPr="001209AE" w:rsidRDefault="00790E08" w:rsidP="00790E08">
      <w:pPr>
        <w:rPr>
          <w:rFonts w:ascii="Times" w:hAnsi="Times"/>
        </w:rPr>
      </w:pPr>
      <w:r w:rsidRPr="001209AE">
        <w:rPr>
          <w:rFonts w:ascii="Times" w:hAnsi="Times"/>
        </w:rPr>
        <w:t>Malnutrition</w:t>
      </w:r>
    </w:p>
    <w:p w14:paraId="0E5E147E" w14:textId="77777777" w:rsidR="00790E08" w:rsidRPr="001209AE" w:rsidRDefault="00790E08" w:rsidP="00790E08">
      <w:pPr>
        <w:rPr>
          <w:rFonts w:ascii="Times" w:hAnsi="Times"/>
        </w:rPr>
      </w:pPr>
      <w:r w:rsidRPr="001209AE">
        <w:rPr>
          <w:rFonts w:ascii="Times" w:hAnsi="Times"/>
        </w:rPr>
        <w:t>Edema</w:t>
      </w:r>
    </w:p>
    <w:p w14:paraId="4A44DEF2" w14:textId="77777777" w:rsidR="00790E08" w:rsidRPr="001209AE" w:rsidRDefault="00790E08" w:rsidP="00790E08">
      <w:pPr>
        <w:rPr>
          <w:rFonts w:ascii="Times" w:hAnsi="Times"/>
        </w:rPr>
      </w:pPr>
      <w:r w:rsidRPr="001209AE">
        <w:rPr>
          <w:rFonts w:ascii="Times" w:hAnsi="Times"/>
        </w:rPr>
        <w:t>Insufficient sweat quantity</w:t>
      </w:r>
    </w:p>
    <w:p w14:paraId="4F29B418" w14:textId="77777777" w:rsidR="00790E08" w:rsidRPr="001209AE" w:rsidRDefault="00790E08" w:rsidP="00790E08">
      <w:pPr>
        <w:rPr>
          <w:rFonts w:ascii="Times" w:hAnsi="Times"/>
        </w:rPr>
      </w:pPr>
      <w:r w:rsidRPr="001209AE">
        <w:rPr>
          <w:rFonts w:ascii="Times" w:hAnsi="Times"/>
        </w:rPr>
        <w:t>Hyponatremia</w:t>
      </w:r>
    </w:p>
    <w:p w14:paraId="4EB25F74" w14:textId="0DEECFD1" w:rsidR="00082746" w:rsidRPr="001209AE" w:rsidRDefault="00790E08" w:rsidP="00790E08">
      <w:pPr>
        <w:rPr>
          <w:rFonts w:ascii="Times" w:hAnsi="Times"/>
        </w:rPr>
      </w:pPr>
      <w:r w:rsidRPr="001209AE">
        <w:rPr>
          <w:rFonts w:ascii="Times" w:hAnsi="Times"/>
        </w:rPr>
        <w:t>Cystic fibrosis transmembrane conductance regulator mutations with preserved sweat duct function</w:t>
      </w:r>
    </w:p>
    <w:p w14:paraId="0D85123A" w14:textId="77777777" w:rsidR="00790E08" w:rsidRPr="001209AE" w:rsidRDefault="00790E08" w:rsidP="00790E08">
      <w:pPr>
        <w:rPr>
          <w:rFonts w:ascii="Times" w:hAnsi="Times"/>
          <w:b/>
          <w:bCs/>
        </w:rPr>
      </w:pPr>
      <w:r w:rsidRPr="001209AE">
        <w:rPr>
          <w:rFonts w:ascii="Times" w:hAnsi="Times"/>
          <w:b/>
          <w:bCs/>
        </w:rPr>
        <w:t>DNA Testing</w:t>
      </w:r>
    </w:p>
    <w:p w14:paraId="367A7C1F" w14:textId="5EA2F3D3" w:rsidR="00790E08" w:rsidRPr="001209AE" w:rsidRDefault="00790E08" w:rsidP="00B66917">
      <w:pPr>
        <w:rPr>
          <w:rFonts w:ascii="Times" w:hAnsi="Times"/>
        </w:rPr>
      </w:pPr>
      <w:r w:rsidRPr="001209AE">
        <w:rPr>
          <w:rFonts w:ascii="Times" w:hAnsi="Times"/>
        </w:rPr>
        <w:t xml:space="preserve">This testing identifies </w:t>
      </w:r>
      <w:r w:rsidRPr="001209AE">
        <w:rPr>
          <w:rFonts w:ascii="Times" w:hAnsi="Times" w:hint="eastAsia"/>
        </w:rPr>
        <w:t>≥</w:t>
      </w:r>
      <w:r w:rsidRPr="001209AE">
        <w:rPr>
          <w:rFonts w:ascii="Times" w:hAnsi="Times"/>
        </w:rPr>
        <w:t>90% of individuals who carry 2 CF mutation</w:t>
      </w:r>
      <w:r w:rsidR="00D508D2">
        <w:rPr>
          <w:rFonts w:ascii="Times" w:hAnsi="Times"/>
        </w:rPr>
        <w:t>s</w:t>
      </w:r>
      <w:r w:rsidRPr="001209AE">
        <w:rPr>
          <w:rFonts w:ascii="Times" w:hAnsi="Times"/>
        </w:rPr>
        <w:t>.</w:t>
      </w:r>
      <w:r w:rsidR="00D508D2">
        <w:rPr>
          <w:rFonts w:ascii="Times" w:hAnsi="Times"/>
        </w:rPr>
        <w:t xml:space="preserve"> </w:t>
      </w:r>
      <w:r w:rsidRPr="001209AE">
        <w:rPr>
          <w:rFonts w:ascii="Times" w:hAnsi="Times"/>
        </w:rPr>
        <w:t>Some children with typical CF manifestations are found to have 1 or no</w:t>
      </w:r>
      <w:r w:rsidR="00D508D2">
        <w:rPr>
          <w:rFonts w:ascii="Times" w:hAnsi="Times"/>
        </w:rPr>
        <w:t xml:space="preserve"> </w:t>
      </w:r>
      <w:r w:rsidRPr="001209AE">
        <w:rPr>
          <w:rFonts w:ascii="Times" w:hAnsi="Times"/>
        </w:rPr>
        <w:t xml:space="preserve">detectable mutations by this methodology. </w:t>
      </w:r>
    </w:p>
    <w:p w14:paraId="13F870CE" w14:textId="77777777" w:rsidR="00790E08" w:rsidRPr="001209AE" w:rsidRDefault="00790E08" w:rsidP="00790E08">
      <w:pPr>
        <w:rPr>
          <w:rFonts w:ascii="Times" w:hAnsi="Times"/>
          <w:b/>
          <w:bCs/>
        </w:rPr>
      </w:pPr>
      <w:r w:rsidRPr="001209AE">
        <w:rPr>
          <w:rFonts w:ascii="Times" w:hAnsi="Times"/>
          <w:b/>
          <w:bCs/>
        </w:rPr>
        <w:t>Other Diagnostic Tests</w:t>
      </w:r>
    </w:p>
    <w:p w14:paraId="7CC28487" w14:textId="406EEDCD" w:rsidR="00790E08" w:rsidRPr="001209AE" w:rsidRDefault="00790E08" w:rsidP="00B66917">
      <w:pPr>
        <w:rPr>
          <w:rFonts w:ascii="Times" w:hAnsi="Times"/>
        </w:rPr>
      </w:pPr>
      <w:r w:rsidRPr="001209AE">
        <w:rPr>
          <w:rFonts w:ascii="Times" w:hAnsi="Times"/>
        </w:rPr>
        <w:t>The finding of increased potential differences</w:t>
      </w:r>
      <w:r w:rsidR="00B66917">
        <w:rPr>
          <w:rFonts w:ascii="Times" w:hAnsi="Times"/>
        </w:rPr>
        <w:t xml:space="preserve"> across nasal epithelium (nasal </w:t>
      </w:r>
      <w:r w:rsidRPr="001209AE">
        <w:rPr>
          <w:rFonts w:ascii="Times" w:hAnsi="Times"/>
        </w:rPr>
        <w:t>potential difference) that is the increased voltag</w:t>
      </w:r>
      <w:r w:rsidR="00B66917">
        <w:rPr>
          <w:rFonts w:ascii="Times" w:hAnsi="Times"/>
        </w:rPr>
        <w:t xml:space="preserve">e response to topical </w:t>
      </w:r>
      <w:proofErr w:type="spellStart"/>
      <w:r w:rsidR="00B66917">
        <w:rPr>
          <w:rFonts w:ascii="Times" w:hAnsi="Times"/>
        </w:rPr>
        <w:t>amiloride</w:t>
      </w:r>
      <w:proofErr w:type="spellEnd"/>
      <w:r w:rsidR="00B66917">
        <w:rPr>
          <w:rFonts w:ascii="Times" w:hAnsi="Times"/>
        </w:rPr>
        <w:t xml:space="preserve"> </w:t>
      </w:r>
      <w:r w:rsidRPr="001209AE">
        <w:rPr>
          <w:rFonts w:ascii="Times" w:hAnsi="Times"/>
        </w:rPr>
        <w:t xml:space="preserve">application, followed by the absence of a voltage response to a </w:t>
      </w:r>
      <w:r w:rsidRPr="001209AE">
        <w:rPr>
          <w:rFonts w:ascii="Times" w:hAnsi="Times" w:hint="eastAsia"/>
        </w:rPr>
        <w:t>β</w:t>
      </w:r>
      <w:r w:rsidR="00B66917">
        <w:rPr>
          <w:rFonts w:ascii="Times" w:hAnsi="Times"/>
        </w:rPr>
        <w:t xml:space="preserve">-adrenergic </w:t>
      </w:r>
      <w:r w:rsidRPr="001209AE">
        <w:rPr>
          <w:rFonts w:ascii="Times" w:hAnsi="Times"/>
        </w:rPr>
        <w:t>agonist, has been used to confirm the diagnosis o</w:t>
      </w:r>
      <w:r w:rsidR="00B66917">
        <w:rPr>
          <w:rFonts w:ascii="Times" w:hAnsi="Times"/>
        </w:rPr>
        <w:t xml:space="preserve">f CF in patients with equivocal </w:t>
      </w:r>
      <w:r w:rsidRPr="001209AE">
        <w:rPr>
          <w:rFonts w:ascii="Times" w:hAnsi="Times"/>
        </w:rPr>
        <w:t>or frankly normal sweat chloride values.</w:t>
      </w:r>
    </w:p>
    <w:p w14:paraId="4D631CBD" w14:textId="77777777" w:rsidR="00790E08" w:rsidRPr="001209AE" w:rsidRDefault="00790E08" w:rsidP="00790E08">
      <w:pPr>
        <w:rPr>
          <w:rFonts w:ascii="Times" w:hAnsi="Times"/>
          <w:b/>
          <w:bCs/>
        </w:rPr>
      </w:pPr>
      <w:r w:rsidRPr="001209AE">
        <w:rPr>
          <w:rFonts w:ascii="Times" w:hAnsi="Times"/>
          <w:b/>
          <w:bCs/>
        </w:rPr>
        <w:t>Pancreatic Function</w:t>
      </w:r>
    </w:p>
    <w:p w14:paraId="56340FA7" w14:textId="740F35D7" w:rsidR="00790E08" w:rsidRPr="001209AE" w:rsidRDefault="00790E08" w:rsidP="00B66917">
      <w:pPr>
        <w:rPr>
          <w:rFonts w:ascii="Times" w:hAnsi="Times"/>
        </w:rPr>
      </w:pPr>
      <w:r w:rsidRPr="001209AE">
        <w:rPr>
          <w:rFonts w:ascii="Times" w:hAnsi="Times"/>
        </w:rPr>
        <w:t>The diagnosis of pancreatic malabsorption can b</w:t>
      </w:r>
      <w:r w:rsidR="00B66917">
        <w:rPr>
          <w:rFonts w:ascii="Times" w:hAnsi="Times"/>
        </w:rPr>
        <w:t xml:space="preserve">e made by the quantification of </w:t>
      </w:r>
      <w:r w:rsidRPr="001209AE">
        <w:rPr>
          <w:rFonts w:ascii="Times" w:hAnsi="Times"/>
          <w:i/>
          <w:iCs/>
        </w:rPr>
        <w:t xml:space="preserve">elastase-1 activity </w:t>
      </w:r>
      <w:r w:rsidRPr="001209AE">
        <w:rPr>
          <w:rFonts w:ascii="Times" w:hAnsi="Times"/>
        </w:rPr>
        <w:t>in a fresh stool sample by</w:t>
      </w:r>
      <w:r w:rsidR="00B66917">
        <w:rPr>
          <w:rFonts w:ascii="Times" w:hAnsi="Times"/>
        </w:rPr>
        <w:t xml:space="preserve"> an enzyme-linked immunosorbent </w:t>
      </w:r>
      <w:r w:rsidRPr="001209AE">
        <w:rPr>
          <w:rFonts w:ascii="Times" w:hAnsi="Times"/>
        </w:rPr>
        <w:t>assay specific for human elastase. The quantificat</w:t>
      </w:r>
      <w:r w:rsidR="00B66917">
        <w:rPr>
          <w:rFonts w:ascii="Times" w:hAnsi="Times"/>
        </w:rPr>
        <w:t xml:space="preserve">ion of fat malabsorption with a </w:t>
      </w:r>
      <w:r w:rsidRPr="001209AE">
        <w:rPr>
          <w:rFonts w:ascii="Times" w:hAnsi="Times"/>
        </w:rPr>
        <w:t>72-hr stool collection is rarely necessary in t</w:t>
      </w:r>
      <w:r w:rsidR="00B66917">
        <w:rPr>
          <w:rFonts w:ascii="Times" w:hAnsi="Times"/>
        </w:rPr>
        <w:t xml:space="preserve">he clinical setting. CF-related </w:t>
      </w:r>
      <w:r w:rsidRPr="001209AE">
        <w:rPr>
          <w:rFonts w:ascii="Times" w:hAnsi="Times"/>
        </w:rPr>
        <w:t>diabetes affects approximately 20% of adolescents and 40</w:t>
      </w:r>
      <w:r w:rsidRPr="001209AE">
        <w:rPr>
          <w:rFonts w:ascii="Times" w:hAnsi="Times" w:hint="eastAsia"/>
        </w:rPr>
        <w:t>–</w:t>
      </w:r>
      <w:r w:rsidR="00B66917">
        <w:rPr>
          <w:rFonts w:ascii="Times" w:hAnsi="Times"/>
        </w:rPr>
        <w:t xml:space="preserve">50% of adults, and </w:t>
      </w:r>
      <w:r w:rsidRPr="001209AE">
        <w:rPr>
          <w:rFonts w:ascii="Times" w:hAnsi="Times"/>
        </w:rPr>
        <w:t>clinical guidelines recommend yearly oral glucose tolerance testing (OGTT)</w:t>
      </w:r>
    </w:p>
    <w:p w14:paraId="43B844E9" w14:textId="2014FD32" w:rsidR="00082746" w:rsidRPr="001209AE" w:rsidRDefault="00790E08" w:rsidP="00790E08">
      <w:pPr>
        <w:rPr>
          <w:rFonts w:ascii="Times" w:hAnsi="Times"/>
        </w:rPr>
      </w:pPr>
      <w:r w:rsidRPr="001209AE">
        <w:rPr>
          <w:rFonts w:ascii="Times" w:hAnsi="Times"/>
        </w:rPr>
        <w:t>after age 10. Spot testing of blood and urine glucose levels and glycosylated hemoglobin levels are not sufficiently sensitive.</w:t>
      </w:r>
    </w:p>
    <w:p w14:paraId="6FE6CB96" w14:textId="77777777" w:rsidR="00790E08" w:rsidRPr="001209AE" w:rsidRDefault="00790E08" w:rsidP="00790E08">
      <w:pPr>
        <w:rPr>
          <w:rFonts w:ascii="Times" w:hAnsi="Times"/>
          <w:b/>
          <w:bCs/>
        </w:rPr>
      </w:pPr>
      <w:r w:rsidRPr="001209AE">
        <w:rPr>
          <w:rFonts w:ascii="Times" w:hAnsi="Times"/>
          <w:b/>
          <w:bCs/>
        </w:rPr>
        <w:t>Radiology</w:t>
      </w:r>
    </w:p>
    <w:p w14:paraId="2E956665" w14:textId="11FBED4E" w:rsidR="00790E08" w:rsidRPr="001209AE" w:rsidRDefault="00790E08" w:rsidP="003D1FAC">
      <w:pPr>
        <w:pStyle w:val="a3"/>
        <w:numPr>
          <w:ilvl w:val="0"/>
          <w:numId w:val="48"/>
        </w:numPr>
        <w:rPr>
          <w:rFonts w:ascii="Times" w:hAnsi="Times"/>
        </w:rPr>
      </w:pPr>
      <w:r w:rsidRPr="001209AE">
        <w:rPr>
          <w:rFonts w:ascii="Times" w:hAnsi="Times"/>
        </w:rPr>
        <w:t>Hyperinflation of lungs occurs early and is often accompanied by nonspecific</w:t>
      </w:r>
      <w:r w:rsidR="003D1FAC" w:rsidRPr="001209AE">
        <w:rPr>
          <w:rFonts w:ascii="Times" w:hAnsi="Times"/>
        </w:rPr>
        <w:t xml:space="preserve"> </w:t>
      </w:r>
      <w:proofErr w:type="spellStart"/>
      <w:r w:rsidRPr="001209AE">
        <w:rPr>
          <w:rFonts w:ascii="Times" w:hAnsi="Times"/>
        </w:rPr>
        <w:t>peribronchial</w:t>
      </w:r>
      <w:proofErr w:type="spellEnd"/>
      <w:r w:rsidRPr="001209AE">
        <w:rPr>
          <w:rFonts w:ascii="Times" w:hAnsi="Times"/>
        </w:rPr>
        <w:t xml:space="preserve"> </w:t>
      </w:r>
      <w:proofErr w:type="gramStart"/>
      <w:r w:rsidRPr="001209AE">
        <w:rPr>
          <w:rFonts w:ascii="Times" w:hAnsi="Times"/>
        </w:rPr>
        <w:t>thickening .</w:t>
      </w:r>
      <w:proofErr w:type="gramEnd"/>
    </w:p>
    <w:p w14:paraId="24442A03" w14:textId="001A548B" w:rsidR="003D1FAC" w:rsidRPr="001209AE" w:rsidRDefault="00790E08" w:rsidP="003D1FAC">
      <w:pPr>
        <w:pStyle w:val="a3"/>
        <w:numPr>
          <w:ilvl w:val="0"/>
          <w:numId w:val="48"/>
        </w:numPr>
        <w:rPr>
          <w:rFonts w:ascii="Times" w:hAnsi="Times"/>
        </w:rPr>
      </w:pPr>
      <w:r w:rsidRPr="001209AE">
        <w:rPr>
          <w:rFonts w:ascii="Times" w:hAnsi="Times"/>
        </w:rPr>
        <w:t>Bronchial thickening and plugging and ring shadows suggesting bronchiectasis usually appear first in the upper lobes.</w:t>
      </w:r>
      <w:r w:rsidR="00BD3C11">
        <w:rPr>
          <w:rFonts w:ascii="Times" w:hAnsi="Times"/>
        </w:rPr>
        <w:t xml:space="preserve"> </w:t>
      </w:r>
      <w:r w:rsidRPr="001209AE">
        <w:rPr>
          <w:rFonts w:ascii="Times" w:hAnsi="Times"/>
        </w:rPr>
        <w:t>Nodular densities, patchy atelectasis, and confluent infiltrate follow. Hilar lymph nodes may be prominent.</w:t>
      </w:r>
    </w:p>
    <w:p w14:paraId="75679AC1" w14:textId="319834B5" w:rsidR="003D1FAC" w:rsidRPr="00B66917" w:rsidRDefault="00790E08" w:rsidP="00B66917">
      <w:pPr>
        <w:pStyle w:val="a3"/>
        <w:numPr>
          <w:ilvl w:val="0"/>
          <w:numId w:val="48"/>
        </w:numPr>
        <w:rPr>
          <w:rFonts w:ascii="Times" w:hAnsi="Times"/>
        </w:rPr>
      </w:pPr>
      <w:r w:rsidRPr="001209AE">
        <w:rPr>
          <w:rFonts w:ascii="Times" w:hAnsi="Times"/>
        </w:rPr>
        <w:t>With advanced disease, impressive hyperinflation with</w:t>
      </w:r>
      <w:r w:rsidR="003D1FAC" w:rsidRPr="001209AE">
        <w:rPr>
          <w:rFonts w:ascii="Times" w:hAnsi="Times"/>
        </w:rPr>
        <w:t xml:space="preserve"> </w:t>
      </w:r>
      <w:r w:rsidRPr="001209AE">
        <w:rPr>
          <w:rFonts w:ascii="Times" w:hAnsi="Times"/>
        </w:rPr>
        <w:t>markedly depressed diaphragms, anterior bowing of the sternum, and a narrow</w:t>
      </w:r>
      <w:r w:rsidR="00B66917">
        <w:rPr>
          <w:rFonts w:ascii="Times" w:hAnsi="Times"/>
        </w:rPr>
        <w:t xml:space="preserve"> </w:t>
      </w:r>
      <w:r w:rsidRPr="00B66917">
        <w:rPr>
          <w:rFonts w:ascii="Times" w:hAnsi="Times"/>
        </w:rPr>
        <w:t xml:space="preserve">cardiac shadow are noted. </w:t>
      </w:r>
    </w:p>
    <w:p w14:paraId="40BF2062" w14:textId="77777777" w:rsidR="003D1FAC" w:rsidRPr="001209AE" w:rsidRDefault="00790E08" w:rsidP="003D1FAC">
      <w:pPr>
        <w:pStyle w:val="a3"/>
        <w:numPr>
          <w:ilvl w:val="0"/>
          <w:numId w:val="49"/>
        </w:numPr>
        <w:rPr>
          <w:rFonts w:ascii="Times" w:hAnsi="Times"/>
        </w:rPr>
      </w:pPr>
      <w:r w:rsidRPr="001209AE">
        <w:rPr>
          <w:rFonts w:ascii="Times" w:hAnsi="Times"/>
        </w:rPr>
        <w:lastRenderedPageBreak/>
        <w:t>Cyst formation, extensive bronchiectasis, dilated</w:t>
      </w:r>
      <w:r w:rsidR="003D1FAC" w:rsidRPr="001209AE">
        <w:rPr>
          <w:rFonts w:ascii="Times" w:hAnsi="Times"/>
        </w:rPr>
        <w:t xml:space="preserve"> </w:t>
      </w:r>
      <w:r w:rsidRPr="001209AE">
        <w:rPr>
          <w:rFonts w:ascii="Times" w:hAnsi="Times"/>
        </w:rPr>
        <w:t>pulmonary artery segments, and segmental or lobar atelectasis is often apparent</w:t>
      </w:r>
      <w:r w:rsidR="003D1FAC" w:rsidRPr="001209AE">
        <w:rPr>
          <w:rFonts w:ascii="Times" w:hAnsi="Times"/>
        </w:rPr>
        <w:t xml:space="preserve"> </w:t>
      </w:r>
      <w:r w:rsidRPr="001209AE">
        <w:rPr>
          <w:rFonts w:ascii="Times" w:hAnsi="Times"/>
        </w:rPr>
        <w:t xml:space="preserve">with advanced disease. </w:t>
      </w:r>
    </w:p>
    <w:p w14:paraId="3BB235E0" w14:textId="1A887C7F" w:rsidR="003D1FAC" w:rsidRPr="001209AE" w:rsidRDefault="00790E08" w:rsidP="003D1FAC">
      <w:pPr>
        <w:pStyle w:val="a3"/>
        <w:numPr>
          <w:ilvl w:val="0"/>
          <w:numId w:val="49"/>
        </w:numPr>
        <w:rPr>
          <w:rFonts w:ascii="Times" w:hAnsi="Times"/>
        </w:rPr>
      </w:pPr>
      <w:r w:rsidRPr="001209AE">
        <w:rPr>
          <w:rFonts w:ascii="Times" w:hAnsi="Times"/>
        </w:rPr>
        <w:t>Most CF centers obtain chest radiographs</w:t>
      </w:r>
      <w:r w:rsidR="003D1FAC" w:rsidRPr="001209AE">
        <w:rPr>
          <w:rFonts w:ascii="Times" w:hAnsi="Times"/>
        </w:rPr>
        <w:t xml:space="preserve"> </w:t>
      </w:r>
      <w:r w:rsidRPr="001209AE">
        <w:rPr>
          <w:rFonts w:ascii="Times" w:hAnsi="Times"/>
        </w:rPr>
        <w:t>(</w:t>
      </w:r>
      <w:proofErr w:type="spellStart"/>
      <w:r w:rsidRPr="001209AE">
        <w:rPr>
          <w:rFonts w:ascii="Times" w:hAnsi="Times"/>
        </w:rPr>
        <w:t>posteroanterior</w:t>
      </w:r>
      <w:proofErr w:type="spellEnd"/>
      <w:r w:rsidRPr="001209AE">
        <w:rPr>
          <w:rFonts w:ascii="Times" w:hAnsi="Times"/>
        </w:rPr>
        <w:t xml:space="preserve"> [PA] and lateral) at least annually.</w:t>
      </w:r>
    </w:p>
    <w:p w14:paraId="6042396F" w14:textId="0D2A1005" w:rsidR="00790E08" w:rsidRPr="001209AE" w:rsidRDefault="00790E08" w:rsidP="003D1FAC">
      <w:pPr>
        <w:pStyle w:val="a3"/>
        <w:numPr>
          <w:ilvl w:val="0"/>
          <w:numId w:val="49"/>
        </w:numPr>
        <w:rPr>
          <w:rFonts w:ascii="Times" w:hAnsi="Times"/>
        </w:rPr>
      </w:pPr>
      <w:r w:rsidRPr="001209AE">
        <w:rPr>
          <w:rFonts w:ascii="Times" w:hAnsi="Times"/>
        </w:rPr>
        <w:t>CT of</w:t>
      </w:r>
      <w:r w:rsidR="003D1FAC" w:rsidRPr="001209AE">
        <w:rPr>
          <w:rFonts w:ascii="Times" w:hAnsi="Times"/>
        </w:rPr>
        <w:t xml:space="preserve"> </w:t>
      </w:r>
      <w:r w:rsidRPr="001209AE">
        <w:rPr>
          <w:rFonts w:ascii="Times" w:hAnsi="Times"/>
        </w:rPr>
        <w:t>the chest can detect heterogeneous hyperinflation and localized thickening of</w:t>
      </w:r>
      <w:r w:rsidR="003D1FAC" w:rsidRPr="001209AE">
        <w:rPr>
          <w:rFonts w:ascii="Times" w:hAnsi="Times"/>
        </w:rPr>
        <w:t xml:space="preserve"> </w:t>
      </w:r>
      <w:r w:rsidRPr="001209AE">
        <w:rPr>
          <w:rFonts w:ascii="Times" w:hAnsi="Times"/>
        </w:rPr>
        <w:t>bronchial airway walls, mucous plugging, focal hyperinflation, and early</w:t>
      </w:r>
      <w:r w:rsidR="003D1FAC" w:rsidRPr="001209AE">
        <w:rPr>
          <w:rFonts w:ascii="Times" w:hAnsi="Times"/>
        </w:rPr>
        <w:t xml:space="preserve"> </w:t>
      </w:r>
      <w:r w:rsidRPr="001209AE">
        <w:rPr>
          <w:rFonts w:ascii="Times" w:hAnsi="Times"/>
        </w:rPr>
        <w:t>bronchiectasis</w:t>
      </w:r>
      <w:r w:rsidR="003D1FAC" w:rsidRPr="001209AE">
        <w:rPr>
          <w:rFonts w:ascii="Times" w:hAnsi="Times"/>
        </w:rPr>
        <w:t>.</w:t>
      </w:r>
      <w:r w:rsidR="00BD3C11">
        <w:rPr>
          <w:rFonts w:ascii="Times" w:hAnsi="Times"/>
        </w:rPr>
        <w:t xml:space="preserve"> </w:t>
      </w:r>
      <w:r w:rsidRPr="00BD3C11">
        <w:rPr>
          <w:rFonts w:ascii="Times" w:hAnsi="Times"/>
          <w:u w:val="single"/>
        </w:rPr>
        <w:t>CT abnormalities are commonly seen at a young</w:t>
      </w:r>
      <w:r w:rsidR="003D1FAC" w:rsidRPr="00BD3C11">
        <w:rPr>
          <w:rFonts w:ascii="Times" w:hAnsi="Times"/>
          <w:u w:val="single"/>
        </w:rPr>
        <w:t xml:space="preserve"> </w:t>
      </w:r>
      <w:r w:rsidRPr="00BD3C11">
        <w:rPr>
          <w:rFonts w:ascii="Times" w:hAnsi="Times"/>
          <w:u w:val="single"/>
        </w:rPr>
        <w:t>age, even in asymptomatic children with normal lung function</w:t>
      </w:r>
      <w:r w:rsidRPr="001209AE">
        <w:rPr>
          <w:rFonts w:ascii="Times" w:hAnsi="Times"/>
        </w:rPr>
        <w:t>.</w:t>
      </w:r>
    </w:p>
    <w:p w14:paraId="1FA02A5A" w14:textId="77777777" w:rsidR="003D1FAC" w:rsidRPr="001209AE" w:rsidRDefault="003D1FAC" w:rsidP="003D1FAC">
      <w:pPr>
        <w:pStyle w:val="a3"/>
        <w:numPr>
          <w:ilvl w:val="0"/>
          <w:numId w:val="49"/>
        </w:numPr>
        <w:rPr>
          <w:rFonts w:ascii="Times" w:hAnsi="Times"/>
        </w:rPr>
      </w:pPr>
      <w:r w:rsidRPr="001209AE">
        <w:rPr>
          <w:rFonts w:ascii="Times" w:hAnsi="Times"/>
        </w:rPr>
        <w:t xml:space="preserve">Radiographs of paranasal sinuses reveal </w:t>
      </w:r>
      <w:proofErr w:type="spellStart"/>
      <w:r w:rsidRPr="001209AE">
        <w:rPr>
          <w:rFonts w:ascii="Times" w:hAnsi="Times"/>
        </w:rPr>
        <w:t>panopacification</w:t>
      </w:r>
      <w:proofErr w:type="spellEnd"/>
      <w:r w:rsidRPr="001209AE">
        <w:rPr>
          <w:rFonts w:ascii="Times" w:hAnsi="Times"/>
        </w:rPr>
        <w:t xml:space="preserve"> and, often, failure of frontal sinus development. CT provides better resolution of sinus changes if this information is required clinically. </w:t>
      </w:r>
    </w:p>
    <w:p w14:paraId="68253136" w14:textId="79EBE87A" w:rsidR="003D1FAC" w:rsidRPr="001209AE" w:rsidRDefault="003D1FAC" w:rsidP="003D1FAC">
      <w:pPr>
        <w:pStyle w:val="a3"/>
        <w:numPr>
          <w:ilvl w:val="0"/>
          <w:numId w:val="49"/>
        </w:numPr>
        <w:rPr>
          <w:rFonts w:ascii="Times" w:hAnsi="Times"/>
        </w:rPr>
      </w:pPr>
      <w:r w:rsidRPr="001209AE">
        <w:rPr>
          <w:rFonts w:ascii="Times" w:hAnsi="Times"/>
        </w:rPr>
        <w:t xml:space="preserve">Fetal ultrasonography may show pancreatic changes indicative of CF and suggest </w:t>
      </w:r>
      <w:proofErr w:type="spellStart"/>
      <w:r w:rsidRPr="001209AE">
        <w:rPr>
          <w:rFonts w:ascii="Times" w:hAnsi="Times"/>
        </w:rPr>
        <w:t>ileal</w:t>
      </w:r>
      <w:proofErr w:type="spellEnd"/>
      <w:r w:rsidRPr="001209AE">
        <w:rPr>
          <w:rFonts w:ascii="Times" w:hAnsi="Times"/>
        </w:rPr>
        <w:t xml:space="preserve"> obstruction with meconium early in the second trimester, but this finding is not predictive of meconium ileus at birth.</w:t>
      </w:r>
    </w:p>
    <w:p w14:paraId="5605E646" w14:textId="7CBE92C9" w:rsidR="0023328F" w:rsidRPr="001209AE" w:rsidRDefault="0023328F" w:rsidP="003D1FAC">
      <w:pPr>
        <w:rPr>
          <w:rFonts w:ascii="Times" w:hAnsi="Times"/>
          <w:b/>
          <w:bCs/>
        </w:rPr>
      </w:pPr>
    </w:p>
    <w:p w14:paraId="33234B13" w14:textId="61032260" w:rsidR="0023328F" w:rsidRPr="00BD3C11" w:rsidRDefault="0023328F" w:rsidP="00BD3C11">
      <w:pPr>
        <w:rPr>
          <w:rFonts w:ascii="Times" w:hAnsi="Times"/>
          <w:b/>
          <w:bCs/>
        </w:rPr>
      </w:pPr>
      <w:r w:rsidRPr="001209AE">
        <w:rPr>
          <w:rFonts w:ascii="Times" w:hAnsi="Times"/>
          <w:b/>
          <w:bCs/>
          <w:noProof/>
        </w:rPr>
        <w:drawing>
          <wp:inline distT="0" distB="0" distL="0" distR="0" wp14:anchorId="0F4DF3F9" wp14:editId="492882A3">
            <wp:extent cx="5943600" cy="4067853"/>
            <wp:effectExtent l="0" t="0" r="0" b="889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67853"/>
                    </a:xfrm>
                    <a:prstGeom prst="rect">
                      <a:avLst/>
                    </a:prstGeom>
                    <a:noFill/>
                    <a:ln>
                      <a:noFill/>
                    </a:ln>
                  </pic:spPr>
                </pic:pic>
              </a:graphicData>
            </a:graphic>
          </wp:inline>
        </w:drawing>
      </w:r>
      <w:r w:rsidRPr="001209AE">
        <w:rPr>
          <w:rFonts w:ascii="Times" w:hAnsi="Times"/>
        </w:rPr>
        <w:t xml:space="preserve">Serial radiographs in a boy show the changing appearance of cystic fibrosis over 6 yr. A, </w:t>
      </w:r>
      <w:proofErr w:type="gramStart"/>
      <w:r w:rsidRPr="001209AE">
        <w:rPr>
          <w:rFonts w:ascii="Times" w:hAnsi="Times"/>
        </w:rPr>
        <w:t>At</w:t>
      </w:r>
      <w:proofErr w:type="gramEnd"/>
      <w:r w:rsidRPr="001209AE">
        <w:rPr>
          <w:rFonts w:ascii="Times" w:hAnsi="Times"/>
        </w:rPr>
        <w:t xml:space="preserve"> 9 </w:t>
      </w:r>
      <w:proofErr w:type="spellStart"/>
      <w:r w:rsidRPr="001209AE">
        <w:rPr>
          <w:rFonts w:ascii="Times" w:hAnsi="Times"/>
        </w:rPr>
        <w:t>yr</w:t>
      </w:r>
      <w:proofErr w:type="spellEnd"/>
      <w:r w:rsidRPr="001209AE">
        <w:rPr>
          <w:rFonts w:ascii="Times" w:hAnsi="Times"/>
        </w:rPr>
        <w:t xml:space="preserve">, frontal radiograph shows minimal </w:t>
      </w:r>
      <w:proofErr w:type="spellStart"/>
      <w:r w:rsidRPr="001209AE">
        <w:rPr>
          <w:rFonts w:ascii="Times" w:hAnsi="Times"/>
        </w:rPr>
        <w:t>peribronchial</w:t>
      </w:r>
      <w:proofErr w:type="spellEnd"/>
      <w:r w:rsidRPr="001209AE">
        <w:rPr>
          <w:rFonts w:ascii="Times" w:hAnsi="Times"/>
        </w:rPr>
        <w:t xml:space="preserve"> thickening and </w:t>
      </w:r>
      <w:proofErr w:type="spellStart"/>
      <w:r w:rsidRPr="001209AE">
        <w:rPr>
          <w:rFonts w:ascii="Times" w:hAnsi="Times"/>
        </w:rPr>
        <w:t>hyperaerated</w:t>
      </w:r>
      <w:proofErr w:type="spellEnd"/>
      <w:r w:rsidRPr="001209AE">
        <w:rPr>
          <w:rFonts w:ascii="Times" w:hAnsi="Times"/>
        </w:rPr>
        <w:t xml:space="preserve"> lungs indistinguishable from asthma. B, </w:t>
      </w:r>
      <w:proofErr w:type="gramStart"/>
      <w:r w:rsidRPr="001209AE">
        <w:rPr>
          <w:rFonts w:ascii="Times" w:hAnsi="Times"/>
        </w:rPr>
        <w:t>Nineteen</w:t>
      </w:r>
      <w:proofErr w:type="gramEnd"/>
      <w:r w:rsidRPr="001209AE">
        <w:rPr>
          <w:rFonts w:ascii="Times" w:hAnsi="Times"/>
        </w:rPr>
        <w:t xml:space="preserve"> </w:t>
      </w:r>
      <w:proofErr w:type="spellStart"/>
      <w:r w:rsidRPr="001209AE">
        <w:rPr>
          <w:rFonts w:ascii="Times" w:hAnsi="Times"/>
        </w:rPr>
        <w:t>mo</w:t>
      </w:r>
      <w:proofErr w:type="spellEnd"/>
      <w:r w:rsidRPr="001209AE">
        <w:rPr>
          <w:rFonts w:ascii="Times" w:hAnsi="Times"/>
        </w:rPr>
        <w:t xml:space="preserve"> later, Extensive </w:t>
      </w:r>
      <w:proofErr w:type="spellStart"/>
      <w:r w:rsidRPr="001209AE">
        <w:rPr>
          <w:rFonts w:ascii="Times" w:hAnsi="Times"/>
        </w:rPr>
        <w:t>peribronchial</w:t>
      </w:r>
      <w:proofErr w:type="spellEnd"/>
      <w:r w:rsidRPr="001209AE">
        <w:rPr>
          <w:rFonts w:ascii="Times" w:hAnsi="Times"/>
        </w:rPr>
        <w:t xml:space="preserve"> thickening is now noted. Mucoid</w:t>
      </w:r>
      <w:r w:rsidR="00BD3C11">
        <w:rPr>
          <w:rFonts w:ascii="Times" w:hAnsi="Times"/>
          <w:b/>
          <w:bCs/>
        </w:rPr>
        <w:t xml:space="preserve"> </w:t>
      </w:r>
      <w:r w:rsidRPr="001209AE">
        <w:rPr>
          <w:rFonts w:ascii="Times" w:hAnsi="Times"/>
        </w:rPr>
        <w:t xml:space="preserve">impaction of the bronchus is seen in the left upper lobe and hilar shadows have become abnormally prominent. C, </w:t>
      </w:r>
      <w:proofErr w:type="gramStart"/>
      <w:r w:rsidRPr="001209AE">
        <w:rPr>
          <w:rFonts w:ascii="Times" w:hAnsi="Times"/>
        </w:rPr>
        <w:t>Ten</w:t>
      </w:r>
      <w:proofErr w:type="gramEnd"/>
      <w:r w:rsidRPr="001209AE">
        <w:rPr>
          <w:rFonts w:ascii="Times" w:hAnsi="Times"/>
        </w:rPr>
        <w:t xml:space="preserve"> </w:t>
      </w:r>
      <w:proofErr w:type="spellStart"/>
      <w:r w:rsidRPr="001209AE">
        <w:rPr>
          <w:rFonts w:ascii="Times" w:hAnsi="Times"/>
        </w:rPr>
        <w:t>mo</w:t>
      </w:r>
      <w:proofErr w:type="spellEnd"/>
      <w:r w:rsidRPr="001209AE">
        <w:rPr>
          <w:rFonts w:ascii="Times" w:hAnsi="Times"/>
        </w:rPr>
        <w:t xml:space="preserve"> later, further deterioration is obvious. Widespread typical changes of cystic fibrosis (CF) are noted</w:t>
      </w:r>
      <w:r w:rsidR="00BD3C11">
        <w:rPr>
          <w:rFonts w:ascii="Times" w:hAnsi="Times"/>
          <w:b/>
          <w:bCs/>
        </w:rPr>
        <w:t xml:space="preserve"> </w:t>
      </w:r>
      <w:r w:rsidRPr="001209AE">
        <w:rPr>
          <w:rFonts w:ascii="Times" w:hAnsi="Times"/>
        </w:rPr>
        <w:t xml:space="preserve">throughout both lungs. D, Follow-up studies show considerable improvement, which suggested that some of the changes evident on C were from superimposed infection. E, </w:t>
      </w:r>
      <w:proofErr w:type="gramStart"/>
      <w:r w:rsidRPr="001209AE">
        <w:rPr>
          <w:rFonts w:ascii="Times" w:hAnsi="Times"/>
        </w:rPr>
        <w:t>One</w:t>
      </w:r>
      <w:proofErr w:type="gramEnd"/>
      <w:r w:rsidRPr="001209AE">
        <w:rPr>
          <w:rFonts w:ascii="Times" w:hAnsi="Times"/>
        </w:rPr>
        <w:t xml:space="preserve"> </w:t>
      </w:r>
      <w:proofErr w:type="spellStart"/>
      <w:r w:rsidRPr="001209AE">
        <w:rPr>
          <w:rFonts w:ascii="Times" w:hAnsi="Times"/>
        </w:rPr>
        <w:t>yr</w:t>
      </w:r>
      <w:proofErr w:type="spellEnd"/>
      <w:r w:rsidRPr="001209AE">
        <w:rPr>
          <w:rFonts w:ascii="Times" w:hAnsi="Times"/>
        </w:rPr>
        <w:t xml:space="preserve"> later, note the progressive changes of CF</w:t>
      </w:r>
      <w:r w:rsidRPr="001209AE">
        <w:rPr>
          <w:rFonts w:ascii="Times" w:hAnsi="Times" w:hint="eastAsia"/>
        </w:rPr>
        <w:t>—</w:t>
      </w:r>
      <w:r w:rsidRPr="001209AE">
        <w:rPr>
          <w:rFonts w:ascii="Times" w:hAnsi="Times"/>
        </w:rPr>
        <w:t>most severe in the upper lobes bilaterally.</w:t>
      </w:r>
    </w:p>
    <w:p w14:paraId="6ED97222" w14:textId="77777777" w:rsidR="0023328F" w:rsidRPr="001209AE" w:rsidRDefault="0023328F" w:rsidP="003D1FAC">
      <w:pPr>
        <w:rPr>
          <w:rFonts w:ascii="Times" w:hAnsi="Times"/>
          <w:b/>
          <w:bCs/>
        </w:rPr>
      </w:pPr>
    </w:p>
    <w:p w14:paraId="3C8BBCFA" w14:textId="77777777" w:rsidR="0023328F" w:rsidRPr="001209AE" w:rsidRDefault="0023328F" w:rsidP="003D1FAC">
      <w:pPr>
        <w:rPr>
          <w:rFonts w:ascii="Times" w:hAnsi="Times"/>
          <w:b/>
          <w:bCs/>
        </w:rPr>
      </w:pPr>
    </w:p>
    <w:p w14:paraId="6A6E40F9" w14:textId="77777777" w:rsidR="0023328F" w:rsidRPr="001209AE" w:rsidRDefault="0023328F" w:rsidP="003D1FAC">
      <w:pPr>
        <w:rPr>
          <w:rFonts w:ascii="Times" w:hAnsi="Times"/>
          <w:b/>
          <w:bCs/>
        </w:rPr>
      </w:pPr>
    </w:p>
    <w:p w14:paraId="0C22AB87" w14:textId="57DD9371" w:rsidR="003D1FAC" w:rsidRPr="001209AE" w:rsidRDefault="003D1FAC" w:rsidP="003D1FAC">
      <w:pPr>
        <w:rPr>
          <w:rFonts w:ascii="Times" w:hAnsi="Times"/>
          <w:b/>
          <w:bCs/>
        </w:rPr>
      </w:pPr>
      <w:r w:rsidRPr="001209AE">
        <w:rPr>
          <w:rFonts w:ascii="Times" w:hAnsi="Times"/>
          <w:b/>
          <w:bCs/>
        </w:rPr>
        <w:t>Pulmonary Function</w:t>
      </w:r>
    </w:p>
    <w:p w14:paraId="6A4296BD" w14:textId="4A0129E4" w:rsidR="003D1FAC" w:rsidRPr="001209AE" w:rsidRDefault="003D1FAC" w:rsidP="00BD3C11">
      <w:pPr>
        <w:rPr>
          <w:rFonts w:ascii="Times" w:hAnsi="Times"/>
        </w:rPr>
      </w:pPr>
      <w:r w:rsidRPr="001209AE">
        <w:rPr>
          <w:rFonts w:ascii="Times" w:hAnsi="Times"/>
        </w:rPr>
        <w:t>Standard pulmonary function studies are usuall</w:t>
      </w:r>
      <w:r w:rsidR="00B66917">
        <w:rPr>
          <w:rFonts w:ascii="Times" w:hAnsi="Times"/>
        </w:rPr>
        <w:t xml:space="preserve">y obtained starting at about 4 </w:t>
      </w:r>
      <w:proofErr w:type="spellStart"/>
      <w:r w:rsidRPr="001209AE">
        <w:rPr>
          <w:rFonts w:ascii="Times" w:hAnsi="Times"/>
        </w:rPr>
        <w:t>yr</w:t>
      </w:r>
      <w:proofErr w:type="spellEnd"/>
      <w:r w:rsidRPr="001209AE">
        <w:rPr>
          <w:rFonts w:ascii="Times" w:hAnsi="Times"/>
        </w:rPr>
        <w:t xml:space="preserve"> of age and are routinely done by age 6. Forced expiratory volume in 1 sec</w:t>
      </w:r>
      <w:r w:rsidR="00BC5E6A">
        <w:rPr>
          <w:rFonts w:ascii="Times" w:hAnsi="Times"/>
        </w:rPr>
        <w:t xml:space="preserve"> </w:t>
      </w:r>
      <w:r w:rsidRPr="001209AE">
        <w:rPr>
          <w:rFonts w:ascii="Times" w:hAnsi="Times"/>
        </w:rPr>
        <w:t>(FEV</w:t>
      </w:r>
      <w:proofErr w:type="gramStart"/>
      <w:r w:rsidRPr="001209AE">
        <w:rPr>
          <w:rFonts w:ascii="Times" w:hAnsi="Times"/>
        </w:rPr>
        <w:t>1 )</w:t>
      </w:r>
      <w:proofErr w:type="gramEnd"/>
      <w:r w:rsidRPr="001209AE">
        <w:rPr>
          <w:rFonts w:ascii="Times" w:hAnsi="Times"/>
        </w:rPr>
        <w:t xml:space="preserve"> is the measurement that has been shown to correlate most closely with</w:t>
      </w:r>
      <w:r w:rsidR="00BD3C11">
        <w:rPr>
          <w:rFonts w:ascii="Times" w:hAnsi="Times"/>
        </w:rPr>
        <w:t xml:space="preserve"> </w:t>
      </w:r>
      <w:r w:rsidRPr="001209AE">
        <w:rPr>
          <w:rFonts w:ascii="Times" w:hAnsi="Times"/>
        </w:rPr>
        <w:t>mortality and shows a gradual decline averaging 2–3% per year througho</w:t>
      </w:r>
      <w:r w:rsidR="00BD3C11">
        <w:rPr>
          <w:rFonts w:ascii="Times" w:hAnsi="Times"/>
        </w:rPr>
        <w:t xml:space="preserve">ut </w:t>
      </w:r>
      <w:r w:rsidRPr="001209AE">
        <w:rPr>
          <w:rFonts w:ascii="Times" w:hAnsi="Times"/>
        </w:rPr>
        <w:t>childhood.</w:t>
      </w:r>
    </w:p>
    <w:p w14:paraId="642E4589" w14:textId="6C39138C" w:rsidR="003D1FAC" w:rsidRPr="001209AE" w:rsidRDefault="003D1FAC" w:rsidP="003D1FAC">
      <w:pPr>
        <w:rPr>
          <w:rFonts w:ascii="Times" w:hAnsi="Times"/>
        </w:rPr>
      </w:pPr>
      <w:r w:rsidRPr="001209AE">
        <w:rPr>
          <w:rFonts w:ascii="Times" w:hAnsi="Times"/>
        </w:rPr>
        <w:t>Restrictive changes, characterized by declining total lung capacity and vital capacity, correlate with extensive lung injury and fibrosis and are a late finding.</w:t>
      </w:r>
    </w:p>
    <w:p w14:paraId="64AFE3C8" w14:textId="4AC26EA9" w:rsidR="003D1FAC" w:rsidRPr="001209AE" w:rsidRDefault="003D1FAC" w:rsidP="003D1FAC">
      <w:pPr>
        <w:rPr>
          <w:rFonts w:ascii="Times" w:hAnsi="Times"/>
        </w:rPr>
      </w:pPr>
    </w:p>
    <w:p w14:paraId="01191F83" w14:textId="77777777" w:rsidR="003D1FAC" w:rsidRPr="001209AE" w:rsidRDefault="003D1FAC" w:rsidP="003D1FAC">
      <w:pPr>
        <w:rPr>
          <w:rFonts w:ascii="Times" w:hAnsi="Times"/>
          <w:b/>
          <w:bCs/>
        </w:rPr>
      </w:pPr>
      <w:r w:rsidRPr="001209AE">
        <w:rPr>
          <w:rFonts w:ascii="Times" w:hAnsi="Times"/>
          <w:b/>
          <w:bCs/>
        </w:rPr>
        <w:t>Microbiologic Studies</w:t>
      </w:r>
    </w:p>
    <w:p w14:paraId="2570E55A" w14:textId="0319DB51" w:rsidR="003D1FAC" w:rsidRPr="001209AE" w:rsidRDefault="003D1FAC" w:rsidP="00BD3C11">
      <w:pPr>
        <w:rPr>
          <w:rFonts w:ascii="Times" w:hAnsi="Times"/>
        </w:rPr>
      </w:pPr>
      <w:r w:rsidRPr="001209AE">
        <w:rPr>
          <w:rFonts w:ascii="Times" w:hAnsi="Times"/>
          <w:i/>
          <w:iCs/>
        </w:rPr>
        <w:t xml:space="preserve">H. influenza </w:t>
      </w:r>
      <w:r w:rsidRPr="001209AE">
        <w:rPr>
          <w:rFonts w:ascii="Times" w:hAnsi="Times"/>
        </w:rPr>
        <w:t xml:space="preserve">and </w:t>
      </w:r>
      <w:r w:rsidRPr="001209AE">
        <w:rPr>
          <w:rFonts w:ascii="Times" w:hAnsi="Times"/>
          <w:i/>
          <w:iCs/>
        </w:rPr>
        <w:t xml:space="preserve">S. aureus </w:t>
      </w:r>
      <w:r w:rsidRPr="001209AE">
        <w:rPr>
          <w:rFonts w:ascii="Times" w:hAnsi="Times"/>
        </w:rPr>
        <w:t xml:space="preserve">are the most common organisms </w:t>
      </w:r>
      <w:r w:rsidR="00BD3C11">
        <w:rPr>
          <w:rFonts w:ascii="Times" w:hAnsi="Times"/>
        </w:rPr>
        <w:t xml:space="preserve">recovered in young </w:t>
      </w:r>
      <w:proofErr w:type="gramStart"/>
      <w:r w:rsidRPr="001209AE">
        <w:rPr>
          <w:rFonts w:ascii="Times" w:hAnsi="Times"/>
        </w:rPr>
        <w:t>children .</w:t>
      </w:r>
      <w:proofErr w:type="gramEnd"/>
    </w:p>
    <w:p w14:paraId="34306B32" w14:textId="0C226920" w:rsidR="003D1FAC" w:rsidRPr="001209AE" w:rsidRDefault="003D1FAC" w:rsidP="00BD3C11">
      <w:pPr>
        <w:rPr>
          <w:rFonts w:ascii="Times" w:hAnsi="Times"/>
        </w:rPr>
      </w:pPr>
      <w:r w:rsidRPr="001209AE">
        <w:rPr>
          <w:rFonts w:ascii="Times" w:hAnsi="Times"/>
          <w:i/>
          <w:iCs/>
        </w:rPr>
        <w:t xml:space="preserve">Pseudomonas </w:t>
      </w:r>
      <w:r w:rsidRPr="001209AE">
        <w:rPr>
          <w:rFonts w:ascii="Times" w:hAnsi="Times"/>
        </w:rPr>
        <w:t>may be acquired early and is eventually an organism of key significance.</w:t>
      </w:r>
      <w:r w:rsidR="00C05E88" w:rsidRPr="001209AE">
        <w:rPr>
          <w:rFonts w:ascii="Times" w:hAnsi="Times"/>
        </w:rPr>
        <w:t xml:space="preserve"> </w:t>
      </w:r>
      <w:r w:rsidRPr="001209AE">
        <w:rPr>
          <w:rFonts w:ascii="Times" w:hAnsi="Times"/>
        </w:rPr>
        <w:t xml:space="preserve">Once </w:t>
      </w:r>
      <w:r w:rsidRPr="001209AE">
        <w:rPr>
          <w:rFonts w:ascii="Times" w:hAnsi="Times"/>
          <w:i/>
          <w:iCs/>
        </w:rPr>
        <w:t xml:space="preserve">P. aeruginosa </w:t>
      </w:r>
      <w:r w:rsidRPr="001209AE">
        <w:rPr>
          <w:rFonts w:ascii="Times" w:hAnsi="Times"/>
        </w:rPr>
        <w:t>develops a mucoid</w:t>
      </w:r>
      <w:r w:rsidR="00C05E88" w:rsidRPr="001209AE">
        <w:rPr>
          <w:rFonts w:ascii="Times" w:hAnsi="Times"/>
        </w:rPr>
        <w:t xml:space="preserve"> </w:t>
      </w:r>
      <w:r w:rsidRPr="001209AE">
        <w:rPr>
          <w:rFonts w:ascii="Times" w:hAnsi="Times"/>
        </w:rPr>
        <w:t>phenotype, it is extremely difficult to eradicate f</w:t>
      </w:r>
      <w:r w:rsidR="00BD3C11">
        <w:rPr>
          <w:rFonts w:ascii="Times" w:hAnsi="Times"/>
        </w:rPr>
        <w:t xml:space="preserve">rom the airway. A wide range of </w:t>
      </w:r>
      <w:r w:rsidRPr="001209AE">
        <w:rPr>
          <w:rFonts w:ascii="Times" w:hAnsi="Times"/>
        </w:rPr>
        <w:t>other organisms are frequently recovered, particularly in advanced lung disease;</w:t>
      </w:r>
    </w:p>
    <w:p w14:paraId="408D234C" w14:textId="77777777" w:rsidR="003D1FAC" w:rsidRPr="001209AE" w:rsidRDefault="003D1FAC" w:rsidP="003D1FAC">
      <w:pPr>
        <w:rPr>
          <w:rFonts w:ascii="Times" w:hAnsi="Times"/>
          <w:i/>
          <w:iCs/>
        </w:rPr>
      </w:pPr>
      <w:r w:rsidRPr="001209AE">
        <w:rPr>
          <w:rFonts w:ascii="Times" w:hAnsi="Times"/>
        </w:rPr>
        <w:t xml:space="preserve">they include a variety of Gram-negative rods including the </w:t>
      </w:r>
      <w:proofErr w:type="spellStart"/>
      <w:r w:rsidRPr="001209AE">
        <w:rPr>
          <w:rFonts w:ascii="Times" w:hAnsi="Times"/>
          <w:i/>
          <w:iCs/>
        </w:rPr>
        <w:t>Burkholderia</w:t>
      </w:r>
      <w:proofErr w:type="spellEnd"/>
      <w:r w:rsidRPr="001209AE">
        <w:rPr>
          <w:rFonts w:ascii="Times" w:hAnsi="Times"/>
          <w:i/>
          <w:iCs/>
        </w:rPr>
        <w:t xml:space="preserve"> </w:t>
      </w:r>
      <w:proofErr w:type="spellStart"/>
      <w:r w:rsidRPr="001209AE">
        <w:rPr>
          <w:rFonts w:ascii="Times" w:hAnsi="Times"/>
          <w:i/>
          <w:iCs/>
        </w:rPr>
        <w:t>cepacia</w:t>
      </w:r>
      <w:proofErr w:type="spellEnd"/>
    </w:p>
    <w:p w14:paraId="201C1EAA" w14:textId="5CBCCCA0" w:rsidR="003D1FAC" w:rsidRDefault="003D1FAC" w:rsidP="00C515E4">
      <w:pPr>
        <w:rPr>
          <w:rFonts w:ascii="Times" w:hAnsi="Times"/>
        </w:rPr>
      </w:pPr>
      <w:r w:rsidRPr="001209AE">
        <w:rPr>
          <w:rFonts w:ascii="Times" w:hAnsi="Times"/>
        </w:rPr>
        <w:t xml:space="preserve">complex, </w:t>
      </w:r>
      <w:r w:rsidRPr="001209AE">
        <w:rPr>
          <w:rFonts w:ascii="Times" w:hAnsi="Times"/>
          <w:i/>
          <w:iCs/>
        </w:rPr>
        <w:t xml:space="preserve">Aspergillus </w:t>
      </w:r>
      <w:proofErr w:type="spellStart"/>
      <w:proofErr w:type="gramStart"/>
      <w:r w:rsidRPr="001209AE">
        <w:rPr>
          <w:rFonts w:ascii="Times" w:hAnsi="Times"/>
          <w:i/>
          <w:iCs/>
        </w:rPr>
        <w:t>fumigatus</w:t>
      </w:r>
      <w:proofErr w:type="spellEnd"/>
      <w:r w:rsidRPr="001209AE">
        <w:rPr>
          <w:rFonts w:ascii="Times" w:hAnsi="Times"/>
          <w:i/>
          <w:iCs/>
        </w:rPr>
        <w:t xml:space="preserve"> </w:t>
      </w:r>
      <w:r w:rsidRPr="001209AE">
        <w:rPr>
          <w:rFonts w:ascii="Times" w:hAnsi="Times"/>
        </w:rPr>
        <w:t>,</w:t>
      </w:r>
      <w:proofErr w:type="gramEnd"/>
      <w:r w:rsidRPr="001209AE">
        <w:rPr>
          <w:rFonts w:ascii="Times" w:hAnsi="Times"/>
        </w:rPr>
        <w:t xml:space="preserve"> which is most important due to</w:t>
      </w:r>
      <w:r w:rsidR="00C05E88" w:rsidRPr="001209AE">
        <w:rPr>
          <w:rFonts w:ascii="Times" w:hAnsi="Times"/>
          <w:i/>
          <w:iCs/>
        </w:rPr>
        <w:t xml:space="preserve"> </w:t>
      </w:r>
      <w:r w:rsidRPr="001209AE">
        <w:rPr>
          <w:rFonts w:ascii="Times" w:hAnsi="Times"/>
        </w:rPr>
        <w:t xml:space="preserve">development of </w:t>
      </w:r>
      <w:r w:rsidRPr="001209AE">
        <w:rPr>
          <w:rFonts w:ascii="Times" w:hAnsi="Times"/>
          <w:b/>
          <w:bCs/>
        </w:rPr>
        <w:t>allergic bronchopulmonary</w:t>
      </w:r>
      <w:r w:rsidR="00C05E88" w:rsidRPr="001209AE">
        <w:rPr>
          <w:rFonts w:ascii="Times" w:hAnsi="Times"/>
          <w:i/>
          <w:iCs/>
        </w:rPr>
        <w:t xml:space="preserve"> </w:t>
      </w:r>
      <w:proofErr w:type="spellStart"/>
      <w:r w:rsidRPr="001209AE">
        <w:rPr>
          <w:rFonts w:ascii="Times" w:hAnsi="Times"/>
          <w:b/>
          <w:bCs/>
        </w:rPr>
        <w:t>aspergillosis</w:t>
      </w:r>
      <w:proofErr w:type="spellEnd"/>
      <w:r w:rsidRPr="001209AE">
        <w:rPr>
          <w:rFonts w:ascii="Times" w:hAnsi="Times"/>
          <w:b/>
          <w:bCs/>
        </w:rPr>
        <w:t xml:space="preserve"> </w:t>
      </w:r>
      <w:r w:rsidRPr="001209AE">
        <w:rPr>
          <w:rFonts w:ascii="Times" w:hAnsi="Times"/>
        </w:rPr>
        <w:t>; and nontuberculous mycobacterial species, especially</w:t>
      </w:r>
      <w:r w:rsidR="00C05E88" w:rsidRPr="001209AE">
        <w:rPr>
          <w:rFonts w:ascii="Times" w:hAnsi="Times"/>
          <w:i/>
          <w:iCs/>
        </w:rPr>
        <w:t xml:space="preserve"> </w:t>
      </w:r>
      <w:r w:rsidRPr="001209AE">
        <w:rPr>
          <w:rFonts w:ascii="Times" w:hAnsi="Times"/>
          <w:i/>
          <w:iCs/>
        </w:rPr>
        <w:t xml:space="preserve">Mycobacterium </w:t>
      </w:r>
      <w:proofErr w:type="spellStart"/>
      <w:r w:rsidRPr="001209AE">
        <w:rPr>
          <w:rFonts w:ascii="Times" w:hAnsi="Times"/>
          <w:i/>
          <w:iCs/>
        </w:rPr>
        <w:t>avium</w:t>
      </w:r>
      <w:proofErr w:type="spellEnd"/>
      <w:r w:rsidRPr="001209AE">
        <w:rPr>
          <w:rFonts w:ascii="Times" w:hAnsi="Times"/>
          <w:i/>
          <w:iCs/>
        </w:rPr>
        <w:t xml:space="preserve"> </w:t>
      </w:r>
      <w:r w:rsidRPr="001209AE">
        <w:rPr>
          <w:rFonts w:ascii="Times" w:hAnsi="Times"/>
        </w:rPr>
        <w:t xml:space="preserve">complex and </w:t>
      </w:r>
      <w:r w:rsidRPr="001209AE">
        <w:rPr>
          <w:rFonts w:ascii="Times" w:hAnsi="Times"/>
          <w:i/>
          <w:iCs/>
        </w:rPr>
        <w:t xml:space="preserve">Mycobacterium </w:t>
      </w:r>
      <w:proofErr w:type="spellStart"/>
      <w:r w:rsidRPr="001209AE">
        <w:rPr>
          <w:rFonts w:ascii="Times" w:hAnsi="Times"/>
          <w:i/>
          <w:iCs/>
        </w:rPr>
        <w:t>abscessus</w:t>
      </w:r>
      <w:proofErr w:type="spellEnd"/>
      <w:r w:rsidRPr="001209AE">
        <w:rPr>
          <w:rFonts w:ascii="Times" w:hAnsi="Times"/>
          <w:i/>
          <w:iCs/>
        </w:rPr>
        <w:t xml:space="preserve"> </w:t>
      </w:r>
      <w:r w:rsidRPr="001209AE">
        <w:rPr>
          <w:rFonts w:ascii="Times" w:hAnsi="Times"/>
        </w:rPr>
        <w:t xml:space="preserve">. </w:t>
      </w:r>
    </w:p>
    <w:p w14:paraId="4D6ADB27" w14:textId="77777777" w:rsidR="00BD3C11" w:rsidRPr="001209AE" w:rsidRDefault="00BD3C11" w:rsidP="00FE19C7">
      <w:pPr>
        <w:rPr>
          <w:rFonts w:ascii="Times" w:hAnsi="Times"/>
        </w:rPr>
      </w:pPr>
    </w:p>
    <w:p w14:paraId="0AB2D67B" w14:textId="77777777" w:rsidR="00FE19C7" w:rsidRPr="001209AE" w:rsidRDefault="00FE19C7" w:rsidP="00FE19C7">
      <w:pPr>
        <w:rPr>
          <w:rFonts w:ascii="Times" w:hAnsi="Times"/>
          <w:b/>
          <w:bCs/>
        </w:rPr>
      </w:pPr>
      <w:r w:rsidRPr="001209AE">
        <w:rPr>
          <w:rFonts w:ascii="Times" w:hAnsi="Times"/>
          <w:b/>
          <w:bCs/>
        </w:rPr>
        <w:t>Newborn Screening</w:t>
      </w:r>
    </w:p>
    <w:p w14:paraId="2C9159AC" w14:textId="7BB9144F" w:rsidR="008E6297" w:rsidRPr="001209AE" w:rsidRDefault="00FE19C7" w:rsidP="008E6297">
      <w:pPr>
        <w:rPr>
          <w:rFonts w:ascii="Times" w:hAnsi="Times"/>
        </w:rPr>
      </w:pPr>
      <w:r w:rsidRPr="001209AE">
        <w:rPr>
          <w:rFonts w:ascii="Times" w:hAnsi="Times"/>
        </w:rPr>
        <w:t xml:space="preserve">Newborn screening for CF is the most common way that CF is diagnosed. </w:t>
      </w:r>
    </w:p>
    <w:p w14:paraId="0FAF388C" w14:textId="60E2817A" w:rsidR="00FE19C7" w:rsidRPr="001209AE" w:rsidRDefault="00FE19C7" w:rsidP="008E6297">
      <w:pPr>
        <w:rPr>
          <w:rFonts w:ascii="Times" w:hAnsi="Times"/>
        </w:rPr>
      </w:pPr>
      <w:r w:rsidRPr="001209AE">
        <w:rPr>
          <w:rFonts w:ascii="Times" w:hAnsi="Times"/>
        </w:rPr>
        <w:t>use a combination of</w:t>
      </w:r>
      <w:r w:rsidR="008E6297" w:rsidRPr="001209AE">
        <w:rPr>
          <w:rFonts w:ascii="Times" w:hAnsi="Times"/>
        </w:rPr>
        <w:t xml:space="preserve"> </w:t>
      </w:r>
      <w:proofErr w:type="spellStart"/>
      <w:r w:rsidRPr="001209AE">
        <w:rPr>
          <w:rFonts w:ascii="Times" w:hAnsi="Times"/>
        </w:rPr>
        <w:t>immunoreactive</w:t>
      </w:r>
      <w:proofErr w:type="spellEnd"/>
      <w:r w:rsidRPr="001209AE">
        <w:rPr>
          <w:rFonts w:ascii="Times" w:hAnsi="Times"/>
        </w:rPr>
        <w:t xml:space="preserve"> trypsinogen (IRT) results and limited DNA testing on blood</w:t>
      </w:r>
      <w:r w:rsidR="008E6297" w:rsidRPr="001209AE">
        <w:rPr>
          <w:rFonts w:ascii="Times" w:hAnsi="Times"/>
        </w:rPr>
        <w:t xml:space="preserve"> </w:t>
      </w:r>
      <w:r w:rsidRPr="001209AE">
        <w:rPr>
          <w:rFonts w:ascii="Times" w:hAnsi="Times"/>
        </w:rPr>
        <w:t>spots; because not all mutations can be found using this approach, babies with an</w:t>
      </w:r>
      <w:r w:rsidR="008E6297" w:rsidRPr="001209AE">
        <w:rPr>
          <w:rFonts w:ascii="Times" w:hAnsi="Times"/>
        </w:rPr>
        <w:t xml:space="preserve"> </w:t>
      </w:r>
      <w:r w:rsidRPr="001209AE">
        <w:rPr>
          <w:rFonts w:ascii="Times" w:hAnsi="Times"/>
        </w:rPr>
        <w:t>elevated IRT and a single detected mutation are considered a positive screen, and</w:t>
      </w:r>
      <w:r w:rsidR="008E6297" w:rsidRPr="001209AE">
        <w:rPr>
          <w:rFonts w:ascii="Times" w:hAnsi="Times"/>
        </w:rPr>
        <w:t xml:space="preserve"> </w:t>
      </w:r>
      <w:r w:rsidRPr="001209AE">
        <w:rPr>
          <w:rFonts w:ascii="Times" w:hAnsi="Times"/>
        </w:rPr>
        <w:t xml:space="preserve">all positive screens are followed by a confirmatory sweat analysis. </w:t>
      </w:r>
    </w:p>
    <w:p w14:paraId="17B647E7" w14:textId="40018F8A" w:rsidR="00FE19C7" w:rsidRPr="001209AE" w:rsidRDefault="00FE19C7" w:rsidP="008E6297">
      <w:pPr>
        <w:rPr>
          <w:rFonts w:ascii="Times" w:hAnsi="Times"/>
        </w:rPr>
      </w:pPr>
      <w:r w:rsidRPr="001209AE">
        <w:rPr>
          <w:rFonts w:ascii="Times" w:hAnsi="Times"/>
        </w:rPr>
        <w:t xml:space="preserve">This screening test is </w:t>
      </w:r>
      <w:r w:rsidRPr="001209AE">
        <w:rPr>
          <w:rFonts w:ascii="Times" w:hAnsi="Times" w:hint="eastAsia"/>
        </w:rPr>
        <w:t>≈</w:t>
      </w:r>
      <w:r w:rsidRPr="001209AE">
        <w:rPr>
          <w:rFonts w:ascii="Times" w:hAnsi="Times"/>
        </w:rPr>
        <w:t>95% sensitive and should result in a median age at diagnosis of less than 1</w:t>
      </w:r>
      <w:r w:rsidR="008E6297" w:rsidRPr="001209AE">
        <w:rPr>
          <w:rFonts w:ascii="Times" w:hAnsi="Times"/>
        </w:rPr>
        <w:t>mo</w:t>
      </w:r>
      <w:r w:rsidRPr="001209AE">
        <w:rPr>
          <w:rFonts w:ascii="Times" w:hAnsi="Times"/>
        </w:rPr>
        <w:t>.</w:t>
      </w:r>
    </w:p>
    <w:p w14:paraId="538CC0EA" w14:textId="3E764C8F" w:rsidR="00FE19C7" w:rsidRPr="001209AE" w:rsidRDefault="00FE19C7" w:rsidP="00C515E4">
      <w:pPr>
        <w:rPr>
          <w:rFonts w:ascii="Times" w:hAnsi="Times"/>
        </w:rPr>
      </w:pPr>
      <w:r w:rsidRPr="001209AE">
        <w:rPr>
          <w:rFonts w:ascii="Times" w:hAnsi="Times"/>
        </w:rPr>
        <w:t xml:space="preserve"> </w:t>
      </w:r>
    </w:p>
    <w:p w14:paraId="58283975" w14:textId="77777777" w:rsidR="0059011B" w:rsidRPr="001209AE" w:rsidRDefault="0059011B" w:rsidP="0059011B">
      <w:pPr>
        <w:rPr>
          <w:rFonts w:ascii="Times" w:hAnsi="Times"/>
          <w:b/>
          <w:bCs/>
        </w:rPr>
      </w:pPr>
    </w:p>
    <w:p w14:paraId="7FE8EBD3" w14:textId="6466D5E2" w:rsidR="0059011B" w:rsidRPr="001209AE" w:rsidRDefault="0059011B" w:rsidP="0059011B">
      <w:pPr>
        <w:rPr>
          <w:rFonts w:ascii="Times" w:hAnsi="Times"/>
          <w:b/>
          <w:bCs/>
        </w:rPr>
      </w:pPr>
      <w:r w:rsidRPr="001209AE">
        <w:rPr>
          <w:rFonts w:ascii="Times" w:hAnsi="Times"/>
          <w:b/>
          <w:bCs/>
        </w:rPr>
        <w:t>Treatment</w:t>
      </w:r>
    </w:p>
    <w:p w14:paraId="25ABF551" w14:textId="77777777" w:rsidR="0059011B" w:rsidRPr="001209AE" w:rsidRDefault="0059011B" w:rsidP="0059011B">
      <w:pPr>
        <w:rPr>
          <w:rFonts w:ascii="Times" w:hAnsi="Times"/>
          <w:b/>
          <w:bCs/>
        </w:rPr>
      </w:pPr>
      <w:r w:rsidRPr="001209AE">
        <w:rPr>
          <w:rFonts w:ascii="Times" w:hAnsi="Times"/>
          <w:b/>
          <w:bCs/>
        </w:rPr>
        <w:t>General Approach to Care</w:t>
      </w:r>
    </w:p>
    <w:p w14:paraId="7AF6B8A7" w14:textId="2EB407D6" w:rsidR="0059011B" w:rsidRPr="001209AE" w:rsidRDefault="0059011B" w:rsidP="00BD3C11">
      <w:pPr>
        <w:rPr>
          <w:rFonts w:ascii="Times" w:hAnsi="Times"/>
        </w:rPr>
      </w:pPr>
      <w:r w:rsidRPr="001209AE">
        <w:rPr>
          <w:rFonts w:ascii="Times" w:hAnsi="Times"/>
        </w:rPr>
        <w:t>Initial efforts after diagnosis should be intens</w:t>
      </w:r>
      <w:r w:rsidR="00BD3C11">
        <w:rPr>
          <w:rFonts w:ascii="Times" w:hAnsi="Times"/>
        </w:rPr>
        <w:t xml:space="preserve">ive and should include baseline assessment, </w:t>
      </w:r>
      <w:r w:rsidRPr="001209AE">
        <w:rPr>
          <w:rFonts w:ascii="Times" w:hAnsi="Times"/>
        </w:rPr>
        <w:t>initiation of treatment to prevent pulmonary involvemen</w:t>
      </w:r>
      <w:r w:rsidR="00BD3C11">
        <w:rPr>
          <w:rFonts w:ascii="Times" w:hAnsi="Times"/>
        </w:rPr>
        <w:t xml:space="preserve">t in young </w:t>
      </w:r>
      <w:r w:rsidRPr="001209AE">
        <w:rPr>
          <w:rFonts w:ascii="Times" w:hAnsi="Times"/>
        </w:rPr>
        <w:t>infants or reverse it in those diagnosed la</w:t>
      </w:r>
      <w:r w:rsidR="00BD3C11">
        <w:rPr>
          <w:rFonts w:ascii="Times" w:hAnsi="Times"/>
        </w:rPr>
        <w:t xml:space="preserve">ter, nutritional maintenance </w:t>
      </w:r>
      <w:r w:rsidRPr="001209AE">
        <w:rPr>
          <w:rFonts w:ascii="Times" w:hAnsi="Times"/>
        </w:rPr>
        <w:t>and education of the patient and par</w:t>
      </w:r>
      <w:r w:rsidR="00BD3C11">
        <w:rPr>
          <w:rFonts w:ascii="Times" w:hAnsi="Times"/>
        </w:rPr>
        <w:t xml:space="preserve">ents. Follow-up evaluations are </w:t>
      </w:r>
      <w:r w:rsidRPr="001209AE">
        <w:rPr>
          <w:rFonts w:ascii="Times" w:hAnsi="Times"/>
        </w:rPr>
        <w:t xml:space="preserve">scheduled every 1-3 </w:t>
      </w:r>
      <w:proofErr w:type="spellStart"/>
      <w:r w:rsidRPr="001209AE">
        <w:rPr>
          <w:rFonts w:ascii="Times" w:hAnsi="Times"/>
        </w:rPr>
        <w:t>mo</w:t>
      </w:r>
      <w:proofErr w:type="spellEnd"/>
      <w:r w:rsidRPr="001209AE">
        <w:rPr>
          <w:rFonts w:ascii="Times" w:hAnsi="Times"/>
        </w:rPr>
        <w:t>, depending on the age at diagnosis, because many</w:t>
      </w:r>
    </w:p>
    <w:p w14:paraId="72A0644C" w14:textId="77777777" w:rsidR="0059011B" w:rsidRPr="001209AE" w:rsidRDefault="0059011B" w:rsidP="0059011B">
      <w:pPr>
        <w:rPr>
          <w:rFonts w:ascii="Times" w:hAnsi="Times"/>
        </w:rPr>
      </w:pPr>
      <w:r w:rsidRPr="001209AE">
        <w:rPr>
          <w:rFonts w:ascii="Times" w:hAnsi="Times"/>
        </w:rPr>
        <w:t>aspects of the condition require careful monitoring.</w:t>
      </w:r>
    </w:p>
    <w:p w14:paraId="679C09CA" w14:textId="4776E971" w:rsidR="0059011B" w:rsidRPr="001209AE" w:rsidRDefault="0059011B" w:rsidP="0059011B">
      <w:pPr>
        <w:rPr>
          <w:rFonts w:ascii="Times" w:hAnsi="Times"/>
        </w:rPr>
      </w:pPr>
      <w:r w:rsidRPr="001209AE">
        <w:rPr>
          <w:rFonts w:ascii="Times" w:hAnsi="Times"/>
        </w:rPr>
        <w:t xml:space="preserve"> An interval history and physical examination should be obtained at each visit. A sputum sample or, if that is not available, a lower pharyngeal swab taken during or after a forced cough is obtained for culture and antibiotic susceptibility studies. </w:t>
      </w:r>
    </w:p>
    <w:p w14:paraId="78E4E2AB" w14:textId="59F79458" w:rsidR="00FE19C7" w:rsidRPr="001209AE" w:rsidRDefault="0059011B" w:rsidP="0059011B">
      <w:pPr>
        <w:rPr>
          <w:rFonts w:ascii="Times" w:hAnsi="Times"/>
        </w:rPr>
      </w:pPr>
      <w:r w:rsidRPr="001209AE">
        <w:rPr>
          <w:rFonts w:ascii="Times" w:hAnsi="Times"/>
        </w:rPr>
        <w:t>A nurse, physical therapist, respiratory therapist, social worker, and dietitian, as members of the multidisciplinary care team, should evaluate children regularly and contribute to the development of a comprehensive daily care plan.</w:t>
      </w:r>
    </w:p>
    <w:p w14:paraId="7B266466" w14:textId="7DD5C9E4" w:rsidR="0059011B" w:rsidRPr="001209AE" w:rsidRDefault="0059011B" w:rsidP="0059011B">
      <w:pPr>
        <w:rPr>
          <w:rFonts w:ascii="Times" w:hAnsi="Times"/>
          <w:b/>
          <w:bCs/>
        </w:rPr>
      </w:pPr>
      <w:r w:rsidRPr="001209AE">
        <w:rPr>
          <w:rFonts w:ascii="Times" w:hAnsi="Times"/>
          <w:b/>
          <w:bCs/>
        </w:rPr>
        <w:t xml:space="preserve">Symptoms and Signs Associated </w:t>
      </w:r>
      <w:proofErr w:type="gramStart"/>
      <w:r w:rsidRPr="001209AE">
        <w:rPr>
          <w:rFonts w:ascii="Times" w:hAnsi="Times"/>
          <w:b/>
          <w:bCs/>
        </w:rPr>
        <w:t>With</w:t>
      </w:r>
      <w:proofErr w:type="gramEnd"/>
      <w:r w:rsidRPr="001209AE">
        <w:rPr>
          <w:rFonts w:ascii="Times" w:hAnsi="Times"/>
          <w:b/>
          <w:bCs/>
        </w:rPr>
        <w:t xml:space="preserve"> Exacerbation of Pulmonary Infection in Patients With Cystic Fibrosis</w:t>
      </w:r>
    </w:p>
    <w:p w14:paraId="0AE6A31B" w14:textId="77777777" w:rsidR="0059011B" w:rsidRPr="001209AE" w:rsidRDefault="0059011B" w:rsidP="0059011B">
      <w:pPr>
        <w:rPr>
          <w:rFonts w:ascii="Times" w:hAnsi="Times"/>
          <w:b/>
          <w:bCs/>
        </w:rPr>
      </w:pPr>
      <w:r w:rsidRPr="001209AE">
        <w:rPr>
          <w:rFonts w:ascii="Times" w:hAnsi="Times"/>
          <w:b/>
          <w:bCs/>
        </w:rPr>
        <w:t>SYMPTOMS</w:t>
      </w:r>
    </w:p>
    <w:p w14:paraId="4D0BF4A3" w14:textId="77777777" w:rsidR="0059011B" w:rsidRPr="001209AE" w:rsidRDefault="0059011B" w:rsidP="0059011B">
      <w:pPr>
        <w:rPr>
          <w:rFonts w:ascii="Times" w:hAnsi="Times"/>
        </w:rPr>
      </w:pPr>
      <w:r w:rsidRPr="001209AE">
        <w:rPr>
          <w:rFonts w:ascii="Times" w:hAnsi="Times"/>
        </w:rPr>
        <w:t>Increased frequency and duration of cough</w:t>
      </w:r>
    </w:p>
    <w:p w14:paraId="5EB4E309" w14:textId="77777777" w:rsidR="0059011B" w:rsidRPr="001209AE" w:rsidRDefault="0059011B" w:rsidP="0059011B">
      <w:pPr>
        <w:rPr>
          <w:rFonts w:ascii="Times" w:hAnsi="Times"/>
        </w:rPr>
      </w:pPr>
      <w:r w:rsidRPr="001209AE">
        <w:rPr>
          <w:rFonts w:ascii="Times" w:hAnsi="Times"/>
        </w:rPr>
        <w:t>Increased sputum production</w:t>
      </w:r>
    </w:p>
    <w:p w14:paraId="5C76B798" w14:textId="77777777" w:rsidR="0059011B" w:rsidRPr="001209AE" w:rsidRDefault="0059011B" w:rsidP="0059011B">
      <w:pPr>
        <w:rPr>
          <w:rFonts w:ascii="Times" w:hAnsi="Times"/>
        </w:rPr>
      </w:pPr>
      <w:r w:rsidRPr="001209AE">
        <w:rPr>
          <w:rFonts w:ascii="Times" w:hAnsi="Times"/>
        </w:rPr>
        <w:lastRenderedPageBreak/>
        <w:t>Change in appearance of sputum</w:t>
      </w:r>
    </w:p>
    <w:p w14:paraId="516E2E90" w14:textId="77777777" w:rsidR="0059011B" w:rsidRPr="001209AE" w:rsidRDefault="0059011B" w:rsidP="0059011B">
      <w:pPr>
        <w:rPr>
          <w:rFonts w:ascii="Times" w:hAnsi="Times"/>
        </w:rPr>
      </w:pPr>
      <w:r w:rsidRPr="001209AE">
        <w:rPr>
          <w:rFonts w:ascii="Times" w:hAnsi="Times"/>
        </w:rPr>
        <w:t>Increased shortness of breath</w:t>
      </w:r>
    </w:p>
    <w:p w14:paraId="0AFD3D2E" w14:textId="77777777" w:rsidR="0059011B" w:rsidRPr="001209AE" w:rsidRDefault="0059011B" w:rsidP="0059011B">
      <w:pPr>
        <w:rPr>
          <w:rFonts w:ascii="Times" w:hAnsi="Times"/>
        </w:rPr>
      </w:pPr>
      <w:r w:rsidRPr="001209AE">
        <w:rPr>
          <w:rFonts w:ascii="Times" w:hAnsi="Times"/>
        </w:rPr>
        <w:t>Decreased exercise tolerance</w:t>
      </w:r>
    </w:p>
    <w:p w14:paraId="3020D2A5" w14:textId="77777777" w:rsidR="0059011B" w:rsidRPr="001209AE" w:rsidRDefault="0059011B" w:rsidP="0059011B">
      <w:pPr>
        <w:rPr>
          <w:rFonts w:ascii="Times" w:hAnsi="Times"/>
        </w:rPr>
      </w:pPr>
      <w:r w:rsidRPr="001209AE">
        <w:rPr>
          <w:rFonts w:ascii="Times" w:hAnsi="Times"/>
        </w:rPr>
        <w:t>Decreased appetite</w:t>
      </w:r>
    </w:p>
    <w:p w14:paraId="763DE1F9" w14:textId="77777777" w:rsidR="0059011B" w:rsidRPr="001209AE" w:rsidRDefault="0059011B" w:rsidP="0059011B">
      <w:pPr>
        <w:rPr>
          <w:rFonts w:ascii="Times" w:hAnsi="Times"/>
        </w:rPr>
      </w:pPr>
      <w:r w:rsidRPr="001209AE">
        <w:rPr>
          <w:rFonts w:ascii="Times" w:hAnsi="Times"/>
        </w:rPr>
        <w:t>Feeling of increased congestion in the chest</w:t>
      </w:r>
    </w:p>
    <w:p w14:paraId="3F130C16" w14:textId="77777777" w:rsidR="0059011B" w:rsidRPr="001209AE" w:rsidRDefault="0059011B" w:rsidP="0059011B">
      <w:pPr>
        <w:rPr>
          <w:rFonts w:ascii="Times" w:hAnsi="Times"/>
          <w:b/>
          <w:bCs/>
        </w:rPr>
      </w:pPr>
      <w:r w:rsidRPr="001209AE">
        <w:rPr>
          <w:rFonts w:ascii="Times" w:hAnsi="Times"/>
          <w:b/>
          <w:bCs/>
        </w:rPr>
        <w:t>SIGNS</w:t>
      </w:r>
    </w:p>
    <w:p w14:paraId="58C380EE" w14:textId="77777777" w:rsidR="0059011B" w:rsidRPr="001209AE" w:rsidRDefault="0059011B" w:rsidP="0059011B">
      <w:pPr>
        <w:rPr>
          <w:rFonts w:ascii="Times" w:hAnsi="Times"/>
        </w:rPr>
      </w:pPr>
      <w:r w:rsidRPr="001209AE">
        <w:rPr>
          <w:rFonts w:ascii="Times" w:hAnsi="Times"/>
        </w:rPr>
        <w:t>Increased respiratory rate</w:t>
      </w:r>
    </w:p>
    <w:p w14:paraId="5F361B9A" w14:textId="77777777" w:rsidR="0059011B" w:rsidRPr="001209AE" w:rsidRDefault="0059011B" w:rsidP="0059011B">
      <w:pPr>
        <w:rPr>
          <w:rFonts w:ascii="Times" w:hAnsi="Times"/>
        </w:rPr>
      </w:pPr>
      <w:r w:rsidRPr="001209AE">
        <w:rPr>
          <w:rFonts w:ascii="Times" w:hAnsi="Times"/>
        </w:rPr>
        <w:t>Use of accessory muscles for breathing</w:t>
      </w:r>
    </w:p>
    <w:p w14:paraId="39CDC76D" w14:textId="77777777" w:rsidR="0059011B" w:rsidRPr="001209AE" w:rsidRDefault="0059011B" w:rsidP="0059011B">
      <w:pPr>
        <w:rPr>
          <w:rFonts w:ascii="Times" w:hAnsi="Times"/>
        </w:rPr>
      </w:pPr>
      <w:r w:rsidRPr="001209AE">
        <w:rPr>
          <w:rFonts w:ascii="Times" w:hAnsi="Times"/>
        </w:rPr>
        <w:t>Intercostal retractions</w:t>
      </w:r>
    </w:p>
    <w:p w14:paraId="26686A54" w14:textId="77777777" w:rsidR="0059011B" w:rsidRPr="001209AE" w:rsidRDefault="0059011B" w:rsidP="0059011B">
      <w:pPr>
        <w:rPr>
          <w:rFonts w:ascii="Times" w:hAnsi="Times"/>
        </w:rPr>
      </w:pPr>
      <w:r w:rsidRPr="001209AE">
        <w:rPr>
          <w:rFonts w:ascii="Times" w:hAnsi="Times"/>
        </w:rPr>
        <w:t xml:space="preserve">Change in results of </w:t>
      </w:r>
      <w:proofErr w:type="spellStart"/>
      <w:r w:rsidRPr="001209AE">
        <w:rPr>
          <w:rFonts w:ascii="Times" w:hAnsi="Times"/>
        </w:rPr>
        <w:t>auscultatory</w:t>
      </w:r>
      <w:proofErr w:type="spellEnd"/>
      <w:r w:rsidRPr="001209AE">
        <w:rPr>
          <w:rFonts w:ascii="Times" w:hAnsi="Times"/>
        </w:rPr>
        <w:t xml:space="preserve"> examination of chest</w:t>
      </w:r>
    </w:p>
    <w:p w14:paraId="0EC3E82B" w14:textId="77777777" w:rsidR="0059011B" w:rsidRPr="001209AE" w:rsidRDefault="0059011B" w:rsidP="0059011B">
      <w:pPr>
        <w:rPr>
          <w:rFonts w:ascii="Times" w:hAnsi="Times"/>
        </w:rPr>
      </w:pPr>
      <w:r w:rsidRPr="001209AE">
        <w:rPr>
          <w:rFonts w:ascii="Times" w:hAnsi="Times"/>
        </w:rPr>
        <w:t>Decline in measures of pulmonary function consistent with the presence of obstructive airway disease</w:t>
      </w:r>
    </w:p>
    <w:p w14:paraId="0CAE7052" w14:textId="77777777" w:rsidR="0059011B" w:rsidRPr="001209AE" w:rsidRDefault="0059011B" w:rsidP="0059011B">
      <w:pPr>
        <w:rPr>
          <w:rFonts w:ascii="Times" w:hAnsi="Times"/>
        </w:rPr>
      </w:pPr>
      <w:r w:rsidRPr="001209AE">
        <w:rPr>
          <w:rFonts w:ascii="Times" w:hAnsi="Times"/>
        </w:rPr>
        <w:t>Fever and leukocytosis</w:t>
      </w:r>
    </w:p>
    <w:p w14:paraId="1B17C432" w14:textId="77777777" w:rsidR="0059011B" w:rsidRPr="001209AE" w:rsidRDefault="0059011B" w:rsidP="0059011B">
      <w:pPr>
        <w:rPr>
          <w:rFonts w:ascii="Times" w:hAnsi="Times"/>
        </w:rPr>
      </w:pPr>
      <w:r w:rsidRPr="001209AE">
        <w:rPr>
          <w:rFonts w:ascii="Times" w:hAnsi="Times"/>
        </w:rPr>
        <w:t>Weight loss</w:t>
      </w:r>
    </w:p>
    <w:p w14:paraId="0A02CD70" w14:textId="51BC9C58" w:rsidR="0059011B" w:rsidRPr="001209AE" w:rsidRDefault="0059011B" w:rsidP="0059011B">
      <w:pPr>
        <w:rPr>
          <w:rFonts w:ascii="Times" w:hAnsi="Times"/>
        </w:rPr>
      </w:pPr>
      <w:r w:rsidRPr="001209AE">
        <w:rPr>
          <w:rFonts w:ascii="Times" w:hAnsi="Times"/>
        </w:rPr>
        <w:t>New infiltrate on chest radiograph</w:t>
      </w:r>
    </w:p>
    <w:p w14:paraId="68A5BFD5" w14:textId="77777777" w:rsidR="00206AD6" w:rsidRPr="001209AE" w:rsidRDefault="00206AD6" w:rsidP="00206AD6">
      <w:pPr>
        <w:rPr>
          <w:rFonts w:ascii="Times" w:hAnsi="Times"/>
        </w:rPr>
      </w:pPr>
    </w:p>
    <w:p w14:paraId="588BC783" w14:textId="623562BB" w:rsidR="00206AD6" w:rsidRPr="001209AE" w:rsidRDefault="00206AD6" w:rsidP="002459B9">
      <w:pPr>
        <w:rPr>
          <w:rFonts w:ascii="Times" w:hAnsi="Times"/>
        </w:rPr>
      </w:pPr>
      <w:r w:rsidRPr="001209AE">
        <w:rPr>
          <w:rFonts w:ascii="Times" w:hAnsi="Times"/>
        </w:rPr>
        <w:t>Because secretions of CF patients are not ad</w:t>
      </w:r>
      <w:r w:rsidR="002459B9">
        <w:rPr>
          <w:rFonts w:ascii="Times" w:hAnsi="Times"/>
        </w:rPr>
        <w:t xml:space="preserve">equately hydrated, attention in </w:t>
      </w:r>
      <w:r w:rsidRPr="001209AE">
        <w:rPr>
          <w:rFonts w:ascii="Times" w:hAnsi="Times"/>
        </w:rPr>
        <w:t>early childhood to oral hydration, especially du</w:t>
      </w:r>
      <w:r w:rsidR="002459B9">
        <w:rPr>
          <w:rFonts w:ascii="Times" w:hAnsi="Times"/>
        </w:rPr>
        <w:t xml:space="preserve">ring warm weather or with acute </w:t>
      </w:r>
      <w:r w:rsidRPr="001209AE">
        <w:rPr>
          <w:rFonts w:ascii="Times" w:hAnsi="Times"/>
        </w:rPr>
        <w:t xml:space="preserve">gastroenteritis, may minimize complications </w:t>
      </w:r>
      <w:r w:rsidR="002459B9">
        <w:rPr>
          <w:rFonts w:ascii="Times" w:hAnsi="Times"/>
        </w:rPr>
        <w:t xml:space="preserve">associated with impaired mucous </w:t>
      </w:r>
      <w:r w:rsidRPr="001209AE">
        <w:rPr>
          <w:rFonts w:ascii="Times" w:hAnsi="Times"/>
        </w:rPr>
        <w:t>clearance. Intravenous therapy for dehydra</w:t>
      </w:r>
      <w:r w:rsidR="002459B9">
        <w:rPr>
          <w:rFonts w:ascii="Times" w:hAnsi="Times"/>
        </w:rPr>
        <w:t>tion should be initiated early.</w:t>
      </w:r>
      <w:r w:rsidRPr="001209AE">
        <w:rPr>
          <w:rFonts w:ascii="Times" w:hAnsi="Times"/>
        </w:rPr>
        <w:t xml:space="preserve"> </w:t>
      </w:r>
    </w:p>
    <w:p w14:paraId="4AA12E32" w14:textId="72E6CE2E" w:rsidR="00206AD6" w:rsidRPr="001209AE" w:rsidRDefault="00206AD6" w:rsidP="00206AD6">
      <w:pPr>
        <w:rPr>
          <w:rFonts w:ascii="Times" w:hAnsi="Times"/>
        </w:rPr>
      </w:pPr>
      <w:r w:rsidRPr="001209AE">
        <w:rPr>
          <w:rFonts w:ascii="Times" w:hAnsi="Times"/>
        </w:rPr>
        <w:t>Intravenous antibiotics may be required infrequently or as often as every 2-3 mo. The goal of treatment is to return patients to their previous pulmonary and functional status.</w:t>
      </w:r>
    </w:p>
    <w:p w14:paraId="2362045A" w14:textId="77777777" w:rsidR="00223AF8" w:rsidRPr="001209AE" w:rsidRDefault="00223AF8" w:rsidP="00223AF8">
      <w:pPr>
        <w:rPr>
          <w:rFonts w:ascii="Times" w:hAnsi="Times"/>
          <w:b/>
          <w:bCs/>
        </w:rPr>
      </w:pPr>
      <w:r w:rsidRPr="001209AE">
        <w:rPr>
          <w:rFonts w:ascii="Times" w:hAnsi="Times"/>
          <w:b/>
          <w:bCs/>
        </w:rPr>
        <w:t>Pulmonary Therapy</w:t>
      </w:r>
    </w:p>
    <w:p w14:paraId="23AC2CFD" w14:textId="3B8B14FB" w:rsidR="00223AF8" w:rsidRPr="001209AE" w:rsidRDefault="00223AF8" w:rsidP="002459B9">
      <w:pPr>
        <w:rPr>
          <w:rFonts w:ascii="Times" w:hAnsi="Times"/>
        </w:rPr>
      </w:pPr>
      <w:r w:rsidRPr="001209AE">
        <w:rPr>
          <w:rFonts w:ascii="Times" w:hAnsi="Times"/>
        </w:rPr>
        <w:t>The object of pulmonary therapy is to clear</w:t>
      </w:r>
      <w:r w:rsidR="002459B9">
        <w:rPr>
          <w:rFonts w:ascii="Times" w:hAnsi="Times"/>
        </w:rPr>
        <w:t xml:space="preserve"> secretions from airways and to </w:t>
      </w:r>
      <w:r w:rsidRPr="001209AE">
        <w:rPr>
          <w:rFonts w:ascii="Times" w:hAnsi="Times"/>
        </w:rPr>
        <w:t xml:space="preserve">control infection. </w:t>
      </w:r>
    </w:p>
    <w:p w14:paraId="1F46B15E" w14:textId="77777777" w:rsidR="00223AF8" w:rsidRPr="001209AE" w:rsidRDefault="00223AF8" w:rsidP="00223AF8">
      <w:pPr>
        <w:rPr>
          <w:rFonts w:ascii="Times" w:hAnsi="Times"/>
          <w:b/>
          <w:bCs/>
        </w:rPr>
      </w:pPr>
      <w:r w:rsidRPr="001209AE">
        <w:rPr>
          <w:rFonts w:ascii="Times" w:hAnsi="Times"/>
          <w:b/>
          <w:bCs/>
        </w:rPr>
        <w:t>Inhalation Therapy</w:t>
      </w:r>
    </w:p>
    <w:p w14:paraId="7CC0B59B" w14:textId="095C3407" w:rsidR="00223AF8" w:rsidRPr="001209AE" w:rsidRDefault="00223AF8" w:rsidP="002459B9">
      <w:pPr>
        <w:rPr>
          <w:rFonts w:ascii="Times" w:hAnsi="Times"/>
        </w:rPr>
      </w:pPr>
      <w:r w:rsidRPr="001209AE">
        <w:rPr>
          <w:rFonts w:ascii="Times" w:hAnsi="Times"/>
        </w:rPr>
        <w:t>Human recombinant DNase (2.5 mg) enzymatically dissolves extr</w:t>
      </w:r>
      <w:r w:rsidR="002459B9">
        <w:rPr>
          <w:rFonts w:ascii="Times" w:hAnsi="Times"/>
        </w:rPr>
        <w:t xml:space="preserve">acellular DNA </w:t>
      </w:r>
      <w:r w:rsidRPr="001209AE">
        <w:rPr>
          <w:rFonts w:ascii="Times" w:hAnsi="Times"/>
        </w:rPr>
        <w:t>released by neutrophils, a major contributor to th</w:t>
      </w:r>
      <w:r w:rsidR="002459B9">
        <w:rPr>
          <w:rFonts w:ascii="Times" w:hAnsi="Times"/>
        </w:rPr>
        <w:t xml:space="preserve">e characteristically sticky and </w:t>
      </w:r>
      <w:r w:rsidRPr="001209AE">
        <w:rPr>
          <w:rFonts w:ascii="Times" w:hAnsi="Times"/>
        </w:rPr>
        <w:t xml:space="preserve">viscous CF airway secretions. It is usually given </w:t>
      </w:r>
      <w:r w:rsidR="002459B9">
        <w:rPr>
          <w:rFonts w:ascii="Times" w:hAnsi="Times"/>
        </w:rPr>
        <w:t xml:space="preserve">as a single daily aerosol dose, </w:t>
      </w:r>
      <w:r w:rsidRPr="001209AE">
        <w:rPr>
          <w:rFonts w:ascii="Times" w:hAnsi="Times"/>
        </w:rPr>
        <w:t>improves pulmonary function, decreases the number of pulmonary exacerbations, and promotes a sense of well-being.</w:t>
      </w:r>
      <w:r w:rsidRPr="001209AE">
        <w:rPr>
          <w:rFonts w:ascii="LiberationSerif" w:eastAsia="LiberationSerif" w:cs="LiberationSerif"/>
          <w:kern w:val="0"/>
        </w:rPr>
        <w:t xml:space="preserve"> </w:t>
      </w:r>
      <w:r w:rsidRPr="001209AE">
        <w:rPr>
          <w:rFonts w:ascii="Times" w:hAnsi="Times"/>
        </w:rPr>
        <w:t xml:space="preserve">Improvement is sustained for 12 </w:t>
      </w:r>
      <w:proofErr w:type="spellStart"/>
      <w:r w:rsidRPr="001209AE">
        <w:rPr>
          <w:rFonts w:ascii="Times" w:hAnsi="Times"/>
        </w:rPr>
        <w:t>mo</w:t>
      </w:r>
      <w:proofErr w:type="spellEnd"/>
      <w:r w:rsidRPr="001209AE">
        <w:rPr>
          <w:rFonts w:ascii="Times" w:hAnsi="Times"/>
        </w:rPr>
        <w:t xml:space="preserve"> or longer with continuous therapy.</w:t>
      </w:r>
    </w:p>
    <w:p w14:paraId="1A02F1EF" w14:textId="661175E6" w:rsidR="00223AF8" w:rsidRPr="001209AE" w:rsidRDefault="00223AF8" w:rsidP="002F58F1">
      <w:pPr>
        <w:rPr>
          <w:rFonts w:ascii="Times" w:hAnsi="Times"/>
        </w:rPr>
      </w:pPr>
      <w:r w:rsidRPr="001209AE">
        <w:rPr>
          <w:rFonts w:ascii="Times" w:hAnsi="Times"/>
        </w:rPr>
        <w:t>Nebulized hypertonic saline, acting as a hyp</w:t>
      </w:r>
      <w:r w:rsidR="002F58F1">
        <w:rPr>
          <w:rFonts w:ascii="Times" w:hAnsi="Times"/>
        </w:rPr>
        <w:t xml:space="preserve">erosmolar agent, is believed to </w:t>
      </w:r>
      <w:r w:rsidRPr="001209AE">
        <w:rPr>
          <w:rFonts w:ascii="Times" w:hAnsi="Times"/>
        </w:rPr>
        <w:t xml:space="preserve">draw water into the airway and rehydrate mucus and the </w:t>
      </w:r>
      <w:proofErr w:type="spellStart"/>
      <w:r w:rsidRPr="001209AE">
        <w:rPr>
          <w:rFonts w:ascii="Times" w:hAnsi="Times"/>
        </w:rPr>
        <w:t>periciliary</w:t>
      </w:r>
      <w:proofErr w:type="spellEnd"/>
      <w:r w:rsidRPr="001209AE">
        <w:rPr>
          <w:rFonts w:ascii="Times" w:hAnsi="Times"/>
        </w:rPr>
        <w:t xml:space="preserve"> fluid l</w:t>
      </w:r>
      <w:r w:rsidR="002F58F1">
        <w:rPr>
          <w:rFonts w:ascii="Times" w:hAnsi="Times"/>
        </w:rPr>
        <w:t xml:space="preserve">ayer, </w:t>
      </w:r>
      <w:r w:rsidRPr="001209AE">
        <w:rPr>
          <w:rFonts w:ascii="Times" w:hAnsi="Times"/>
        </w:rPr>
        <w:t xml:space="preserve">resulting in improved </w:t>
      </w:r>
      <w:proofErr w:type="spellStart"/>
      <w:r w:rsidRPr="001209AE">
        <w:rPr>
          <w:rFonts w:ascii="Times" w:hAnsi="Times"/>
        </w:rPr>
        <w:t>mucociliary</w:t>
      </w:r>
      <w:proofErr w:type="spellEnd"/>
      <w:r w:rsidRPr="001209AE">
        <w:rPr>
          <w:rFonts w:ascii="Times" w:hAnsi="Times"/>
        </w:rPr>
        <w:t xml:space="preserve"> </w:t>
      </w:r>
      <w:r w:rsidR="002F58F1">
        <w:rPr>
          <w:rFonts w:ascii="Times" w:hAnsi="Times"/>
        </w:rPr>
        <w:t xml:space="preserve">clearance. 7% hypertonic saline </w:t>
      </w:r>
      <w:r w:rsidRPr="001209AE">
        <w:rPr>
          <w:rFonts w:ascii="Times" w:hAnsi="Times"/>
        </w:rPr>
        <w:t xml:space="preserve">nebulized 2-4 times daily increases mucous </w:t>
      </w:r>
      <w:r w:rsidR="002F58F1">
        <w:rPr>
          <w:rFonts w:ascii="Times" w:hAnsi="Times"/>
        </w:rPr>
        <w:t xml:space="preserve">clearance and reduces pulmonary </w:t>
      </w:r>
      <w:r w:rsidRPr="001209AE">
        <w:rPr>
          <w:rFonts w:ascii="Times" w:hAnsi="Times"/>
        </w:rPr>
        <w:t>exacerbation, with only a slight short-term improvement in pulmonary function.</w:t>
      </w:r>
    </w:p>
    <w:p w14:paraId="7E0829A6" w14:textId="77777777" w:rsidR="00223AF8" w:rsidRPr="001209AE" w:rsidRDefault="00223AF8" w:rsidP="00223AF8">
      <w:pPr>
        <w:rPr>
          <w:rFonts w:ascii="Times" w:hAnsi="Times"/>
          <w:b/>
          <w:bCs/>
        </w:rPr>
      </w:pPr>
      <w:r w:rsidRPr="001209AE">
        <w:rPr>
          <w:rFonts w:ascii="Times" w:hAnsi="Times"/>
          <w:b/>
          <w:bCs/>
        </w:rPr>
        <w:t>Airway Clearance Therapy</w:t>
      </w:r>
    </w:p>
    <w:p w14:paraId="47A6A5E1" w14:textId="07955BCA" w:rsidR="00223AF8" w:rsidRPr="001209AE" w:rsidRDefault="00223AF8" w:rsidP="002F58F1">
      <w:pPr>
        <w:rPr>
          <w:rFonts w:ascii="Times" w:hAnsi="Times"/>
        </w:rPr>
      </w:pPr>
      <w:r w:rsidRPr="001209AE">
        <w:rPr>
          <w:rFonts w:ascii="Times" w:hAnsi="Times"/>
        </w:rPr>
        <w:t>Airway clearance treatment begins in infancy</w:t>
      </w:r>
      <w:r w:rsidR="002F58F1">
        <w:rPr>
          <w:rFonts w:ascii="Times" w:hAnsi="Times"/>
        </w:rPr>
        <w:t xml:space="preserve"> with chest percussion (with or </w:t>
      </w:r>
      <w:r w:rsidRPr="001209AE">
        <w:rPr>
          <w:rFonts w:ascii="Times" w:hAnsi="Times"/>
        </w:rPr>
        <w:t>without postural drainage) and derives its rat</w:t>
      </w:r>
      <w:r w:rsidR="002F58F1">
        <w:rPr>
          <w:rFonts w:ascii="Times" w:hAnsi="Times"/>
        </w:rPr>
        <w:t xml:space="preserve">ionale from the idea that cough </w:t>
      </w:r>
      <w:r w:rsidRPr="001209AE">
        <w:rPr>
          <w:rFonts w:ascii="Times" w:hAnsi="Times"/>
        </w:rPr>
        <w:t>clears mucus from large airways, but chest v</w:t>
      </w:r>
      <w:r w:rsidR="002F58F1">
        <w:rPr>
          <w:rFonts w:ascii="Times" w:hAnsi="Times"/>
        </w:rPr>
        <w:t xml:space="preserve">ibrations are required to shear </w:t>
      </w:r>
      <w:r w:rsidRPr="001209AE">
        <w:rPr>
          <w:rFonts w:ascii="Times" w:hAnsi="Times"/>
        </w:rPr>
        <w:t>secretions for the airway wall and move secre</w:t>
      </w:r>
      <w:r w:rsidR="002F58F1">
        <w:rPr>
          <w:rFonts w:ascii="Times" w:hAnsi="Times"/>
        </w:rPr>
        <w:t xml:space="preserve">tions from small airways, where </w:t>
      </w:r>
      <w:r w:rsidRPr="001209AE">
        <w:rPr>
          <w:rFonts w:ascii="Times" w:hAnsi="Times"/>
        </w:rPr>
        <w:t xml:space="preserve">expiratory flow rates are low. </w:t>
      </w:r>
    </w:p>
    <w:p w14:paraId="1CA0A814" w14:textId="295B9606" w:rsidR="00223AF8" w:rsidRPr="001209AE" w:rsidRDefault="00223AF8" w:rsidP="002F58F1">
      <w:pPr>
        <w:ind w:right="-90"/>
        <w:rPr>
          <w:rFonts w:ascii="Times" w:hAnsi="Times"/>
        </w:rPr>
      </w:pPr>
      <w:r w:rsidRPr="001209AE">
        <w:rPr>
          <w:rFonts w:ascii="Times" w:hAnsi="Times"/>
          <w:b/>
          <w:bCs/>
        </w:rPr>
        <w:t>Chest PT(</w:t>
      </w:r>
      <w:proofErr w:type="spellStart"/>
      <w:r w:rsidRPr="001209AE">
        <w:rPr>
          <w:rFonts w:ascii="Times" w:hAnsi="Times"/>
          <w:b/>
          <w:bCs/>
        </w:rPr>
        <w:t>phsiotherapy</w:t>
      </w:r>
      <w:proofErr w:type="spellEnd"/>
      <w:r w:rsidRPr="001209AE">
        <w:rPr>
          <w:rFonts w:ascii="Times" w:hAnsi="Times"/>
          <w:b/>
          <w:bCs/>
        </w:rPr>
        <w:t xml:space="preserve">) </w:t>
      </w:r>
      <w:r w:rsidRPr="001209AE">
        <w:rPr>
          <w:rFonts w:ascii="Times" w:hAnsi="Times"/>
        </w:rPr>
        <w:t xml:space="preserve">can be particularly useful for patients with CF because they accumulate secretions in small airways first, even before the onset of </w:t>
      </w:r>
      <w:proofErr w:type="gramStart"/>
      <w:r w:rsidRPr="001209AE">
        <w:rPr>
          <w:rFonts w:ascii="Times" w:hAnsi="Times"/>
        </w:rPr>
        <w:t>symptoms..</w:t>
      </w:r>
      <w:proofErr w:type="gramEnd"/>
      <w:r w:rsidRPr="001209AE">
        <w:rPr>
          <w:rFonts w:ascii="Times" w:hAnsi="Times"/>
        </w:rPr>
        <w:t xml:space="preserve"> Airway clearance therapy is recommended 2-4 times a day, depending on the severity of lung dysfunction, and usually increased during acute exacerbations. Cough, huffing, or forced expirations are encouraged intermittently throughout the session. Vest-type mechanical </w:t>
      </w:r>
      <w:proofErr w:type="spellStart"/>
      <w:r w:rsidRPr="001209AE">
        <w:rPr>
          <w:rFonts w:ascii="Times" w:hAnsi="Times"/>
        </w:rPr>
        <w:t>percussors</w:t>
      </w:r>
      <w:proofErr w:type="spellEnd"/>
      <w:r w:rsidRPr="001209AE">
        <w:rPr>
          <w:rFonts w:ascii="Times" w:hAnsi="Times"/>
        </w:rPr>
        <w:t xml:space="preserve"> </w:t>
      </w:r>
      <w:r w:rsidRPr="001209AE">
        <w:rPr>
          <w:rFonts w:ascii="Times" w:hAnsi="Times"/>
          <w:i/>
          <w:iCs/>
        </w:rPr>
        <w:t xml:space="preserve">(high-frequency chest wall oscillation) </w:t>
      </w:r>
      <w:r w:rsidR="002F58F1">
        <w:rPr>
          <w:rFonts w:ascii="Times" w:hAnsi="Times"/>
        </w:rPr>
        <w:t xml:space="preserve">are commonly </w:t>
      </w:r>
      <w:r w:rsidRPr="001209AE">
        <w:rPr>
          <w:rFonts w:ascii="Times" w:hAnsi="Times"/>
        </w:rPr>
        <w:t xml:space="preserve">used past infancy due to their convenience, as are a </w:t>
      </w:r>
      <w:r w:rsidR="002F58F1">
        <w:rPr>
          <w:rFonts w:ascii="Times" w:hAnsi="Times"/>
        </w:rPr>
        <w:t xml:space="preserve">variety of oscillatory positive </w:t>
      </w:r>
      <w:r w:rsidRPr="001209AE">
        <w:rPr>
          <w:rFonts w:ascii="Times" w:hAnsi="Times"/>
        </w:rPr>
        <w:t xml:space="preserve">expiratory pressure devices (such as Acapella and </w:t>
      </w:r>
      <w:proofErr w:type="spellStart"/>
      <w:r w:rsidRPr="001209AE">
        <w:rPr>
          <w:rFonts w:ascii="Times" w:hAnsi="Times"/>
        </w:rPr>
        <w:t>Aerobika</w:t>
      </w:r>
      <w:proofErr w:type="spellEnd"/>
      <w:r w:rsidRPr="001209AE">
        <w:rPr>
          <w:rFonts w:ascii="Times" w:hAnsi="Times"/>
        </w:rPr>
        <w:t>) and other</w:t>
      </w:r>
    </w:p>
    <w:p w14:paraId="766D42F0" w14:textId="77777777" w:rsidR="002F58F1" w:rsidRDefault="00223AF8" w:rsidP="00223AF8">
      <w:pPr>
        <w:rPr>
          <w:rFonts w:ascii="Times" w:hAnsi="Times"/>
        </w:rPr>
      </w:pPr>
      <w:r w:rsidRPr="001209AE">
        <w:rPr>
          <w:rFonts w:ascii="Times" w:hAnsi="Times"/>
        </w:rPr>
        <w:t xml:space="preserve">controlled breathing techniques (e.g., </w:t>
      </w:r>
      <w:r w:rsidRPr="001209AE">
        <w:rPr>
          <w:rFonts w:ascii="Times" w:hAnsi="Times"/>
          <w:i/>
          <w:iCs/>
        </w:rPr>
        <w:t xml:space="preserve">autogenic </w:t>
      </w:r>
      <w:proofErr w:type="gramStart"/>
      <w:r w:rsidRPr="001209AE">
        <w:rPr>
          <w:rFonts w:ascii="Times" w:hAnsi="Times"/>
          <w:i/>
          <w:iCs/>
        </w:rPr>
        <w:t xml:space="preserve">drainage </w:t>
      </w:r>
      <w:r w:rsidRPr="001209AE">
        <w:rPr>
          <w:rFonts w:ascii="Times" w:hAnsi="Times"/>
        </w:rPr>
        <w:t>)</w:t>
      </w:r>
      <w:proofErr w:type="gramEnd"/>
      <w:r w:rsidRPr="001209AE">
        <w:rPr>
          <w:rFonts w:ascii="Times" w:hAnsi="Times"/>
        </w:rPr>
        <w:t>.</w:t>
      </w:r>
    </w:p>
    <w:p w14:paraId="36828E02" w14:textId="248B15A5" w:rsidR="00223AF8" w:rsidRPr="001209AE" w:rsidRDefault="002F58F1" w:rsidP="002F58F1">
      <w:pPr>
        <w:rPr>
          <w:rFonts w:ascii="Times" w:hAnsi="Times"/>
        </w:rPr>
      </w:pPr>
      <w:r>
        <w:rPr>
          <w:rFonts w:ascii="Times" w:hAnsi="Times"/>
        </w:rPr>
        <w:lastRenderedPageBreak/>
        <w:t xml:space="preserve"> Routine aerobic </w:t>
      </w:r>
      <w:r w:rsidR="00223AF8" w:rsidRPr="001209AE">
        <w:rPr>
          <w:rFonts w:ascii="Times" w:hAnsi="Times"/>
        </w:rPr>
        <w:t>exercise appears to slow the rate of decline of pulmonary function, and benefit</w:t>
      </w:r>
    </w:p>
    <w:p w14:paraId="14BAEA07" w14:textId="4F59F588" w:rsidR="00223AF8" w:rsidRPr="001209AE" w:rsidRDefault="00223AF8" w:rsidP="002F58F1">
      <w:pPr>
        <w:rPr>
          <w:rFonts w:ascii="Times" w:hAnsi="Times"/>
        </w:rPr>
      </w:pPr>
      <w:r w:rsidRPr="001209AE">
        <w:rPr>
          <w:rFonts w:ascii="Times" w:hAnsi="Times"/>
        </w:rPr>
        <w:t>has also been documented with weight tr</w:t>
      </w:r>
      <w:r w:rsidR="002F58F1">
        <w:rPr>
          <w:rFonts w:ascii="Times" w:hAnsi="Times"/>
        </w:rPr>
        <w:t xml:space="preserve">aining. No one airway clearance </w:t>
      </w:r>
      <w:r w:rsidRPr="001209AE">
        <w:rPr>
          <w:rFonts w:ascii="Times" w:hAnsi="Times"/>
        </w:rPr>
        <w:t>technique can be shown to be superior to any other, so all modes s</w:t>
      </w:r>
      <w:r w:rsidR="002F58F1">
        <w:rPr>
          <w:rFonts w:ascii="Times" w:hAnsi="Times"/>
        </w:rPr>
        <w:t xml:space="preserve">hould be </w:t>
      </w:r>
      <w:r w:rsidRPr="001209AE">
        <w:rPr>
          <w:rFonts w:ascii="Times" w:hAnsi="Times"/>
        </w:rPr>
        <w:t xml:space="preserve">considered in the development of an airway clearance prescription. </w:t>
      </w:r>
    </w:p>
    <w:p w14:paraId="53949C8F" w14:textId="28A84496" w:rsidR="00223AF8" w:rsidRPr="001209AE" w:rsidRDefault="00223AF8" w:rsidP="00223AF8">
      <w:pPr>
        <w:rPr>
          <w:rFonts w:ascii="Times" w:hAnsi="Times"/>
        </w:rPr>
      </w:pPr>
    </w:p>
    <w:p w14:paraId="0746FA3C" w14:textId="77777777" w:rsidR="00223AF8" w:rsidRPr="001209AE" w:rsidRDefault="00223AF8" w:rsidP="00223AF8">
      <w:pPr>
        <w:rPr>
          <w:rFonts w:ascii="Times" w:hAnsi="Times"/>
          <w:b/>
          <w:bCs/>
        </w:rPr>
      </w:pPr>
      <w:r w:rsidRPr="001209AE">
        <w:rPr>
          <w:rFonts w:ascii="Times" w:hAnsi="Times"/>
          <w:b/>
          <w:bCs/>
        </w:rPr>
        <w:t>Antibiotic Therapy</w:t>
      </w:r>
    </w:p>
    <w:p w14:paraId="4BC6C7F1" w14:textId="567BF857" w:rsidR="000E7EAE" w:rsidRPr="001209AE" w:rsidRDefault="00223AF8" w:rsidP="002F58F1">
      <w:pPr>
        <w:rPr>
          <w:rFonts w:ascii="Times" w:hAnsi="Times"/>
        </w:rPr>
      </w:pPr>
      <w:r w:rsidRPr="001209AE">
        <w:rPr>
          <w:rFonts w:ascii="Times" w:hAnsi="Times"/>
        </w:rPr>
        <w:t>Antibiotics are the mainstay of therapy designed</w:t>
      </w:r>
      <w:r w:rsidR="002F58F1">
        <w:rPr>
          <w:rFonts w:ascii="Times" w:hAnsi="Times"/>
        </w:rPr>
        <w:t xml:space="preserve"> to control progression of lung </w:t>
      </w:r>
      <w:r w:rsidRPr="001209AE">
        <w:rPr>
          <w:rFonts w:ascii="Times" w:hAnsi="Times"/>
        </w:rPr>
        <w:t xml:space="preserve">infection. The goal is to reduce the intensity of </w:t>
      </w:r>
      <w:proofErr w:type="spellStart"/>
      <w:r w:rsidRPr="001209AE">
        <w:rPr>
          <w:rFonts w:ascii="Times" w:hAnsi="Times"/>
        </w:rPr>
        <w:t>endobronchial</w:t>
      </w:r>
      <w:proofErr w:type="spellEnd"/>
      <w:r w:rsidRPr="001209AE">
        <w:rPr>
          <w:rFonts w:ascii="Times" w:hAnsi="Times"/>
        </w:rPr>
        <w:t xml:space="preserve"> infection and t</w:t>
      </w:r>
      <w:r w:rsidR="002F58F1">
        <w:rPr>
          <w:rFonts w:ascii="Times" w:hAnsi="Times"/>
        </w:rPr>
        <w:t xml:space="preserve">o </w:t>
      </w:r>
      <w:r w:rsidRPr="001209AE">
        <w:rPr>
          <w:rFonts w:ascii="Times" w:hAnsi="Times"/>
        </w:rPr>
        <w:t>delay progressive lung damage. The usual guideli</w:t>
      </w:r>
      <w:r w:rsidR="002F58F1">
        <w:rPr>
          <w:rFonts w:ascii="Times" w:hAnsi="Times"/>
        </w:rPr>
        <w:t xml:space="preserve">nes for acute chest infections, </w:t>
      </w:r>
      <w:r w:rsidRPr="001209AE">
        <w:rPr>
          <w:rFonts w:ascii="Times" w:hAnsi="Times"/>
        </w:rPr>
        <w:t>such as fever, tachypnea, or chest pain, are often absent.</w:t>
      </w:r>
    </w:p>
    <w:p w14:paraId="1C800080" w14:textId="4F6C60AB" w:rsidR="000E7EAE" w:rsidRPr="001209AE" w:rsidRDefault="000E7EAE" w:rsidP="000E7EAE">
      <w:pPr>
        <w:rPr>
          <w:rFonts w:ascii="Times" w:hAnsi="Times"/>
        </w:rPr>
      </w:pPr>
      <w:r w:rsidRPr="001209AE">
        <w:rPr>
          <w:rFonts w:ascii="Times" w:hAnsi="Times"/>
        </w:rPr>
        <w:t xml:space="preserve"> Antibiotic treatment varies from intermittent short courses of 1 antibiotic to nearly continuous treatment with 1 or more antibiotics. Dosages for some antibiotics are often 2-3 times the amount recommended for minor infections because patients with CF have proportionately more lean body mass and higher clearance rates for many antibiotics than other individuals. </w:t>
      </w:r>
    </w:p>
    <w:p w14:paraId="759FDF5A" w14:textId="77777777" w:rsidR="000E7EAE" w:rsidRPr="001209AE" w:rsidRDefault="000E7EAE" w:rsidP="000E7EAE">
      <w:pPr>
        <w:rPr>
          <w:rFonts w:ascii="Times" w:hAnsi="Times"/>
          <w:b/>
          <w:bCs/>
        </w:rPr>
      </w:pPr>
      <w:r w:rsidRPr="001209AE">
        <w:rPr>
          <w:rFonts w:ascii="Times" w:hAnsi="Times"/>
          <w:b/>
          <w:bCs/>
        </w:rPr>
        <w:t>Oral Antibiotic Therapy</w:t>
      </w:r>
    </w:p>
    <w:p w14:paraId="1079DE43" w14:textId="31975F1D" w:rsidR="000E7EAE" w:rsidRPr="001209AE" w:rsidRDefault="000E7EAE" w:rsidP="002F58F1">
      <w:pPr>
        <w:rPr>
          <w:rFonts w:ascii="Times" w:hAnsi="Times"/>
        </w:rPr>
      </w:pPr>
      <w:r w:rsidRPr="001209AE">
        <w:rPr>
          <w:rFonts w:ascii="Times" w:hAnsi="Times"/>
        </w:rPr>
        <w:t>Indications for oral antibiotic therapy in a patie</w:t>
      </w:r>
      <w:r w:rsidR="002F58F1">
        <w:rPr>
          <w:rFonts w:ascii="Times" w:hAnsi="Times"/>
        </w:rPr>
        <w:t xml:space="preserve">nt with CF include the presence </w:t>
      </w:r>
      <w:r w:rsidRPr="001209AE">
        <w:rPr>
          <w:rFonts w:ascii="Times" w:hAnsi="Times"/>
        </w:rPr>
        <w:t>of respiratory tract symptoms, physical signs, o</w:t>
      </w:r>
      <w:r w:rsidR="002F58F1">
        <w:rPr>
          <w:rFonts w:ascii="Times" w:hAnsi="Times"/>
        </w:rPr>
        <w:t xml:space="preserve">r changes in pulmonary function </w:t>
      </w:r>
      <w:r w:rsidRPr="001209AE">
        <w:rPr>
          <w:rFonts w:ascii="Times" w:hAnsi="Times"/>
        </w:rPr>
        <w:t>testing or chest x-ray.</w:t>
      </w:r>
    </w:p>
    <w:p w14:paraId="4620E9EF" w14:textId="5A94734D" w:rsidR="000E7EAE" w:rsidRPr="002F58F1" w:rsidRDefault="000E7EAE" w:rsidP="000E7EAE">
      <w:pPr>
        <w:rPr>
          <w:rFonts w:ascii="Times" w:hAnsi="Times"/>
          <w:u w:val="single"/>
        </w:rPr>
      </w:pPr>
      <w:r w:rsidRPr="001209AE">
        <w:rPr>
          <w:rFonts w:ascii="Times" w:hAnsi="Times"/>
        </w:rPr>
        <w:t xml:space="preserve">Common organisms, including </w:t>
      </w:r>
      <w:r w:rsidRPr="001209AE">
        <w:rPr>
          <w:rFonts w:ascii="Times" w:hAnsi="Times"/>
          <w:i/>
          <w:iCs/>
        </w:rPr>
        <w:t xml:space="preserve">S. aureus (MRSA or MSSA), </w:t>
      </w:r>
      <w:proofErr w:type="spellStart"/>
      <w:r w:rsidRPr="001209AE">
        <w:rPr>
          <w:rFonts w:ascii="Times" w:hAnsi="Times"/>
        </w:rPr>
        <w:t>nontypeable</w:t>
      </w:r>
      <w:proofErr w:type="spellEnd"/>
      <w:r w:rsidRPr="001209AE">
        <w:rPr>
          <w:rFonts w:ascii="Times" w:hAnsi="Times"/>
        </w:rPr>
        <w:t xml:space="preserve"> </w:t>
      </w:r>
      <w:r w:rsidRPr="001209AE">
        <w:rPr>
          <w:rFonts w:ascii="Times" w:hAnsi="Times"/>
          <w:i/>
          <w:iCs/>
        </w:rPr>
        <w:t xml:space="preserve">H. </w:t>
      </w:r>
      <w:proofErr w:type="spellStart"/>
      <w:r w:rsidRPr="001209AE">
        <w:rPr>
          <w:rFonts w:ascii="Times" w:hAnsi="Times"/>
          <w:i/>
          <w:iCs/>
        </w:rPr>
        <w:t>influenzae</w:t>
      </w:r>
      <w:proofErr w:type="spellEnd"/>
      <w:r w:rsidRPr="001209AE">
        <w:rPr>
          <w:rFonts w:ascii="Times" w:hAnsi="Times"/>
          <w:i/>
          <w:iCs/>
        </w:rPr>
        <w:t xml:space="preserve">, </w:t>
      </w:r>
      <w:proofErr w:type="spellStart"/>
      <w:proofErr w:type="gramStart"/>
      <w:r w:rsidRPr="001209AE">
        <w:rPr>
          <w:rFonts w:ascii="Times" w:hAnsi="Times"/>
          <w:i/>
          <w:iCs/>
        </w:rPr>
        <w:t>P.aeruginosa</w:t>
      </w:r>
      <w:proofErr w:type="spellEnd"/>
      <w:proofErr w:type="gramEnd"/>
      <w:r w:rsidRPr="001209AE">
        <w:rPr>
          <w:rFonts w:ascii="Times" w:hAnsi="Times"/>
          <w:i/>
          <w:iCs/>
        </w:rPr>
        <w:t xml:space="preserve">; B. </w:t>
      </w:r>
      <w:proofErr w:type="spellStart"/>
      <w:r w:rsidRPr="001209AE">
        <w:rPr>
          <w:rFonts w:ascii="Times" w:hAnsi="Times"/>
          <w:i/>
          <w:iCs/>
        </w:rPr>
        <w:t>cepacia</w:t>
      </w:r>
      <w:proofErr w:type="spellEnd"/>
      <w:r w:rsidRPr="001209AE">
        <w:rPr>
          <w:rFonts w:ascii="Times" w:hAnsi="Times"/>
          <w:i/>
          <w:iCs/>
        </w:rPr>
        <w:t xml:space="preserve"> </w:t>
      </w:r>
      <w:r w:rsidRPr="001209AE">
        <w:rPr>
          <w:rFonts w:ascii="Times" w:hAnsi="Times"/>
        </w:rPr>
        <w:t xml:space="preserve">and other Gram-negative rods, are encountered with increasing frequency. The usual course of therapy is 2 </w:t>
      </w:r>
      <w:proofErr w:type="spellStart"/>
      <w:r w:rsidRPr="001209AE">
        <w:rPr>
          <w:rFonts w:ascii="Times" w:hAnsi="Times"/>
        </w:rPr>
        <w:t>wk</w:t>
      </w:r>
      <w:proofErr w:type="spellEnd"/>
      <w:r w:rsidRPr="001209AE">
        <w:rPr>
          <w:rFonts w:ascii="Times" w:hAnsi="Times"/>
        </w:rPr>
        <w:t xml:space="preserve">, and maximal doses are recommended. The quinolones are the only broadly effective oral antibiotics for </w:t>
      </w:r>
      <w:r w:rsidRPr="001209AE">
        <w:rPr>
          <w:rFonts w:ascii="Times" w:hAnsi="Times"/>
          <w:i/>
          <w:iCs/>
        </w:rPr>
        <w:t xml:space="preserve">Pseudomonas </w:t>
      </w:r>
      <w:r w:rsidRPr="001209AE">
        <w:rPr>
          <w:rFonts w:ascii="Times" w:hAnsi="Times"/>
        </w:rPr>
        <w:t xml:space="preserve">infection, but resistance against these agents may emerge. Macrolides may reduce the virulence properties of </w:t>
      </w:r>
      <w:r w:rsidRPr="001209AE">
        <w:rPr>
          <w:rFonts w:ascii="Times" w:hAnsi="Times"/>
          <w:i/>
          <w:iCs/>
        </w:rPr>
        <w:t xml:space="preserve">P. aeruginosa, </w:t>
      </w:r>
      <w:r w:rsidRPr="001209AE">
        <w:rPr>
          <w:rFonts w:ascii="Times" w:hAnsi="Times"/>
        </w:rPr>
        <w:t xml:space="preserve">such as biofilm production, and contribute anti-inflammatory effects. </w:t>
      </w:r>
      <w:r w:rsidRPr="002F58F1">
        <w:rPr>
          <w:rFonts w:ascii="Times" w:hAnsi="Times"/>
          <w:u w:val="single"/>
        </w:rPr>
        <w:t xml:space="preserve">Long-term therapy with azithromycin 3 times a week improves lung function in patients with chronic </w:t>
      </w:r>
      <w:r w:rsidRPr="002F58F1">
        <w:rPr>
          <w:rFonts w:ascii="Times" w:hAnsi="Times"/>
          <w:i/>
          <w:iCs/>
          <w:u w:val="single"/>
        </w:rPr>
        <w:t xml:space="preserve">P. aeruginosa </w:t>
      </w:r>
      <w:r w:rsidRPr="002F58F1">
        <w:rPr>
          <w:rFonts w:ascii="Times" w:hAnsi="Times"/>
          <w:u w:val="single"/>
        </w:rPr>
        <w:t>infection.</w:t>
      </w:r>
    </w:p>
    <w:p w14:paraId="16699540" w14:textId="77777777" w:rsidR="000E7EAE" w:rsidRPr="001209AE" w:rsidRDefault="000E7EAE" w:rsidP="000E7EAE">
      <w:pPr>
        <w:rPr>
          <w:rFonts w:ascii="Times" w:hAnsi="Times"/>
          <w:b/>
          <w:bCs/>
        </w:rPr>
      </w:pPr>
    </w:p>
    <w:p w14:paraId="11647C21" w14:textId="05E0A6BF" w:rsidR="000E7EAE" w:rsidRPr="001209AE" w:rsidRDefault="000E7EAE" w:rsidP="000E7EAE">
      <w:pPr>
        <w:rPr>
          <w:rFonts w:ascii="Times" w:hAnsi="Times"/>
          <w:b/>
          <w:bCs/>
        </w:rPr>
      </w:pPr>
      <w:r w:rsidRPr="001209AE">
        <w:rPr>
          <w:rFonts w:ascii="Times" w:hAnsi="Times"/>
          <w:b/>
          <w:bCs/>
        </w:rPr>
        <w:t>Aerosolized Antibiotic Therapy</w:t>
      </w:r>
    </w:p>
    <w:p w14:paraId="7997C01E" w14:textId="009B66C9" w:rsidR="000E7EAE" w:rsidRPr="001209AE" w:rsidRDefault="000E7EAE" w:rsidP="002B3792">
      <w:pPr>
        <w:rPr>
          <w:rFonts w:ascii="Times" w:hAnsi="Times"/>
        </w:rPr>
      </w:pPr>
      <w:r w:rsidRPr="001209AE">
        <w:rPr>
          <w:rFonts w:ascii="Times" w:hAnsi="Times"/>
        </w:rPr>
        <w:t>Aerosolized antibiotics are often used as part of</w:t>
      </w:r>
      <w:r w:rsidR="002F58F1">
        <w:rPr>
          <w:rFonts w:ascii="Times" w:hAnsi="Times"/>
        </w:rPr>
        <w:t xml:space="preserve"> daily therapy when the airways </w:t>
      </w:r>
      <w:r w:rsidRPr="001209AE">
        <w:rPr>
          <w:rFonts w:ascii="Times" w:hAnsi="Times"/>
        </w:rPr>
        <w:t xml:space="preserve">are infected with </w:t>
      </w:r>
      <w:r w:rsidRPr="001209AE">
        <w:rPr>
          <w:rFonts w:ascii="Times" w:hAnsi="Times"/>
          <w:i/>
          <w:iCs/>
        </w:rPr>
        <w:t xml:space="preserve">P. </w:t>
      </w:r>
      <w:proofErr w:type="gramStart"/>
      <w:r w:rsidRPr="001209AE">
        <w:rPr>
          <w:rFonts w:ascii="Times" w:hAnsi="Times"/>
          <w:i/>
          <w:iCs/>
        </w:rPr>
        <w:t xml:space="preserve">aeruginosa </w:t>
      </w:r>
      <w:r w:rsidRPr="001209AE">
        <w:rPr>
          <w:rFonts w:ascii="Times" w:hAnsi="Times"/>
        </w:rPr>
        <w:t>.</w:t>
      </w:r>
      <w:proofErr w:type="gramEnd"/>
      <w:r w:rsidRPr="001209AE">
        <w:rPr>
          <w:rFonts w:ascii="Times" w:hAnsi="Times"/>
        </w:rPr>
        <w:t xml:space="preserve"> Aerosolized </w:t>
      </w:r>
      <w:r w:rsidRPr="001209AE">
        <w:rPr>
          <w:rFonts w:ascii="Times" w:hAnsi="Times"/>
          <w:u w:val="single"/>
        </w:rPr>
        <w:t>tobramycin</w:t>
      </w:r>
      <w:r w:rsidR="002F58F1">
        <w:rPr>
          <w:rFonts w:ascii="Times" w:hAnsi="Times"/>
        </w:rPr>
        <w:t xml:space="preserve"> inhalation solution or</w:t>
      </w:r>
      <w:r w:rsidR="002B3792">
        <w:rPr>
          <w:rFonts w:ascii="Times" w:hAnsi="Times"/>
        </w:rPr>
        <w:t xml:space="preserve"> </w:t>
      </w:r>
      <w:r w:rsidRPr="001209AE">
        <w:rPr>
          <w:rFonts w:ascii="Times" w:hAnsi="Times"/>
        </w:rPr>
        <w:t xml:space="preserve">powder, or </w:t>
      </w:r>
      <w:proofErr w:type="spellStart"/>
      <w:r w:rsidRPr="001209AE">
        <w:rPr>
          <w:rFonts w:ascii="Times" w:hAnsi="Times"/>
          <w:u w:val="single"/>
        </w:rPr>
        <w:t>aztreonam</w:t>
      </w:r>
      <w:proofErr w:type="spellEnd"/>
      <w:r w:rsidRPr="001209AE">
        <w:rPr>
          <w:rFonts w:ascii="Times" w:hAnsi="Times"/>
        </w:rPr>
        <w:t xml:space="preserve"> inhalation solution used</w:t>
      </w:r>
      <w:r w:rsidR="002B3792">
        <w:rPr>
          <w:rFonts w:ascii="Times" w:hAnsi="Times"/>
        </w:rPr>
        <w:t xml:space="preserve"> as a suppressive therapy (on 1 </w:t>
      </w:r>
      <w:proofErr w:type="spellStart"/>
      <w:r w:rsidRPr="001209AE">
        <w:rPr>
          <w:rFonts w:ascii="Times" w:hAnsi="Times"/>
        </w:rPr>
        <w:t>mo</w:t>
      </w:r>
      <w:proofErr w:type="spellEnd"/>
      <w:r w:rsidRPr="001209AE">
        <w:rPr>
          <w:rFonts w:ascii="Times" w:hAnsi="Times"/>
        </w:rPr>
        <w:t xml:space="preserve">, off 1 </w:t>
      </w:r>
      <w:proofErr w:type="spellStart"/>
      <w:r w:rsidRPr="001209AE">
        <w:rPr>
          <w:rFonts w:ascii="Times" w:hAnsi="Times"/>
        </w:rPr>
        <w:t>mo</w:t>
      </w:r>
      <w:proofErr w:type="spellEnd"/>
      <w:r w:rsidRPr="001209AE">
        <w:rPr>
          <w:rFonts w:ascii="Times" w:hAnsi="Times"/>
        </w:rPr>
        <w:t xml:space="preserve">), may reduce symptoms, </w:t>
      </w:r>
      <w:r w:rsidR="002B3792">
        <w:rPr>
          <w:rFonts w:ascii="Times" w:hAnsi="Times"/>
        </w:rPr>
        <w:t xml:space="preserve">improve pulmonary function, and </w:t>
      </w:r>
      <w:r w:rsidRPr="001209AE">
        <w:rPr>
          <w:rFonts w:ascii="Times" w:hAnsi="Times"/>
        </w:rPr>
        <w:t xml:space="preserve">decrease the occurrence of pulmonary exacerbations. </w:t>
      </w:r>
    </w:p>
    <w:p w14:paraId="03B1A488" w14:textId="6B52A316" w:rsidR="000E7EAE" w:rsidRPr="001209AE" w:rsidRDefault="000E7EAE" w:rsidP="002B3792">
      <w:pPr>
        <w:rPr>
          <w:rFonts w:ascii="Times" w:hAnsi="Times"/>
        </w:rPr>
      </w:pPr>
      <w:r w:rsidRPr="001209AE">
        <w:rPr>
          <w:rFonts w:ascii="Times" w:hAnsi="Times"/>
        </w:rPr>
        <w:t>Other antibiotics have been used via inhalation, i</w:t>
      </w:r>
      <w:r w:rsidR="002B3792">
        <w:rPr>
          <w:rFonts w:ascii="Times" w:hAnsi="Times"/>
        </w:rPr>
        <w:t xml:space="preserve">ncluding liposomal </w:t>
      </w:r>
      <w:r w:rsidRPr="001209AE">
        <w:rPr>
          <w:rFonts w:ascii="Times" w:hAnsi="Times"/>
          <w:u w:val="single"/>
        </w:rPr>
        <w:t>amikacin and levofloxacin</w:t>
      </w:r>
      <w:r w:rsidRPr="001209AE">
        <w:rPr>
          <w:rFonts w:ascii="Times" w:hAnsi="Times"/>
        </w:rPr>
        <w:t xml:space="preserve"> for </w:t>
      </w:r>
      <w:r w:rsidRPr="001209AE">
        <w:rPr>
          <w:rFonts w:ascii="Times" w:hAnsi="Times"/>
          <w:i/>
          <w:iCs/>
        </w:rPr>
        <w:t xml:space="preserve">P. </w:t>
      </w:r>
      <w:proofErr w:type="gramStart"/>
      <w:r w:rsidRPr="001209AE">
        <w:rPr>
          <w:rFonts w:ascii="Times" w:hAnsi="Times"/>
          <w:i/>
          <w:iCs/>
        </w:rPr>
        <w:t xml:space="preserve">aeruginosa </w:t>
      </w:r>
      <w:r w:rsidRPr="001209AE">
        <w:rPr>
          <w:rFonts w:ascii="Times" w:hAnsi="Times"/>
        </w:rPr>
        <w:t>.</w:t>
      </w:r>
      <w:proofErr w:type="gramEnd"/>
    </w:p>
    <w:p w14:paraId="5101B52B" w14:textId="158A35AA" w:rsidR="000E7EAE" w:rsidRPr="001209AE" w:rsidRDefault="000E7EAE" w:rsidP="000E7EAE">
      <w:pPr>
        <w:rPr>
          <w:rFonts w:ascii="Times" w:hAnsi="Times"/>
        </w:rPr>
      </w:pPr>
    </w:p>
    <w:p w14:paraId="49902290" w14:textId="77777777" w:rsidR="000E7EAE" w:rsidRPr="001209AE" w:rsidRDefault="000E7EAE" w:rsidP="000E7EAE">
      <w:pPr>
        <w:rPr>
          <w:rFonts w:ascii="Times" w:hAnsi="Times"/>
          <w:b/>
          <w:bCs/>
        </w:rPr>
      </w:pPr>
      <w:r w:rsidRPr="001209AE">
        <w:rPr>
          <w:rFonts w:ascii="Times" w:hAnsi="Times"/>
          <w:b/>
          <w:bCs/>
        </w:rPr>
        <w:t>Intravenous Antibiotic Therapy</w:t>
      </w:r>
    </w:p>
    <w:p w14:paraId="69EC15B8" w14:textId="400E08E5" w:rsidR="00454377" w:rsidRPr="001209AE" w:rsidRDefault="000E7EAE" w:rsidP="002B3792">
      <w:pPr>
        <w:rPr>
          <w:rFonts w:ascii="Times" w:hAnsi="Times"/>
        </w:rPr>
      </w:pPr>
      <w:r w:rsidRPr="001209AE">
        <w:rPr>
          <w:rFonts w:ascii="Times" w:hAnsi="Times"/>
        </w:rPr>
        <w:t>For the patient who has not responded to oral</w:t>
      </w:r>
      <w:r w:rsidR="002B3792">
        <w:rPr>
          <w:rFonts w:ascii="Times" w:hAnsi="Times"/>
        </w:rPr>
        <w:t xml:space="preserve"> antibiotics and intensive home </w:t>
      </w:r>
      <w:r w:rsidRPr="001209AE">
        <w:rPr>
          <w:rFonts w:ascii="Times" w:hAnsi="Times"/>
        </w:rPr>
        <w:t>measures with return of signs, symptoms, an</w:t>
      </w:r>
      <w:r w:rsidR="002B3792">
        <w:rPr>
          <w:rFonts w:ascii="Times" w:hAnsi="Times"/>
        </w:rPr>
        <w:t xml:space="preserve">d FEV1 to baseline, intravenous </w:t>
      </w:r>
      <w:r w:rsidRPr="001209AE">
        <w:rPr>
          <w:rFonts w:ascii="Times" w:hAnsi="Times"/>
        </w:rPr>
        <w:t>antibiotic therapy is indicated.</w:t>
      </w:r>
    </w:p>
    <w:p w14:paraId="6A525596" w14:textId="23354708" w:rsidR="00454377" w:rsidRPr="001209AE" w:rsidRDefault="000E7EAE" w:rsidP="00F06C28">
      <w:pPr>
        <w:rPr>
          <w:rFonts w:ascii="Times" w:hAnsi="Times"/>
        </w:rPr>
      </w:pPr>
      <w:r w:rsidRPr="001209AE">
        <w:rPr>
          <w:rFonts w:ascii="Times" w:hAnsi="Times"/>
        </w:rPr>
        <w:t>The ideal duration of treatment is</w:t>
      </w:r>
      <w:r w:rsidR="00454377" w:rsidRPr="001209AE">
        <w:rPr>
          <w:rFonts w:ascii="Times" w:hAnsi="Times"/>
        </w:rPr>
        <w:t xml:space="preserve"> </w:t>
      </w:r>
      <w:r w:rsidRPr="001209AE">
        <w:rPr>
          <w:rFonts w:ascii="Times" w:hAnsi="Times"/>
        </w:rPr>
        <w:t>unknown; although many patients show improvement within 7 days, many CF</w:t>
      </w:r>
      <w:r w:rsidR="00454377" w:rsidRPr="001209AE">
        <w:rPr>
          <w:rFonts w:ascii="Times" w:hAnsi="Times"/>
        </w:rPr>
        <w:t xml:space="preserve"> </w:t>
      </w:r>
      <w:r w:rsidRPr="001209AE">
        <w:rPr>
          <w:rFonts w:ascii="Times" w:hAnsi="Times"/>
        </w:rPr>
        <w:t>physicians believe that it is usually advisable to extend the period of treatment to</w:t>
      </w:r>
      <w:r w:rsidR="00454377" w:rsidRPr="001209AE">
        <w:rPr>
          <w:rFonts w:ascii="Times" w:hAnsi="Times"/>
        </w:rPr>
        <w:t xml:space="preserve"> </w:t>
      </w:r>
      <w:r w:rsidRPr="001209AE">
        <w:rPr>
          <w:rFonts w:ascii="Times" w:hAnsi="Times"/>
        </w:rPr>
        <w:t xml:space="preserve">at least 14 days. </w:t>
      </w:r>
    </w:p>
    <w:p w14:paraId="5F602AA6" w14:textId="75780A90" w:rsidR="000E7EAE" w:rsidRPr="001209AE" w:rsidRDefault="000E7EAE" w:rsidP="002B3792">
      <w:pPr>
        <w:rPr>
          <w:rFonts w:ascii="Times" w:hAnsi="Times"/>
        </w:rPr>
      </w:pPr>
      <w:r w:rsidRPr="001209AE">
        <w:rPr>
          <w:rFonts w:ascii="Times" w:hAnsi="Times"/>
        </w:rPr>
        <w:t xml:space="preserve"> </w:t>
      </w:r>
    </w:p>
    <w:p w14:paraId="711B09E2" w14:textId="62BFB164" w:rsidR="00454377" w:rsidRPr="001209AE" w:rsidRDefault="002B3792" w:rsidP="002B3792">
      <w:pPr>
        <w:rPr>
          <w:rFonts w:ascii="Times" w:hAnsi="Times"/>
        </w:rPr>
      </w:pPr>
      <w:r>
        <w:rPr>
          <w:rFonts w:ascii="Times" w:hAnsi="Times"/>
        </w:rPr>
        <w:t>culture results</w:t>
      </w:r>
      <w:r w:rsidR="000E7EAE" w:rsidRPr="001209AE">
        <w:rPr>
          <w:rFonts w:ascii="Times" w:hAnsi="Times"/>
        </w:rPr>
        <w:t xml:space="preserve"> sensitivities do not always predic</w:t>
      </w:r>
      <w:r>
        <w:rPr>
          <w:rFonts w:ascii="Times" w:hAnsi="Times"/>
        </w:rPr>
        <w:t xml:space="preserve">t response to therapy, and this </w:t>
      </w:r>
      <w:r w:rsidR="000E7EAE" w:rsidRPr="001209AE">
        <w:rPr>
          <w:rFonts w:ascii="Times" w:hAnsi="Times"/>
        </w:rPr>
        <w:t>may be due to the presence of other organisms t</w:t>
      </w:r>
      <w:r>
        <w:rPr>
          <w:rFonts w:ascii="Times" w:hAnsi="Times"/>
        </w:rPr>
        <w:t xml:space="preserve">hat are not detected by culture </w:t>
      </w:r>
      <w:r w:rsidR="000E7EAE" w:rsidRPr="001209AE">
        <w:rPr>
          <w:rFonts w:ascii="Times" w:hAnsi="Times"/>
        </w:rPr>
        <w:t>methods. If patients do not show improvement, co</w:t>
      </w:r>
      <w:r>
        <w:rPr>
          <w:rFonts w:ascii="Times" w:hAnsi="Times"/>
        </w:rPr>
        <w:t xml:space="preserve">mplications such as right heart </w:t>
      </w:r>
      <w:r w:rsidR="000E7EAE" w:rsidRPr="001209AE">
        <w:rPr>
          <w:rFonts w:ascii="Times" w:hAnsi="Times"/>
        </w:rPr>
        <w:t xml:space="preserve">failure, asthma, or infection with viruses, </w:t>
      </w:r>
      <w:r w:rsidR="000E7EAE" w:rsidRPr="001209AE">
        <w:rPr>
          <w:rFonts w:ascii="Times" w:hAnsi="Times"/>
          <w:i/>
          <w:iCs/>
        </w:rPr>
        <w:t xml:space="preserve">A. </w:t>
      </w:r>
      <w:proofErr w:type="spellStart"/>
      <w:r w:rsidR="000E7EAE" w:rsidRPr="001209AE">
        <w:rPr>
          <w:rFonts w:ascii="Times" w:hAnsi="Times"/>
          <w:i/>
          <w:iCs/>
        </w:rPr>
        <w:t>fumigatus</w:t>
      </w:r>
      <w:proofErr w:type="spellEnd"/>
      <w:r w:rsidR="000E7EAE" w:rsidRPr="001209AE">
        <w:rPr>
          <w:rFonts w:ascii="Times" w:hAnsi="Times"/>
          <w:i/>
          <w:iCs/>
        </w:rPr>
        <w:t xml:space="preserve"> </w:t>
      </w:r>
      <w:r w:rsidR="000E7EAE" w:rsidRPr="001209AE">
        <w:rPr>
          <w:rFonts w:ascii="Times" w:hAnsi="Times"/>
        </w:rPr>
        <w:t>(especially ABPA)</w:t>
      </w:r>
      <w:r w:rsidR="00454377" w:rsidRPr="001209AE">
        <w:rPr>
          <w:rFonts w:ascii="Times" w:hAnsi="Times"/>
        </w:rPr>
        <w:t xml:space="preserve"> </w:t>
      </w:r>
      <w:r w:rsidR="000E7EAE" w:rsidRPr="001209AE">
        <w:rPr>
          <w:rFonts w:ascii="Times" w:hAnsi="Times"/>
        </w:rPr>
        <w:t>nontuberculous mycobacteria or</w:t>
      </w:r>
      <w:r w:rsidR="00454377" w:rsidRPr="001209AE">
        <w:rPr>
          <w:rFonts w:ascii="Times" w:hAnsi="Times"/>
        </w:rPr>
        <w:t xml:space="preserve"> </w:t>
      </w:r>
      <w:r w:rsidR="000E7EAE" w:rsidRPr="001209AE">
        <w:rPr>
          <w:rFonts w:ascii="Times" w:hAnsi="Times"/>
        </w:rPr>
        <w:t xml:space="preserve">other unusual organisms should be considered. </w:t>
      </w:r>
      <w:r w:rsidR="000E7EAE" w:rsidRPr="001209AE">
        <w:rPr>
          <w:rFonts w:ascii="Times" w:hAnsi="Times"/>
          <w:i/>
          <w:iCs/>
        </w:rPr>
        <w:t xml:space="preserve">B. </w:t>
      </w:r>
      <w:proofErr w:type="spellStart"/>
      <w:r w:rsidR="000E7EAE" w:rsidRPr="001209AE">
        <w:rPr>
          <w:rFonts w:ascii="Times" w:hAnsi="Times"/>
          <w:i/>
          <w:iCs/>
        </w:rPr>
        <w:t>cepacia</w:t>
      </w:r>
      <w:proofErr w:type="spellEnd"/>
      <w:r w:rsidR="000E7EAE" w:rsidRPr="001209AE">
        <w:rPr>
          <w:rFonts w:ascii="Times" w:hAnsi="Times"/>
          <w:i/>
          <w:iCs/>
        </w:rPr>
        <w:t xml:space="preserve"> </w:t>
      </w:r>
      <w:r w:rsidR="000E7EAE" w:rsidRPr="001209AE">
        <w:rPr>
          <w:rFonts w:ascii="Times" w:hAnsi="Times"/>
        </w:rPr>
        <w:t>complex and</w:t>
      </w:r>
      <w:r w:rsidR="00454377" w:rsidRPr="001209AE">
        <w:rPr>
          <w:rFonts w:ascii="Times" w:hAnsi="Times"/>
        </w:rPr>
        <w:t xml:space="preserve"> </w:t>
      </w:r>
      <w:proofErr w:type="spellStart"/>
      <w:r w:rsidR="000E7EAE" w:rsidRPr="001209AE">
        <w:rPr>
          <w:rFonts w:ascii="Times" w:hAnsi="Times"/>
        </w:rPr>
        <w:t>acinetobacter</w:t>
      </w:r>
      <w:proofErr w:type="spellEnd"/>
      <w:r w:rsidR="000E7EAE" w:rsidRPr="001209AE">
        <w:rPr>
          <w:rFonts w:ascii="Times" w:hAnsi="Times"/>
        </w:rPr>
        <w:t xml:space="preserve"> are</w:t>
      </w:r>
      <w:r>
        <w:rPr>
          <w:rFonts w:ascii="Times" w:hAnsi="Times"/>
        </w:rPr>
        <w:t xml:space="preserve"> Gram-negative rods that may be </w:t>
      </w:r>
      <w:r w:rsidR="000E7EAE" w:rsidRPr="001209AE">
        <w:rPr>
          <w:rFonts w:ascii="Times" w:hAnsi="Times"/>
        </w:rPr>
        <w:t>particularly refractory to</w:t>
      </w:r>
      <w:r w:rsidR="00454377" w:rsidRPr="001209AE">
        <w:rPr>
          <w:rFonts w:ascii="Times" w:hAnsi="Times"/>
        </w:rPr>
        <w:t xml:space="preserve"> </w:t>
      </w:r>
      <w:r w:rsidR="000E7EAE" w:rsidRPr="001209AE">
        <w:rPr>
          <w:rFonts w:ascii="Times" w:hAnsi="Times"/>
        </w:rPr>
        <w:t>antimicrobial therapy.</w:t>
      </w:r>
    </w:p>
    <w:p w14:paraId="057EC04E" w14:textId="77777777" w:rsidR="00454377" w:rsidRPr="001209AE" w:rsidRDefault="00454377" w:rsidP="00454377">
      <w:pPr>
        <w:rPr>
          <w:rFonts w:ascii="Times" w:hAnsi="Times"/>
          <w:b/>
          <w:bCs/>
        </w:rPr>
      </w:pPr>
      <w:r w:rsidRPr="001209AE">
        <w:rPr>
          <w:rFonts w:ascii="Times" w:hAnsi="Times"/>
          <w:b/>
          <w:bCs/>
        </w:rPr>
        <w:t>Bronchodilator Therapy</w:t>
      </w:r>
    </w:p>
    <w:p w14:paraId="3820DBAA" w14:textId="6521208C" w:rsidR="00454377" w:rsidRPr="001209AE" w:rsidRDefault="00454377" w:rsidP="002B3792">
      <w:pPr>
        <w:rPr>
          <w:rFonts w:ascii="Times" w:hAnsi="Times"/>
        </w:rPr>
      </w:pPr>
      <w:r w:rsidRPr="001209AE">
        <w:rPr>
          <w:rFonts w:ascii="Times" w:hAnsi="Times"/>
        </w:rPr>
        <w:lastRenderedPageBreak/>
        <w:t>Reversible airway obstruction occurs in many</w:t>
      </w:r>
      <w:r w:rsidR="002B3792">
        <w:rPr>
          <w:rFonts w:ascii="Times" w:hAnsi="Times"/>
        </w:rPr>
        <w:t xml:space="preserve"> children with CF, sometimes in </w:t>
      </w:r>
      <w:r w:rsidRPr="001209AE">
        <w:rPr>
          <w:rFonts w:ascii="Times" w:hAnsi="Times"/>
        </w:rPr>
        <w:t xml:space="preserve">conjunction with frank asthma or allergic bronchopulmonary </w:t>
      </w:r>
      <w:proofErr w:type="spellStart"/>
      <w:r w:rsidRPr="001209AE">
        <w:rPr>
          <w:rFonts w:ascii="Times" w:hAnsi="Times"/>
        </w:rPr>
        <w:t>aspergillosis</w:t>
      </w:r>
      <w:proofErr w:type="spellEnd"/>
      <w:r w:rsidRPr="001209AE">
        <w:rPr>
          <w:rFonts w:ascii="Times" w:hAnsi="Times"/>
        </w:rPr>
        <w:t>.</w:t>
      </w:r>
    </w:p>
    <w:p w14:paraId="04E384CB" w14:textId="65075CA9" w:rsidR="00454377" w:rsidRPr="001209AE" w:rsidRDefault="00454377" w:rsidP="002B3792">
      <w:pPr>
        <w:rPr>
          <w:rFonts w:ascii="Times" w:hAnsi="Times"/>
        </w:rPr>
      </w:pPr>
      <w:r w:rsidRPr="001209AE">
        <w:rPr>
          <w:rFonts w:ascii="Times" w:hAnsi="Times"/>
        </w:rPr>
        <w:t xml:space="preserve">Reversible obstruction is conventionally defined as improvement of </w:t>
      </w:r>
      <w:r w:rsidRPr="001209AE">
        <w:rPr>
          <w:rFonts w:ascii="Times" w:hAnsi="Times" w:hint="eastAsia"/>
        </w:rPr>
        <w:t>≥</w:t>
      </w:r>
      <w:r w:rsidR="002B3792">
        <w:rPr>
          <w:rFonts w:ascii="Times" w:hAnsi="Times"/>
        </w:rPr>
        <w:t xml:space="preserve">12% in </w:t>
      </w:r>
      <w:r w:rsidRPr="001209AE">
        <w:rPr>
          <w:rFonts w:ascii="Times" w:hAnsi="Times"/>
        </w:rPr>
        <w:t>FEV1 or FVC after inhalation of a bronchodil</w:t>
      </w:r>
      <w:r w:rsidR="002B3792">
        <w:rPr>
          <w:rFonts w:ascii="Times" w:hAnsi="Times"/>
        </w:rPr>
        <w:t xml:space="preserve">ator. In many patients with CF, </w:t>
      </w:r>
      <w:r w:rsidRPr="001209AE">
        <w:rPr>
          <w:rFonts w:ascii="Times" w:hAnsi="Times"/>
        </w:rPr>
        <w:t>these may improve by only 5</w:t>
      </w:r>
      <w:r w:rsidRPr="001209AE">
        <w:rPr>
          <w:rFonts w:ascii="Times" w:hAnsi="Times" w:hint="eastAsia"/>
        </w:rPr>
        <w:t>–</w:t>
      </w:r>
      <w:r w:rsidRPr="001209AE">
        <w:rPr>
          <w:rFonts w:ascii="Times" w:hAnsi="Times"/>
        </w:rPr>
        <w:t>10% (physiolo</w:t>
      </w:r>
      <w:r w:rsidR="002B3792">
        <w:rPr>
          <w:rFonts w:ascii="Times" w:hAnsi="Times"/>
        </w:rPr>
        <w:t xml:space="preserve">gic response), but subjects may </w:t>
      </w:r>
      <w:r w:rsidRPr="001209AE">
        <w:rPr>
          <w:rFonts w:ascii="Times" w:hAnsi="Times"/>
        </w:rPr>
        <w:t>report subjective benefit.</w:t>
      </w:r>
    </w:p>
    <w:p w14:paraId="276A24E8" w14:textId="77777777" w:rsidR="00454377" w:rsidRPr="001209AE" w:rsidRDefault="00454377" w:rsidP="00454377">
      <w:pPr>
        <w:rPr>
          <w:rFonts w:ascii="Times" w:hAnsi="Times"/>
          <w:b/>
          <w:bCs/>
        </w:rPr>
      </w:pPr>
      <w:proofErr w:type="spellStart"/>
      <w:r w:rsidRPr="001209AE">
        <w:rPr>
          <w:rFonts w:ascii="Times" w:hAnsi="Times"/>
          <w:b/>
          <w:bCs/>
        </w:rPr>
        <w:t>Antiinflammatory</w:t>
      </w:r>
      <w:proofErr w:type="spellEnd"/>
      <w:r w:rsidRPr="001209AE">
        <w:rPr>
          <w:rFonts w:ascii="Times" w:hAnsi="Times"/>
          <w:b/>
          <w:bCs/>
        </w:rPr>
        <w:t xml:space="preserve"> Agents</w:t>
      </w:r>
    </w:p>
    <w:p w14:paraId="35BF57D3" w14:textId="0F34EC61" w:rsidR="00454377" w:rsidRPr="001209AE" w:rsidRDefault="00454377" w:rsidP="002B3792">
      <w:pPr>
        <w:ind w:right="-450"/>
        <w:rPr>
          <w:rFonts w:ascii="Times" w:hAnsi="Times"/>
        </w:rPr>
      </w:pPr>
      <w:r w:rsidRPr="001209AE">
        <w:rPr>
          <w:rFonts w:ascii="Times" w:hAnsi="Times"/>
        </w:rPr>
        <w:t xml:space="preserve">Corticosteroids are useful for the treatment of </w:t>
      </w:r>
      <w:r w:rsidR="002B3792">
        <w:rPr>
          <w:rFonts w:ascii="Times" w:hAnsi="Times"/>
        </w:rPr>
        <w:t xml:space="preserve">allergic bronchopulmonary </w:t>
      </w:r>
      <w:proofErr w:type="spellStart"/>
      <w:r w:rsidRPr="001209AE">
        <w:rPr>
          <w:rFonts w:ascii="Times" w:hAnsi="Times"/>
        </w:rPr>
        <w:t>aspergillosis</w:t>
      </w:r>
      <w:proofErr w:type="spellEnd"/>
      <w:r w:rsidRPr="001209AE">
        <w:rPr>
          <w:rFonts w:ascii="Times" w:hAnsi="Times"/>
        </w:rPr>
        <w:t xml:space="preserve"> and severe asthma occasionally encountered in children with CF.</w:t>
      </w:r>
    </w:p>
    <w:p w14:paraId="5B54CBAD" w14:textId="76500E8A" w:rsidR="00454377" w:rsidRPr="001209AE" w:rsidRDefault="00454377" w:rsidP="002B3792">
      <w:pPr>
        <w:ind w:right="-270"/>
        <w:rPr>
          <w:rFonts w:ascii="Times" w:hAnsi="Times"/>
        </w:rPr>
      </w:pPr>
      <w:r w:rsidRPr="001209AE">
        <w:rPr>
          <w:rFonts w:ascii="Times" w:hAnsi="Times"/>
        </w:rPr>
        <w:t xml:space="preserve">Inhaled corticosteroids have theoretical appeal, </w:t>
      </w:r>
      <w:r w:rsidR="002B3792">
        <w:rPr>
          <w:rFonts w:ascii="Times" w:hAnsi="Times"/>
        </w:rPr>
        <w:t xml:space="preserve">but there are contradictory and weak data </w:t>
      </w:r>
      <w:r w:rsidRPr="001209AE">
        <w:rPr>
          <w:rFonts w:ascii="Times" w:hAnsi="Times"/>
        </w:rPr>
        <w:t>regarding efficacy unless the pat</w:t>
      </w:r>
      <w:r w:rsidR="002B3792">
        <w:rPr>
          <w:rFonts w:ascii="Times" w:hAnsi="Times"/>
        </w:rPr>
        <w:t xml:space="preserve">ient has clinically diagnosable asthma. Ibuprofen, given </w:t>
      </w:r>
      <w:r w:rsidRPr="001209AE">
        <w:rPr>
          <w:rFonts w:ascii="Times" w:hAnsi="Times"/>
        </w:rPr>
        <w:t xml:space="preserve">chronically in high </w:t>
      </w:r>
      <w:proofErr w:type="gramStart"/>
      <w:r w:rsidRPr="001209AE">
        <w:rPr>
          <w:rFonts w:ascii="Times" w:hAnsi="Times"/>
        </w:rPr>
        <w:t xml:space="preserve">doses </w:t>
      </w:r>
      <w:r w:rsidR="002B3792">
        <w:rPr>
          <w:rFonts w:ascii="Times" w:hAnsi="Times"/>
        </w:rPr>
        <w:t xml:space="preserve"> </w:t>
      </w:r>
      <w:r w:rsidRPr="001209AE">
        <w:rPr>
          <w:rFonts w:ascii="Times" w:hAnsi="Times"/>
        </w:rPr>
        <w:t>is</w:t>
      </w:r>
      <w:proofErr w:type="gramEnd"/>
      <w:r w:rsidRPr="001209AE">
        <w:rPr>
          <w:rFonts w:ascii="Times" w:hAnsi="Times"/>
        </w:rPr>
        <w:t xml:space="preserve"> assoc</w:t>
      </w:r>
      <w:r w:rsidR="002B3792">
        <w:rPr>
          <w:rFonts w:ascii="Times" w:hAnsi="Times"/>
        </w:rPr>
        <w:t xml:space="preserve">iated with a slowing of disease </w:t>
      </w:r>
      <w:r w:rsidRPr="001209AE">
        <w:rPr>
          <w:rFonts w:ascii="Times" w:hAnsi="Times"/>
        </w:rPr>
        <w:t>progression, particularly in younger patients w</w:t>
      </w:r>
      <w:r w:rsidR="002B3792">
        <w:rPr>
          <w:rFonts w:ascii="Times" w:hAnsi="Times"/>
        </w:rPr>
        <w:t xml:space="preserve">ith mild lung disease. However, </w:t>
      </w:r>
      <w:r w:rsidRPr="001209AE">
        <w:rPr>
          <w:rFonts w:ascii="Times" w:hAnsi="Times"/>
        </w:rPr>
        <w:t>there are concerns regarding side effects of nonst</w:t>
      </w:r>
      <w:r w:rsidR="00F06C28">
        <w:rPr>
          <w:rFonts w:ascii="Times" w:hAnsi="Times"/>
        </w:rPr>
        <w:t>eroidal</w:t>
      </w:r>
      <w:r w:rsidR="00F06C28">
        <w:rPr>
          <w:rFonts w:ascii="Times" w:hAnsi="Times" w:hint="cs"/>
          <w:rtl/>
        </w:rPr>
        <w:t xml:space="preserve"> </w:t>
      </w:r>
      <w:proofErr w:type="spellStart"/>
      <w:r w:rsidR="002B3792">
        <w:rPr>
          <w:rFonts w:ascii="Times" w:hAnsi="Times"/>
        </w:rPr>
        <w:t>antiinflammatory</w:t>
      </w:r>
      <w:proofErr w:type="spellEnd"/>
      <w:r w:rsidR="002B3792">
        <w:rPr>
          <w:rFonts w:ascii="Times" w:hAnsi="Times"/>
        </w:rPr>
        <w:t xml:space="preserve"> drugs, </w:t>
      </w:r>
      <w:r w:rsidRPr="001209AE">
        <w:rPr>
          <w:rFonts w:ascii="Times" w:hAnsi="Times"/>
        </w:rPr>
        <w:t xml:space="preserve">so this therapy has </w:t>
      </w:r>
      <w:r w:rsidRPr="001209AE">
        <w:rPr>
          <w:rFonts w:ascii="Times" w:hAnsi="Times"/>
          <w:u w:val="single"/>
        </w:rPr>
        <w:t>not gained broad acceptance</w:t>
      </w:r>
      <w:r w:rsidR="002B3792">
        <w:rPr>
          <w:rFonts w:ascii="Times" w:hAnsi="Times"/>
        </w:rPr>
        <w:t xml:space="preserve">. Macrolide antibiotics have an </w:t>
      </w:r>
      <w:proofErr w:type="spellStart"/>
      <w:r w:rsidRPr="001209AE">
        <w:rPr>
          <w:rFonts w:ascii="Times" w:hAnsi="Times"/>
        </w:rPr>
        <w:t>antiinflammatory</w:t>
      </w:r>
      <w:proofErr w:type="spellEnd"/>
      <w:r w:rsidRPr="001209AE">
        <w:rPr>
          <w:rFonts w:ascii="Times" w:hAnsi="Times"/>
        </w:rPr>
        <w:t xml:space="preserve"> effect, and 3 days/</w:t>
      </w:r>
      <w:proofErr w:type="spellStart"/>
      <w:r w:rsidRPr="001209AE">
        <w:rPr>
          <w:rFonts w:ascii="Times" w:hAnsi="Times"/>
        </w:rPr>
        <w:t>wk</w:t>
      </w:r>
      <w:proofErr w:type="spellEnd"/>
      <w:r w:rsidRPr="001209AE">
        <w:rPr>
          <w:rFonts w:ascii="Times" w:hAnsi="Times"/>
        </w:rPr>
        <w:t xml:space="preserve"> azithr</w:t>
      </w:r>
      <w:r w:rsidR="002B3792">
        <w:rPr>
          <w:rFonts w:ascii="Times" w:hAnsi="Times"/>
        </w:rPr>
        <w:t xml:space="preserve">omycin has been shown to reduce </w:t>
      </w:r>
      <w:r w:rsidRPr="001209AE">
        <w:rPr>
          <w:rFonts w:ascii="Times" w:hAnsi="Times"/>
        </w:rPr>
        <w:t>the likelihood of development of pulmonary exacer</w:t>
      </w:r>
      <w:r w:rsidR="002B3792">
        <w:rPr>
          <w:rFonts w:ascii="Times" w:hAnsi="Times"/>
        </w:rPr>
        <w:t xml:space="preserve">bations, especially in patients </w:t>
      </w:r>
      <w:r w:rsidRPr="001209AE">
        <w:rPr>
          <w:rFonts w:ascii="Times" w:hAnsi="Times"/>
        </w:rPr>
        <w:t xml:space="preserve">with chronic </w:t>
      </w:r>
      <w:r w:rsidRPr="001209AE">
        <w:rPr>
          <w:rFonts w:ascii="Times" w:hAnsi="Times"/>
          <w:i/>
          <w:iCs/>
        </w:rPr>
        <w:t xml:space="preserve">Pseudomonas </w:t>
      </w:r>
      <w:r w:rsidRPr="001209AE">
        <w:rPr>
          <w:rFonts w:ascii="Times" w:hAnsi="Times"/>
        </w:rPr>
        <w:t>airway infection, so this is a commonly used therapy.</w:t>
      </w:r>
    </w:p>
    <w:p w14:paraId="00527436" w14:textId="68BA86DA" w:rsidR="00454377" w:rsidRPr="002B3792" w:rsidRDefault="00454377" w:rsidP="002B3792">
      <w:pPr>
        <w:rPr>
          <w:rFonts w:ascii="Times" w:hAnsi="Times"/>
          <w:b/>
          <w:bCs/>
          <w:sz w:val="40"/>
          <w:szCs w:val="40"/>
        </w:rPr>
      </w:pPr>
      <w:r w:rsidRPr="002B3792">
        <w:rPr>
          <w:rFonts w:ascii="Times" w:hAnsi="Times"/>
          <w:b/>
          <w:bCs/>
          <w:sz w:val="40"/>
          <w:szCs w:val="40"/>
        </w:rPr>
        <w:t>Cystic Fibrosis Tran</w:t>
      </w:r>
      <w:r w:rsidR="002B3792" w:rsidRPr="002B3792">
        <w:rPr>
          <w:rFonts w:ascii="Times" w:hAnsi="Times"/>
          <w:b/>
          <w:bCs/>
          <w:sz w:val="40"/>
          <w:szCs w:val="40"/>
        </w:rPr>
        <w:t xml:space="preserve">smembrane Conductance Regulator </w:t>
      </w:r>
      <w:r w:rsidRPr="002B3792">
        <w:rPr>
          <w:rFonts w:ascii="Times" w:hAnsi="Times"/>
          <w:b/>
          <w:bCs/>
          <w:sz w:val="40"/>
          <w:szCs w:val="40"/>
        </w:rPr>
        <w:t>Modulator Therapies</w:t>
      </w:r>
    </w:p>
    <w:p w14:paraId="0532BCBB" w14:textId="3BCE1914" w:rsidR="00454377" w:rsidRPr="001209AE" w:rsidRDefault="00F06C28" w:rsidP="002B3792">
      <w:pPr>
        <w:rPr>
          <w:rFonts w:ascii="Times" w:hAnsi="Times"/>
        </w:rPr>
      </w:pPr>
      <w:r>
        <w:rPr>
          <w:rFonts w:ascii="Times" w:hAnsi="Times"/>
        </w:rPr>
        <w:t>*</w:t>
      </w:r>
      <w:r w:rsidR="00454377" w:rsidRPr="001209AE">
        <w:rPr>
          <w:rFonts w:ascii="Times" w:hAnsi="Times"/>
        </w:rPr>
        <w:t xml:space="preserve">A major breakthrough in CF therapy is </w:t>
      </w:r>
      <w:proofErr w:type="spellStart"/>
      <w:r w:rsidR="00454377" w:rsidRPr="00F06C28">
        <w:rPr>
          <w:rFonts w:ascii="Times" w:hAnsi="Times"/>
          <w:b/>
          <w:bCs/>
        </w:rPr>
        <w:t>ivacaftor</w:t>
      </w:r>
      <w:proofErr w:type="spellEnd"/>
      <w:r w:rsidR="00454377" w:rsidRPr="001209AE">
        <w:rPr>
          <w:rFonts w:ascii="Times" w:hAnsi="Times"/>
        </w:rPr>
        <w:t xml:space="preserve">, </w:t>
      </w:r>
      <w:r w:rsidR="002B3792">
        <w:rPr>
          <w:rFonts w:ascii="Times" w:hAnsi="Times"/>
        </w:rPr>
        <w:t xml:space="preserve">a small molecule </w:t>
      </w:r>
      <w:proofErr w:type="spellStart"/>
      <w:r w:rsidR="002B3792" w:rsidRPr="00F06C28">
        <w:rPr>
          <w:rFonts w:ascii="Times" w:hAnsi="Times"/>
          <w:b/>
          <w:bCs/>
        </w:rPr>
        <w:t>potentiator</w:t>
      </w:r>
      <w:proofErr w:type="spellEnd"/>
      <w:r w:rsidR="002B3792">
        <w:rPr>
          <w:rFonts w:ascii="Times" w:hAnsi="Times"/>
        </w:rPr>
        <w:t xml:space="preserve"> of </w:t>
      </w:r>
      <w:r w:rsidR="00454377" w:rsidRPr="001209AE">
        <w:rPr>
          <w:rFonts w:ascii="Times" w:hAnsi="Times"/>
        </w:rPr>
        <w:t xml:space="preserve">the CFTR mutation, G551D (present in </w:t>
      </w:r>
      <w:r w:rsidR="00454377" w:rsidRPr="001209AE">
        <w:rPr>
          <w:rFonts w:ascii="Cambria Math" w:hAnsi="Cambria Math" w:cs="Cambria Math"/>
        </w:rPr>
        <w:t>∼</w:t>
      </w:r>
      <w:r w:rsidR="00454377" w:rsidRPr="001209AE">
        <w:rPr>
          <w:rFonts w:ascii="Times" w:hAnsi="Times"/>
        </w:rPr>
        <w:t>5% of pat</w:t>
      </w:r>
      <w:r w:rsidR="002B3792">
        <w:rPr>
          <w:rFonts w:ascii="Times" w:hAnsi="Times"/>
        </w:rPr>
        <w:t xml:space="preserve">ients). </w:t>
      </w:r>
      <w:proofErr w:type="spellStart"/>
      <w:r w:rsidR="002B3792">
        <w:rPr>
          <w:rFonts w:ascii="Times" w:hAnsi="Times"/>
        </w:rPr>
        <w:t>Ivacaftor</w:t>
      </w:r>
      <w:proofErr w:type="spellEnd"/>
      <w:r w:rsidR="002B3792">
        <w:rPr>
          <w:rFonts w:ascii="Times" w:hAnsi="Times"/>
        </w:rPr>
        <w:t xml:space="preserve"> activates the </w:t>
      </w:r>
      <w:r w:rsidR="00454377" w:rsidRPr="001209AE">
        <w:rPr>
          <w:rFonts w:ascii="Times" w:hAnsi="Times"/>
        </w:rPr>
        <w:t>CFTR-G551D mutant protein, a class III CFTR m</w:t>
      </w:r>
      <w:r w:rsidR="002B3792">
        <w:rPr>
          <w:rFonts w:ascii="Times" w:hAnsi="Times"/>
        </w:rPr>
        <w:t xml:space="preserve">utation that results in protein </w:t>
      </w:r>
      <w:r w:rsidR="00454377" w:rsidRPr="001209AE">
        <w:rPr>
          <w:rFonts w:ascii="Times" w:hAnsi="Times"/>
        </w:rPr>
        <w:t xml:space="preserve">localized to the plasma membrane but loss of chloride channel </w:t>
      </w:r>
      <w:proofErr w:type="gramStart"/>
      <w:r w:rsidR="00454377" w:rsidRPr="001209AE">
        <w:rPr>
          <w:rFonts w:ascii="Times" w:hAnsi="Times"/>
        </w:rPr>
        <w:t>function .</w:t>
      </w:r>
      <w:proofErr w:type="gramEnd"/>
    </w:p>
    <w:p w14:paraId="0C1836E1" w14:textId="652166DB" w:rsidR="000E7EAE" w:rsidRPr="001209AE" w:rsidRDefault="00454377" w:rsidP="00F06C28">
      <w:pPr>
        <w:rPr>
          <w:rFonts w:ascii="Times" w:hAnsi="Times"/>
        </w:rPr>
      </w:pPr>
      <w:proofErr w:type="spellStart"/>
      <w:r w:rsidRPr="001209AE">
        <w:rPr>
          <w:rFonts w:ascii="Times" w:hAnsi="Times"/>
        </w:rPr>
        <w:t>Ivacaftor</w:t>
      </w:r>
      <w:proofErr w:type="spellEnd"/>
      <w:r w:rsidRPr="001209AE">
        <w:rPr>
          <w:rFonts w:ascii="Times" w:hAnsi="Times"/>
        </w:rPr>
        <w:t xml:space="preserve"> therapy resulted in improvement in FEV</w:t>
      </w:r>
      <w:proofErr w:type="gramStart"/>
      <w:r w:rsidRPr="001209AE">
        <w:rPr>
          <w:rFonts w:ascii="Times" w:hAnsi="Times"/>
        </w:rPr>
        <w:t xml:space="preserve">1 </w:t>
      </w:r>
      <w:r w:rsidR="00F06C28">
        <w:rPr>
          <w:rFonts w:ascii="Times" w:hAnsi="Times"/>
        </w:rPr>
        <w:t>,</w:t>
      </w:r>
      <w:r w:rsidRPr="001209AE">
        <w:rPr>
          <w:rFonts w:ascii="Times" w:hAnsi="Times"/>
        </w:rPr>
        <w:t>decreased</w:t>
      </w:r>
      <w:proofErr w:type="gramEnd"/>
      <w:r w:rsidRPr="001209AE">
        <w:rPr>
          <w:rFonts w:ascii="Times" w:hAnsi="Times"/>
        </w:rPr>
        <w:t xml:space="preserve"> the frequency of pulmonary </w:t>
      </w:r>
      <w:r w:rsidR="002B3792">
        <w:rPr>
          <w:rFonts w:ascii="Times" w:hAnsi="Times"/>
        </w:rPr>
        <w:t xml:space="preserve">exacerbations </w:t>
      </w:r>
      <w:r w:rsidR="00F06C28">
        <w:rPr>
          <w:rFonts w:ascii="Times" w:hAnsi="Times"/>
        </w:rPr>
        <w:t>,</w:t>
      </w:r>
      <w:r w:rsidR="002B3792">
        <w:rPr>
          <w:rFonts w:ascii="Times" w:hAnsi="Times"/>
        </w:rPr>
        <w:t xml:space="preserve">decreased </w:t>
      </w:r>
      <w:r w:rsidRPr="001209AE">
        <w:rPr>
          <w:rFonts w:ascii="Times" w:hAnsi="Times"/>
        </w:rPr>
        <w:t xml:space="preserve">sweat chloride, </w:t>
      </w:r>
      <w:r w:rsidR="002B3792">
        <w:rPr>
          <w:rFonts w:ascii="Times" w:hAnsi="Times"/>
        </w:rPr>
        <w:t>and increased weight gain</w:t>
      </w:r>
      <w:r w:rsidRPr="001209AE">
        <w:rPr>
          <w:rFonts w:ascii="Times" w:hAnsi="Times"/>
        </w:rPr>
        <w:t xml:space="preserve">. </w:t>
      </w:r>
      <w:proofErr w:type="spellStart"/>
      <w:r w:rsidRPr="001209AE">
        <w:rPr>
          <w:rFonts w:ascii="Times" w:hAnsi="Times"/>
          <w:b/>
          <w:bCs/>
        </w:rPr>
        <w:t>Ivacaftor</w:t>
      </w:r>
      <w:proofErr w:type="spellEnd"/>
      <w:r w:rsidRPr="001209AE">
        <w:rPr>
          <w:rFonts w:ascii="Times" w:hAnsi="Times"/>
          <w:b/>
          <w:bCs/>
        </w:rPr>
        <w:t xml:space="preserve"> is approved for patients older than 2 </w:t>
      </w:r>
      <w:proofErr w:type="spellStart"/>
      <w:r w:rsidRPr="001209AE">
        <w:rPr>
          <w:rFonts w:ascii="Times" w:hAnsi="Times"/>
          <w:b/>
          <w:bCs/>
        </w:rPr>
        <w:t>yr</w:t>
      </w:r>
      <w:proofErr w:type="spellEnd"/>
      <w:r w:rsidRPr="001209AE">
        <w:rPr>
          <w:rFonts w:ascii="Times" w:hAnsi="Times"/>
          <w:b/>
          <w:bCs/>
        </w:rPr>
        <w:t xml:space="preserve"> of age with</w:t>
      </w:r>
      <w:r w:rsidR="002B3792">
        <w:rPr>
          <w:rFonts w:ascii="Times" w:hAnsi="Times"/>
        </w:rPr>
        <w:t xml:space="preserve"> </w:t>
      </w:r>
      <w:r w:rsidRPr="001209AE">
        <w:rPr>
          <w:rFonts w:ascii="Times" w:hAnsi="Times"/>
          <w:b/>
          <w:bCs/>
        </w:rPr>
        <w:t>class III and class IV mutations</w:t>
      </w:r>
      <w:r w:rsidRPr="001209AE">
        <w:rPr>
          <w:rFonts w:ascii="Times" w:hAnsi="Times"/>
        </w:rPr>
        <w:t>.</w:t>
      </w:r>
    </w:p>
    <w:p w14:paraId="57D6005E" w14:textId="6EB5AC08" w:rsidR="00830C8F" w:rsidRPr="001209AE" w:rsidRDefault="00260AC6" w:rsidP="002B3792">
      <w:pPr>
        <w:rPr>
          <w:rFonts w:ascii="Times" w:hAnsi="Times"/>
        </w:rPr>
      </w:pPr>
      <w:r>
        <w:rPr>
          <w:rFonts w:ascii="Times" w:hAnsi="Times"/>
        </w:rPr>
        <w:t>**</w:t>
      </w:r>
      <w:r w:rsidR="00454377" w:rsidRPr="001209AE">
        <w:rPr>
          <w:rFonts w:ascii="Times" w:hAnsi="Times"/>
        </w:rPr>
        <w:t xml:space="preserve">The combination of </w:t>
      </w:r>
      <w:proofErr w:type="spellStart"/>
      <w:r w:rsidR="00454377" w:rsidRPr="00F06C28">
        <w:rPr>
          <w:rFonts w:ascii="Times" w:hAnsi="Times"/>
          <w:b/>
          <w:bCs/>
          <w:u w:val="single"/>
        </w:rPr>
        <w:t>ivacaftor</w:t>
      </w:r>
      <w:proofErr w:type="spellEnd"/>
      <w:r w:rsidR="00454377" w:rsidRPr="00F06C28">
        <w:rPr>
          <w:rFonts w:ascii="Times" w:hAnsi="Times"/>
          <w:b/>
          <w:bCs/>
          <w:u w:val="single"/>
        </w:rPr>
        <w:t xml:space="preserve"> with </w:t>
      </w:r>
      <w:proofErr w:type="spellStart"/>
      <w:r w:rsidR="00454377" w:rsidRPr="00F06C28">
        <w:rPr>
          <w:rFonts w:ascii="Times" w:hAnsi="Times"/>
          <w:b/>
          <w:bCs/>
          <w:u w:val="single"/>
        </w:rPr>
        <w:t>lumacaftor</w:t>
      </w:r>
      <w:proofErr w:type="spellEnd"/>
      <w:r w:rsidR="002B3792" w:rsidRPr="00F06C28">
        <w:rPr>
          <w:rFonts w:ascii="Times" w:hAnsi="Times"/>
          <w:b/>
          <w:bCs/>
        </w:rPr>
        <w:t>, a corrector</w:t>
      </w:r>
      <w:r w:rsidR="002B3792">
        <w:rPr>
          <w:rFonts w:ascii="Times" w:hAnsi="Times"/>
        </w:rPr>
        <w:t xml:space="preserve"> that stabilizes </w:t>
      </w:r>
      <w:r w:rsidR="00454377" w:rsidRPr="001209AE">
        <w:rPr>
          <w:rFonts w:ascii="Times" w:hAnsi="Times"/>
        </w:rPr>
        <w:t>misfolded F508del and enables trafficking of th</w:t>
      </w:r>
      <w:r w:rsidR="002B3792">
        <w:rPr>
          <w:rFonts w:ascii="Times" w:hAnsi="Times"/>
        </w:rPr>
        <w:t xml:space="preserve">e mutant molecule to the apical </w:t>
      </w:r>
      <w:r w:rsidR="00454377" w:rsidRPr="001209AE">
        <w:rPr>
          <w:rFonts w:ascii="Times" w:hAnsi="Times"/>
        </w:rPr>
        <w:t xml:space="preserve">cell membrane where it is potentiated by </w:t>
      </w:r>
      <w:proofErr w:type="spellStart"/>
      <w:r w:rsidR="00454377" w:rsidRPr="001209AE">
        <w:rPr>
          <w:rFonts w:ascii="Times" w:hAnsi="Times"/>
        </w:rPr>
        <w:t>ivacaftor</w:t>
      </w:r>
      <w:proofErr w:type="spellEnd"/>
      <w:r w:rsidR="00454377" w:rsidRPr="001209AE">
        <w:rPr>
          <w:rFonts w:ascii="Times" w:hAnsi="Times"/>
        </w:rPr>
        <w:t xml:space="preserve">, </w:t>
      </w:r>
      <w:r w:rsidR="002B3792">
        <w:rPr>
          <w:rFonts w:ascii="Times" w:hAnsi="Times"/>
        </w:rPr>
        <w:t xml:space="preserve">is available for patients older </w:t>
      </w:r>
      <w:r w:rsidR="00454377" w:rsidRPr="001209AE">
        <w:rPr>
          <w:rFonts w:ascii="Times" w:hAnsi="Times"/>
        </w:rPr>
        <w:t xml:space="preserve">than 6 </w:t>
      </w:r>
      <w:proofErr w:type="spellStart"/>
      <w:r w:rsidR="00454377" w:rsidRPr="001209AE">
        <w:rPr>
          <w:rFonts w:ascii="Times" w:hAnsi="Times"/>
        </w:rPr>
        <w:t>yr</w:t>
      </w:r>
      <w:proofErr w:type="spellEnd"/>
      <w:r w:rsidR="00454377" w:rsidRPr="001209AE">
        <w:rPr>
          <w:rFonts w:ascii="Times" w:hAnsi="Times"/>
        </w:rPr>
        <w:t xml:space="preserve"> of age who are homozygous for the F508del </w:t>
      </w:r>
      <w:proofErr w:type="gramStart"/>
      <w:r w:rsidR="00454377" w:rsidRPr="001209AE">
        <w:rPr>
          <w:rFonts w:ascii="Times" w:hAnsi="Times"/>
        </w:rPr>
        <w:t xml:space="preserve">mutation </w:t>
      </w:r>
      <w:r w:rsidR="00830C8F" w:rsidRPr="001209AE">
        <w:rPr>
          <w:rFonts w:ascii="Times" w:hAnsi="Times"/>
        </w:rPr>
        <w:t>.</w:t>
      </w:r>
      <w:proofErr w:type="gramEnd"/>
    </w:p>
    <w:p w14:paraId="6CE81BA0" w14:textId="37BFFFC6" w:rsidR="00454377" w:rsidRPr="001209AE" w:rsidRDefault="00454377" w:rsidP="009D49D4">
      <w:pPr>
        <w:rPr>
          <w:rFonts w:ascii="Times" w:hAnsi="Times"/>
        </w:rPr>
      </w:pPr>
    </w:p>
    <w:p w14:paraId="7AAD5E80" w14:textId="02FA0985" w:rsidR="00830C8F" w:rsidRPr="001209AE" w:rsidRDefault="00260AC6" w:rsidP="009D49D4">
      <w:pPr>
        <w:rPr>
          <w:rFonts w:ascii="Times" w:hAnsi="Times"/>
        </w:rPr>
      </w:pPr>
      <w:r>
        <w:rPr>
          <w:rFonts w:ascii="Times" w:hAnsi="Times"/>
          <w:u w:val="single"/>
        </w:rPr>
        <w:t>***</w:t>
      </w:r>
      <w:proofErr w:type="spellStart"/>
      <w:r w:rsidR="00454377" w:rsidRPr="001209AE">
        <w:rPr>
          <w:rFonts w:ascii="Times" w:hAnsi="Times"/>
          <w:u w:val="single"/>
        </w:rPr>
        <w:t>Tezacaftor</w:t>
      </w:r>
      <w:proofErr w:type="spellEnd"/>
      <w:r w:rsidR="00454377" w:rsidRPr="001209AE">
        <w:rPr>
          <w:rFonts w:ascii="Times" w:hAnsi="Times"/>
          <w:u w:val="single"/>
        </w:rPr>
        <w:t xml:space="preserve"> and </w:t>
      </w:r>
      <w:proofErr w:type="spellStart"/>
      <w:r w:rsidR="00454377" w:rsidRPr="001209AE">
        <w:rPr>
          <w:rFonts w:ascii="Times" w:hAnsi="Times"/>
          <w:u w:val="single"/>
        </w:rPr>
        <w:t>ivacaftor</w:t>
      </w:r>
      <w:proofErr w:type="spellEnd"/>
      <w:r w:rsidR="00454377" w:rsidRPr="001209AE">
        <w:rPr>
          <w:rFonts w:ascii="Times" w:hAnsi="Times"/>
        </w:rPr>
        <w:t xml:space="preserve"> is another combination indicated for patients </w:t>
      </w:r>
      <w:r w:rsidR="00454377" w:rsidRPr="001209AE">
        <w:rPr>
          <w:rFonts w:ascii="Times" w:hAnsi="Times" w:hint="eastAsia"/>
        </w:rPr>
        <w:t>≥</w:t>
      </w:r>
      <w:r w:rsidR="009D49D4">
        <w:rPr>
          <w:rFonts w:ascii="Times" w:hAnsi="Times"/>
        </w:rPr>
        <w:t xml:space="preserve"> 12 </w:t>
      </w:r>
      <w:proofErr w:type="spellStart"/>
      <w:r w:rsidR="009D49D4">
        <w:rPr>
          <w:rFonts w:ascii="Times" w:hAnsi="Times"/>
        </w:rPr>
        <w:t>yr</w:t>
      </w:r>
      <w:proofErr w:type="spellEnd"/>
      <w:r w:rsidR="009D49D4">
        <w:rPr>
          <w:rFonts w:ascii="Times" w:hAnsi="Times"/>
        </w:rPr>
        <w:t xml:space="preserve"> </w:t>
      </w:r>
      <w:r>
        <w:rPr>
          <w:rFonts w:ascii="Times" w:hAnsi="Times"/>
        </w:rPr>
        <w:t xml:space="preserve">with 1 or 2 </w:t>
      </w:r>
      <w:r w:rsidR="00454377" w:rsidRPr="001209AE">
        <w:rPr>
          <w:rFonts w:ascii="Times" w:hAnsi="Times"/>
        </w:rPr>
        <w:t>508del alleles. This combinat</w:t>
      </w:r>
      <w:r w:rsidR="009D49D4">
        <w:rPr>
          <w:rFonts w:ascii="Times" w:hAnsi="Times"/>
        </w:rPr>
        <w:t xml:space="preserve">ion improves predicted FEV1 and </w:t>
      </w:r>
      <w:r w:rsidR="00454377" w:rsidRPr="001209AE">
        <w:rPr>
          <w:rFonts w:ascii="Times" w:hAnsi="Times"/>
        </w:rPr>
        <w:t>overall well-being</w:t>
      </w:r>
      <w:r w:rsidR="00830C8F" w:rsidRPr="001209AE">
        <w:rPr>
          <w:rFonts w:ascii="Times" w:hAnsi="Times"/>
        </w:rPr>
        <w:t>.</w:t>
      </w:r>
    </w:p>
    <w:p w14:paraId="221A0D73" w14:textId="77777777" w:rsidR="0011148B" w:rsidRPr="001209AE" w:rsidRDefault="0011148B" w:rsidP="0011148B">
      <w:pPr>
        <w:rPr>
          <w:rFonts w:ascii="Times" w:hAnsi="Times"/>
          <w:b/>
          <w:bCs/>
        </w:rPr>
      </w:pPr>
    </w:p>
    <w:p w14:paraId="1C77AC09" w14:textId="4D4BF148" w:rsidR="0011148B" w:rsidRDefault="0011148B" w:rsidP="0011148B">
      <w:pPr>
        <w:rPr>
          <w:rFonts w:ascii="Times" w:hAnsi="Times"/>
          <w:b/>
          <w:bCs/>
        </w:rPr>
      </w:pPr>
    </w:p>
    <w:p w14:paraId="75743950" w14:textId="06C7A0F6" w:rsidR="00260AC6" w:rsidRDefault="00260AC6" w:rsidP="0011148B">
      <w:pPr>
        <w:rPr>
          <w:rFonts w:ascii="Times" w:hAnsi="Times"/>
          <w:b/>
          <w:bCs/>
        </w:rPr>
      </w:pPr>
    </w:p>
    <w:p w14:paraId="3376AA40" w14:textId="6A6E2B85" w:rsidR="00260AC6" w:rsidRDefault="00260AC6" w:rsidP="0011148B">
      <w:pPr>
        <w:rPr>
          <w:rFonts w:ascii="Times" w:hAnsi="Times"/>
          <w:b/>
          <w:bCs/>
        </w:rPr>
      </w:pPr>
    </w:p>
    <w:p w14:paraId="1F887817" w14:textId="77777777" w:rsidR="00260AC6" w:rsidRPr="001209AE" w:rsidRDefault="00260AC6" w:rsidP="0011148B">
      <w:pPr>
        <w:rPr>
          <w:rFonts w:ascii="Times" w:hAnsi="Times"/>
          <w:b/>
          <w:bCs/>
        </w:rPr>
      </w:pPr>
    </w:p>
    <w:p w14:paraId="367805C0" w14:textId="5C82AEC5" w:rsidR="0011148B" w:rsidRPr="001209AE" w:rsidRDefault="0011148B" w:rsidP="0011148B">
      <w:pPr>
        <w:rPr>
          <w:rFonts w:ascii="Times" w:hAnsi="Times"/>
          <w:b/>
          <w:bCs/>
        </w:rPr>
      </w:pPr>
      <w:r w:rsidRPr="001209AE">
        <w:rPr>
          <w:rFonts w:ascii="Times" w:hAnsi="Times"/>
          <w:b/>
          <w:bCs/>
        </w:rPr>
        <w:t>Other Therapies</w:t>
      </w:r>
    </w:p>
    <w:p w14:paraId="752C7C1A" w14:textId="360FA166" w:rsidR="0011148B" w:rsidRPr="001209AE" w:rsidRDefault="0011148B" w:rsidP="0011148B">
      <w:pPr>
        <w:rPr>
          <w:rFonts w:ascii="Times" w:hAnsi="Times"/>
        </w:rPr>
      </w:pPr>
      <w:r w:rsidRPr="001209AE">
        <w:rPr>
          <w:rFonts w:ascii="Times" w:hAnsi="Times"/>
        </w:rPr>
        <w:t xml:space="preserve"> Expectorants such as iodides and guaifenesin do not effectively assist with the removal of secretions from the respiratory tract.</w:t>
      </w:r>
    </w:p>
    <w:p w14:paraId="45E4E8E0" w14:textId="5173DDFA" w:rsidR="00454377" w:rsidRPr="001209AE" w:rsidRDefault="0011148B" w:rsidP="009D49D4">
      <w:pPr>
        <w:rPr>
          <w:rFonts w:ascii="Times" w:hAnsi="Times"/>
        </w:rPr>
      </w:pPr>
      <w:r w:rsidRPr="001209AE">
        <w:rPr>
          <w:rFonts w:ascii="Times" w:hAnsi="Times"/>
        </w:rPr>
        <w:t>Inspiratory muscle training can enhance ma</w:t>
      </w:r>
      <w:r w:rsidR="009D49D4">
        <w:rPr>
          <w:rFonts w:ascii="Times" w:hAnsi="Times"/>
        </w:rPr>
        <w:t xml:space="preserve">ximum oxygen consumption during </w:t>
      </w:r>
      <w:r w:rsidRPr="001209AE">
        <w:rPr>
          <w:rFonts w:ascii="Times" w:hAnsi="Times"/>
        </w:rPr>
        <w:t>exercise, as well as FEV1</w:t>
      </w:r>
      <w:r w:rsidR="00260AC6">
        <w:rPr>
          <w:rFonts w:ascii="Times" w:hAnsi="Times"/>
        </w:rPr>
        <w:t>.</w:t>
      </w:r>
    </w:p>
    <w:p w14:paraId="3F90DA71" w14:textId="77777777" w:rsidR="0011148B" w:rsidRPr="001209AE" w:rsidRDefault="0011148B" w:rsidP="0011148B">
      <w:pPr>
        <w:rPr>
          <w:rFonts w:ascii="Times" w:hAnsi="Times"/>
          <w:b/>
          <w:bCs/>
        </w:rPr>
      </w:pPr>
      <w:r w:rsidRPr="001209AE">
        <w:rPr>
          <w:rFonts w:ascii="Times" w:hAnsi="Times"/>
          <w:b/>
          <w:bCs/>
        </w:rPr>
        <w:t>Nutritional Therapy</w:t>
      </w:r>
    </w:p>
    <w:p w14:paraId="4F433C8F" w14:textId="600A033C" w:rsidR="0011148B" w:rsidRPr="001209AE" w:rsidRDefault="0011148B" w:rsidP="009D49D4">
      <w:pPr>
        <w:rPr>
          <w:rFonts w:ascii="Times" w:hAnsi="Times"/>
        </w:rPr>
      </w:pPr>
      <w:r w:rsidRPr="001209AE">
        <w:rPr>
          <w:rFonts w:ascii="Times" w:hAnsi="Times"/>
        </w:rPr>
        <w:t>Up to 90% of patients with CF have loss of exocr</w:t>
      </w:r>
      <w:r w:rsidR="009D49D4">
        <w:rPr>
          <w:rFonts w:ascii="Times" w:hAnsi="Times"/>
        </w:rPr>
        <w:t xml:space="preserve">ine pancreatic function leading </w:t>
      </w:r>
      <w:r w:rsidRPr="001209AE">
        <w:rPr>
          <w:rFonts w:ascii="Times" w:hAnsi="Times"/>
        </w:rPr>
        <w:t>to inadequate digestion and absorption of fats and proteins</w:t>
      </w:r>
      <w:r w:rsidR="009D49D4">
        <w:rPr>
          <w:rFonts w:ascii="Times" w:hAnsi="Times"/>
        </w:rPr>
        <w:t xml:space="preserve">. They require dietary </w:t>
      </w:r>
      <w:r w:rsidRPr="001209AE">
        <w:rPr>
          <w:rFonts w:ascii="Times" w:hAnsi="Times"/>
        </w:rPr>
        <w:t>adjustment and augmentation, pan</w:t>
      </w:r>
      <w:r w:rsidR="009D49D4">
        <w:rPr>
          <w:rFonts w:ascii="Times" w:hAnsi="Times"/>
        </w:rPr>
        <w:t xml:space="preserve">creatic enzyme replacement, and </w:t>
      </w:r>
      <w:r w:rsidRPr="001209AE">
        <w:rPr>
          <w:rFonts w:ascii="Times" w:hAnsi="Times"/>
        </w:rPr>
        <w:t>supplementary vitamins. In general, children w</w:t>
      </w:r>
      <w:r w:rsidR="009D49D4">
        <w:rPr>
          <w:rFonts w:ascii="Times" w:hAnsi="Times"/>
        </w:rPr>
        <w:t xml:space="preserve">ith CF need to exceed the usual </w:t>
      </w:r>
      <w:r w:rsidRPr="001209AE">
        <w:rPr>
          <w:rFonts w:ascii="Times" w:hAnsi="Times"/>
        </w:rPr>
        <w:t>required daily caloric intake to grow. Daily supplements of the fat-soluble</w:t>
      </w:r>
    </w:p>
    <w:p w14:paraId="61772CD0" w14:textId="77777777" w:rsidR="0011148B" w:rsidRPr="001209AE" w:rsidRDefault="0011148B" w:rsidP="0011148B">
      <w:pPr>
        <w:rPr>
          <w:rFonts w:ascii="Times" w:hAnsi="Times"/>
        </w:rPr>
      </w:pPr>
      <w:r w:rsidRPr="001209AE">
        <w:rPr>
          <w:rFonts w:ascii="Times" w:hAnsi="Times"/>
        </w:rPr>
        <w:lastRenderedPageBreak/>
        <w:t>vitamins are required.</w:t>
      </w:r>
    </w:p>
    <w:p w14:paraId="3DD8E9C4" w14:textId="517B9215" w:rsidR="0011148B" w:rsidRPr="001209AE" w:rsidRDefault="0011148B" w:rsidP="001B4E67">
      <w:pPr>
        <w:rPr>
          <w:rFonts w:ascii="Times" w:hAnsi="Times"/>
          <w:b/>
          <w:bCs/>
        </w:rPr>
      </w:pPr>
      <w:r w:rsidRPr="001209AE">
        <w:rPr>
          <w:rFonts w:ascii="Times" w:hAnsi="Times"/>
          <w:b/>
          <w:bCs/>
        </w:rPr>
        <w:t>Diet</w:t>
      </w:r>
    </w:p>
    <w:p w14:paraId="4543BF4B" w14:textId="0727F3FA" w:rsidR="0011148B" w:rsidRPr="001209AE" w:rsidRDefault="0011148B" w:rsidP="009D49D4">
      <w:pPr>
        <w:rPr>
          <w:rFonts w:ascii="Times" w:hAnsi="Times"/>
        </w:rPr>
      </w:pPr>
      <w:r w:rsidRPr="001209AE">
        <w:rPr>
          <w:rFonts w:ascii="Times" w:hAnsi="Times"/>
        </w:rPr>
        <w:t>Most children with CF have a higher-than</w:t>
      </w:r>
      <w:r w:rsidR="009D49D4">
        <w:rPr>
          <w:rFonts w:ascii="Times" w:hAnsi="Times"/>
        </w:rPr>
        <w:t xml:space="preserve">-normal caloric need because of </w:t>
      </w:r>
      <w:r w:rsidRPr="001209AE">
        <w:rPr>
          <w:rFonts w:ascii="Times" w:hAnsi="Times"/>
        </w:rPr>
        <w:t>malabsorption despite the use of pancreatic enzyme supplementation.</w:t>
      </w:r>
    </w:p>
    <w:p w14:paraId="7D9A4EF5" w14:textId="0C62DCA8" w:rsidR="0011148B" w:rsidRPr="001209AE" w:rsidRDefault="0011148B" w:rsidP="009D49D4">
      <w:pPr>
        <w:rPr>
          <w:rFonts w:ascii="Times" w:hAnsi="Times"/>
        </w:rPr>
      </w:pPr>
      <w:r w:rsidRPr="001209AE">
        <w:rPr>
          <w:rFonts w:ascii="Times" w:hAnsi="Times"/>
        </w:rPr>
        <w:t xml:space="preserve">Encouragement to eat high-calorie foods is </w:t>
      </w:r>
      <w:r w:rsidR="009D49D4">
        <w:rPr>
          <w:rFonts w:ascii="Times" w:hAnsi="Times"/>
        </w:rPr>
        <w:t xml:space="preserve">important and often begins with </w:t>
      </w:r>
      <w:r w:rsidRPr="001209AE">
        <w:rPr>
          <w:rFonts w:ascii="Times" w:hAnsi="Times"/>
        </w:rPr>
        <w:t>more concentrated, high-calorie formulas in th</w:t>
      </w:r>
      <w:r w:rsidR="009D49D4">
        <w:rPr>
          <w:rFonts w:ascii="Times" w:hAnsi="Times"/>
        </w:rPr>
        <w:t xml:space="preserve">e 1st yr. Even so, most mothers </w:t>
      </w:r>
      <w:r w:rsidRPr="001209AE">
        <w:rPr>
          <w:rFonts w:ascii="Times" w:hAnsi="Times"/>
        </w:rPr>
        <w:t>can breastfeed successfully.</w:t>
      </w:r>
    </w:p>
    <w:p w14:paraId="619C3638" w14:textId="34EC9B70" w:rsidR="0011148B" w:rsidRPr="001209AE" w:rsidRDefault="0011148B" w:rsidP="009D49D4">
      <w:pPr>
        <w:rPr>
          <w:rFonts w:ascii="Times" w:hAnsi="Times"/>
        </w:rPr>
      </w:pPr>
      <w:r w:rsidRPr="001209AE">
        <w:rPr>
          <w:rFonts w:ascii="Times" w:hAnsi="Times"/>
        </w:rPr>
        <w:t>Maintenance of good weight gain and body m</w:t>
      </w:r>
      <w:r w:rsidR="009D49D4">
        <w:rPr>
          <w:rFonts w:ascii="Times" w:hAnsi="Times"/>
        </w:rPr>
        <w:t xml:space="preserve">ass index in the 1st </w:t>
      </w:r>
      <w:proofErr w:type="spellStart"/>
      <w:r w:rsidR="009D49D4">
        <w:rPr>
          <w:rFonts w:ascii="Times" w:hAnsi="Times"/>
        </w:rPr>
        <w:t>yr</w:t>
      </w:r>
      <w:proofErr w:type="spellEnd"/>
      <w:r w:rsidR="009D49D4">
        <w:rPr>
          <w:rFonts w:ascii="Times" w:hAnsi="Times"/>
        </w:rPr>
        <w:t xml:space="preserve"> of life </w:t>
      </w:r>
      <w:r w:rsidRPr="001209AE">
        <w:rPr>
          <w:rFonts w:ascii="Times" w:hAnsi="Times"/>
        </w:rPr>
        <w:t xml:space="preserve">leads to better long-term preservation of lung </w:t>
      </w:r>
      <w:r w:rsidR="009D49D4">
        <w:rPr>
          <w:rFonts w:ascii="Times" w:hAnsi="Times"/>
        </w:rPr>
        <w:t xml:space="preserve">function, but there is a strong </w:t>
      </w:r>
      <w:r w:rsidRPr="001209AE">
        <w:rPr>
          <w:rFonts w:ascii="Times" w:hAnsi="Times"/>
        </w:rPr>
        <w:t>correlation between body mass index and FEV1 that persists throug</w:t>
      </w:r>
      <w:r w:rsidR="009D49D4">
        <w:rPr>
          <w:rFonts w:ascii="Times" w:hAnsi="Times"/>
        </w:rPr>
        <w:t xml:space="preserve">h all ages in </w:t>
      </w:r>
      <w:r w:rsidRPr="001209AE">
        <w:rPr>
          <w:rFonts w:ascii="Times" w:hAnsi="Times"/>
        </w:rPr>
        <w:t xml:space="preserve">people with CF. Better nutrition also leads </w:t>
      </w:r>
      <w:r w:rsidR="009D49D4">
        <w:rPr>
          <w:rFonts w:ascii="Times" w:hAnsi="Times"/>
        </w:rPr>
        <w:t xml:space="preserve">to improved quality of life and </w:t>
      </w:r>
      <w:r w:rsidRPr="001209AE">
        <w:rPr>
          <w:rFonts w:ascii="Times" w:hAnsi="Times"/>
        </w:rPr>
        <w:t>psychologic well-being and provides better rese</w:t>
      </w:r>
      <w:r w:rsidR="009D49D4">
        <w:rPr>
          <w:rFonts w:ascii="Times" w:hAnsi="Times"/>
        </w:rPr>
        <w:t xml:space="preserve">rves when weight loss occurs in </w:t>
      </w:r>
      <w:r w:rsidRPr="001209AE">
        <w:rPr>
          <w:rFonts w:ascii="Times" w:hAnsi="Times"/>
        </w:rPr>
        <w:t>association with intermittent acute pulmonary exacerbations.</w:t>
      </w:r>
    </w:p>
    <w:p w14:paraId="7AF1BB10" w14:textId="65178E91" w:rsidR="0011148B" w:rsidRPr="001209AE" w:rsidRDefault="0011148B" w:rsidP="009D49D4">
      <w:pPr>
        <w:rPr>
          <w:rFonts w:ascii="Times" w:hAnsi="Times"/>
        </w:rPr>
      </w:pPr>
      <w:r w:rsidRPr="001209AE">
        <w:rPr>
          <w:rFonts w:ascii="Times" w:hAnsi="Times"/>
        </w:rPr>
        <w:t>Malabsorption is an important contributor to nutr</w:t>
      </w:r>
      <w:r w:rsidR="009D49D4">
        <w:rPr>
          <w:rFonts w:ascii="Times" w:hAnsi="Times"/>
        </w:rPr>
        <w:t xml:space="preserve">itional deficiencies, and it is </w:t>
      </w:r>
      <w:r w:rsidRPr="001209AE">
        <w:rPr>
          <w:rFonts w:ascii="Times" w:hAnsi="Times"/>
        </w:rPr>
        <w:t>important to ensure that pancreatic enzyme dosi</w:t>
      </w:r>
      <w:r w:rsidR="009D49D4">
        <w:rPr>
          <w:rFonts w:ascii="Times" w:hAnsi="Times"/>
        </w:rPr>
        <w:t xml:space="preserve">ng is adequate and consistently </w:t>
      </w:r>
      <w:r w:rsidRPr="001209AE">
        <w:rPr>
          <w:rFonts w:ascii="Times" w:hAnsi="Times"/>
        </w:rPr>
        <w:t>being taken correctly with all meals and fee</w:t>
      </w:r>
      <w:r w:rsidR="009D49D4">
        <w:rPr>
          <w:rFonts w:ascii="Times" w:hAnsi="Times"/>
        </w:rPr>
        <w:t xml:space="preserve">dings. Appetite stimulants when </w:t>
      </w:r>
      <w:proofErr w:type="spellStart"/>
      <w:r w:rsidRPr="001209AE">
        <w:rPr>
          <w:rFonts w:ascii="Times" w:hAnsi="Times"/>
        </w:rPr>
        <w:t>cyproheptadine</w:t>
      </w:r>
      <w:proofErr w:type="spellEnd"/>
      <w:r w:rsidRPr="001209AE">
        <w:rPr>
          <w:rFonts w:ascii="Times" w:hAnsi="Times"/>
        </w:rPr>
        <w:t xml:space="preserve"> is not successful may include </w:t>
      </w:r>
      <w:proofErr w:type="spellStart"/>
      <w:r w:rsidRPr="001209AE">
        <w:rPr>
          <w:rFonts w:ascii="Times" w:hAnsi="Times"/>
        </w:rPr>
        <w:t>m</w:t>
      </w:r>
      <w:r w:rsidR="009D49D4">
        <w:rPr>
          <w:rFonts w:ascii="Times" w:hAnsi="Times"/>
        </w:rPr>
        <w:t>egestrol</w:t>
      </w:r>
      <w:proofErr w:type="spellEnd"/>
      <w:r w:rsidR="009D49D4">
        <w:rPr>
          <w:rFonts w:ascii="Times" w:hAnsi="Times"/>
        </w:rPr>
        <w:t xml:space="preserve">, </w:t>
      </w:r>
      <w:proofErr w:type="spellStart"/>
      <w:r w:rsidR="009D49D4">
        <w:rPr>
          <w:rFonts w:ascii="Times" w:hAnsi="Times"/>
        </w:rPr>
        <w:t>oxandrolone</w:t>
      </w:r>
      <w:proofErr w:type="spellEnd"/>
      <w:r w:rsidR="009D49D4">
        <w:rPr>
          <w:rFonts w:ascii="Times" w:hAnsi="Times"/>
        </w:rPr>
        <w:t xml:space="preserve">, </w:t>
      </w:r>
      <w:proofErr w:type="spellStart"/>
      <w:r w:rsidRPr="001209AE">
        <w:rPr>
          <w:rFonts w:ascii="Times" w:hAnsi="Times"/>
        </w:rPr>
        <w:t>dronabinol</w:t>
      </w:r>
      <w:proofErr w:type="spellEnd"/>
      <w:r w:rsidRPr="001209AE">
        <w:rPr>
          <w:rFonts w:ascii="Times" w:hAnsi="Times"/>
        </w:rPr>
        <w:t xml:space="preserve">, antidepressants such as </w:t>
      </w:r>
      <w:proofErr w:type="spellStart"/>
      <w:r w:rsidRPr="001209AE">
        <w:rPr>
          <w:rFonts w:ascii="Times" w:hAnsi="Times"/>
        </w:rPr>
        <w:t>mirtazaoine</w:t>
      </w:r>
      <w:proofErr w:type="spellEnd"/>
      <w:r w:rsidRPr="001209AE">
        <w:rPr>
          <w:rFonts w:ascii="Times" w:hAnsi="Times"/>
        </w:rPr>
        <w:t>, and even growth hormone. CF</w:t>
      </w:r>
      <w:r w:rsidR="00260AC6">
        <w:rPr>
          <w:rFonts w:ascii="Times" w:hAnsi="Times"/>
        </w:rPr>
        <w:t xml:space="preserve"> </w:t>
      </w:r>
      <w:r w:rsidRPr="001209AE">
        <w:rPr>
          <w:rFonts w:ascii="Times" w:hAnsi="Times"/>
        </w:rPr>
        <w:t>related</w:t>
      </w:r>
      <w:r w:rsidR="00F23A32" w:rsidRPr="001209AE">
        <w:rPr>
          <w:rFonts w:ascii="Times" w:hAnsi="Times"/>
        </w:rPr>
        <w:t xml:space="preserve"> </w:t>
      </w:r>
      <w:r w:rsidRPr="001209AE">
        <w:rPr>
          <w:rFonts w:ascii="Times" w:hAnsi="Times"/>
        </w:rPr>
        <w:t>diabetes needs to be ruled out.</w:t>
      </w:r>
    </w:p>
    <w:p w14:paraId="2A5F0057" w14:textId="5793AA30" w:rsidR="0011148B" w:rsidRPr="001209AE" w:rsidRDefault="0011148B" w:rsidP="009D49D4">
      <w:pPr>
        <w:rPr>
          <w:rFonts w:ascii="Times" w:hAnsi="Times"/>
        </w:rPr>
      </w:pPr>
      <w:r w:rsidRPr="001209AE">
        <w:rPr>
          <w:rFonts w:ascii="Times" w:hAnsi="Times"/>
        </w:rPr>
        <w:t>When all these therapies fail, weight stabilizati</w:t>
      </w:r>
      <w:r w:rsidR="009D49D4">
        <w:rPr>
          <w:rFonts w:ascii="Times" w:hAnsi="Times"/>
        </w:rPr>
        <w:t xml:space="preserve">on or gain can be achieved with </w:t>
      </w:r>
      <w:r w:rsidRPr="001209AE">
        <w:rPr>
          <w:rFonts w:ascii="Times" w:hAnsi="Times"/>
        </w:rPr>
        <w:t xml:space="preserve">nocturnal feeding via nasogastric tube or gastrostomy tube. </w:t>
      </w:r>
    </w:p>
    <w:p w14:paraId="199CD30A" w14:textId="77777777" w:rsidR="0011148B" w:rsidRPr="001209AE" w:rsidRDefault="0011148B" w:rsidP="0011148B">
      <w:pPr>
        <w:rPr>
          <w:rFonts w:ascii="Times" w:hAnsi="Times"/>
          <w:b/>
          <w:bCs/>
        </w:rPr>
      </w:pPr>
      <w:r w:rsidRPr="001209AE">
        <w:rPr>
          <w:rFonts w:ascii="Times" w:hAnsi="Times"/>
          <w:b/>
          <w:bCs/>
        </w:rPr>
        <w:t>Pancreatic Enzyme Replacement</w:t>
      </w:r>
    </w:p>
    <w:p w14:paraId="64A30108" w14:textId="6EA1AE8B" w:rsidR="00413FC5" w:rsidRPr="001209AE" w:rsidRDefault="0011148B" w:rsidP="009D49D4">
      <w:pPr>
        <w:rPr>
          <w:rFonts w:ascii="Times" w:hAnsi="Times"/>
        </w:rPr>
      </w:pPr>
      <w:r w:rsidRPr="001209AE">
        <w:rPr>
          <w:rFonts w:ascii="Times" w:hAnsi="Times"/>
        </w:rPr>
        <w:t>Pancreatic exocrine replacement therapy given</w:t>
      </w:r>
      <w:r w:rsidR="009D49D4">
        <w:rPr>
          <w:rFonts w:ascii="Times" w:hAnsi="Times"/>
        </w:rPr>
        <w:t xml:space="preserve"> with ingested food reduces but </w:t>
      </w:r>
      <w:r w:rsidRPr="001209AE">
        <w:rPr>
          <w:rFonts w:ascii="Times" w:hAnsi="Times"/>
        </w:rPr>
        <w:t xml:space="preserve">does not fully correct stool fat and nitrogen losses. Current products are </w:t>
      </w:r>
      <w:proofErr w:type="spellStart"/>
      <w:r w:rsidRPr="001209AE">
        <w:rPr>
          <w:rFonts w:ascii="Times" w:hAnsi="Times"/>
        </w:rPr>
        <w:t>entericcoated</w:t>
      </w:r>
      <w:proofErr w:type="spellEnd"/>
      <w:r w:rsidRPr="001209AE">
        <w:rPr>
          <w:rFonts w:ascii="Times" w:hAnsi="Times"/>
        </w:rPr>
        <w:t>,</w:t>
      </w:r>
      <w:r w:rsidR="00413FC5" w:rsidRPr="001209AE">
        <w:rPr>
          <w:rFonts w:ascii="Times" w:hAnsi="Times"/>
        </w:rPr>
        <w:t xml:space="preserve"> </w:t>
      </w:r>
      <w:r w:rsidRPr="001209AE">
        <w:rPr>
          <w:rFonts w:ascii="Times" w:hAnsi="Times"/>
        </w:rPr>
        <w:t>pH-sensitive enzyme microspheres that come in capsules and given to</w:t>
      </w:r>
      <w:r w:rsidR="00413FC5" w:rsidRPr="001209AE">
        <w:rPr>
          <w:rFonts w:ascii="Times" w:hAnsi="Times"/>
        </w:rPr>
        <w:t xml:space="preserve"> </w:t>
      </w:r>
      <w:r w:rsidRPr="001209AE">
        <w:rPr>
          <w:rFonts w:ascii="Times" w:hAnsi="Times"/>
        </w:rPr>
        <w:t>children before they can swallow by opening t</w:t>
      </w:r>
      <w:r w:rsidR="009D49D4">
        <w:rPr>
          <w:rFonts w:ascii="Times" w:hAnsi="Times"/>
        </w:rPr>
        <w:t xml:space="preserve">he capsule and mixing the beads </w:t>
      </w:r>
      <w:r w:rsidRPr="001209AE">
        <w:rPr>
          <w:rFonts w:ascii="Times" w:hAnsi="Times"/>
        </w:rPr>
        <w:t>in small amounts of acidic foods such as applesauce.</w:t>
      </w:r>
    </w:p>
    <w:p w14:paraId="38155C8F" w14:textId="1631B43F" w:rsidR="0011148B" w:rsidRPr="001209AE" w:rsidRDefault="0011148B" w:rsidP="009D49D4">
      <w:pPr>
        <w:rPr>
          <w:rFonts w:ascii="Times" w:hAnsi="Times"/>
        </w:rPr>
      </w:pPr>
      <w:r w:rsidRPr="001209AE">
        <w:rPr>
          <w:rFonts w:ascii="Times" w:hAnsi="Times"/>
        </w:rPr>
        <w:t>Administration of excessive doses has</w:t>
      </w:r>
      <w:r w:rsidR="00413FC5" w:rsidRPr="001209AE">
        <w:rPr>
          <w:rFonts w:ascii="Times" w:hAnsi="Times"/>
        </w:rPr>
        <w:t xml:space="preserve"> </w:t>
      </w:r>
      <w:r w:rsidRPr="001209AE">
        <w:rPr>
          <w:rFonts w:ascii="Times" w:hAnsi="Times"/>
        </w:rPr>
        <w:t xml:space="preserve">been linked to </w:t>
      </w:r>
      <w:proofErr w:type="spellStart"/>
      <w:r w:rsidRPr="001209AE">
        <w:rPr>
          <w:rFonts w:ascii="Times" w:hAnsi="Times"/>
        </w:rPr>
        <w:t>fibrosing</w:t>
      </w:r>
      <w:proofErr w:type="spellEnd"/>
      <w:r w:rsidRPr="001209AE">
        <w:rPr>
          <w:rFonts w:ascii="Times" w:hAnsi="Times"/>
        </w:rPr>
        <w:t xml:space="preserve"> </w:t>
      </w:r>
      <w:proofErr w:type="spellStart"/>
      <w:r w:rsidRPr="001209AE">
        <w:rPr>
          <w:rFonts w:ascii="Times" w:hAnsi="Times"/>
        </w:rPr>
        <w:t>colonopathy</w:t>
      </w:r>
      <w:proofErr w:type="spellEnd"/>
      <w:r w:rsidRPr="001209AE">
        <w:rPr>
          <w:rFonts w:ascii="Times" w:hAnsi="Times"/>
        </w:rPr>
        <w:t xml:space="preserve"> and </w:t>
      </w:r>
      <w:r w:rsidRPr="001209AE">
        <w:rPr>
          <w:rFonts w:ascii="Times" w:hAnsi="Times"/>
          <w:b/>
          <w:bCs/>
        </w:rPr>
        <w:t xml:space="preserve">colonic strictures, </w:t>
      </w:r>
      <w:r w:rsidRPr="001209AE">
        <w:rPr>
          <w:rFonts w:ascii="Times" w:hAnsi="Times"/>
        </w:rPr>
        <w:t>so</w:t>
      </w:r>
      <w:r w:rsidR="00413FC5" w:rsidRPr="001209AE">
        <w:rPr>
          <w:rFonts w:ascii="Times" w:hAnsi="Times"/>
        </w:rPr>
        <w:t xml:space="preserve"> </w:t>
      </w:r>
      <w:r w:rsidRPr="001209AE">
        <w:rPr>
          <w:rFonts w:ascii="Times" w:hAnsi="Times"/>
        </w:rPr>
        <w:t>recommendations are for enzyme dosing to stay below 2,500 lipase</w:t>
      </w:r>
      <w:r w:rsidR="00413FC5" w:rsidRPr="001209AE">
        <w:rPr>
          <w:rFonts w:ascii="Times" w:hAnsi="Times"/>
        </w:rPr>
        <w:t xml:space="preserve"> </w:t>
      </w:r>
      <w:r w:rsidRPr="001209AE">
        <w:rPr>
          <w:rFonts w:ascii="Times" w:hAnsi="Times"/>
        </w:rPr>
        <w:t>units/kg/meal in most circumstances. Snac</w:t>
      </w:r>
      <w:r w:rsidR="009D49D4">
        <w:rPr>
          <w:rFonts w:ascii="Times" w:hAnsi="Times"/>
        </w:rPr>
        <w:t xml:space="preserve">ks should also be covered. Some </w:t>
      </w:r>
      <w:r w:rsidRPr="001209AE">
        <w:rPr>
          <w:rFonts w:ascii="Times" w:hAnsi="Times"/>
        </w:rPr>
        <w:t xml:space="preserve">individuals require proton pump inhibitor therapy to correct acid pH in </w:t>
      </w:r>
      <w:r w:rsidR="009D49D4">
        <w:rPr>
          <w:rFonts w:ascii="Times" w:hAnsi="Times"/>
        </w:rPr>
        <w:t xml:space="preserve">the </w:t>
      </w:r>
      <w:r w:rsidRPr="001209AE">
        <w:rPr>
          <w:rFonts w:ascii="Times" w:hAnsi="Times"/>
        </w:rPr>
        <w:t>duodenum which is due to lack of exocrine pancre</w:t>
      </w:r>
      <w:r w:rsidR="009D49D4">
        <w:rPr>
          <w:rFonts w:ascii="Times" w:hAnsi="Times"/>
        </w:rPr>
        <w:t xml:space="preserve">atic secretions; neutralization </w:t>
      </w:r>
      <w:r w:rsidRPr="001209AE">
        <w:rPr>
          <w:rFonts w:ascii="Times" w:hAnsi="Times"/>
        </w:rPr>
        <w:t>of duodenal pH permits activation of enteric-coated pancreatic exocrine</w:t>
      </w:r>
    </w:p>
    <w:p w14:paraId="268CA6FA" w14:textId="77777777" w:rsidR="0011148B" w:rsidRPr="001209AE" w:rsidRDefault="0011148B" w:rsidP="0011148B">
      <w:pPr>
        <w:rPr>
          <w:rFonts w:ascii="Times" w:hAnsi="Times"/>
        </w:rPr>
      </w:pPr>
      <w:r w:rsidRPr="001209AE">
        <w:rPr>
          <w:rFonts w:ascii="Times" w:hAnsi="Times"/>
        </w:rPr>
        <w:t>replacement therapy granules.</w:t>
      </w:r>
    </w:p>
    <w:p w14:paraId="7CEE942A" w14:textId="77777777" w:rsidR="0011148B" w:rsidRPr="001209AE" w:rsidRDefault="0011148B" w:rsidP="0011148B">
      <w:pPr>
        <w:rPr>
          <w:rFonts w:ascii="Times" w:hAnsi="Times"/>
          <w:b/>
          <w:bCs/>
        </w:rPr>
      </w:pPr>
      <w:r w:rsidRPr="001209AE">
        <w:rPr>
          <w:rFonts w:ascii="Times" w:hAnsi="Times"/>
          <w:b/>
          <w:bCs/>
        </w:rPr>
        <w:t>Vitamin and Mineral Supplements</w:t>
      </w:r>
    </w:p>
    <w:p w14:paraId="76E6FC05" w14:textId="532FBFBF" w:rsidR="00064884" w:rsidRPr="001209AE" w:rsidRDefault="0011148B" w:rsidP="00260AC6">
      <w:pPr>
        <w:rPr>
          <w:rFonts w:ascii="Times" w:hAnsi="Times"/>
        </w:rPr>
      </w:pPr>
      <w:r w:rsidRPr="001209AE">
        <w:rPr>
          <w:rFonts w:ascii="Times" w:hAnsi="Times"/>
        </w:rPr>
        <w:t>Because pancreatic insufficiency results in malabs</w:t>
      </w:r>
      <w:r w:rsidR="00260AC6">
        <w:rPr>
          <w:rFonts w:ascii="Times" w:hAnsi="Times"/>
        </w:rPr>
        <w:t xml:space="preserve">orption of fat-soluble </w:t>
      </w:r>
      <w:proofErr w:type="gramStart"/>
      <w:r w:rsidR="00260AC6">
        <w:rPr>
          <w:rFonts w:ascii="Times" w:hAnsi="Times"/>
        </w:rPr>
        <w:t>vitamins</w:t>
      </w:r>
      <w:r w:rsidRPr="001209AE">
        <w:rPr>
          <w:rFonts w:ascii="Times" w:hAnsi="Times"/>
        </w:rPr>
        <w:t>(</w:t>
      </w:r>
      <w:proofErr w:type="gramEnd"/>
      <w:r w:rsidRPr="001209AE">
        <w:rPr>
          <w:rFonts w:ascii="Times" w:hAnsi="Times"/>
        </w:rPr>
        <w:t>A, D, E, K), vitamin supplementation is recommended.</w:t>
      </w:r>
    </w:p>
    <w:p w14:paraId="113F01C7" w14:textId="389525A2" w:rsidR="0011148B" w:rsidRPr="001209AE" w:rsidRDefault="0011148B" w:rsidP="00260AC6">
      <w:pPr>
        <w:rPr>
          <w:rFonts w:ascii="Times" w:hAnsi="Times"/>
        </w:rPr>
      </w:pPr>
      <w:r w:rsidRPr="001209AE">
        <w:rPr>
          <w:rFonts w:ascii="Times" w:hAnsi="Times"/>
        </w:rPr>
        <w:t>They</w:t>
      </w:r>
      <w:r w:rsidR="00064884" w:rsidRPr="001209AE">
        <w:rPr>
          <w:rFonts w:ascii="Times" w:hAnsi="Times"/>
        </w:rPr>
        <w:t xml:space="preserve"> </w:t>
      </w:r>
      <w:r w:rsidRPr="001209AE">
        <w:rPr>
          <w:rFonts w:ascii="Times" w:hAnsi="Times"/>
        </w:rPr>
        <w:t>should be taken daily. Despite this supplementation, vitamin D de</w:t>
      </w:r>
      <w:r w:rsidR="00260AC6">
        <w:rPr>
          <w:rFonts w:ascii="Times" w:hAnsi="Times"/>
        </w:rPr>
        <w:t xml:space="preserve">ficiency is </w:t>
      </w:r>
      <w:r w:rsidRPr="001209AE">
        <w:rPr>
          <w:rFonts w:ascii="Times" w:hAnsi="Times"/>
        </w:rPr>
        <w:t>common and should be treated with doses of cholecalciferol (vitamin D3) rather</w:t>
      </w:r>
      <w:r w:rsidR="00260AC6">
        <w:rPr>
          <w:rFonts w:ascii="Times" w:hAnsi="Times"/>
        </w:rPr>
        <w:t xml:space="preserve"> </w:t>
      </w:r>
      <w:r w:rsidRPr="001209AE">
        <w:rPr>
          <w:rFonts w:ascii="Times" w:hAnsi="Times"/>
        </w:rPr>
        <w:t xml:space="preserve">than </w:t>
      </w:r>
      <w:proofErr w:type="spellStart"/>
      <w:r w:rsidRPr="001209AE">
        <w:rPr>
          <w:rFonts w:ascii="Times" w:hAnsi="Times"/>
        </w:rPr>
        <w:t>ergocalciferol</w:t>
      </w:r>
      <w:proofErr w:type="spellEnd"/>
      <w:r w:rsidRPr="001209AE">
        <w:rPr>
          <w:rFonts w:ascii="Times" w:hAnsi="Times"/>
        </w:rPr>
        <w:t xml:space="preserve"> (vitamin D2) in the r</w:t>
      </w:r>
      <w:r w:rsidR="009D49D4">
        <w:rPr>
          <w:rFonts w:ascii="Times" w:hAnsi="Times"/>
        </w:rPr>
        <w:t xml:space="preserve">ange of 1,000 units/kg/wk. Salt </w:t>
      </w:r>
      <w:r w:rsidRPr="001209AE">
        <w:rPr>
          <w:rFonts w:ascii="Times" w:hAnsi="Times"/>
        </w:rPr>
        <w:t>supplementation is also needed during infancy and is started at the time of</w:t>
      </w:r>
      <w:r w:rsidR="009D49D4">
        <w:rPr>
          <w:rFonts w:ascii="Times" w:hAnsi="Times"/>
        </w:rPr>
        <w:t xml:space="preserve"> </w:t>
      </w:r>
      <w:r w:rsidRPr="001209AE">
        <w:rPr>
          <w:rFonts w:ascii="Times" w:hAnsi="Times"/>
        </w:rPr>
        <w:t>diagnosis.</w:t>
      </w:r>
      <w:r w:rsidR="000C6B2E">
        <w:rPr>
          <w:rFonts w:ascii="Times" w:hAnsi="Times"/>
        </w:rPr>
        <w:t xml:space="preserve">      </w:t>
      </w:r>
    </w:p>
    <w:p w14:paraId="30D0BFC8" w14:textId="77777777" w:rsidR="00EB48A7" w:rsidRPr="001209AE" w:rsidRDefault="00EB48A7" w:rsidP="00EB48A7">
      <w:pPr>
        <w:rPr>
          <w:rFonts w:ascii="Times" w:hAnsi="Times"/>
          <w:b/>
          <w:bCs/>
        </w:rPr>
      </w:pPr>
      <w:r w:rsidRPr="001209AE">
        <w:rPr>
          <w:rFonts w:ascii="Times" w:hAnsi="Times"/>
          <w:b/>
          <w:bCs/>
        </w:rPr>
        <w:t>Salt Depletion</w:t>
      </w:r>
    </w:p>
    <w:p w14:paraId="59B68B61" w14:textId="2DDA9EFD" w:rsidR="00EB48A7" w:rsidRPr="001209AE" w:rsidRDefault="00EB48A7" w:rsidP="00260AC6">
      <w:pPr>
        <w:rPr>
          <w:rFonts w:ascii="Times" w:hAnsi="Times"/>
        </w:rPr>
      </w:pPr>
      <w:r w:rsidRPr="001209AE">
        <w:rPr>
          <w:rFonts w:ascii="Times" w:hAnsi="Times"/>
        </w:rPr>
        <w:t>Salt losses from sweat in patients with CF can</w:t>
      </w:r>
      <w:r w:rsidR="009D49D4">
        <w:rPr>
          <w:rFonts w:ascii="Times" w:hAnsi="Times"/>
        </w:rPr>
        <w:t xml:space="preserve"> be high, especially in warm </w:t>
      </w:r>
      <w:r w:rsidRPr="001209AE">
        <w:rPr>
          <w:rFonts w:ascii="Times" w:hAnsi="Times"/>
        </w:rPr>
        <w:t>climates. Children should have free access to salt,</w:t>
      </w:r>
      <w:r w:rsidR="00260AC6">
        <w:rPr>
          <w:rFonts w:ascii="Times" w:hAnsi="Times"/>
        </w:rPr>
        <w:t xml:space="preserve"> especially when thirsty in hot </w:t>
      </w:r>
      <w:r w:rsidRPr="001209AE">
        <w:rPr>
          <w:rFonts w:ascii="Times" w:hAnsi="Times"/>
        </w:rPr>
        <w:t xml:space="preserve">weather. Salt supplements are often prescribed </w:t>
      </w:r>
      <w:r w:rsidR="00260AC6">
        <w:rPr>
          <w:rFonts w:ascii="Times" w:hAnsi="Times"/>
        </w:rPr>
        <w:t xml:space="preserve">to newborns and to children who </w:t>
      </w:r>
      <w:r w:rsidRPr="001209AE">
        <w:rPr>
          <w:rFonts w:ascii="Times" w:hAnsi="Times"/>
        </w:rPr>
        <w:t xml:space="preserve">live in hot weather climates. </w:t>
      </w:r>
      <w:proofErr w:type="spellStart"/>
      <w:r w:rsidRPr="001209AE">
        <w:rPr>
          <w:rFonts w:ascii="Times" w:hAnsi="Times"/>
        </w:rPr>
        <w:t>Hypochloremic</w:t>
      </w:r>
      <w:proofErr w:type="spellEnd"/>
      <w:r w:rsidRPr="001209AE">
        <w:rPr>
          <w:rFonts w:ascii="Times" w:hAnsi="Times"/>
        </w:rPr>
        <w:t xml:space="preserve"> alkal</w:t>
      </w:r>
      <w:r w:rsidR="00260AC6">
        <w:rPr>
          <w:rFonts w:ascii="Times" w:hAnsi="Times"/>
        </w:rPr>
        <w:t xml:space="preserve">osis should be suspected in any </w:t>
      </w:r>
      <w:r w:rsidRPr="001209AE">
        <w:rPr>
          <w:rFonts w:ascii="Times" w:hAnsi="Times"/>
        </w:rPr>
        <w:t>patient who feels unwell in hot wea</w:t>
      </w:r>
      <w:r w:rsidR="00260AC6">
        <w:rPr>
          <w:rFonts w:ascii="Times" w:hAnsi="Times"/>
        </w:rPr>
        <w:t xml:space="preserve">ther or who has had symptoms of </w:t>
      </w:r>
      <w:r w:rsidRPr="001209AE">
        <w:rPr>
          <w:rFonts w:ascii="Times" w:hAnsi="Times"/>
        </w:rPr>
        <w:t>gastroenteritis, and prompt fluid and electrolyte therapy should be instituted as</w:t>
      </w:r>
    </w:p>
    <w:p w14:paraId="56BC8B98" w14:textId="7C075AAF" w:rsidR="00EB48A7" w:rsidRPr="001209AE" w:rsidRDefault="00EB48A7" w:rsidP="00EB48A7">
      <w:pPr>
        <w:rPr>
          <w:rFonts w:ascii="Times" w:hAnsi="Times"/>
        </w:rPr>
      </w:pPr>
      <w:r w:rsidRPr="001209AE">
        <w:rPr>
          <w:rFonts w:ascii="Times" w:hAnsi="Times"/>
        </w:rPr>
        <w:t>needed.</w:t>
      </w:r>
    </w:p>
    <w:p w14:paraId="43034703" w14:textId="77777777" w:rsidR="00DE20BF" w:rsidRPr="001209AE" w:rsidRDefault="00DE20BF" w:rsidP="00DE20BF">
      <w:pPr>
        <w:rPr>
          <w:rFonts w:ascii="Times" w:hAnsi="Times"/>
          <w:b/>
          <w:bCs/>
        </w:rPr>
      </w:pPr>
      <w:r w:rsidRPr="001209AE">
        <w:rPr>
          <w:rFonts w:ascii="Times" w:hAnsi="Times"/>
          <w:b/>
          <w:bCs/>
        </w:rPr>
        <w:t>Treatment of Intestinal Complications</w:t>
      </w:r>
    </w:p>
    <w:p w14:paraId="6FC81827" w14:textId="77777777" w:rsidR="00DE20BF" w:rsidRPr="001209AE" w:rsidRDefault="00DE20BF" w:rsidP="00DE20BF">
      <w:pPr>
        <w:rPr>
          <w:rFonts w:ascii="Times" w:hAnsi="Times"/>
          <w:b/>
          <w:bCs/>
        </w:rPr>
      </w:pPr>
      <w:r w:rsidRPr="001209AE">
        <w:rPr>
          <w:rFonts w:ascii="Times" w:hAnsi="Times"/>
          <w:b/>
          <w:bCs/>
        </w:rPr>
        <w:t>Meconium Ileus</w:t>
      </w:r>
    </w:p>
    <w:p w14:paraId="76FC12A6" w14:textId="7E6B2FA6" w:rsidR="00DE20BF" w:rsidRPr="00260AC6" w:rsidRDefault="00AC167A" w:rsidP="00AC167A">
      <w:pPr>
        <w:rPr>
          <w:rFonts w:ascii="Times" w:hAnsi="Times"/>
          <w:b/>
          <w:bCs/>
        </w:rPr>
      </w:pPr>
      <w:r w:rsidRPr="001209AE">
        <w:rPr>
          <w:rFonts w:ascii="Times" w:hAnsi="Times"/>
        </w:rPr>
        <w:lastRenderedPageBreak/>
        <w:t xml:space="preserve">When meconium </w:t>
      </w:r>
      <w:proofErr w:type="gramStart"/>
      <w:r w:rsidRPr="001209AE">
        <w:rPr>
          <w:rFonts w:ascii="Times" w:hAnsi="Times"/>
        </w:rPr>
        <w:t xml:space="preserve">ileus </w:t>
      </w:r>
      <w:r w:rsidR="00DE20BF" w:rsidRPr="001209AE">
        <w:rPr>
          <w:rFonts w:ascii="Times" w:hAnsi="Times"/>
        </w:rPr>
        <w:t xml:space="preserve"> is</w:t>
      </w:r>
      <w:proofErr w:type="gramEnd"/>
      <w:r w:rsidR="00DE20BF" w:rsidRPr="001209AE">
        <w:rPr>
          <w:rFonts w:ascii="Times" w:hAnsi="Times"/>
        </w:rPr>
        <w:t xml:space="preserve"> suspected, </w:t>
      </w:r>
      <w:proofErr w:type="spellStart"/>
      <w:r w:rsidR="00DE20BF" w:rsidRPr="001209AE">
        <w:rPr>
          <w:rFonts w:ascii="Times" w:hAnsi="Times"/>
        </w:rPr>
        <w:t>diatrizoate</w:t>
      </w:r>
      <w:proofErr w:type="spellEnd"/>
      <w:r w:rsidR="00DE20BF" w:rsidRPr="001209AE">
        <w:rPr>
          <w:rFonts w:ascii="Times" w:hAnsi="Times"/>
        </w:rPr>
        <w:t xml:space="preserve"> (</w:t>
      </w:r>
      <w:proofErr w:type="spellStart"/>
      <w:r w:rsidR="00DE20BF" w:rsidRPr="001209AE">
        <w:rPr>
          <w:rFonts w:ascii="Times" w:hAnsi="Times"/>
        </w:rPr>
        <w:t>Gastrografin</w:t>
      </w:r>
      <w:proofErr w:type="spellEnd"/>
      <w:r w:rsidR="00DE20BF" w:rsidRPr="001209AE">
        <w:rPr>
          <w:rFonts w:ascii="Times" w:hAnsi="Times"/>
        </w:rPr>
        <w:t>)</w:t>
      </w:r>
      <w:r w:rsidRPr="001209AE">
        <w:rPr>
          <w:rFonts w:ascii="Times" w:hAnsi="Times"/>
        </w:rPr>
        <w:t xml:space="preserve"> </w:t>
      </w:r>
      <w:r w:rsidR="00DE20BF" w:rsidRPr="001209AE">
        <w:rPr>
          <w:rFonts w:ascii="Times" w:hAnsi="Times"/>
        </w:rPr>
        <w:t>enemas with reflux of contrast material into the ileum not only confirm the</w:t>
      </w:r>
      <w:r w:rsidRPr="001209AE">
        <w:rPr>
          <w:rFonts w:ascii="Times" w:hAnsi="Times"/>
        </w:rPr>
        <w:t xml:space="preserve"> </w:t>
      </w:r>
      <w:r w:rsidR="00DE20BF" w:rsidRPr="001209AE">
        <w:rPr>
          <w:rFonts w:ascii="Times" w:hAnsi="Times"/>
        </w:rPr>
        <w:t>diagnosis but may also result in the passage of meconium and clearing of the</w:t>
      </w:r>
      <w:r w:rsidRPr="001209AE">
        <w:rPr>
          <w:rFonts w:ascii="Times" w:hAnsi="Times"/>
        </w:rPr>
        <w:t xml:space="preserve"> </w:t>
      </w:r>
      <w:r w:rsidR="00DE20BF" w:rsidRPr="001209AE">
        <w:rPr>
          <w:rFonts w:ascii="Times" w:hAnsi="Times"/>
        </w:rPr>
        <w:t>obstruction. Children in whom this procedure fails require operative</w:t>
      </w:r>
      <w:r w:rsidRPr="001209AE">
        <w:rPr>
          <w:rFonts w:ascii="Times" w:hAnsi="Times"/>
        </w:rPr>
        <w:t xml:space="preserve"> </w:t>
      </w:r>
      <w:r w:rsidR="00DE20BF" w:rsidRPr="001209AE">
        <w:rPr>
          <w:rFonts w:ascii="Times" w:hAnsi="Times"/>
        </w:rPr>
        <w:t>intervention. Children who have had meconium ileus are at greater risk for</w:t>
      </w:r>
      <w:r w:rsidRPr="001209AE">
        <w:rPr>
          <w:rFonts w:ascii="Times" w:hAnsi="Times"/>
        </w:rPr>
        <w:t xml:space="preserve"> </w:t>
      </w:r>
      <w:r w:rsidR="00DE20BF" w:rsidRPr="001209AE">
        <w:rPr>
          <w:rFonts w:ascii="Times" w:hAnsi="Times"/>
        </w:rPr>
        <w:t>nutritional deficiency and more likely to develop problems with DIOS when</w:t>
      </w:r>
      <w:r w:rsidRPr="001209AE">
        <w:rPr>
          <w:rFonts w:ascii="Times" w:hAnsi="Times"/>
        </w:rPr>
        <w:t xml:space="preserve"> </w:t>
      </w:r>
      <w:r w:rsidR="00DE20BF" w:rsidRPr="001209AE">
        <w:rPr>
          <w:rFonts w:ascii="Times" w:hAnsi="Times"/>
        </w:rPr>
        <w:t xml:space="preserve">older. </w:t>
      </w:r>
      <w:r w:rsidR="00DE20BF" w:rsidRPr="00260AC6">
        <w:rPr>
          <w:rFonts w:ascii="Times" w:hAnsi="Times"/>
          <w:b/>
          <w:bCs/>
        </w:rPr>
        <w:t>Infants with meconium ileus should be assumed to have CF unless proven</w:t>
      </w:r>
      <w:r w:rsidRPr="00260AC6">
        <w:rPr>
          <w:rFonts w:ascii="Times" w:hAnsi="Times"/>
          <w:b/>
          <w:bCs/>
        </w:rPr>
        <w:t xml:space="preserve"> </w:t>
      </w:r>
      <w:r w:rsidR="00DE20BF" w:rsidRPr="00260AC6">
        <w:rPr>
          <w:rFonts w:ascii="Times" w:hAnsi="Times"/>
          <w:b/>
          <w:bCs/>
        </w:rPr>
        <w:t>otherwise.</w:t>
      </w:r>
    </w:p>
    <w:p w14:paraId="09B30D5A" w14:textId="1E6CD473" w:rsidR="00DE20BF" w:rsidRPr="001209AE" w:rsidRDefault="00DE20BF" w:rsidP="00AC167A">
      <w:pPr>
        <w:rPr>
          <w:rFonts w:ascii="Times" w:hAnsi="Times"/>
          <w:b/>
          <w:bCs/>
        </w:rPr>
      </w:pPr>
      <w:r w:rsidRPr="001209AE">
        <w:rPr>
          <w:rFonts w:ascii="Times" w:hAnsi="Times"/>
          <w:b/>
          <w:bCs/>
        </w:rPr>
        <w:t>Distal Intestinal Obstruction Syndrome and</w:t>
      </w:r>
      <w:r w:rsidR="00AC167A" w:rsidRPr="001209AE">
        <w:rPr>
          <w:rFonts w:ascii="Times" w:hAnsi="Times"/>
          <w:b/>
          <w:bCs/>
        </w:rPr>
        <w:t xml:space="preserve"> </w:t>
      </w:r>
      <w:r w:rsidRPr="001209AE">
        <w:rPr>
          <w:rFonts w:ascii="Times" w:hAnsi="Times"/>
          <w:b/>
          <w:bCs/>
        </w:rPr>
        <w:t>Other Causes of Abdominal Symptoms</w:t>
      </w:r>
    </w:p>
    <w:p w14:paraId="412EEAF4" w14:textId="181735BC" w:rsidR="00DE20BF" w:rsidRPr="001209AE" w:rsidRDefault="00DE20BF" w:rsidP="00C8613A">
      <w:pPr>
        <w:rPr>
          <w:rFonts w:ascii="Times" w:hAnsi="Times"/>
        </w:rPr>
      </w:pPr>
      <w:r w:rsidRPr="001209AE">
        <w:rPr>
          <w:rFonts w:ascii="Times" w:hAnsi="Times"/>
        </w:rPr>
        <w:t>Despite appropriate pancreatic enzyme re</w:t>
      </w:r>
      <w:r w:rsidR="00260AC6">
        <w:rPr>
          <w:rFonts w:ascii="Times" w:hAnsi="Times"/>
        </w:rPr>
        <w:t xml:space="preserve">placement, a number of patients </w:t>
      </w:r>
      <w:r w:rsidRPr="001209AE">
        <w:rPr>
          <w:rFonts w:ascii="Times" w:hAnsi="Times"/>
        </w:rPr>
        <w:t>accumulate fecal material in the terminal portion of the ileum a</w:t>
      </w:r>
      <w:r w:rsidR="00260AC6">
        <w:rPr>
          <w:rFonts w:ascii="Times" w:hAnsi="Times"/>
        </w:rPr>
        <w:t xml:space="preserve">nd in the cecum, </w:t>
      </w:r>
      <w:r w:rsidRPr="001209AE">
        <w:rPr>
          <w:rFonts w:ascii="Times" w:hAnsi="Times"/>
        </w:rPr>
        <w:t>which may result in partial or complete obstruct</w:t>
      </w:r>
      <w:r w:rsidR="00260AC6">
        <w:rPr>
          <w:rFonts w:ascii="Times" w:hAnsi="Times"/>
        </w:rPr>
        <w:t>ion. For intermittent symptoms,</w:t>
      </w:r>
      <w:r w:rsidR="00C8613A">
        <w:rPr>
          <w:rFonts w:ascii="Times" w:hAnsi="Times"/>
        </w:rPr>
        <w:t xml:space="preserve"> </w:t>
      </w:r>
      <w:r w:rsidRPr="001209AE">
        <w:rPr>
          <w:rFonts w:ascii="Times" w:hAnsi="Times"/>
        </w:rPr>
        <w:t>pancreatic enzyme replacement should be continu</w:t>
      </w:r>
      <w:r w:rsidR="00260AC6">
        <w:rPr>
          <w:rFonts w:ascii="Times" w:hAnsi="Times"/>
        </w:rPr>
        <w:t xml:space="preserve">ed or even increased, and stool </w:t>
      </w:r>
      <w:r w:rsidRPr="001209AE">
        <w:rPr>
          <w:rFonts w:ascii="Times" w:hAnsi="Times"/>
        </w:rPr>
        <w:t>hydrators such as polyethylene glycol (</w:t>
      </w:r>
      <w:proofErr w:type="spellStart"/>
      <w:r w:rsidRPr="001209AE">
        <w:rPr>
          <w:rFonts w:ascii="Times" w:hAnsi="Times"/>
        </w:rPr>
        <w:t>MiraLAX</w:t>
      </w:r>
      <w:proofErr w:type="spellEnd"/>
      <w:r w:rsidRPr="001209AE">
        <w:rPr>
          <w:rFonts w:ascii="Times" w:hAnsi="Times"/>
        </w:rPr>
        <w:t>)</w:t>
      </w:r>
      <w:r w:rsidR="00C8613A">
        <w:rPr>
          <w:rFonts w:ascii="Times" w:hAnsi="Times"/>
        </w:rPr>
        <w:t xml:space="preserve"> should be given. If this fails </w:t>
      </w:r>
      <w:r w:rsidRPr="001209AE">
        <w:rPr>
          <w:rFonts w:ascii="Times" w:hAnsi="Times"/>
        </w:rPr>
        <w:t>or symptoms are more severe, large-volume bo</w:t>
      </w:r>
      <w:r w:rsidR="00C8613A">
        <w:rPr>
          <w:rFonts w:ascii="Times" w:hAnsi="Times"/>
        </w:rPr>
        <w:t xml:space="preserve">wel lavage with a balanced salt </w:t>
      </w:r>
      <w:r w:rsidRPr="001209AE">
        <w:rPr>
          <w:rFonts w:ascii="Times" w:hAnsi="Times"/>
        </w:rPr>
        <w:t>solution containing polyethylene gly</w:t>
      </w:r>
      <w:r w:rsidR="00C8613A">
        <w:rPr>
          <w:rFonts w:ascii="Times" w:hAnsi="Times"/>
        </w:rPr>
        <w:t xml:space="preserve">col may be taken by mouth or by </w:t>
      </w:r>
      <w:r w:rsidRPr="001209AE">
        <w:rPr>
          <w:rFonts w:ascii="Times" w:hAnsi="Times"/>
        </w:rPr>
        <w:t>nasogastric tube. When there is complete ob</w:t>
      </w:r>
      <w:r w:rsidR="00C8613A">
        <w:rPr>
          <w:rFonts w:ascii="Times" w:hAnsi="Times"/>
        </w:rPr>
        <w:t xml:space="preserve">struction, a </w:t>
      </w:r>
      <w:proofErr w:type="spellStart"/>
      <w:r w:rsidR="00C8613A">
        <w:rPr>
          <w:rFonts w:ascii="Times" w:hAnsi="Times"/>
        </w:rPr>
        <w:t>diatrizoate</w:t>
      </w:r>
      <w:proofErr w:type="spellEnd"/>
      <w:r w:rsidR="00C8613A">
        <w:rPr>
          <w:rFonts w:ascii="Times" w:hAnsi="Times"/>
        </w:rPr>
        <w:t xml:space="preserve"> enema, </w:t>
      </w:r>
      <w:r w:rsidRPr="001209AE">
        <w:rPr>
          <w:rFonts w:ascii="Times" w:hAnsi="Times"/>
        </w:rPr>
        <w:t>accompanied by large amounts of intravenous fluids, can be therapeutic.</w:t>
      </w:r>
    </w:p>
    <w:p w14:paraId="548D2B0A" w14:textId="77777777" w:rsidR="00EB48A7" w:rsidRPr="001209AE" w:rsidRDefault="00EB48A7" w:rsidP="00EB48A7">
      <w:pPr>
        <w:rPr>
          <w:rFonts w:ascii="Times" w:hAnsi="Times"/>
          <w:b/>
          <w:bCs/>
        </w:rPr>
      </w:pPr>
      <w:r w:rsidRPr="001209AE">
        <w:rPr>
          <w:rFonts w:ascii="Times" w:hAnsi="Times"/>
          <w:b/>
          <w:bCs/>
        </w:rPr>
        <w:t>Prognosis</w:t>
      </w:r>
    </w:p>
    <w:p w14:paraId="55EE2ACE" w14:textId="61684FDC" w:rsidR="00EB48A7" w:rsidRPr="001209AE" w:rsidRDefault="00EB48A7" w:rsidP="00C8613A">
      <w:pPr>
        <w:rPr>
          <w:rFonts w:ascii="Times" w:hAnsi="Times"/>
        </w:rPr>
      </w:pPr>
      <w:r w:rsidRPr="001209AE">
        <w:rPr>
          <w:rFonts w:ascii="Times" w:hAnsi="Times"/>
        </w:rPr>
        <w:t>CF remains a life-limiting disorder, although sur</w:t>
      </w:r>
      <w:r w:rsidR="00C8613A">
        <w:rPr>
          <w:rFonts w:ascii="Times" w:hAnsi="Times"/>
        </w:rPr>
        <w:t xml:space="preserve">vival has dramatically improved </w:t>
      </w:r>
      <w:proofErr w:type="gramStart"/>
      <w:r w:rsidRPr="001209AE">
        <w:rPr>
          <w:rFonts w:ascii="Times" w:hAnsi="Times"/>
        </w:rPr>
        <w:t>With</w:t>
      </w:r>
      <w:proofErr w:type="gramEnd"/>
      <w:r w:rsidRPr="001209AE">
        <w:rPr>
          <w:rFonts w:ascii="Times" w:hAnsi="Times"/>
        </w:rPr>
        <w:t xml:space="preserve"> exceptions, most children remain relatively healthy into adolescence or adulthood. The slow progression of lung disease eventually does reach disabling proportions. Life table data indicate a median cumulative survival of more than 40 </w:t>
      </w:r>
      <w:proofErr w:type="spellStart"/>
      <w:r w:rsidRPr="001209AE">
        <w:rPr>
          <w:rFonts w:ascii="Times" w:hAnsi="Times"/>
        </w:rPr>
        <w:t>yr</w:t>
      </w:r>
      <w:proofErr w:type="spellEnd"/>
      <w:r w:rsidRPr="001209AE">
        <w:rPr>
          <w:rFonts w:ascii="Times" w:hAnsi="Times"/>
        </w:rPr>
        <w:t>, and the expectation is younger children with the disease have a life expectancy far in excess of this estimate.</w:t>
      </w:r>
    </w:p>
    <w:p w14:paraId="6D5DE42C" w14:textId="1AF80AE8" w:rsidR="00EB48A7" w:rsidRPr="001209AE" w:rsidRDefault="00EB48A7" w:rsidP="00C8613A">
      <w:pPr>
        <w:rPr>
          <w:rFonts w:ascii="Times" w:hAnsi="Times"/>
        </w:rPr>
      </w:pPr>
      <w:r w:rsidRPr="001209AE">
        <w:rPr>
          <w:rFonts w:ascii="Times" w:hAnsi="Times"/>
        </w:rPr>
        <w:t>Children with CF should not be restricted in thei</w:t>
      </w:r>
      <w:r w:rsidR="00C8613A">
        <w:rPr>
          <w:rFonts w:ascii="Times" w:hAnsi="Times"/>
        </w:rPr>
        <w:t xml:space="preserve">r activities. A high percentage </w:t>
      </w:r>
      <w:r w:rsidRPr="001209AE">
        <w:rPr>
          <w:rFonts w:ascii="Times" w:hAnsi="Times"/>
        </w:rPr>
        <w:t>eventually attend and graduate from college. Anxiet</w:t>
      </w:r>
      <w:r w:rsidR="00C8613A">
        <w:rPr>
          <w:rFonts w:ascii="Times" w:hAnsi="Times"/>
        </w:rPr>
        <w:t xml:space="preserve">y and depression are prevalent, </w:t>
      </w:r>
      <w:r w:rsidRPr="001209AE">
        <w:rPr>
          <w:rFonts w:ascii="Times" w:hAnsi="Times"/>
        </w:rPr>
        <w:t>as in any other chronic disease, and impact quality of l</w:t>
      </w:r>
      <w:r w:rsidR="00406C7A">
        <w:rPr>
          <w:rFonts w:ascii="Times" w:hAnsi="Times"/>
        </w:rPr>
        <w:t xml:space="preserve">ife and disease </w:t>
      </w:r>
      <w:proofErr w:type="spellStart"/>
      <w:r w:rsidR="00406C7A">
        <w:rPr>
          <w:rFonts w:ascii="Times" w:hAnsi="Times"/>
        </w:rPr>
        <w:t>self management</w:t>
      </w:r>
      <w:proofErr w:type="spellEnd"/>
      <w:r w:rsidR="00406C7A">
        <w:rPr>
          <w:rFonts w:ascii="Times" w:hAnsi="Times"/>
        </w:rPr>
        <w:t>.</w:t>
      </w:r>
    </w:p>
    <w:p w14:paraId="5BB9BB4D" w14:textId="774D685E" w:rsidR="00EB48A7" w:rsidRPr="001209AE" w:rsidRDefault="00EB48A7" w:rsidP="00EB48A7">
      <w:pPr>
        <w:rPr>
          <w:rFonts w:ascii="Times" w:hAnsi="Times"/>
        </w:rPr>
      </w:pPr>
    </w:p>
    <w:sectPr w:rsidR="00EB48A7" w:rsidRPr="001209AE" w:rsidSect="005666F2">
      <w:pgSz w:w="12240" w:h="15840"/>
      <w:pgMar w:top="1440" w:right="72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Sans-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B96"/>
    <w:multiLevelType w:val="hybridMultilevel"/>
    <w:tmpl w:val="EF60BF3A"/>
    <w:lvl w:ilvl="0" w:tplc="88F0F4CC">
      <w:start w:val="1"/>
      <w:numFmt w:val="bullet"/>
      <w:lvlText w:val="•"/>
      <w:lvlJc w:val="left"/>
      <w:pPr>
        <w:tabs>
          <w:tab w:val="num" w:pos="360"/>
        </w:tabs>
        <w:ind w:left="360" w:hanging="360"/>
      </w:pPr>
      <w:rPr>
        <w:rFonts w:ascii="Times New Roman" w:hAnsi="Times New Roman" w:hint="default"/>
      </w:rPr>
    </w:lvl>
    <w:lvl w:ilvl="1" w:tplc="E47E37C4">
      <w:numFmt w:val="none"/>
      <w:lvlText w:val=""/>
      <w:lvlJc w:val="left"/>
      <w:pPr>
        <w:tabs>
          <w:tab w:val="num" w:pos="360"/>
        </w:tabs>
      </w:pPr>
    </w:lvl>
    <w:lvl w:ilvl="2" w:tplc="DBA286B2" w:tentative="1">
      <w:start w:val="1"/>
      <w:numFmt w:val="bullet"/>
      <w:lvlText w:val="•"/>
      <w:lvlJc w:val="left"/>
      <w:pPr>
        <w:tabs>
          <w:tab w:val="num" w:pos="1800"/>
        </w:tabs>
        <w:ind w:left="1800" w:hanging="360"/>
      </w:pPr>
      <w:rPr>
        <w:rFonts w:ascii="Times New Roman" w:hAnsi="Times New Roman" w:hint="default"/>
      </w:rPr>
    </w:lvl>
    <w:lvl w:ilvl="3" w:tplc="F4DC3B74" w:tentative="1">
      <w:start w:val="1"/>
      <w:numFmt w:val="bullet"/>
      <w:lvlText w:val="•"/>
      <w:lvlJc w:val="left"/>
      <w:pPr>
        <w:tabs>
          <w:tab w:val="num" w:pos="2520"/>
        </w:tabs>
        <w:ind w:left="2520" w:hanging="360"/>
      </w:pPr>
      <w:rPr>
        <w:rFonts w:ascii="Times New Roman" w:hAnsi="Times New Roman" w:hint="default"/>
      </w:rPr>
    </w:lvl>
    <w:lvl w:ilvl="4" w:tplc="43C8B176" w:tentative="1">
      <w:start w:val="1"/>
      <w:numFmt w:val="bullet"/>
      <w:lvlText w:val="•"/>
      <w:lvlJc w:val="left"/>
      <w:pPr>
        <w:tabs>
          <w:tab w:val="num" w:pos="3240"/>
        </w:tabs>
        <w:ind w:left="3240" w:hanging="360"/>
      </w:pPr>
      <w:rPr>
        <w:rFonts w:ascii="Times New Roman" w:hAnsi="Times New Roman" w:hint="default"/>
      </w:rPr>
    </w:lvl>
    <w:lvl w:ilvl="5" w:tplc="9CC0FD9C" w:tentative="1">
      <w:start w:val="1"/>
      <w:numFmt w:val="bullet"/>
      <w:lvlText w:val="•"/>
      <w:lvlJc w:val="left"/>
      <w:pPr>
        <w:tabs>
          <w:tab w:val="num" w:pos="3960"/>
        </w:tabs>
        <w:ind w:left="3960" w:hanging="360"/>
      </w:pPr>
      <w:rPr>
        <w:rFonts w:ascii="Times New Roman" w:hAnsi="Times New Roman" w:hint="default"/>
      </w:rPr>
    </w:lvl>
    <w:lvl w:ilvl="6" w:tplc="CEC28E9C" w:tentative="1">
      <w:start w:val="1"/>
      <w:numFmt w:val="bullet"/>
      <w:lvlText w:val="•"/>
      <w:lvlJc w:val="left"/>
      <w:pPr>
        <w:tabs>
          <w:tab w:val="num" w:pos="4680"/>
        </w:tabs>
        <w:ind w:left="4680" w:hanging="360"/>
      </w:pPr>
      <w:rPr>
        <w:rFonts w:ascii="Times New Roman" w:hAnsi="Times New Roman" w:hint="default"/>
      </w:rPr>
    </w:lvl>
    <w:lvl w:ilvl="7" w:tplc="8EFCE662" w:tentative="1">
      <w:start w:val="1"/>
      <w:numFmt w:val="bullet"/>
      <w:lvlText w:val="•"/>
      <w:lvlJc w:val="left"/>
      <w:pPr>
        <w:tabs>
          <w:tab w:val="num" w:pos="5400"/>
        </w:tabs>
        <w:ind w:left="5400" w:hanging="360"/>
      </w:pPr>
      <w:rPr>
        <w:rFonts w:ascii="Times New Roman" w:hAnsi="Times New Roman" w:hint="default"/>
      </w:rPr>
    </w:lvl>
    <w:lvl w:ilvl="8" w:tplc="D764C9BA"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3F61D43"/>
    <w:multiLevelType w:val="hybridMultilevel"/>
    <w:tmpl w:val="B30E98E6"/>
    <w:lvl w:ilvl="0" w:tplc="416427AA">
      <w:start w:val="1"/>
      <w:numFmt w:val="bullet"/>
      <w:lvlText w:val="•"/>
      <w:lvlJc w:val="left"/>
      <w:pPr>
        <w:tabs>
          <w:tab w:val="num" w:pos="360"/>
        </w:tabs>
        <w:ind w:left="360" w:hanging="360"/>
      </w:pPr>
      <w:rPr>
        <w:rFonts w:ascii="Times New Roman" w:hAnsi="Times New Roman" w:hint="default"/>
      </w:rPr>
    </w:lvl>
    <w:lvl w:ilvl="1" w:tplc="26E0ECAC">
      <w:numFmt w:val="bullet"/>
      <w:lvlText w:val="•"/>
      <w:lvlJc w:val="left"/>
      <w:pPr>
        <w:tabs>
          <w:tab w:val="num" w:pos="1080"/>
        </w:tabs>
        <w:ind w:left="1080" w:hanging="360"/>
      </w:pPr>
      <w:rPr>
        <w:rFonts w:ascii="Times New Roman" w:hAnsi="Times New Roman" w:hint="default"/>
      </w:rPr>
    </w:lvl>
    <w:lvl w:ilvl="2" w:tplc="291EC9C4" w:tentative="1">
      <w:start w:val="1"/>
      <w:numFmt w:val="bullet"/>
      <w:lvlText w:val="•"/>
      <w:lvlJc w:val="left"/>
      <w:pPr>
        <w:tabs>
          <w:tab w:val="num" w:pos="1800"/>
        </w:tabs>
        <w:ind w:left="1800" w:hanging="360"/>
      </w:pPr>
      <w:rPr>
        <w:rFonts w:ascii="Times New Roman" w:hAnsi="Times New Roman" w:hint="default"/>
      </w:rPr>
    </w:lvl>
    <w:lvl w:ilvl="3" w:tplc="D7D488AE" w:tentative="1">
      <w:start w:val="1"/>
      <w:numFmt w:val="bullet"/>
      <w:lvlText w:val="•"/>
      <w:lvlJc w:val="left"/>
      <w:pPr>
        <w:tabs>
          <w:tab w:val="num" w:pos="2520"/>
        </w:tabs>
        <w:ind w:left="2520" w:hanging="360"/>
      </w:pPr>
      <w:rPr>
        <w:rFonts w:ascii="Times New Roman" w:hAnsi="Times New Roman" w:hint="default"/>
      </w:rPr>
    </w:lvl>
    <w:lvl w:ilvl="4" w:tplc="205CE23E" w:tentative="1">
      <w:start w:val="1"/>
      <w:numFmt w:val="bullet"/>
      <w:lvlText w:val="•"/>
      <w:lvlJc w:val="left"/>
      <w:pPr>
        <w:tabs>
          <w:tab w:val="num" w:pos="3240"/>
        </w:tabs>
        <w:ind w:left="3240" w:hanging="360"/>
      </w:pPr>
      <w:rPr>
        <w:rFonts w:ascii="Times New Roman" w:hAnsi="Times New Roman" w:hint="default"/>
      </w:rPr>
    </w:lvl>
    <w:lvl w:ilvl="5" w:tplc="EC483AE8" w:tentative="1">
      <w:start w:val="1"/>
      <w:numFmt w:val="bullet"/>
      <w:lvlText w:val="•"/>
      <w:lvlJc w:val="left"/>
      <w:pPr>
        <w:tabs>
          <w:tab w:val="num" w:pos="3960"/>
        </w:tabs>
        <w:ind w:left="3960" w:hanging="360"/>
      </w:pPr>
      <w:rPr>
        <w:rFonts w:ascii="Times New Roman" w:hAnsi="Times New Roman" w:hint="default"/>
      </w:rPr>
    </w:lvl>
    <w:lvl w:ilvl="6" w:tplc="3F18F3F6" w:tentative="1">
      <w:start w:val="1"/>
      <w:numFmt w:val="bullet"/>
      <w:lvlText w:val="•"/>
      <w:lvlJc w:val="left"/>
      <w:pPr>
        <w:tabs>
          <w:tab w:val="num" w:pos="4680"/>
        </w:tabs>
        <w:ind w:left="4680" w:hanging="360"/>
      </w:pPr>
      <w:rPr>
        <w:rFonts w:ascii="Times New Roman" w:hAnsi="Times New Roman" w:hint="default"/>
      </w:rPr>
    </w:lvl>
    <w:lvl w:ilvl="7" w:tplc="DC10D82A" w:tentative="1">
      <w:start w:val="1"/>
      <w:numFmt w:val="bullet"/>
      <w:lvlText w:val="•"/>
      <w:lvlJc w:val="left"/>
      <w:pPr>
        <w:tabs>
          <w:tab w:val="num" w:pos="5400"/>
        </w:tabs>
        <w:ind w:left="5400" w:hanging="360"/>
      </w:pPr>
      <w:rPr>
        <w:rFonts w:ascii="Times New Roman" w:hAnsi="Times New Roman" w:hint="default"/>
      </w:rPr>
    </w:lvl>
    <w:lvl w:ilvl="8" w:tplc="7F6AA8D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610458D"/>
    <w:multiLevelType w:val="hybridMultilevel"/>
    <w:tmpl w:val="D780089A"/>
    <w:lvl w:ilvl="0" w:tplc="5D6E9E32">
      <w:start w:val="1"/>
      <w:numFmt w:val="bullet"/>
      <w:lvlText w:val=""/>
      <w:lvlJc w:val="left"/>
      <w:pPr>
        <w:tabs>
          <w:tab w:val="num" w:pos="720"/>
        </w:tabs>
        <w:ind w:left="720" w:hanging="360"/>
      </w:pPr>
      <w:rPr>
        <w:rFonts w:ascii="Symbol" w:hAnsi="Symbol" w:hint="default"/>
      </w:rPr>
    </w:lvl>
    <w:lvl w:ilvl="1" w:tplc="83666862" w:tentative="1">
      <w:start w:val="1"/>
      <w:numFmt w:val="bullet"/>
      <w:lvlText w:val=""/>
      <w:lvlJc w:val="left"/>
      <w:pPr>
        <w:tabs>
          <w:tab w:val="num" w:pos="1440"/>
        </w:tabs>
        <w:ind w:left="1440" w:hanging="360"/>
      </w:pPr>
      <w:rPr>
        <w:rFonts w:ascii="Symbol" w:hAnsi="Symbol" w:hint="default"/>
      </w:rPr>
    </w:lvl>
    <w:lvl w:ilvl="2" w:tplc="EA9E59DC" w:tentative="1">
      <w:start w:val="1"/>
      <w:numFmt w:val="bullet"/>
      <w:lvlText w:val=""/>
      <w:lvlJc w:val="left"/>
      <w:pPr>
        <w:tabs>
          <w:tab w:val="num" w:pos="2160"/>
        </w:tabs>
        <w:ind w:left="2160" w:hanging="360"/>
      </w:pPr>
      <w:rPr>
        <w:rFonts w:ascii="Symbol" w:hAnsi="Symbol" w:hint="default"/>
      </w:rPr>
    </w:lvl>
    <w:lvl w:ilvl="3" w:tplc="C8D06546" w:tentative="1">
      <w:start w:val="1"/>
      <w:numFmt w:val="bullet"/>
      <w:lvlText w:val=""/>
      <w:lvlJc w:val="left"/>
      <w:pPr>
        <w:tabs>
          <w:tab w:val="num" w:pos="2880"/>
        </w:tabs>
        <w:ind w:left="2880" w:hanging="360"/>
      </w:pPr>
      <w:rPr>
        <w:rFonts w:ascii="Symbol" w:hAnsi="Symbol" w:hint="default"/>
      </w:rPr>
    </w:lvl>
    <w:lvl w:ilvl="4" w:tplc="C3564382" w:tentative="1">
      <w:start w:val="1"/>
      <w:numFmt w:val="bullet"/>
      <w:lvlText w:val=""/>
      <w:lvlJc w:val="left"/>
      <w:pPr>
        <w:tabs>
          <w:tab w:val="num" w:pos="3600"/>
        </w:tabs>
        <w:ind w:left="3600" w:hanging="360"/>
      </w:pPr>
      <w:rPr>
        <w:rFonts w:ascii="Symbol" w:hAnsi="Symbol" w:hint="default"/>
      </w:rPr>
    </w:lvl>
    <w:lvl w:ilvl="5" w:tplc="31AABD20" w:tentative="1">
      <w:start w:val="1"/>
      <w:numFmt w:val="bullet"/>
      <w:lvlText w:val=""/>
      <w:lvlJc w:val="left"/>
      <w:pPr>
        <w:tabs>
          <w:tab w:val="num" w:pos="4320"/>
        </w:tabs>
        <w:ind w:left="4320" w:hanging="360"/>
      </w:pPr>
      <w:rPr>
        <w:rFonts w:ascii="Symbol" w:hAnsi="Symbol" w:hint="default"/>
      </w:rPr>
    </w:lvl>
    <w:lvl w:ilvl="6" w:tplc="181E7F60" w:tentative="1">
      <w:start w:val="1"/>
      <w:numFmt w:val="bullet"/>
      <w:lvlText w:val=""/>
      <w:lvlJc w:val="left"/>
      <w:pPr>
        <w:tabs>
          <w:tab w:val="num" w:pos="5040"/>
        </w:tabs>
        <w:ind w:left="5040" w:hanging="360"/>
      </w:pPr>
      <w:rPr>
        <w:rFonts w:ascii="Symbol" w:hAnsi="Symbol" w:hint="default"/>
      </w:rPr>
    </w:lvl>
    <w:lvl w:ilvl="7" w:tplc="0D88591E" w:tentative="1">
      <w:start w:val="1"/>
      <w:numFmt w:val="bullet"/>
      <w:lvlText w:val=""/>
      <w:lvlJc w:val="left"/>
      <w:pPr>
        <w:tabs>
          <w:tab w:val="num" w:pos="5760"/>
        </w:tabs>
        <w:ind w:left="5760" w:hanging="360"/>
      </w:pPr>
      <w:rPr>
        <w:rFonts w:ascii="Symbol" w:hAnsi="Symbol" w:hint="default"/>
      </w:rPr>
    </w:lvl>
    <w:lvl w:ilvl="8" w:tplc="43D82F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884BB3"/>
    <w:multiLevelType w:val="hybridMultilevel"/>
    <w:tmpl w:val="B75CD45A"/>
    <w:lvl w:ilvl="0" w:tplc="276A53BE">
      <w:start w:val="1"/>
      <w:numFmt w:val="bullet"/>
      <w:lvlText w:val="◦"/>
      <w:lvlJc w:val="left"/>
      <w:pPr>
        <w:tabs>
          <w:tab w:val="num" w:pos="720"/>
        </w:tabs>
        <w:ind w:left="720" w:hanging="360"/>
      </w:pPr>
      <w:rPr>
        <w:rFonts w:ascii="Garamond" w:hAnsi="Garamond" w:hint="default"/>
      </w:rPr>
    </w:lvl>
    <w:lvl w:ilvl="1" w:tplc="11C4E60A" w:tentative="1">
      <w:start w:val="1"/>
      <w:numFmt w:val="bullet"/>
      <w:lvlText w:val="◦"/>
      <w:lvlJc w:val="left"/>
      <w:pPr>
        <w:tabs>
          <w:tab w:val="num" w:pos="1440"/>
        </w:tabs>
        <w:ind w:left="1440" w:hanging="360"/>
      </w:pPr>
      <w:rPr>
        <w:rFonts w:ascii="Garamond" w:hAnsi="Garamond" w:hint="default"/>
      </w:rPr>
    </w:lvl>
    <w:lvl w:ilvl="2" w:tplc="951A98F8" w:tentative="1">
      <w:start w:val="1"/>
      <w:numFmt w:val="bullet"/>
      <w:lvlText w:val="◦"/>
      <w:lvlJc w:val="left"/>
      <w:pPr>
        <w:tabs>
          <w:tab w:val="num" w:pos="2160"/>
        </w:tabs>
        <w:ind w:left="2160" w:hanging="360"/>
      </w:pPr>
      <w:rPr>
        <w:rFonts w:ascii="Garamond" w:hAnsi="Garamond" w:hint="default"/>
      </w:rPr>
    </w:lvl>
    <w:lvl w:ilvl="3" w:tplc="0E8EA12A" w:tentative="1">
      <w:start w:val="1"/>
      <w:numFmt w:val="bullet"/>
      <w:lvlText w:val="◦"/>
      <w:lvlJc w:val="left"/>
      <w:pPr>
        <w:tabs>
          <w:tab w:val="num" w:pos="2880"/>
        </w:tabs>
        <w:ind w:left="2880" w:hanging="360"/>
      </w:pPr>
      <w:rPr>
        <w:rFonts w:ascii="Garamond" w:hAnsi="Garamond" w:hint="default"/>
      </w:rPr>
    </w:lvl>
    <w:lvl w:ilvl="4" w:tplc="40008CAC" w:tentative="1">
      <w:start w:val="1"/>
      <w:numFmt w:val="bullet"/>
      <w:lvlText w:val="◦"/>
      <w:lvlJc w:val="left"/>
      <w:pPr>
        <w:tabs>
          <w:tab w:val="num" w:pos="3600"/>
        </w:tabs>
        <w:ind w:left="3600" w:hanging="360"/>
      </w:pPr>
      <w:rPr>
        <w:rFonts w:ascii="Garamond" w:hAnsi="Garamond" w:hint="default"/>
      </w:rPr>
    </w:lvl>
    <w:lvl w:ilvl="5" w:tplc="4552DEDA" w:tentative="1">
      <w:start w:val="1"/>
      <w:numFmt w:val="bullet"/>
      <w:lvlText w:val="◦"/>
      <w:lvlJc w:val="left"/>
      <w:pPr>
        <w:tabs>
          <w:tab w:val="num" w:pos="4320"/>
        </w:tabs>
        <w:ind w:left="4320" w:hanging="360"/>
      </w:pPr>
      <w:rPr>
        <w:rFonts w:ascii="Garamond" w:hAnsi="Garamond" w:hint="default"/>
      </w:rPr>
    </w:lvl>
    <w:lvl w:ilvl="6" w:tplc="ED6AACFE" w:tentative="1">
      <w:start w:val="1"/>
      <w:numFmt w:val="bullet"/>
      <w:lvlText w:val="◦"/>
      <w:lvlJc w:val="left"/>
      <w:pPr>
        <w:tabs>
          <w:tab w:val="num" w:pos="5040"/>
        </w:tabs>
        <w:ind w:left="5040" w:hanging="360"/>
      </w:pPr>
      <w:rPr>
        <w:rFonts w:ascii="Garamond" w:hAnsi="Garamond" w:hint="default"/>
      </w:rPr>
    </w:lvl>
    <w:lvl w:ilvl="7" w:tplc="0D68C0D0" w:tentative="1">
      <w:start w:val="1"/>
      <w:numFmt w:val="bullet"/>
      <w:lvlText w:val="◦"/>
      <w:lvlJc w:val="left"/>
      <w:pPr>
        <w:tabs>
          <w:tab w:val="num" w:pos="5760"/>
        </w:tabs>
        <w:ind w:left="5760" w:hanging="360"/>
      </w:pPr>
      <w:rPr>
        <w:rFonts w:ascii="Garamond" w:hAnsi="Garamond" w:hint="default"/>
      </w:rPr>
    </w:lvl>
    <w:lvl w:ilvl="8" w:tplc="5F78ED42"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088A4716"/>
    <w:multiLevelType w:val="hybridMultilevel"/>
    <w:tmpl w:val="9DBCCDFE"/>
    <w:lvl w:ilvl="0" w:tplc="0E0C2484">
      <w:start w:val="1"/>
      <w:numFmt w:val="bullet"/>
      <w:lvlText w:val=""/>
      <w:lvlJc w:val="left"/>
      <w:pPr>
        <w:tabs>
          <w:tab w:val="num" w:pos="720"/>
        </w:tabs>
        <w:ind w:left="720" w:hanging="360"/>
      </w:pPr>
      <w:rPr>
        <w:rFonts w:ascii="Symbol" w:hAnsi="Symbol" w:hint="default"/>
      </w:rPr>
    </w:lvl>
    <w:lvl w:ilvl="1" w:tplc="640C8AD2" w:tentative="1">
      <w:start w:val="1"/>
      <w:numFmt w:val="bullet"/>
      <w:lvlText w:val=""/>
      <w:lvlJc w:val="left"/>
      <w:pPr>
        <w:tabs>
          <w:tab w:val="num" w:pos="1440"/>
        </w:tabs>
        <w:ind w:left="1440" w:hanging="360"/>
      </w:pPr>
      <w:rPr>
        <w:rFonts w:ascii="Symbol" w:hAnsi="Symbol" w:hint="default"/>
      </w:rPr>
    </w:lvl>
    <w:lvl w:ilvl="2" w:tplc="390A9218" w:tentative="1">
      <w:start w:val="1"/>
      <w:numFmt w:val="bullet"/>
      <w:lvlText w:val=""/>
      <w:lvlJc w:val="left"/>
      <w:pPr>
        <w:tabs>
          <w:tab w:val="num" w:pos="2160"/>
        </w:tabs>
        <w:ind w:left="2160" w:hanging="360"/>
      </w:pPr>
      <w:rPr>
        <w:rFonts w:ascii="Symbol" w:hAnsi="Symbol" w:hint="default"/>
      </w:rPr>
    </w:lvl>
    <w:lvl w:ilvl="3" w:tplc="2714A666" w:tentative="1">
      <w:start w:val="1"/>
      <w:numFmt w:val="bullet"/>
      <w:lvlText w:val=""/>
      <w:lvlJc w:val="left"/>
      <w:pPr>
        <w:tabs>
          <w:tab w:val="num" w:pos="2880"/>
        </w:tabs>
        <w:ind w:left="2880" w:hanging="360"/>
      </w:pPr>
      <w:rPr>
        <w:rFonts w:ascii="Symbol" w:hAnsi="Symbol" w:hint="default"/>
      </w:rPr>
    </w:lvl>
    <w:lvl w:ilvl="4" w:tplc="3FA4D9F8" w:tentative="1">
      <w:start w:val="1"/>
      <w:numFmt w:val="bullet"/>
      <w:lvlText w:val=""/>
      <w:lvlJc w:val="left"/>
      <w:pPr>
        <w:tabs>
          <w:tab w:val="num" w:pos="3600"/>
        </w:tabs>
        <w:ind w:left="3600" w:hanging="360"/>
      </w:pPr>
      <w:rPr>
        <w:rFonts w:ascii="Symbol" w:hAnsi="Symbol" w:hint="default"/>
      </w:rPr>
    </w:lvl>
    <w:lvl w:ilvl="5" w:tplc="9D6CAB94" w:tentative="1">
      <w:start w:val="1"/>
      <w:numFmt w:val="bullet"/>
      <w:lvlText w:val=""/>
      <w:lvlJc w:val="left"/>
      <w:pPr>
        <w:tabs>
          <w:tab w:val="num" w:pos="4320"/>
        </w:tabs>
        <w:ind w:left="4320" w:hanging="360"/>
      </w:pPr>
      <w:rPr>
        <w:rFonts w:ascii="Symbol" w:hAnsi="Symbol" w:hint="default"/>
      </w:rPr>
    </w:lvl>
    <w:lvl w:ilvl="6" w:tplc="CE30B79A" w:tentative="1">
      <w:start w:val="1"/>
      <w:numFmt w:val="bullet"/>
      <w:lvlText w:val=""/>
      <w:lvlJc w:val="left"/>
      <w:pPr>
        <w:tabs>
          <w:tab w:val="num" w:pos="5040"/>
        </w:tabs>
        <w:ind w:left="5040" w:hanging="360"/>
      </w:pPr>
      <w:rPr>
        <w:rFonts w:ascii="Symbol" w:hAnsi="Symbol" w:hint="default"/>
      </w:rPr>
    </w:lvl>
    <w:lvl w:ilvl="7" w:tplc="0BB6A720" w:tentative="1">
      <w:start w:val="1"/>
      <w:numFmt w:val="bullet"/>
      <w:lvlText w:val=""/>
      <w:lvlJc w:val="left"/>
      <w:pPr>
        <w:tabs>
          <w:tab w:val="num" w:pos="5760"/>
        </w:tabs>
        <w:ind w:left="5760" w:hanging="360"/>
      </w:pPr>
      <w:rPr>
        <w:rFonts w:ascii="Symbol" w:hAnsi="Symbol" w:hint="default"/>
      </w:rPr>
    </w:lvl>
    <w:lvl w:ilvl="8" w:tplc="02D641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0633FC"/>
    <w:multiLevelType w:val="hybridMultilevel"/>
    <w:tmpl w:val="217CDAF4"/>
    <w:lvl w:ilvl="0" w:tplc="5E1E39DE">
      <w:start w:val="1"/>
      <w:numFmt w:val="bullet"/>
      <w:lvlText w:val=""/>
      <w:lvlJc w:val="left"/>
      <w:pPr>
        <w:tabs>
          <w:tab w:val="num" w:pos="720"/>
        </w:tabs>
        <w:ind w:left="720" w:hanging="360"/>
      </w:pPr>
      <w:rPr>
        <w:rFonts w:ascii="Symbol" w:hAnsi="Symbol" w:hint="default"/>
      </w:rPr>
    </w:lvl>
    <w:lvl w:ilvl="1" w:tplc="53544444" w:tentative="1">
      <w:start w:val="1"/>
      <w:numFmt w:val="bullet"/>
      <w:lvlText w:val=""/>
      <w:lvlJc w:val="left"/>
      <w:pPr>
        <w:tabs>
          <w:tab w:val="num" w:pos="1440"/>
        </w:tabs>
        <w:ind w:left="1440" w:hanging="360"/>
      </w:pPr>
      <w:rPr>
        <w:rFonts w:ascii="Symbol" w:hAnsi="Symbol" w:hint="default"/>
      </w:rPr>
    </w:lvl>
    <w:lvl w:ilvl="2" w:tplc="7A00C34C" w:tentative="1">
      <w:start w:val="1"/>
      <w:numFmt w:val="bullet"/>
      <w:lvlText w:val=""/>
      <w:lvlJc w:val="left"/>
      <w:pPr>
        <w:tabs>
          <w:tab w:val="num" w:pos="2160"/>
        </w:tabs>
        <w:ind w:left="2160" w:hanging="360"/>
      </w:pPr>
      <w:rPr>
        <w:rFonts w:ascii="Symbol" w:hAnsi="Symbol" w:hint="default"/>
      </w:rPr>
    </w:lvl>
    <w:lvl w:ilvl="3" w:tplc="DC5A2ACA" w:tentative="1">
      <w:start w:val="1"/>
      <w:numFmt w:val="bullet"/>
      <w:lvlText w:val=""/>
      <w:lvlJc w:val="left"/>
      <w:pPr>
        <w:tabs>
          <w:tab w:val="num" w:pos="2880"/>
        </w:tabs>
        <w:ind w:left="2880" w:hanging="360"/>
      </w:pPr>
      <w:rPr>
        <w:rFonts w:ascii="Symbol" w:hAnsi="Symbol" w:hint="default"/>
      </w:rPr>
    </w:lvl>
    <w:lvl w:ilvl="4" w:tplc="FCC820B8" w:tentative="1">
      <w:start w:val="1"/>
      <w:numFmt w:val="bullet"/>
      <w:lvlText w:val=""/>
      <w:lvlJc w:val="left"/>
      <w:pPr>
        <w:tabs>
          <w:tab w:val="num" w:pos="3600"/>
        </w:tabs>
        <w:ind w:left="3600" w:hanging="360"/>
      </w:pPr>
      <w:rPr>
        <w:rFonts w:ascii="Symbol" w:hAnsi="Symbol" w:hint="default"/>
      </w:rPr>
    </w:lvl>
    <w:lvl w:ilvl="5" w:tplc="B9E2A56E" w:tentative="1">
      <w:start w:val="1"/>
      <w:numFmt w:val="bullet"/>
      <w:lvlText w:val=""/>
      <w:lvlJc w:val="left"/>
      <w:pPr>
        <w:tabs>
          <w:tab w:val="num" w:pos="4320"/>
        </w:tabs>
        <w:ind w:left="4320" w:hanging="360"/>
      </w:pPr>
      <w:rPr>
        <w:rFonts w:ascii="Symbol" w:hAnsi="Symbol" w:hint="default"/>
      </w:rPr>
    </w:lvl>
    <w:lvl w:ilvl="6" w:tplc="DACE9C06" w:tentative="1">
      <w:start w:val="1"/>
      <w:numFmt w:val="bullet"/>
      <w:lvlText w:val=""/>
      <w:lvlJc w:val="left"/>
      <w:pPr>
        <w:tabs>
          <w:tab w:val="num" w:pos="5040"/>
        </w:tabs>
        <w:ind w:left="5040" w:hanging="360"/>
      </w:pPr>
      <w:rPr>
        <w:rFonts w:ascii="Symbol" w:hAnsi="Symbol" w:hint="default"/>
      </w:rPr>
    </w:lvl>
    <w:lvl w:ilvl="7" w:tplc="12DC045E" w:tentative="1">
      <w:start w:val="1"/>
      <w:numFmt w:val="bullet"/>
      <w:lvlText w:val=""/>
      <w:lvlJc w:val="left"/>
      <w:pPr>
        <w:tabs>
          <w:tab w:val="num" w:pos="5760"/>
        </w:tabs>
        <w:ind w:left="5760" w:hanging="360"/>
      </w:pPr>
      <w:rPr>
        <w:rFonts w:ascii="Symbol" w:hAnsi="Symbol" w:hint="default"/>
      </w:rPr>
    </w:lvl>
    <w:lvl w:ilvl="8" w:tplc="E9FC2E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BB0903"/>
    <w:multiLevelType w:val="hybridMultilevel"/>
    <w:tmpl w:val="B162B094"/>
    <w:lvl w:ilvl="0" w:tplc="AB76530C">
      <w:start w:val="1"/>
      <w:numFmt w:val="bullet"/>
      <w:lvlText w:val=""/>
      <w:lvlJc w:val="left"/>
      <w:pPr>
        <w:tabs>
          <w:tab w:val="num" w:pos="720"/>
        </w:tabs>
        <w:ind w:left="720" w:hanging="360"/>
      </w:pPr>
      <w:rPr>
        <w:rFonts w:ascii="Symbol" w:hAnsi="Symbol" w:hint="default"/>
      </w:rPr>
    </w:lvl>
    <w:lvl w:ilvl="1" w:tplc="61080314" w:tentative="1">
      <w:start w:val="1"/>
      <w:numFmt w:val="bullet"/>
      <w:lvlText w:val=""/>
      <w:lvlJc w:val="left"/>
      <w:pPr>
        <w:tabs>
          <w:tab w:val="num" w:pos="1440"/>
        </w:tabs>
        <w:ind w:left="1440" w:hanging="360"/>
      </w:pPr>
      <w:rPr>
        <w:rFonts w:ascii="Symbol" w:hAnsi="Symbol" w:hint="default"/>
      </w:rPr>
    </w:lvl>
    <w:lvl w:ilvl="2" w:tplc="4D7ABED0" w:tentative="1">
      <w:start w:val="1"/>
      <w:numFmt w:val="bullet"/>
      <w:lvlText w:val=""/>
      <w:lvlJc w:val="left"/>
      <w:pPr>
        <w:tabs>
          <w:tab w:val="num" w:pos="2160"/>
        </w:tabs>
        <w:ind w:left="2160" w:hanging="360"/>
      </w:pPr>
      <w:rPr>
        <w:rFonts w:ascii="Symbol" w:hAnsi="Symbol" w:hint="default"/>
      </w:rPr>
    </w:lvl>
    <w:lvl w:ilvl="3" w:tplc="C1126F38" w:tentative="1">
      <w:start w:val="1"/>
      <w:numFmt w:val="bullet"/>
      <w:lvlText w:val=""/>
      <w:lvlJc w:val="left"/>
      <w:pPr>
        <w:tabs>
          <w:tab w:val="num" w:pos="2880"/>
        </w:tabs>
        <w:ind w:left="2880" w:hanging="360"/>
      </w:pPr>
      <w:rPr>
        <w:rFonts w:ascii="Symbol" w:hAnsi="Symbol" w:hint="default"/>
      </w:rPr>
    </w:lvl>
    <w:lvl w:ilvl="4" w:tplc="4E1CE1C2" w:tentative="1">
      <w:start w:val="1"/>
      <w:numFmt w:val="bullet"/>
      <w:lvlText w:val=""/>
      <w:lvlJc w:val="left"/>
      <w:pPr>
        <w:tabs>
          <w:tab w:val="num" w:pos="3600"/>
        </w:tabs>
        <w:ind w:left="3600" w:hanging="360"/>
      </w:pPr>
      <w:rPr>
        <w:rFonts w:ascii="Symbol" w:hAnsi="Symbol" w:hint="default"/>
      </w:rPr>
    </w:lvl>
    <w:lvl w:ilvl="5" w:tplc="6B307EA4" w:tentative="1">
      <w:start w:val="1"/>
      <w:numFmt w:val="bullet"/>
      <w:lvlText w:val=""/>
      <w:lvlJc w:val="left"/>
      <w:pPr>
        <w:tabs>
          <w:tab w:val="num" w:pos="4320"/>
        </w:tabs>
        <w:ind w:left="4320" w:hanging="360"/>
      </w:pPr>
      <w:rPr>
        <w:rFonts w:ascii="Symbol" w:hAnsi="Symbol" w:hint="default"/>
      </w:rPr>
    </w:lvl>
    <w:lvl w:ilvl="6" w:tplc="E0B03C7A" w:tentative="1">
      <w:start w:val="1"/>
      <w:numFmt w:val="bullet"/>
      <w:lvlText w:val=""/>
      <w:lvlJc w:val="left"/>
      <w:pPr>
        <w:tabs>
          <w:tab w:val="num" w:pos="5040"/>
        </w:tabs>
        <w:ind w:left="5040" w:hanging="360"/>
      </w:pPr>
      <w:rPr>
        <w:rFonts w:ascii="Symbol" w:hAnsi="Symbol" w:hint="default"/>
      </w:rPr>
    </w:lvl>
    <w:lvl w:ilvl="7" w:tplc="620A89E2" w:tentative="1">
      <w:start w:val="1"/>
      <w:numFmt w:val="bullet"/>
      <w:lvlText w:val=""/>
      <w:lvlJc w:val="left"/>
      <w:pPr>
        <w:tabs>
          <w:tab w:val="num" w:pos="5760"/>
        </w:tabs>
        <w:ind w:left="5760" w:hanging="360"/>
      </w:pPr>
      <w:rPr>
        <w:rFonts w:ascii="Symbol" w:hAnsi="Symbol" w:hint="default"/>
      </w:rPr>
    </w:lvl>
    <w:lvl w:ilvl="8" w:tplc="425E95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0C6399E"/>
    <w:multiLevelType w:val="hybridMultilevel"/>
    <w:tmpl w:val="3544ECCA"/>
    <w:lvl w:ilvl="0" w:tplc="BFA6B3CA">
      <w:start w:val="1"/>
      <w:numFmt w:val="bullet"/>
      <w:lvlText w:val="◦"/>
      <w:lvlJc w:val="left"/>
      <w:pPr>
        <w:tabs>
          <w:tab w:val="num" w:pos="720"/>
        </w:tabs>
        <w:ind w:left="720" w:hanging="360"/>
      </w:pPr>
      <w:rPr>
        <w:rFonts w:ascii="Garamond" w:hAnsi="Garamond" w:hint="default"/>
      </w:rPr>
    </w:lvl>
    <w:lvl w:ilvl="1" w:tplc="E65E4D8A">
      <w:start w:val="1"/>
      <w:numFmt w:val="bullet"/>
      <w:lvlText w:val="◦"/>
      <w:lvlJc w:val="left"/>
      <w:pPr>
        <w:tabs>
          <w:tab w:val="num" w:pos="360"/>
        </w:tabs>
        <w:ind w:left="360" w:hanging="360"/>
      </w:pPr>
      <w:rPr>
        <w:rFonts w:ascii="Garamond" w:hAnsi="Garamond" w:hint="default"/>
      </w:rPr>
    </w:lvl>
    <w:lvl w:ilvl="2" w:tplc="408493BA" w:tentative="1">
      <w:start w:val="1"/>
      <w:numFmt w:val="bullet"/>
      <w:lvlText w:val="◦"/>
      <w:lvlJc w:val="left"/>
      <w:pPr>
        <w:tabs>
          <w:tab w:val="num" w:pos="2160"/>
        </w:tabs>
        <w:ind w:left="2160" w:hanging="360"/>
      </w:pPr>
      <w:rPr>
        <w:rFonts w:ascii="Garamond" w:hAnsi="Garamond" w:hint="default"/>
      </w:rPr>
    </w:lvl>
    <w:lvl w:ilvl="3" w:tplc="EEC0CA9A" w:tentative="1">
      <w:start w:val="1"/>
      <w:numFmt w:val="bullet"/>
      <w:lvlText w:val="◦"/>
      <w:lvlJc w:val="left"/>
      <w:pPr>
        <w:tabs>
          <w:tab w:val="num" w:pos="2880"/>
        </w:tabs>
        <w:ind w:left="2880" w:hanging="360"/>
      </w:pPr>
      <w:rPr>
        <w:rFonts w:ascii="Garamond" w:hAnsi="Garamond" w:hint="default"/>
      </w:rPr>
    </w:lvl>
    <w:lvl w:ilvl="4" w:tplc="02F25898" w:tentative="1">
      <w:start w:val="1"/>
      <w:numFmt w:val="bullet"/>
      <w:lvlText w:val="◦"/>
      <w:lvlJc w:val="left"/>
      <w:pPr>
        <w:tabs>
          <w:tab w:val="num" w:pos="3600"/>
        </w:tabs>
        <w:ind w:left="3600" w:hanging="360"/>
      </w:pPr>
      <w:rPr>
        <w:rFonts w:ascii="Garamond" w:hAnsi="Garamond" w:hint="default"/>
      </w:rPr>
    </w:lvl>
    <w:lvl w:ilvl="5" w:tplc="1F10ED64" w:tentative="1">
      <w:start w:val="1"/>
      <w:numFmt w:val="bullet"/>
      <w:lvlText w:val="◦"/>
      <w:lvlJc w:val="left"/>
      <w:pPr>
        <w:tabs>
          <w:tab w:val="num" w:pos="4320"/>
        </w:tabs>
        <w:ind w:left="4320" w:hanging="360"/>
      </w:pPr>
      <w:rPr>
        <w:rFonts w:ascii="Garamond" w:hAnsi="Garamond" w:hint="default"/>
      </w:rPr>
    </w:lvl>
    <w:lvl w:ilvl="6" w:tplc="9EFA6B42" w:tentative="1">
      <w:start w:val="1"/>
      <w:numFmt w:val="bullet"/>
      <w:lvlText w:val="◦"/>
      <w:lvlJc w:val="left"/>
      <w:pPr>
        <w:tabs>
          <w:tab w:val="num" w:pos="5040"/>
        </w:tabs>
        <w:ind w:left="5040" w:hanging="360"/>
      </w:pPr>
      <w:rPr>
        <w:rFonts w:ascii="Garamond" w:hAnsi="Garamond" w:hint="default"/>
      </w:rPr>
    </w:lvl>
    <w:lvl w:ilvl="7" w:tplc="64126CBC" w:tentative="1">
      <w:start w:val="1"/>
      <w:numFmt w:val="bullet"/>
      <w:lvlText w:val="◦"/>
      <w:lvlJc w:val="left"/>
      <w:pPr>
        <w:tabs>
          <w:tab w:val="num" w:pos="5760"/>
        </w:tabs>
        <w:ind w:left="5760" w:hanging="360"/>
      </w:pPr>
      <w:rPr>
        <w:rFonts w:ascii="Garamond" w:hAnsi="Garamond" w:hint="default"/>
      </w:rPr>
    </w:lvl>
    <w:lvl w:ilvl="8" w:tplc="E3700260" w:tentative="1">
      <w:start w:val="1"/>
      <w:numFmt w:val="bullet"/>
      <w:lvlText w:val="◦"/>
      <w:lvlJc w:val="left"/>
      <w:pPr>
        <w:tabs>
          <w:tab w:val="num" w:pos="6480"/>
        </w:tabs>
        <w:ind w:left="6480" w:hanging="360"/>
      </w:pPr>
      <w:rPr>
        <w:rFonts w:ascii="Garamond" w:hAnsi="Garamond" w:hint="default"/>
      </w:rPr>
    </w:lvl>
  </w:abstractNum>
  <w:abstractNum w:abstractNumId="8" w15:restartNumberingAfterBreak="0">
    <w:nsid w:val="16D6492E"/>
    <w:multiLevelType w:val="hybridMultilevel"/>
    <w:tmpl w:val="F092D336"/>
    <w:lvl w:ilvl="0" w:tplc="16A4E5E4">
      <w:start w:val="1"/>
      <w:numFmt w:val="bullet"/>
      <w:lvlText w:val="◦"/>
      <w:lvlJc w:val="left"/>
      <w:pPr>
        <w:ind w:left="36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41430"/>
    <w:multiLevelType w:val="hybridMultilevel"/>
    <w:tmpl w:val="70F02DFA"/>
    <w:lvl w:ilvl="0" w:tplc="219806A6">
      <w:start w:val="1"/>
      <w:numFmt w:val="bullet"/>
      <w:lvlText w:val=""/>
      <w:lvlJc w:val="left"/>
      <w:pPr>
        <w:tabs>
          <w:tab w:val="num" w:pos="360"/>
        </w:tabs>
        <w:ind w:left="360" w:hanging="360"/>
      </w:pPr>
      <w:rPr>
        <w:rFonts w:ascii="Symbol" w:hAnsi="Symbol" w:hint="default"/>
      </w:rPr>
    </w:lvl>
    <w:lvl w:ilvl="1" w:tplc="7CCC0BBA">
      <w:numFmt w:val="bullet"/>
      <w:lvlText w:val=""/>
      <w:lvlJc w:val="left"/>
      <w:pPr>
        <w:tabs>
          <w:tab w:val="num" w:pos="709"/>
        </w:tabs>
        <w:ind w:left="709" w:hanging="360"/>
      </w:pPr>
      <w:rPr>
        <w:rFonts w:ascii="Symbol" w:hAnsi="Symbol" w:hint="default"/>
      </w:rPr>
    </w:lvl>
    <w:lvl w:ilvl="2" w:tplc="4E92CB4E" w:tentative="1">
      <w:start w:val="1"/>
      <w:numFmt w:val="bullet"/>
      <w:lvlText w:val=""/>
      <w:lvlJc w:val="left"/>
      <w:pPr>
        <w:tabs>
          <w:tab w:val="num" w:pos="1800"/>
        </w:tabs>
        <w:ind w:left="1800" w:hanging="360"/>
      </w:pPr>
      <w:rPr>
        <w:rFonts w:ascii="Symbol" w:hAnsi="Symbol" w:hint="default"/>
      </w:rPr>
    </w:lvl>
    <w:lvl w:ilvl="3" w:tplc="FD22C4E0" w:tentative="1">
      <w:start w:val="1"/>
      <w:numFmt w:val="bullet"/>
      <w:lvlText w:val=""/>
      <w:lvlJc w:val="left"/>
      <w:pPr>
        <w:tabs>
          <w:tab w:val="num" w:pos="2520"/>
        </w:tabs>
        <w:ind w:left="2520" w:hanging="360"/>
      </w:pPr>
      <w:rPr>
        <w:rFonts w:ascii="Symbol" w:hAnsi="Symbol" w:hint="default"/>
      </w:rPr>
    </w:lvl>
    <w:lvl w:ilvl="4" w:tplc="3F4CA2AE" w:tentative="1">
      <w:start w:val="1"/>
      <w:numFmt w:val="bullet"/>
      <w:lvlText w:val=""/>
      <w:lvlJc w:val="left"/>
      <w:pPr>
        <w:tabs>
          <w:tab w:val="num" w:pos="3240"/>
        </w:tabs>
        <w:ind w:left="3240" w:hanging="360"/>
      </w:pPr>
      <w:rPr>
        <w:rFonts w:ascii="Symbol" w:hAnsi="Symbol" w:hint="default"/>
      </w:rPr>
    </w:lvl>
    <w:lvl w:ilvl="5" w:tplc="67D84176" w:tentative="1">
      <w:start w:val="1"/>
      <w:numFmt w:val="bullet"/>
      <w:lvlText w:val=""/>
      <w:lvlJc w:val="left"/>
      <w:pPr>
        <w:tabs>
          <w:tab w:val="num" w:pos="3960"/>
        </w:tabs>
        <w:ind w:left="3960" w:hanging="360"/>
      </w:pPr>
      <w:rPr>
        <w:rFonts w:ascii="Symbol" w:hAnsi="Symbol" w:hint="default"/>
      </w:rPr>
    </w:lvl>
    <w:lvl w:ilvl="6" w:tplc="CAD24E1C" w:tentative="1">
      <w:start w:val="1"/>
      <w:numFmt w:val="bullet"/>
      <w:lvlText w:val=""/>
      <w:lvlJc w:val="left"/>
      <w:pPr>
        <w:tabs>
          <w:tab w:val="num" w:pos="4680"/>
        </w:tabs>
        <w:ind w:left="4680" w:hanging="360"/>
      </w:pPr>
      <w:rPr>
        <w:rFonts w:ascii="Symbol" w:hAnsi="Symbol" w:hint="default"/>
      </w:rPr>
    </w:lvl>
    <w:lvl w:ilvl="7" w:tplc="D6AC204E" w:tentative="1">
      <w:start w:val="1"/>
      <w:numFmt w:val="bullet"/>
      <w:lvlText w:val=""/>
      <w:lvlJc w:val="left"/>
      <w:pPr>
        <w:tabs>
          <w:tab w:val="num" w:pos="5400"/>
        </w:tabs>
        <w:ind w:left="5400" w:hanging="360"/>
      </w:pPr>
      <w:rPr>
        <w:rFonts w:ascii="Symbol" w:hAnsi="Symbol" w:hint="default"/>
      </w:rPr>
    </w:lvl>
    <w:lvl w:ilvl="8" w:tplc="C3227EB4"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1D852B06"/>
    <w:multiLevelType w:val="hybridMultilevel"/>
    <w:tmpl w:val="84FAE14A"/>
    <w:lvl w:ilvl="0" w:tplc="5B5EBF7C">
      <w:start w:val="1"/>
      <w:numFmt w:val="bullet"/>
      <w:lvlText w:val="◦"/>
      <w:lvlJc w:val="left"/>
      <w:pPr>
        <w:tabs>
          <w:tab w:val="num" w:pos="720"/>
        </w:tabs>
        <w:ind w:left="720" w:hanging="360"/>
      </w:pPr>
      <w:rPr>
        <w:rFonts w:ascii="Garamond" w:hAnsi="Garamond" w:hint="default"/>
      </w:rPr>
    </w:lvl>
    <w:lvl w:ilvl="1" w:tplc="91226442" w:tentative="1">
      <w:start w:val="1"/>
      <w:numFmt w:val="bullet"/>
      <w:lvlText w:val="◦"/>
      <w:lvlJc w:val="left"/>
      <w:pPr>
        <w:tabs>
          <w:tab w:val="num" w:pos="1440"/>
        </w:tabs>
        <w:ind w:left="1440" w:hanging="360"/>
      </w:pPr>
      <w:rPr>
        <w:rFonts w:ascii="Garamond" w:hAnsi="Garamond" w:hint="default"/>
      </w:rPr>
    </w:lvl>
    <w:lvl w:ilvl="2" w:tplc="BC4ADC34" w:tentative="1">
      <w:start w:val="1"/>
      <w:numFmt w:val="bullet"/>
      <w:lvlText w:val="◦"/>
      <w:lvlJc w:val="left"/>
      <w:pPr>
        <w:tabs>
          <w:tab w:val="num" w:pos="2160"/>
        </w:tabs>
        <w:ind w:left="2160" w:hanging="360"/>
      </w:pPr>
      <w:rPr>
        <w:rFonts w:ascii="Garamond" w:hAnsi="Garamond" w:hint="default"/>
      </w:rPr>
    </w:lvl>
    <w:lvl w:ilvl="3" w:tplc="3C84E5AE" w:tentative="1">
      <w:start w:val="1"/>
      <w:numFmt w:val="bullet"/>
      <w:lvlText w:val="◦"/>
      <w:lvlJc w:val="left"/>
      <w:pPr>
        <w:tabs>
          <w:tab w:val="num" w:pos="2880"/>
        </w:tabs>
        <w:ind w:left="2880" w:hanging="360"/>
      </w:pPr>
      <w:rPr>
        <w:rFonts w:ascii="Garamond" w:hAnsi="Garamond" w:hint="default"/>
      </w:rPr>
    </w:lvl>
    <w:lvl w:ilvl="4" w:tplc="FD8A1D20" w:tentative="1">
      <w:start w:val="1"/>
      <w:numFmt w:val="bullet"/>
      <w:lvlText w:val="◦"/>
      <w:lvlJc w:val="left"/>
      <w:pPr>
        <w:tabs>
          <w:tab w:val="num" w:pos="3600"/>
        </w:tabs>
        <w:ind w:left="3600" w:hanging="360"/>
      </w:pPr>
      <w:rPr>
        <w:rFonts w:ascii="Garamond" w:hAnsi="Garamond" w:hint="default"/>
      </w:rPr>
    </w:lvl>
    <w:lvl w:ilvl="5" w:tplc="A9407744" w:tentative="1">
      <w:start w:val="1"/>
      <w:numFmt w:val="bullet"/>
      <w:lvlText w:val="◦"/>
      <w:lvlJc w:val="left"/>
      <w:pPr>
        <w:tabs>
          <w:tab w:val="num" w:pos="4320"/>
        </w:tabs>
        <w:ind w:left="4320" w:hanging="360"/>
      </w:pPr>
      <w:rPr>
        <w:rFonts w:ascii="Garamond" w:hAnsi="Garamond" w:hint="default"/>
      </w:rPr>
    </w:lvl>
    <w:lvl w:ilvl="6" w:tplc="F618B9BE" w:tentative="1">
      <w:start w:val="1"/>
      <w:numFmt w:val="bullet"/>
      <w:lvlText w:val="◦"/>
      <w:lvlJc w:val="left"/>
      <w:pPr>
        <w:tabs>
          <w:tab w:val="num" w:pos="5040"/>
        </w:tabs>
        <w:ind w:left="5040" w:hanging="360"/>
      </w:pPr>
      <w:rPr>
        <w:rFonts w:ascii="Garamond" w:hAnsi="Garamond" w:hint="default"/>
      </w:rPr>
    </w:lvl>
    <w:lvl w:ilvl="7" w:tplc="2B6AD4CE" w:tentative="1">
      <w:start w:val="1"/>
      <w:numFmt w:val="bullet"/>
      <w:lvlText w:val="◦"/>
      <w:lvlJc w:val="left"/>
      <w:pPr>
        <w:tabs>
          <w:tab w:val="num" w:pos="5760"/>
        </w:tabs>
        <w:ind w:left="5760" w:hanging="360"/>
      </w:pPr>
      <w:rPr>
        <w:rFonts w:ascii="Garamond" w:hAnsi="Garamond" w:hint="default"/>
      </w:rPr>
    </w:lvl>
    <w:lvl w:ilvl="8" w:tplc="78BC4A0E" w:tentative="1">
      <w:start w:val="1"/>
      <w:numFmt w:val="bullet"/>
      <w:lvlText w:val="◦"/>
      <w:lvlJc w:val="left"/>
      <w:pPr>
        <w:tabs>
          <w:tab w:val="num" w:pos="6480"/>
        </w:tabs>
        <w:ind w:left="6480" w:hanging="360"/>
      </w:pPr>
      <w:rPr>
        <w:rFonts w:ascii="Garamond" w:hAnsi="Garamond" w:hint="default"/>
      </w:rPr>
    </w:lvl>
  </w:abstractNum>
  <w:abstractNum w:abstractNumId="11" w15:restartNumberingAfterBreak="0">
    <w:nsid w:val="1EBB10FD"/>
    <w:multiLevelType w:val="hybridMultilevel"/>
    <w:tmpl w:val="DC60F480"/>
    <w:lvl w:ilvl="0" w:tplc="7BC4B2B8">
      <w:start w:val="1"/>
      <w:numFmt w:val="bullet"/>
      <w:lvlText w:val="◦"/>
      <w:lvlJc w:val="left"/>
      <w:pPr>
        <w:tabs>
          <w:tab w:val="num" w:pos="720"/>
        </w:tabs>
        <w:ind w:left="720" w:hanging="360"/>
      </w:pPr>
      <w:rPr>
        <w:rFonts w:ascii="Garamond" w:hAnsi="Garamond" w:hint="default"/>
      </w:rPr>
    </w:lvl>
    <w:lvl w:ilvl="1" w:tplc="AB20627C" w:tentative="1">
      <w:start w:val="1"/>
      <w:numFmt w:val="bullet"/>
      <w:lvlText w:val="◦"/>
      <w:lvlJc w:val="left"/>
      <w:pPr>
        <w:tabs>
          <w:tab w:val="num" w:pos="1440"/>
        </w:tabs>
        <w:ind w:left="1440" w:hanging="360"/>
      </w:pPr>
      <w:rPr>
        <w:rFonts w:ascii="Garamond" w:hAnsi="Garamond" w:hint="default"/>
      </w:rPr>
    </w:lvl>
    <w:lvl w:ilvl="2" w:tplc="BB8A56F0" w:tentative="1">
      <w:start w:val="1"/>
      <w:numFmt w:val="bullet"/>
      <w:lvlText w:val="◦"/>
      <w:lvlJc w:val="left"/>
      <w:pPr>
        <w:tabs>
          <w:tab w:val="num" w:pos="2160"/>
        </w:tabs>
        <w:ind w:left="2160" w:hanging="360"/>
      </w:pPr>
      <w:rPr>
        <w:rFonts w:ascii="Garamond" w:hAnsi="Garamond" w:hint="default"/>
      </w:rPr>
    </w:lvl>
    <w:lvl w:ilvl="3" w:tplc="B59CD36C" w:tentative="1">
      <w:start w:val="1"/>
      <w:numFmt w:val="bullet"/>
      <w:lvlText w:val="◦"/>
      <w:lvlJc w:val="left"/>
      <w:pPr>
        <w:tabs>
          <w:tab w:val="num" w:pos="2880"/>
        </w:tabs>
        <w:ind w:left="2880" w:hanging="360"/>
      </w:pPr>
      <w:rPr>
        <w:rFonts w:ascii="Garamond" w:hAnsi="Garamond" w:hint="default"/>
      </w:rPr>
    </w:lvl>
    <w:lvl w:ilvl="4" w:tplc="843A1B74" w:tentative="1">
      <w:start w:val="1"/>
      <w:numFmt w:val="bullet"/>
      <w:lvlText w:val="◦"/>
      <w:lvlJc w:val="left"/>
      <w:pPr>
        <w:tabs>
          <w:tab w:val="num" w:pos="3600"/>
        </w:tabs>
        <w:ind w:left="3600" w:hanging="360"/>
      </w:pPr>
      <w:rPr>
        <w:rFonts w:ascii="Garamond" w:hAnsi="Garamond" w:hint="default"/>
      </w:rPr>
    </w:lvl>
    <w:lvl w:ilvl="5" w:tplc="ADA2CC14" w:tentative="1">
      <w:start w:val="1"/>
      <w:numFmt w:val="bullet"/>
      <w:lvlText w:val="◦"/>
      <w:lvlJc w:val="left"/>
      <w:pPr>
        <w:tabs>
          <w:tab w:val="num" w:pos="4320"/>
        </w:tabs>
        <w:ind w:left="4320" w:hanging="360"/>
      </w:pPr>
      <w:rPr>
        <w:rFonts w:ascii="Garamond" w:hAnsi="Garamond" w:hint="default"/>
      </w:rPr>
    </w:lvl>
    <w:lvl w:ilvl="6" w:tplc="B9E8792E" w:tentative="1">
      <w:start w:val="1"/>
      <w:numFmt w:val="bullet"/>
      <w:lvlText w:val="◦"/>
      <w:lvlJc w:val="left"/>
      <w:pPr>
        <w:tabs>
          <w:tab w:val="num" w:pos="5040"/>
        </w:tabs>
        <w:ind w:left="5040" w:hanging="360"/>
      </w:pPr>
      <w:rPr>
        <w:rFonts w:ascii="Garamond" w:hAnsi="Garamond" w:hint="default"/>
      </w:rPr>
    </w:lvl>
    <w:lvl w:ilvl="7" w:tplc="4BFC85EE" w:tentative="1">
      <w:start w:val="1"/>
      <w:numFmt w:val="bullet"/>
      <w:lvlText w:val="◦"/>
      <w:lvlJc w:val="left"/>
      <w:pPr>
        <w:tabs>
          <w:tab w:val="num" w:pos="5760"/>
        </w:tabs>
        <w:ind w:left="5760" w:hanging="360"/>
      </w:pPr>
      <w:rPr>
        <w:rFonts w:ascii="Garamond" w:hAnsi="Garamond" w:hint="default"/>
      </w:rPr>
    </w:lvl>
    <w:lvl w:ilvl="8" w:tplc="9BB02C5E" w:tentative="1">
      <w:start w:val="1"/>
      <w:numFmt w:val="bullet"/>
      <w:lvlText w:val="◦"/>
      <w:lvlJc w:val="left"/>
      <w:pPr>
        <w:tabs>
          <w:tab w:val="num" w:pos="6480"/>
        </w:tabs>
        <w:ind w:left="6480" w:hanging="360"/>
      </w:pPr>
      <w:rPr>
        <w:rFonts w:ascii="Garamond" w:hAnsi="Garamond" w:hint="default"/>
      </w:rPr>
    </w:lvl>
  </w:abstractNum>
  <w:abstractNum w:abstractNumId="12" w15:restartNumberingAfterBreak="0">
    <w:nsid w:val="1ED743AA"/>
    <w:multiLevelType w:val="hybridMultilevel"/>
    <w:tmpl w:val="375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82F82"/>
    <w:multiLevelType w:val="hybridMultilevel"/>
    <w:tmpl w:val="72E2CD24"/>
    <w:lvl w:ilvl="0" w:tplc="643A7CCC">
      <w:start w:val="1"/>
      <w:numFmt w:val="bullet"/>
      <w:lvlText w:val=""/>
      <w:lvlJc w:val="left"/>
      <w:pPr>
        <w:tabs>
          <w:tab w:val="num" w:pos="720"/>
        </w:tabs>
        <w:ind w:left="720" w:hanging="360"/>
      </w:pPr>
      <w:rPr>
        <w:rFonts w:ascii="Symbol" w:hAnsi="Symbol" w:hint="default"/>
      </w:rPr>
    </w:lvl>
    <w:lvl w:ilvl="1" w:tplc="0AF47D82" w:tentative="1">
      <w:start w:val="1"/>
      <w:numFmt w:val="bullet"/>
      <w:lvlText w:val=""/>
      <w:lvlJc w:val="left"/>
      <w:pPr>
        <w:tabs>
          <w:tab w:val="num" w:pos="1440"/>
        </w:tabs>
        <w:ind w:left="1440" w:hanging="360"/>
      </w:pPr>
      <w:rPr>
        <w:rFonts w:ascii="Symbol" w:hAnsi="Symbol" w:hint="default"/>
      </w:rPr>
    </w:lvl>
    <w:lvl w:ilvl="2" w:tplc="64DA947C" w:tentative="1">
      <w:start w:val="1"/>
      <w:numFmt w:val="bullet"/>
      <w:lvlText w:val=""/>
      <w:lvlJc w:val="left"/>
      <w:pPr>
        <w:tabs>
          <w:tab w:val="num" w:pos="2160"/>
        </w:tabs>
        <w:ind w:left="2160" w:hanging="360"/>
      </w:pPr>
      <w:rPr>
        <w:rFonts w:ascii="Symbol" w:hAnsi="Symbol" w:hint="default"/>
      </w:rPr>
    </w:lvl>
    <w:lvl w:ilvl="3" w:tplc="CE9A8C18" w:tentative="1">
      <w:start w:val="1"/>
      <w:numFmt w:val="bullet"/>
      <w:lvlText w:val=""/>
      <w:lvlJc w:val="left"/>
      <w:pPr>
        <w:tabs>
          <w:tab w:val="num" w:pos="2880"/>
        </w:tabs>
        <w:ind w:left="2880" w:hanging="360"/>
      </w:pPr>
      <w:rPr>
        <w:rFonts w:ascii="Symbol" w:hAnsi="Symbol" w:hint="default"/>
      </w:rPr>
    </w:lvl>
    <w:lvl w:ilvl="4" w:tplc="F95034B2" w:tentative="1">
      <w:start w:val="1"/>
      <w:numFmt w:val="bullet"/>
      <w:lvlText w:val=""/>
      <w:lvlJc w:val="left"/>
      <w:pPr>
        <w:tabs>
          <w:tab w:val="num" w:pos="3600"/>
        </w:tabs>
        <w:ind w:left="3600" w:hanging="360"/>
      </w:pPr>
      <w:rPr>
        <w:rFonts w:ascii="Symbol" w:hAnsi="Symbol" w:hint="default"/>
      </w:rPr>
    </w:lvl>
    <w:lvl w:ilvl="5" w:tplc="ED3CD684" w:tentative="1">
      <w:start w:val="1"/>
      <w:numFmt w:val="bullet"/>
      <w:lvlText w:val=""/>
      <w:lvlJc w:val="left"/>
      <w:pPr>
        <w:tabs>
          <w:tab w:val="num" w:pos="4320"/>
        </w:tabs>
        <w:ind w:left="4320" w:hanging="360"/>
      </w:pPr>
      <w:rPr>
        <w:rFonts w:ascii="Symbol" w:hAnsi="Symbol" w:hint="default"/>
      </w:rPr>
    </w:lvl>
    <w:lvl w:ilvl="6" w:tplc="2C86975A" w:tentative="1">
      <w:start w:val="1"/>
      <w:numFmt w:val="bullet"/>
      <w:lvlText w:val=""/>
      <w:lvlJc w:val="left"/>
      <w:pPr>
        <w:tabs>
          <w:tab w:val="num" w:pos="5040"/>
        </w:tabs>
        <w:ind w:left="5040" w:hanging="360"/>
      </w:pPr>
      <w:rPr>
        <w:rFonts w:ascii="Symbol" w:hAnsi="Symbol" w:hint="default"/>
      </w:rPr>
    </w:lvl>
    <w:lvl w:ilvl="7" w:tplc="D0B2B934" w:tentative="1">
      <w:start w:val="1"/>
      <w:numFmt w:val="bullet"/>
      <w:lvlText w:val=""/>
      <w:lvlJc w:val="left"/>
      <w:pPr>
        <w:tabs>
          <w:tab w:val="num" w:pos="5760"/>
        </w:tabs>
        <w:ind w:left="5760" w:hanging="360"/>
      </w:pPr>
      <w:rPr>
        <w:rFonts w:ascii="Symbol" w:hAnsi="Symbol" w:hint="default"/>
      </w:rPr>
    </w:lvl>
    <w:lvl w:ilvl="8" w:tplc="7F487AB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9957E83"/>
    <w:multiLevelType w:val="hybridMultilevel"/>
    <w:tmpl w:val="797037F4"/>
    <w:lvl w:ilvl="0" w:tplc="16A4E5E4">
      <w:start w:val="1"/>
      <w:numFmt w:val="bullet"/>
      <w:lvlText w:val="◦"/>
      <w:lvlJc w:val="left"/>
      <w:pPr>
        <w:tabs>
          <w:tab w:val="num" w:pos="360"/>
        </w:tabs>
        <w:ind w:left="360" w:hanging="360"/>
      </w:pPr>
      <w:rPr>
        <w:rFonts w:ascii="Garamond" w:hAnsi="Garamond" w:hint="default"/>
      </w:rPr>
    </w:lvl>
    <w:lvl w:ilvl="1" w:tplc="EB768AEA">
      <w:start w:val="38"/>
      <w:numFmt w:val="bullet"/>
      <w:lvlText w:val="q"/>
      <w:lvlJc w:val="left"/>
      <w:pPr>
        <w:tabs>
          <w:tab w:val="num" w:pos="1080"/>
        </w:tabs>
        <w:ind w:left="1080" w:hanging="360"/>
      </w:pPr>
      <w:rPr>
        <w:rFonts w:ascii="Wingdings" w:hAnsi="Wingdings" w:hint="default"/>
      </w:rPr>
    </w:lvl>
    <w:lvl w:ilvl="2" w:tplc="DB10B3F0" w:tentative="1">
      <w:start w:val="1"/>
      <w:numFmt w:val="bullet"/>
      <w:lvlText w:val="◦"/>
      <w:lvlJc w:val="left"/>
      <w:pPr>
        <w:tabs>
          <w:tab w:val="num" w:pos="1800"/>
        </w:tabs>
        <w:ind w:left="1800" w:hanging="360"/>
      </w:pPr>
      <w:rPr>
        <w:rFonts w:ascii="Garamond" w:hAnsi="Garamond" w:hint="default"/>
      </w:rPr>
    </w:lvl>
    <w:lvl w:ilvl="3" w:tplc="8D7C50DE" w:tentative="1">
      <w:start w:val="1"/>
      <w:numFmt w:val="bullet"/>
      <w:lvlText w:val="◦"/>
      <w:lvlJc w:val="left"/>
      <w:pPr>
        <w:tabs>
          <w:tab w:val="num" w:pos="2520"/>
        </w:tabs>
        <w:ind w:left="2520" w:hanging="360"/>
      </w:pPr>
      <w:rPr>
        <w:rFonts w:ascii="Garamond" w:hAnsi="Garamond" w:hint="default"/>
      </w:rPr>
    </w:lvl>
    <w:lvl w:ilvl="4" w:tplc="C054ED28" w:tentative="1">
      <w:start w:val="1"/>
      <w:numFmt w:val="bullet"/>
      <w:lvlText w:val="◦"/>
      <w:lvlJc w:val="left"/>
      <w:pPr>
        <w:tabs>
          <w:tab w:val="num" w:pos="3240"/>
        </w:tabs>
        <w:ind w:left="3240" w:hanging="360"/>
      </w:pPr>
      <w:rPr>
        <w:rFonts w:ascii="Garamond" w:hAnsi="Garamond" w:hint="default"/>
      </w:rPr>
    </w:lvl>
    <w:lvl w:ilvl="5" w:tplc="D8E2EAA6" w:tentative="1">
      <w:start w:val="1"/>
      <w:numFmt w:val="bullet"/>
      <w:lvlText w:val="◦"/>
      <w:lvlJc w:val="left"/>
      <w:pPr>
        <w:tabs>
          <w:tab w:val="num" w:pos="3960"/>
        </w:tabs>
        <w:ind w:left="3960" w:hanging="360"/>
      </w:pPr>
      <w:rPr>
        <w:rFonts w:ascii="Garamond" w:hAnsi="Garamond" w:hint="default"/>
      </w:rPr>
    </w:lvl>
    <w:lvl w:ilvl="6" w:tplc="7FD0E2FC" w:tentative="1">
      <w:start w:val="1"/>
      <w:numFmt w:val="bullet"/>
      <w:lvlText w:val="◦"/>
      <w:lvlJc w:val="left"/>
      <w:pPr>
        <w:tabs>
          <w:tab w:val="num" w:pos="4680"/>
        </w:tabs>
        <w:ind w:left="4680" w:hanging="360"/>
      </w:pPr>
      <w:rPr>
        <w:rFonts w:ascii="Garamond" w:hAnsi="Garamond" w:hint="default"/>
      </w:rPr>
    </w:lvl>
    <w:lvl w:ilvl="7" w:tplc="7108C824" w:tentative="1">
      <w:start w:val="1"/>
      <w:numFmt w:val="bullet"/>
      <w:lvlText w:val="◦"/>
      <w:lvlJc w:val="left"/>
      <w:pPr>
        <w:tabs>
          <w:tab w:val="num" w:pos="5400"/>
        </w:tabs>
        <w:ind w:left="5400" w:hanging="360"/>
      </w:pPr>
      <w:rPr>
        <w:rFonts w:ascii="Garamond" w:hAnsi="Garamond" w:hint="default"/>
      </w:rPr>
    </w:lvl>
    <w:lvl w:ilvl="8" w:tplc="952A0C36" w:tentative="1">
      <w:start w:val="1"/>
      <w:numFmt w:val="bullet"/>
      <w:lvlText w:val="◦"/>
      <w:lvlJc w:val="left"/>
      <w:pPr>
        <w:tabs>
          <w:tab w:val="num" w:pos="6120"/>
        </w:tabs>
        <w:ind w:left="6120" w:hanging="360"/>
      </w:pPr>
      <w:rPr>
        <w:rFonts w:ascii="Garamond" w:hAnsi="Garamond" w:hint="default"/>
      </w:rPr>
    </w:lvl>
  </w:abstractNum>
  <w:abstractNum w:abstractNumId="15" w15:restartNumberingAfterBreak="0">
    <w:nsid w:val="299D392D"/>
    <w:multiLevelType w:val="hybridMultilevel"/>
    <w:tmpl w:val="63006DF8"/>
    <w:lvl w:ilvl="0" w:tplc="57EA0BC4">
      <w:start w:val="1"/>
      <w:numFmt w:val="bullet"/>
      <w:lvlText w:val=""/>
      <w:lvlJc w:val="left"/>
      <w:pPr>
        <w:tabs>
          <w:tab w:val="num" w:pos="360"/>
        </w:tabs>
        <w:ind w:left="360" w:hanging="360"/>
      </w:pPr>
      <w:rPr>
        <w:rFonts w:ascii="Symbol" w:hAnsi="Symbol" w:hint="default"/>
      </w:rPr>
    </w:lvl>
    <w:lvl w:ilvl="1" w:tplc="ADE475C8" w:tentative="1">
      <w:start w:val="1"/>
      <w:numFmt w:val="bullet"/>
      <w:lvlText w:val=""/>
      <w:lvlJc w:val="left"/>
      <w:pPr>
        <w:tabs>
          <w:tab w:val="num" w:pos="1080"/>
        </w:tabs>
        <w:ind w:left="1080" w:hanging="360"/>
      </w:pPr>
      <w:rPr>
        <w:rFonts w:ascii="Symbol" w:hAnsi="Symbol" w:hint="default"/>
      </w:rPr>
    </w:lvl>
    <w:lvl w:ilvl="2" w:tplc="FCFCFAAA" w:tentative="1">
      <w:start w:val="1"/>
      <w:numFmt w:val="bullet"/>
      <w:lvlText w:val=""/>
      <w:lvlJc w:val="left"/>
      <w:pPr>
        <w:tabs>
          <w:tab w:val="num" w:pos="1800"/>
        </w:tabs>
        <w:ind w:left="1800" w:hanging="360"/>
      </w:pPr>
      <w:rPr>
        <w:rFonts w:ascii="Symbol" w:hAnsi="Symbol" w:hint="default"/>
      </w:rPr>
    </w:lvl>
    <w:lvl w:ilvl="3" w:tplc="FFCE0A2E" w:tentative="1">
      <w:start w:val="1"/>
      <w:numFmt w:val="bullet"/>
      <w:lvlText w:val=""/>
      <w:lvlJc w:val="left"/>
      <w:pPr>
        <w:tabs>
          <w:tab w:val="num" w:pos="2520"/>
        </w:tabs>
        <w:ind w:left="2520" w:hanging="360"/>
      </w:pPr>
      <w:rPr>
        <w:rFonts w:ascii="Symbol" w:hAnsi="Symbol" w:hint="default"/>
      </w:rPr>
    </w:lvl>
    <w:lvl w:ilvl="4" w:tplc="F5C631FA" w:tentative="1">
      <w:start w:val="1"/>
      <w:numFmt w:val="bullet"/>
      <w:lvlText w:val=""/>
      <w:lvlJc w:val="left"/>
      <w:pPr>
        <w:tabs>
          <w:tab w:val="num" w:pos="3240"/>
        </w:tabs>
        <w:ind w:left="3240" w:hanging="360"/>
      </w:pPr>
      <w:rPr>
        <w:rFonts w:ascii="Symbol" w:hAnsi="Symbol" w:hint="default"/>
      </w:rPr>
    </w:lvl>
    <w:lvl w:ilvl="5" w:tplc="9528B11C" w:tentative="1">
      <w:start w:val="1"/>
      <w:numFmt w:val="bullet"/>
      <w:lvlText w:val=""/>
      <w:lvlJc w:val="left"/>
      <w:pPr>
        <w:tabs>
          <w:tab w:val="num" w:pos="3960"/>
        </w:tabs>
        <w:ind w:left="3960" w:hanging="360"/>
      </w:pPr>
      <w:rPr>
        <w:rFonts w:ascii="Symbol" w:hAnsi="Symbol" w:hint="default"/>
      </w:rPr>
    </w:lvl>
    <w:lvl w:ilvl="6" w:tplc="140A40D6" w:tentative="1">
      <w:start w:val="1"/>
      <w:numFmt w:val="bullet"/>
      <w:lvlText w:val=""/>
      <w:lvlJc w:val="left"/>
      <w:pPr>
        <w:tabs>
          <w:tab w:val="num" w:pos="4680"/>
        </w:tabs>
        <w:ind w:left="4680" w:hanging="360"/>
      </w:pPr>
      <w:rPr>
        <w:rFonts w:ascii="Symbol" w:hAnsi="Symbol" w:hint="default"/>
      </w:rPr>
    </w:lvl>
    <w:lvl w:ilvl="7" w:tplc="CFF6BFD6" w:tentative="1">
      <w:start w:val="1"/>
      <w:numFmt w:val="bullet"/>
      <w:lvlText w:val=""/>
      <w:lvlJc w:val="left"/>
      <w:pPr>
        <w:tabs>
          <w:tab w:val="num" w:pos="5400"/>
        </w:tabs>
        <w:ind w:left="5400" w:hanging="360"/>
      </w:pPr>
      <w:rPr>
        <w:rFonts w:ascii="Symbol" w:hAnsi="Symbol" w:hint="default"/>
      </w:rPr>
    </w:lvl>
    <w:lvl w:ilvl="8" w:tplc="086C8A5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D571095"/>
    <w:multiLevelType w:val="hybridMultilevel"/>
    <w:tmpl w:val="C42A3952"/>
    <w:lvl w:ilvl="0" w:tplc="8B48B95E">
      <w:start w:val="1"/>
      <w:numFmt w:val="bullet"/>
      <w:lvlText w:val=""/>
      <w:lvlJc w:val="left"/>
      <w:pPr>
        <w:tabs>
          <w:tab w:val="num" w:pos="720"/>
        </w:tabs>
        <w:ind w:left="720" w:hanging="360"/>
      </w:pPr>
      <w:rPr>
        <w:rFonts w:ascii="Symbol" w:hAnsi="Symbol" w:hint="default"/>
      </w:rPr>
    </w:lvl>
    <w:lvl w:ilvl="1" w:tplc="E118E266" w:tentative="1">
      <w:start w:val="1"/>
      <w:numFmt w:val="bullet"/>
      <w:lvlText w:val=""/>
      <w:lvlJc w:val="left"/>
      <w:pPr>
        <w:tabs>
          <w:tab w:val="num" w:pos="1440"/>
        </w:tabs>
        <w:ind w:left="1440" w:hanging="360"/>
      </w:pPr>
      <w:rPr>
        <w:rFonts w:ascii="Symbol" w:hAnsi="Symbol" w:hint="default"/>
      </w:rPr>
    </w:lvl>
    <w:lvl w:ilvl="2" w:tplc="DE8E6C4E" w:tentative="1">
      <w:start w:val="1"/>
      <w:numFmt w:val="bullet"/>
      <w:lvlText w:val=""/>
      <w:lvlJc w:val="left"/>
      <w:pPr>
        <w:tabs>
          <w:tab w:val="num" w:pos="2160"/>
        </w:tabs>
        <w:ind w:left="2160" w:hanging="360"/>
      </w:pPr>
      <w:rPr>
        <w:rFonts w:ascii="Symbol" w:hAnsi="Symbol" w:hint="default"/>
      </w:rPr>
    </w:lvl>
    <w:lvl w:ilvl="3" w:tplc="45F8A5EC" w:tentative="1">
      <w:start w:val="1"/>
      <w:numFmt w:val="bullet"/>
      <w:lvlText w:val=""/>
      <w:lvlJc w:val="left"/>
      <w:pPr>
        <w:tabs>
          <w:tab w:val="num" w:pos="2880"/>
        </w:tabs>
        <w:ind w:left="2880" w:hanging="360"/>
      </w:pPr>
      <w:rPr>
        <w:rFonts w:ascii="Symbol" w:hAnsi="Symbol" w:hint="default"/>
      </w:rPr>
    </w:lvl>
    <w:lvl w:ilvl="4" w:tplc="D938C39C" w:tentative="1">
      <w:start w:val="1"/>
      <w:numFmt w:val="bullet"/>
      <w:lvlText w:val=""/>
      <w:lvlJc w:val="left"/>
      <w:pPr>
        <w:tabs>
          <w:tab w:val="num" w:pos="3600"/>
        </w:tabs>
        <w:ind w:left="3600" w:hanging="360"/>
      </w:pPr>
      <w:rPr>
        <w:rFonts w:ascii="Symbol" w:hAnsi="Symbol" w:hint="default"/>
      </w:rPr>
    </w:lvl>
    <w:lvl w:ilvl="5" w:tplc="E062CCE0" w:tentative="1">
      <w:start w:val="1"/>
      <w:numFmt w:val="bullet"/>
      <w:lvlText w:val=""/>
      <w:lvlJc w:val="left"/>
      <w:pPr>
        <w:tabs>
          <w:tab w:val="num" w:pos="4320"/>
        </w:tabs>
        <w:ind w:left="4320" w:hanging="360"/>
      </w:pPr>
      <w:rPr>
        <w:rFonts w:ascii="Symbol" w:hAnsi="Symbol" w:hint="default"/>
      </w:rPr>
    </w:lvl>
    <w:lvl w:ilvl="6" w:tplc="4120E86E" w:tentative="1">
      <w:start w:val="1"/>
      <w:numFmt w:val="bullet"/>
      <w:lvlText w:val=""/>
      <w:lvlJc w:val="left"/>
      <w:pPr>
        <w:tabs>
          <w:tab w:val="num" w:pos="5040"/>
        </w:tabs>
        <w:ind w:left="5040" w:hanging="360"/>
      </w:pPr>
      <w:rPr>
        <w:rFonts w:ascii="Symbol" w:hAnsi="Symbol" w:hint="default"/>
      </w:rPr>
    </w:lvl>
    <w:lvl w:ilvl="7" w:tplc="42DC795E" w:tentative="1">
      <w:start w:val="1"/>
      <w:numFmt w:val="bullet"/>
      <w:lvlText w:val=""/>
      <w:lvlJc w:val="left"/>
      <w:pPr>
        <w:tabs>
          <w:tab w:val="num" w:pos="5760"/>
        </w:tabs>
        <w:ind w:left="5760" w:hanging="360"/>
      </w:pPr>
      <w:rPr>
        <w:rFonts w:ascii="Symbol" w:hAnsi="Symbol" w:hint="default"/>
      </w:rPr>
    </w:lvl>
    <w:lvl w:ilvl="8" w:tplc="9DFC5FB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E3E29A2"/>
    <w:multiLevelType w:val="hybridMultilevel"/>
    <w:tmpl w:val="AE848BE0"/>
    <w:lvl w:ilvl="0" w:tplc="9E4C7A5E">
      <w:start w:val="1"/>
      <w:numFmt w:val="bullet"/>
      <w:lvlText w:val="•"/>
      <w:lvlJc w:val="left"/>
      <w:pPr>
        <w:tabs>
          <w:tab w:val="num" w:pos="720"/>
        </w:tabs>
        <w:ind w:left="720" w:hanging="360"/>
      </w:pPr>
      <w:rPr>
        <w:rFonts w:ascii="Arial" w:hAnsi="Arial" w:hint="default"/>
      </w:rPr>
    </w:lvl>
    <w:lvl w:ilvl="1" w:tplc="E6609930">
      <w:start w:val="38"/>
      <w:numFmt w:val="bullet"/>
      <w:lvlText w:val="•"/>
      <w:lvlJc w:val="left"/>
      <w:pPr>
        <w:tabs>
          <w:tab w:val="num" w:pos="1440"/>
        </w:tabs>
        <w:ind w:left="1440" w:hanging="360"/>
      </w:pPr>
      <w:rPr>
        <w:rFonts w:ascii="Arial" w:hAnsi="Arial" w:hint="default"/>
      </w:rPr>
    </w:lvl>
    <w:lvl w:ilvl="2" w:tplc="684E0D6A" w:tentative="1">
      <w:start w:val="1"/>
      <w:numFmt w:val="bullet"/>
      <w:lvlText w:val="•"/>
      <w:lvlJc w:val="left"/>
      <w:pPr>
        <w:tabs>
          <w:tab w:val="num" w:pos="2160"/>
        </w:tabs>
        <w:ind w:left="2160" w:hanging="360"/>
      </w:pPr>
      <w:rPr>
        <w:rFonts w:ascii="Arial" w:hAnsi="Arial" w:hint="default"/>
      </w:rPr>
    </w:lvl>
    <w:lvl w:ilvl="3" w:tplc="FF645E34" w:tentative="1">
      <w:start w:val="1"/>
      <w:numFmt w:val="bullet"/>
      <w:lvlText w:val="•"/>
      <w:lvlJc w:val="left"/>
      <w:pPr>
        <w:tabs>
          <w:tab w:val="num" w:pos="2880"/>
        </w:tabs>
        <w:ind w:left="2880" w:hanging="360"/>
      </w:pPr>
      <w:rPr>
        <w:rFonts w:ascii="Arial" w:hAnsi="Arial" w:hint="default"/>
      </w:rPr>
    </w:lvl>
    <w:lvl w:ilvl="4" w:tplc="49C8E9DA" w:tentative="1">
      <w:start w:val="1"/>
      <w:numFmt w:val="bullet"/>
      <w:lvlText w:val="•"/>
      <w:lvlJc w:val="left"/>
      <w:pPr>
        <w:tabs>
          <w:tab w:val="num" w:pos="3600"/>
        </w:tabs>
        <w:ind w:left="3600" w:hanging="360"/>
      </w:pPr>
      <w:rPr>
        <w:rFonts w:ascii="Arial" w:hAnsi="Arial" w:hint="default"/>
      </w:rPr>
    </w:lvl>
    <w:lvl w:ilvl="5" w:tplc="FC562EBC" w:tentative="1">
      <w:start w:val="1"/>
      <w:numFmt w:val="bullet"/>
      <w:lvlText w:val="•"/>
      <w:lvlJc w:val="left"/>
      <w:pPr>
        <w:tabs>
          <w:tab w:val="num" w:pos="4320"/>
        </w:tabs>
        <w:ind w:left="4320" w:hanging="360"/>
      </w:pPr>
      <w:rPr>
        <w:rFonts w:ascii="Arial" w:hAnsi="Arial" w:hint="default"/>
      </w:rPr>
    </w:lvl>
    <w:lvl w:ilvl="6" w:tplc="28722BA0" w:tentative="1">
      <w:start w:val="1"/>
      <w:numFmt w:val="bullet"/>
      <w:lvlText w:val="•"/>
      <w:lvlJc w:val="left"/>
      <w:pPr>
        <w:tabs>
          <w:tab w:val="num" w:pos="5040"/>
        </w:tabs>
        <w:ind w:left="5040" w:hanging="360"/>
      </w:pPr>
      <w:rPr>
        <w:rFonts w:ascii="Arial" w:hAnsi="Arial" w:hint="default"/>
      </w:rPr>
    </w:lvl>
    <w:lvl w:ilvl="7" w:tplc="DD86D822" w:tentative="1">
      <w:start w:val="1"/>
      <w:numFmt w:val="bullet"/>
      <w:lvlText w:val="•"/>
      <w:lvlJc w:val="left"/>
      <w:pPr>
        <w:tabs>
          <w:tab w:val="num" w:pos="5760"/>
        </w:tabs>
        <w:ind w:left="5760" w:hanging="360"/>
      </w:pPr>
      <w:rPr>
        <w:rFonts w:ascii="Arial" w:hAnsi="Arial" w:hint="default"/>
      </w:rPr>
    </w:lvl>
    <w:lvl w:ilvl="8" w:tplc="1376E0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DC177F"/>
    <w:multiLevelType w:val="hybridMultilevel"/>
    <w:tmpl w:val="2D68387A"/>
    <w:lvl w:ilvl="0" w:tplc="28EC5BF2">
      <w:start w:val="1"/>
      <w:numFmt w:val="bullet"/>
      <w:lvlText w:val="•"/>
      <w:lvlJc w:val="left"/>
      <w:pPr>
        <w:tabs>
          <w:tab w:val="num" w:pos="720"/>
        </w:tabs>
        <w:ind w:left="720" w:hanging="360"/>
      </w:pPr>
      <w:rPr>
        <w:rFonts w:ascii="Times New Roman" w:hAnsi="Times New Roman" w:hint="default"/>
      </w:rPr>
    </w:lvl>
    <w:lvl w:ilvl="1" w:tplc="BBA67EB4">
      <w:numFmt w:val="none"/>
      <w:lvlText w:val=""/>
      <w:lvlJc w:val="left"/>
      <w:pPr>
        <w:tabs>
          <w:tab w:val="num" w:pos="360"/>
        </w:tabs>
      </w:pPr>
    </w:lvl>
    <w:lvl w:ilvl="2" w:tplc="6562C9E8" w:tentative="1">
      <w:start w:val="1"/>
      <w:numFmt w:val="bullet"/>
      <w:lvlText w:val="•"/>
      <w:lvlJc w:val="left"/>
      <w:pPr>
        <w:tabs>
          <w:tab w:val="num" w:pos="2160"/>
        </w:tabs>
        <w:ind w:left="2160" w:hanging="360"/>
      </w:pPr>
      <w:rPr>
        <w:rFonts w:ascii="Times New Roman" w:hAnsi="Times New Roman" w:hint="default"/>
      </w:rPr>
    </w:lvl>
    <w:lvl w:ilvl="3" w:tplc="5FBE5092" w:tentative="1">
      <w:start w:val="1"/>
      <w:numFmt w:val="bullet"/>
      <w:lvlText w:val="•"/>
      <w:lvlJc w:val="left"/>
      <w:pPr>
        <w:tabs>
          <w:tab w:val="num" w:pos="2880"/>
        </w:tabs>
        <w:ind w:left="2880" w:hanging="360"/>
      </w:pPr>
      <w:rPr>
        <w:rFonts w:ascii="Times New Roman" w:hAnsi="Times New Roman" w:hint="default"/>
      </w:rPr>
    </w:lvl>
    <w:lvl w:ilvl="4" w:tplc="60CE40A6" w:tentative="1">
      <w:start w:val="1"/>
      <w:numFmt w:val="bullet"/>
      <w:lvlText w:val="•"/>
      <w:lvlJc w:val="left"/>
      <w:pPr>
        <w:tabs>
          <w:tab w:val="num" w:pos="3600"/>
        </w:tabs>
        <w:ind w:left="3600" w:hanging="360"/>
      </w:pPr>
      <w:rPr>
        <w:rFonts w:ascii="Times New Roman" w:hAnsi="Times New Roman" w:hint="default"/>
      </w:rPr>
    </w:lvl>
    <w:lvl w:ilvl="5" w:tplc="705AB214" w:tentative="1">
      <w:start w:val="1"/>
      <w:numFmt w:val="bullet"/>
      <w:lvlText w:val="•"/>
      <w:lvlJc w:val="left"/>
      <w:pPr>
        <w:tabs>
          <w:tab w:val="num" w:pos="4320"/>
        </w:tabs>
        <w:ind w:left="4320" w:hanging="360"/>
      </w:pPr>
      <w:rPr>
        <w:rFonts w:ascii="Times New Roman" w:hAnsi="Times New Roman" w:hint="default"/>
      </w:rPr>
    </w:lvl>
    <w:lvl w:ilvl="6" w:tplc="5630EBAE" w:tentative="1">
      <w:start w:val="1"/>
      <w:numFmt w:val="bullet"/>
      <w:lvlText w:val="•"/>
      <w:lvlJc w:val="left"/>
      <w:pPr>
        <w:tabs>
          <w:tab w:val="num" w:pos="5040"/>
        </w:tabs>
        <w:ind w:left="5040" w:hanging="360"/>
      </w:pPr>
      <w:rPr>
        <w:rFonts w:ascii="Times New Roman" w:hAnsi="Times New Roman" w:hint="default"/>
      </w:rPr>
    </w:lvl>
    <w:lvl w:ilvl="7" w:tplc="37F05040" w:tentative="1">
      <w:start w:val="1"/>
      <w:numFmt w:val="bullet"/>
      <w:lvlText w:val="•"/>
      <w:lvlJc w:val="left"/>
      <w:pPr>
        <w:tabs>
          <w:tab w:val="num" w:pos="5760"/>
        </w:tabs>
        <w:ind w:left="5760" w:hanging="360"/>
      </w:pPr>
      <w:rPr>
        <w:rFonts w:ascii="Times New Roman" w:hAnsi="Times New Roman" w:hint="default"/>
      </w:rPr>
    </w:lvl>
    <w:lvl w:ilvl="8" w:tplc="3E7ED47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425D1B"/>
    <w:multiLevelType w:val="hybridMultilevel"/>
    <w:tmpl w:val="ED321B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02D88"/>
    <w:multiLevelType w:val="hybridMultilevel"/>
    <w:tmpl w:val="CC58D9FE"/>
    <w:lvl w:ilvl="0" w:tplc="A95E1FE6">
      <w:start w:val="1"/>
      <w:numFmt w:val="bullet"/>
      <w:lvlText w:val="◦"/>
      <w:lvlJc w:val="left"/>
      <w:pPr>
        <w:tabs>
          <w:tab w:val="num" w:pos="720"/>
        </w:tabs>
        <w:ind w:left="720" w:hanging="360"/>
      </w:pPr>
      <w:rPr>
        <w:rFonts w:ascii="Garamond" w:hAnsi="Garamond" w:hint="default"/>
      </w:rPr>
    </w:lvl>
    <w:lvl w:ilvl="1" w:tplc="233AADC8" w:tentative="1">
      <w:start w:val="1"/>
      <w:numFmt w:val="bullet"/>
      <w:lvlText w:val="◦"/>
      <w:lvlJc w:val="left"/>
      <w:pPr>
        <w:tabs>
          <w:tab w:val="num" w:pos="1440"/>
        </w:tabs>
        <w:ind w:left="1440" w:hanging="360"/>
      </w:pPr>
      <w:rPr>
        <w:rFonts w:ascii="Garamond" w:hAnsi="Garamond" w:hint="default"/>
      </w:rPr>
    </w:lvl>
    <w:lvl w:ilvl="2" w:tplc="7C48688A" w:tentative="1">
      <w:start w:val="1"/>
      <w:numFmt w:val="bullet"/>
      <w:lvlText w:val="◦"/>
      <w:lvlJc w:val="left"/>
      <w:pPr>
        <w:tabs>
          <w:tab w:val="num" w:pos="2160"/>
        </w:tabs>
        <w:ind w:left="2160" w:hanging="360"/>
      </w:pPr>
      <w:rPr>
        <w:rFonts w:ascii="Garamond" w:hAnsi="Garamond" w:hint="default"/>
      </w:rPr>
    </w:lvl>
    <w:lvl w:ilvl="3" w:tplc="E14CC6E6" w:tentative="1">
      <w:start w:val="1"/>
      <w:numFmt w:val="bullet"/>
      <w:lvlText w:val="◦"/>
      <w:lvlJc w:val="left"/>
      <w:pPr>
        <w:tabs>
          <w:tab w:val="num" w:pos="2880"/>
        </w:tabs>
        <w:ind w:left="2880" w:hanging="360"/>
      </w:pPr>
      <w:rPr>
        <w:rFonts w:ascii="Garamond" w:hAnsi="Garamond" w:hint="default"/>
      </w:rPr>
    </w:lvl>
    <w:lvl w:ilvl="4" w:tplc="FBD82F7A" w:tentative="1">
      <w:start w:val="1"/>
      <w:numFmt w:val="bullet"/>
      <w:lvlText w:val="◦"/>
      <w:lvlJc w:val="left"/>
      <w:pPr>
        <w:tabs>
          <w:tab w:val="num" w:pos="3600"/>
        </w:tabs>
        <w:ind w:left="3600" w:hanging="360"/>
      </w:pPr>
      <w:rPr>
        <w:rFonts w:ascii="Garamond" w:hAnsi="Garamond" w:hint="default"/>
      </w:rPr>
    </w:lvl>
    <w:lvl w:ilvl="5" w:tplc="B652211C" w:tentative="1">
      <w:start w:val="1"/>
      <w:numFmt w:val="bullet"/>
      <w:lvlText w:val="◦"/>
      <w:lvlJc w:val="left"/>
      <w:pPr>
        <w:tabs>
          <w:tab w:val="num" w:pos="4320"/>
        </w:tabs>
        <w:ind w:left="4320" w:hanging="360"/>
      </w:pPr>
      <w:rPr>
        <w:rFonts w:ascii="Garamond" w:hAnsi="Garamond" w:hint="default"/>
      </w:rPr>
    </w:lvl>
    <w:lvl w:ilvl="6" w:tplc="7B24B7C4" w:tentative="1">
      <w:start w:val="1"/>
      <w:numFmt w:val="bullet"/>
      <w:lvlText w:val="◦"/>
      <w:lvlJc w:val="left"/>
      <w:pPr>
        <w:tabs>
          <w:tab w:val="num" w:pos="5040"/>
        </w:tabs>
        <w:ind w:left="5040" w:hanging="360"/>
      </w:pPr>
      <w:rPr>
        <w:rFonts w:ascii="Garamond" w:hAnsi="Garamond" w:hint="default"/>
      </w:rPr>
    </w:lvl>
    <w:lvl w:ilvl="7" w:tplc="76DAF0C0" w:tentative="1">
      <w:start w:val="1"/>
      <w:numFmt w:val="bullet"/>
      <w:lvlText w:val="◦"/>
      <w:lvlJc w:val="left"/>
      <w:pPr>
        <w:tabs>
          <w:tab w:val="num" w:pos="5760"/>
        </w:tabs>
        <w:ind w:left="5760" w:hanging="360"/>
      </w:pPr>
      <w:rPr>
        <w:rFonts w:ascii="Garamond" w:hAnsi="Garamond" w:hint="default"/>
      </w:rPr>
    </w:lvl>
    <w:lvl w:ilvl="8" w:tplc="7F264954" w:tentative="1">
      <w:start w:val="1"/>
      <w:numFmt w:val="bullet"/>
      <w:lvlText w:val="◦"/>
      <w:lvlJc w:val="left"/>
      <w:pPr>
        <w:tabs>
          <w:tab w:val="num" w:pos="6480"/>
        </w:tabs>
        <w:ind w:left="6480" w:hanging="360"/>
      </w:pPr>
      <w:rPr>
        <w:rFonts w:ascii="Garamond" w:hAnsi="Garamond" w:hint="default"/>
      </w:rPr>
    </w:lvl>
  </w:abstractNum>
  <w:abstractNum w:abstractNumId="21" w15:restartNumberingAfterBreak="0">
    <w:nsid w:val="35D15BB2"/>
    <w:multiLevelType w:val="hybridMultilevel"/>
    <w:tmpl w:val="28E0823C"/>
    <w:lvl w:ilvl="0" w:tplc="BC106966">
      <w:start w:val="1"/>
      <w:numFmt w:val="decimal"/>
      <w:lvlText w:val="%1."/>
      <w:lvlJc w:val="left"/>
      <w:pPr>
        <w:tabs>
          <w:tab w:val="num" w:pos="720"/>
        </w:tabs>
        <w:ind w:left="720" w:hanging="360"/>
      </w:pPr>
    </w:lvl>
    <w:lvl w:ilvl="1" w:tplc="E6A631FE" w:tentative="1">
      <w:start w:val="1"/>
      <w:numFmt w:val="decimal"/>
      <w:lvlText w:val="%2."/>
      <w:lvlJc w:val="left"/>
      <w:pPr>
        <w:tabs>
          <w:tab w:val="num" w:pos="1440"/>
        </w:tabs>
        <w:ind w:left="1440" w:hanging="360"/>
      </w:pPr>
    </w:lvl>
    <w:lvl w:ilvl="2" w:tplc="5EAEAF14" w:tentative="1">
      <w:start w:val="1"/>
      <w:numFmt w:val="decimal"/>
      <w:lvlText w:val="%3."/>
      <w:lvlJc w:val="left"/>
      <w:pPr>
        <w:tabs>
          <w:tab w:val="num" w:pos="2160"/>
        </w:tabs>
        <w:ind w:left="2160" w:hanging="360"/>
      </w:pPr>
    </w:lvl>
    <w:lvl w:ilvl="3" w:tplc="2CD41620" w:tentative="1">
      <w:start w:val="1"/>
      <w:numFmt w:val="decimal"/>
      <w:lvlText w:val="%4."/>
      <w:lvlJc w:val="left"/>
      <w:pPr>
        <w:tabs>
          <w:tab w:val="num" w:pos="2880"/>
        </w:tabs>
        <w:ind w:left="2880" w:hanging="360"/>
      </w:pPr>
    </w:lvl>
    <w:lvl w:ilvl="4" w:tplc="06C0450A" w:tentative="1">
      <w:start w:val="1"/>
      <w:numFmt w:val="decimal"/>
      <w:lvlText w:val="%5."/>
      <w:lvlJc w:val="left"/>
      <w:pPr>
        <w:tabs>
          <w:tab w:val="num" w:pos="3600"/>
        </w:tabs>
        <w:ind w:left="3600" w:hanging="360"/>
      </w:pPr>
    </w:lvl>
    <w:lvl w:ilvl="5" w:tplc="06846C70" w:tentative="1">
      <w:start w:val="1"/>
      <w:numFmt w:val="decimal"/>
      <w:lvlText w:val="%6."/>
      <w:lvlJc w:val="left"/>
      <w:pPr>
        <w:tabs>
          <w:tab w:val="num" w:pos="4320"/>
        </w:tabs>
        <w:ind w:left="4320" w:hanging="360"/>
      </w:pPr>
    </w:lvl>
    <w:lvl w:ilvl="6" w:tplc="A552CA2E" w:tentative="1">
      <w:start w:val="1"/>
      <w:numFmt w:val="decimal"/>
      <w:lvlText w:val="%7."/>
      <w:lvlJc w:val="left"/>
      <w:pPr>
        <w:tabs>
          <w:tab w:val="num" w:pos="5040"/>
        </w:tabs>
        <w:ind w:left="5040" w:hanging="360"/>
      </w:pPr>
    </w:lvl>
    <w:lvl w:ilvl="7" w:tplc="CB344252" w:tentative="1">
      <w:start w:val="1"/>
      <w:numFmt w:val="decimal"/>
      <w:lvlText w:val="%8."/>
      <w:lvlJc w:val="left"/>
      <w:pPr>
        <w:tabs>
          <w:tab w:val="num" w:pos="5760"/>
        </w:tabs>
        <w:ind w:left="5760" w:hanging="360"/>
      </w:pPr>
    </w:lvl>
    <w:lvl w:ilvl="8" w:tplc="C0643D12" w:tentative="1">
      <w:start w:val="1"/>
      <w:numFmt w:val="decimal"/>
      <w:lvlText w:val="%9."/>
      <w:lvlJc w:val="left"/>
      <w:pPr>
        <w:tabs>
          <w:tab w:val="num" w:pos="6480"/>
        </w:tabs>
        <w:ind w:left="6480" w:hanging="360"/>
      </w:pPr>
    </w:lvl>
  </w:abstractNum>
  <w:abstractNum w:abstractNumId="22" w15:restartNumberingAfterBreak="0">
    <w:nsid w:val="379E5A5C"/>
    <w:multiLevelType w:val="hybridMultilevel"/>
    <w:tmpl w:val="EB9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977F8"/>
    <w:multiLevelType w:val="hybridMultilevel"/>
    <w:tmpl w:val="78AA6DAE"/>
    <w:lvl w:ilvl="0" w:tplc="38BAC404">
      <w:start w:val="1"/>
      <w:numFmt w:val="bullet"/>
      <w:lvlText w:val=""/>
      <w:lvlJc w:val="left"/>
      <w:pPr>
        <w:tabs>
          <w:tab w:val="num" w:pos="720"/>
        </w:tabs>
        <w:ind w:left="720" w:hanging="360"/>
      </w:pPr>
      <w:rPr>
        <w:rFonts w:ascii="Symbol" w:hAnsi="Symbol" w:hint="default"/>
      </w:rPr>
    </w:lvl>
    <w:lvl w:ilvl="1" w:tplc="54F823F4" w:tentative="1">
      <w:start w:val="1"/>
      <w:numFmt w:val="bullet"/>
      <w:lvlText w:val=""/>
      <w:lvlJc w:val="left"/>
      <w:pPr>
        <w:tabs>
          <w:tab w:val="num" w:pos="1440"/>
        </w:tabs>
        <w:ind w:left="1440" w:hanging="360"/>
      </w:pPr>
      <w:rPr>
        <w:rFonts w:ascii="Symbol" w:hAnsi="Symbol" w:hint="default"/>
      </w:rPr>
    </w:lvl>
    <w:lvl w:ilvl="2" w:tplc="C71AE26A" w:tentative="1">
      <w:start w:val="1"/>
      <w:numFmt w:val="bullet"/>
      <w:lvlText w:val=""/>
      <w:lvlJc w:val="left"/>
      <w:pPr>
        <w:tabs>
          <w:tab w:val="num" w:pos="2160"/>
        </w:tabs>
        <w:ind w:left="2160" w:hanging="360"/>
      </w:pPr>
      <w:rPr>
        <w:rFonts w:ascii="Symbol" w:hAnsi="Symbol" w:hint="default"/>
      </w:rPr>
    </w:lvl>
    <w:lvl w:ilvl="3" w:tplc="C0F03A6A" w:tentative="1">
      <w:start w:val="1"/>
      <w:numFmt w:val="bullet"/>
      <w:lvlText w:val=""/>
      <w:lvlJc w:val="left"/>
      <w:pPr>
        <w:tabs>
          <w:tab w:val="num" w:pos="2880"/>
        </w:tabs>
        <w:ind w:left="2880" w:hanging="360"/>
      </w:pPr>
      <w:rPr>
        <w:rFonts w:ascii="Symbol" w:hAnsi="Symbol" w:hint="default"/>
      </w:rPr>
    </w:lvl>
    <w:lvl w:ilvl="4" w:tplc="565A1F10" w:tentative="1">
      <w:start w:val="1"/>
      <w:numFmt w:val="bullet"/>
      <w:lvlText w:val=""/>
      <w:lvlJc w:val="left"/>
      <w:pPr>
        <w:tabs>
          <w:tab w:val="num" w:pos="3600"/>
        </w:tabs>
        <w:ind w:left="3600" w:hanging="360"/>
      </w:pPr>
      <w:rPr>
        <w:rFonts w:ascii="Symbol" w:hAnsi="Symbol" w:hint="default"/>
      </w:rPr>
    </w:lvl>
    <w:lvl w:ilvl="5" w:tplc="F9B4111E" w:tentative="1">
      <w:start w:val="1"/>
      <w:numFmt w:val="bullet"/>
      <w:lvlText w:val=""/>
      <w:lvlJc w:val="left"/>
      <w:pPr>
        <w:tabs>
          <w:tab w:val="num" w:pos="4320"/>
        </w:tabs>
        <w:ind w:left="4320" w:hanging="360"/>
      </w:pPr>
      <w:rPr>
        <w:rFonts w:ascii="Symbol" w:hAnsi="Symbol" w:hint="default"/>
      </w:rPr>
    </w:lvl>
    <w:lvl w:ilvl="6" w:tplc="EA266BA0" w:tentative="1">
      <w:start w:val="1"/>
      <w:numFmt w:val="bullet"/>
      <w:lvlText w:val=""/>
      <w:lvlJc w:val="left"/>
      <w:pPr>
        <w:tabs>
          <w:tab w:val="num" w:pos="5040"/>
        </w:tabs>
        <w:ind w:left="5040" w:hanging="360"/>
      </w:pPr>
      <w:rPr>
        <w:rFonts w:ascii="Symbol" w:hAnsi="Symbol" w:hint="default"/>
      </w:rPr>
    </w:lvl>
    <w:lvl w:ilvl="7" w:tplc="342CFD58" w:tentative="1">
      <w:start w:val="1"/>
      <w:numFmt w:val="bullet"/>
      <w:lvlText w:val=""/>
      <w:lvlJc w:val="left"/>
      <w:pPr>
        <w:tabs>
          <w:tab w:val="num" w:pos="5760"/>
        </w:tabs>
        <w:ind w:left="5760" w:hanging="360"/>
      </w:pPr>
      <w:rPr>
        <w:rFonts w:ascii="Symbol" w:hAnsi="Symbol" w:hint="default"/>
      </w:rPr>
    </w:lvl>
    <w:lvl w:ilvl="8" w:tplc="AA341D1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E213B75"/>
    <w:multiLevelType w:val="hybridMultilevel"/>
    <w:tmpl w:val="D73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B09AE"/>
    <w:multiLevelType w:val="hybridMultilevel"/>
    <w:tmpl w:val="07DCF3E0"/>
    <w:lvl w:ilvl="0" w:tplc="58A6665C">
      <w:start w:val="1"/>
      <w:numFmt w:val="bullet"/>
      <w:lvlText w:val="◦"/>
      <w:lvlJc w:val="left"/>
      <w:pPr>
        <w:tabs>
          <w:tab w:val="num" w:pos="720"/>
        </w:tabs>
        <w:ind w:left="720" w:hanging="360"/>
      </w:pPr>
      <w:rPr>
        <w:rFonts w:ascii="Garamond" w:hAnsi="Garamond" w:hint="default"/>
      </w:rPr>
    </w:lvl>
    <w:lvl w:ilvl="1" w:tplc="701A0FD2" w:tentative="1">
      <w:start w:val="1"/>
      <w:numFmt w:val="bullet"/>
      <w:lvlText w:val="◦"/>
      <w:lvlJc w:val="left"/>
      <w:pPr>
        <w:tabs>
          <w:tab w:val="num" w:pos="1440"/>
        </w:tabs>
        <w:ind w:left="1440" w:hanging="360"/>
      </w:pPr>
      <w:rPr>
        <w:rFonts w:ascii="Garamond" w:hAnsi="Garamond" w:hint="default"/>
      </w:rPr>
    </w:lvl>
    <w:lvl w:ilvl="2" w:tplc="621090D0" w:tentative="1">
      <w:start w:val="1"/>
      <w:numFmt w:val="bullet"/>
      <w:lvlText w:val="◦"/>
      <w:lvlJc w:val="left"/>
      <w:pPr>
        <w:tabs>
          <w:tab w:val="num" w:pos="2160"/>
        </w:tabs>
        <w:ind w:left="2160" w:hanging="360"/>
      </w:pPr>
      <w:rPr>
        <w:rFonts w:ascii="Garamond" w:hAnsi="Garamond" w:hint="default"/>
      </w:rPr>
    </w:lvl>
    <w:lvl w:ilvl="3" w:tplc="F6FE0BC4" w:tentative="1">
      <w:start w:val="1"/>
      <w:numFmt w:val="bullet"/>
      <w:lvlText w:val="◦"/>
      <w:lvlJc w:val="left"/>
      <w:pPr>
        <w:tabs>
          <w:tab w:val="num" w:pos="2880"/>
        </w:tabs>
        <w:ind w:left="2880" w:hanging="360"/>
      </w:pPr>
      <w:rPr>
        <w:rFonts w:ascii="Garamond" w:hAnsi="Garamond" w:hint="default"/>
      </w:rPr>
    </w:lvl>
    <w:lvl w:ilvl="4" w:tplc="C86ED638" w:tentative="1">
      <w:start w:val="1"/>
      <w:numFmt w:val="bullet"/>
      <w:lvlText w:val="◦"/>
      <w:lvlJc w:val="left"/>
      <w:pPr>
        <w:tabs>
          <w:tab w:val="num" w:pos="3600"/>
        </w:tabs>
        <w:ind w:left="3600" w:hanging="360"/>
      </w:pPr>
      <w:rPr>
        <w:rFonts w:ascii="Garamond" w:hAnsi="Garamond" w:hint="default"/>
      </w:rPr>
    </w:lvl>
    <w:lvl w:ilvl="5" w:tplc="C9E87F54" w:tentative="1">
      <w:start w:val="1"/>
      <w:numFmt w:val="bullet"/>
      <w:lvlText w:val="◦"/>
      <w:lvlJc w:val="left"/>
      <w:pPr>
        <w:tabs>
          <w:tab w:val="num" w:pos="4320"/>
        </w:tabs>
        <w:ind w:left="4320" w:hanging="360"/>
      </w:pPr>
      <w:rPr>
        <w:rFonts w:ascii="Garamond" w:hAnsi="Garamond" w:hint="default"/>
      </w:rPr>
    </w:lvl>
    <w:lvl w:ilvl="6" w:tplc="5790840A" w:tentative="1">
      <w:start w:val="1"/>
      <w:numFmt w:val="bullet"/>
      <w:lvlText w:val="◦"/>
      <w:lvlJc w:val="left"/>
      <w:pPr>
        <w:tabs>
          <w:tab w:val="num" w:pos="5040"/>
        </w:tabs>
        <w:ind w:left="5040" w:hanging="360"/>
      </w:pPr>
      <w:rPr>
        <w:rFonts w:ascii="Garamond" w:hAnsi="Garamond" w:hint="default"/>
      </w:rPr>
    </w:lvl>
    <w:lvl w:ilvl="7" w:tplc="F12A896E" w:tentative="1">
      <w:start w:val="1"/>
      <w:numFmt w:val="bullet"/>
      <w:lvlText w:val="◦"/>
      <w:lvlJc w:val="left"/>
      <w:pPr>
        <w:tabs>
          <w:tab w:val="num" w:pos="5760"/>
        </w:tabs>
        <w:ind w:left="5760" w:hanging="360"/>
      </w:pPr>
      <w:rPr>
        <w:rFonts w:ascii="Garamond" w:hAnsi="Garamond" w:hint="default"/>
      </w:rPr>
    </w:lvl>
    <w:lvl w:ilvl="8" w:tplc="D2AA55C8" w:tentative="1">
      <w:start w:val="1"/>
      <w:numFmt w:val="bullet"/>
      <w:lvlText w:val="◦"/>
      <w:lvlJc w:val="left"/>
      <w:pPr>
        <w:tabs>
          <w:tab w:val="num" w:pos="6480"/>
        </w:tabs>
        <w:ind w:left="6480" w:hanging="360"/>
      </w:pPr>
      <w:rPr>
        <w:rFonts w:ascii="Garamond" w:hAnsi="Garamond" w:hint="default"/>
      </w:rPr>
    </w:lvl>
  </w:abstractNum>
  <w:abstractNum w:abstractNumId="26" w15:restartNumberingAfterBreak="0">
    <w:nsid w:val="432B1B4B"/>
    <w:multiLevelType w:val="hybridMultilevel"/>
    <w:tmpl w:val="8E70E980"/>
    <w:lvl w:ilvl="0" w:tplc="72F6E8E6">
      <w:start w:val="1"/>
      <w:numFmt w:val="bullet"/>
      <w:lvlText w:val="•"/>
      <w:lvlJc w:val="left"/>
      <w:pPr>
        <w:tabs>
          <w:tab w:val="num" w:pos="720"/>
        </w:tabs>
        <w:ind w:left="720" w:hanging="360"/>
      </w:pPr>
      <w:rPr>
        <w:rFonts w:ascii="Arial" w:hAnsi="Arial" w:hint="default"/>
      </w:rPr>
    </w:lvl>
    <w:lvl w:ilvl="1" w:tplc="760AF878" w:tentative="1">
      <w:start w:val="1"/>
      <w:numFmt w:val="bullet"/>
      <w:lvlText w:val="•"/>
      <w:lvlJc w:val="left"/>
      <w:pPr>
        <w:tabs>
          <w:tab w:val="num" w:pos="1440"/>
        </w:tabs>
        <w:ind w:left="1440" w:hanging="360"/>
      </w:pPr>
      <w:rPr>
        <w:rFonts w:ascii="Arial" w:hAnsi="Arial" w:hint="default"/>
      </w:rPr>
    </w:lvl>
    <w:lvl w:ilvl="2" w:tplc="B836A3C4" w:tentative="1">
      <w:start w:val="1"/>
      <w:numFmt w:val="bullet"/>
      <w:lvlText w:val="•"/>
      <w:lvlJc w:val="left"/>
      <w:pPr>
        <w:tabs>
          <w:tab w:val="num" w:pos="2160"/>
        </w:tabs>
        <w:ind w:left="2160" w:hanging="360"/>
      </w:pPr>
      <w:rPr>
        <w:rFonts w:ascii="Arial" w:hAnsi="Arial" w:hint="default"/>
      </w:rPr>
    </w:lvl>
    <w:lvl w:ilvl="3" w:tplc="16F64916" w:tentative="1">
      <w:start w:val="1"/>
      <w:numFmt w:val="bullet"/>
      <w:lvlText w:val="•"/>
      <w:lvlJc w:val="left"/>
      <w:pPr>
        <w:tabs>
          <w:tab w:val="num" w:pos="2880"/>
        </w:tabs>
        <w:ind w:left="2880" w:hanging="360"/>
      </w:pPr>
      <w:rPr>
        <w:rFonts w:ascii="Arial" w:hAnsi="Arial" w:hint="default"/>
      </w:rPr>
    </w:lvl>
    <w:lvl w:ilvl="4" w:tplc="23E67FD4" w:tentative="1">
      <w:start w:val="1"/>
      <w:numFmt w:val="bullet"/>
      <w:lvlText w:val="•"/>
      <w:lvlJc w:val="left"/>
      <w:pPr>
        <w:tabs>
          <w:tab w:val="num" w:pos="3600"/>
        </w:tabs>
        <w:ind w:left="3600" w:hanging="360"/>
      </w:pPr>
      <w:rPr>
        <w:rFonts w:ascii="Arial" w:hAnsi="Arial" w:hint="default"/>
      </w:rPr>
    </w:lvl>
    <w:lvl w:ilvl="5" w:tplc="4E965422" w:tentative="1">
      <w:start w:val="1"/>
      <w:numFmt w:val="bullet"/>
      <w:lvlText w:val="•"/>
      <w:lvlJc w:val="left"/>
      <w:pPr>
        <w:tabs>
          <w:tab w:val="num" w:pos="4320"/>
        </w:tabs>
        <w:ind w:left="4320" w:hanging="360"/>
      </w:pPr>
      <w:rPr>
        <w:rFonts w:ascii="Arial" w:hAnsi="Arial" w:hint="default"/>
      </w:rPr>
    </w:lvl>
    <w:lvl w:ilvl="6" w:tplc="18EC8738" w:tentative="1">
      <w:start w:val="1"/>
      <w:numFmt w:val="bullet"/>
      <w:lvlText w:val="•"/>
      <w:lvlJc w:val="left"/>
      <w:pPr>
        <w:tabs>
          <w:tab w:val="num" w:pos="5040"/>
        </w:tabs>
        <w:ind w:left="5040" w:hanging="360"/>
      </w:pPr>
      <w:rPr>
        <w:rFonts w:ascii="Arial" w:hAnsi="Arial" w:hint="default"/>
      </w:rPr>
    </w:lvl>
    <w:lvl w:ilvl="7" w:tplc="D92AAF44" w:tentative="1">
      <w:start w:val="1"/>
      <w:numFmt w:val="bullet"/>
      <w:lvlText w:val="•"/>
      <w:lvlJc w:val="left"/>
      <w:pPr>
        <w:tabs>
          <w:tab w:val="num" w:pos="5760"/>
        </w:tabs>
        <w:ind w:left="5760" w:hanging="360"/>
      </w:pPr>
      <w:rPr>
        <w:rFonts w:ascii="Arial" w:hAnsi="Arial" w:hint="default"/>
      </w:rPr>
    </w:lvl>
    <w:lvl w:ilvl="8" w:tplc="51F0C4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D667D"/>
    <w:multiLevelType w:val="hybridMultilevel"/>
    <w:tmpl w:val="40D6C416"/>
    <w:lvl w:ilvl="0" w:tplc="08FC22BA">
      <w:start w:val="1"/>
      <w:numFmt w:val="bullet"/>
      <w:lvlText w:val=""/>
      <w:lvlJc w:val="left"/>
      <w:pPr>
        <w:tabs>
          <w:tab w:val="num" w:pos="720"/>
        </w:tabs>
        <w:ind w:left="720" w:hanging="360"/>
      </w:pPr>
      <w:rPr>
        <w:rFonts w:ascii="Symbol" w:hAnsi="Symbol" w:hint="default"/>
      </w:rPr>
    </w:lvl>
    <w:lvl w:ilvl="1" w:tplc="800E0524" w:tentative="1">
      <w:start w:val="1"/>
      <w:numFmt w:val="bullet"/>
      <w:lvlText w:val=""/>
      <w:lvlJc w:val="left"/>
      <w:pPr>
        <w:tabs>
          <w:tab w:val="num" w:pos="1440"/>
        </w:tabs>
        <w:ind w:left="1440" w:hanging="360"/>
      </w:pPr>
      <w:rPr>
        <w:rFonts w:ascii="Symbol" w:hAnsi="Symbol" w:hint="default"/>
      </w:rPr>
    </w:lvl>
    <w:lvl w:ilvl="2" w:tplc="9B1E7D74" w:tentative="1">
      <w:start w:val="1"/>
      <w:numFmt w:val="bullet"/>
      <w:lvlText w:val=""/>
      <w:lvlJc w:val="left"/>
      <w:pPr>
        <w:tabs>
          <w:tab w:val="num" w:pos="2160"/>
        </w:tabs>
        <w:ind w:left="2160" w:hanging="360"/>
      </w:pPr>
      <w:rPr>
        <w:rFonts w:ascii="Symbol" w:hAnsi="Symbol" w:hint="default"/>
      </w:rPr>
    </w:lvl>
    <w:lvl w:ilvl="3" w:tplc="7274687C" w:tentative="1">
      <w:start w:val="1"/>
      <w:numFmt w:val="bullet"/>
      <w:lvlText w:val=""/>
      <w:lvlJc w:val="left"/>
      <w:pPr>
        <w:tabs>
          <w:tab w:val="num" w:pos="2880"/>
        </w:tabs>
        <w:ind w:left="2880" w:hanging="360"/>
      </w:pPr>
      <w:rPr>
        <w:rFonts w:ascii="Symbol" w:hAnsi="Symbol" w:hint="default"/>
      </w:rPr>
    </w:lvl>
    <w:lvl w:ilvl="4" w:tplc="C622C1F2" w:tentative="1">
      <w:start w:val="1"/>
      <w:numFmt w:val="bullet"/>
      <w:lvlText w:val=""/>
      <w:lvlJc w:val="left"/>
      <w:pPr>
        <w:tabs>
          <w:tab w:val="num" w:pos="3600"/>
        </w:tabs>
        <w:ind w:left="3600" w:hanging="360"/>
      </w:pPr>
      <w:rPr>
        <w:rFonts w:ascii="Symbol" w:hAnsi="Symbol" w:hint="default"/>
      </w:rPr>
    </w:lvl>
    <w:lvl w:ilvl="5" w:tplc="F8020BE8" w:tentative="1">
      <w:start w:val="1"/>
      <w:numFmt w:val="bullet"/>
      <w:lvlText w:val=""/>
      <w:lvlJc w:val="left"/>
      <w:pPr>
        <w:tabs>
          <w:tab w:val="num" w:pos="4320"/>
        </w:tabs>
        <w:ind w:left="4320" w:hanging="360"/>
      </w:pPr>
      <w:rPr>
        <w:rFonts w:ascii="Symbol" w:hAnsi="Symbol" w:hint="default"/>
      </w:rPr>
    </w:lvl>
    <w:lvl w:ilvl="6" w:tplc="00144AEC" w:tentative="1">
      <w:start w:val="1"/>
      <w:numFmt w:val="bullet"/>
      <w:lvlText w:val=""/>
      <w:lvlJc w:val="left"/>
      <w:pPr>
        <w:tabs>
          <w:tab w:val="num" w:pos="5040"/>
        </w:tabs>
        <w:ind w:left="5040" w:hanging="360"/>
      </w:pPr>
      <w:rPr>
        <w:rFonts w:ascii="Symbol" w:hAnsi="Symbol" w:hint="default"/>
      </w:rPr>
    </w:lvl>
    <w:lvl w:ilvl="7" w:tplc="BEB4AE82" w:tentative="1">
      <w:start w:val="1"/>
      <w:numFmt w:val="bullet"/>
      <w:lvlText w:val=""/>
      <w:lvlJc w:val="left"/>
      <w:pPr>
        <w:tabs>
          <w:tab w:val="num" w:pos="5760"/>
        </w:tabs>
        <w:ind w:left="5760" w:hanging="360"/>
      </w:pPr>
      <w:rPr>
        <w:rFonts w:ascii="Symbol" w:hAnsi="Symbol" w:hint="default"/>
      </w:rPr>
    </w:lvl>
    <w:lvl w:ilvl="8" w:tplc="4DC63C2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5EE11B5"/>
    <w:multiLevelType w:val="hybridMultilevel"/>
    <w:tmpl w:val="23D2810A"/>
    <w:lvl w:ilvl="0" w:tplc="DE785CEC">
      <w:start w:val="1"/>
      <w:numFmt w:val="bullet"/>
      <w:lvlText w:val=""/>
      <w:lvlJc w:val="left"/>
      <w:pPr>
        <w:tabs>
          <w:tab w:val="num" w:pos="360"/>
        </w:tabs>
        <w:ind w:left="360" w:hanging="360"/>
      </w:pPr>
      <w:rPr>
        <w:rFonts w:ascii="Symbol" w:hAnsi="Symbol" w:hint="default"/>
      </w:rPr>
    </w:lvl>
    <w:lvl w:ilvl="1" w:tplc="51B4FC3A" w:tentative="1">
      <w:start w:val="1"/>
      <w:numFmt w:val="bullet"/>
      <w:lvlText w:val=""/>
      <w:lvlJc w:val="left"/>
      <w:pPr>
        <w:tabs>
          <w:tab w:val="num" w:pos="1080"/>
        </w:tabs>
        <w:ind w:left="1080" w:hanging="360"/>
      </w:pPr>
      <w:rPr>
        <w:rFonts w:ascii="Symbol" w:hAnsi="Symbol" w:hint="default"/>
      </w:rPr>
    </w:lvl>
    <w:lvl w:ilvl="2" w:tplc="F9BEB31E" w:tentative="1">
      <w:start w:val="1"/>
      <w:numFmt w:val="bullet"/>
      <w:lvlText w:val=""/>
      <w:lvlJc w:val="left"/>
      <w:pPr>
        <w:tabs>
          <w:tab w:val="num" w:pos="1800"/>
        </w:tabs>
        <w:ind w:left="1800" w:hanging="360"/>
      </w:pPr>
      <w:rPr>
        <w:rFonts w:ascii="Symbol" w:hAnsi="Symbol" w:hint="default"/>
      </w:rPr>
    </w:lvl>
    <w:lvl w:ilvl="3" w:tplc="FF48130E" w:tentative="1">
      <w:start w:val="1"/>
      <w:numFmt w:val="bullet"/>
      <w:lvlText w:val=""/>
      <w:lvlJc w:val="left"/>
      <w:pPr>
        <w:tabs>
          <w:tab w:val="num" w:pos="2520"/>
        </w:tabs>
        <w:ind w:left="2520" w:hanging="360"/>
      </w:pPr>
      <w:rPr>
        <w:rFonts w:ascii="Symbol" w:hAnsi="Symbol" w:hint="default"/>
      </w:rPr>
    </w:lvl>
    <w:lvl w:ilvl="4" w:tplc="6264192E" w:tentative="1">
      <w:start w:val="1"/>
      <w:numFmt w:val="bullet"/>
      <w:lvlText w:val=""/>
      <w:lvlJc w:val="left"/>
      <w:pPr>
        <w:tabs>
          <w:tab w:val="num" w:pos="3240"/>
        </w:tabs>
        <w:ind w:left="3240" w:hanging="360"/>
      </w:pPr>
      <w:rPr>
        <w:rFonts w:ascii="Symbol" w:hAnsi="Symbol" w:hint="default"/>
      </w:rPr>
    </w:lvl>
    <w:lvl w:ilvl="5" w:tplc="65E0DF8C" w:tentative="1">
      <w:start w:val="1"/>
      <w:numFmt w:val="bullet"/>
      <w:lvlText w:val=""/>
      <w:lvlJc w:val="left"/>
      <w:pPr>
        <w:tabs>
          <w:tab w:val="num" w:pos="3960"/>
        </w:tabs>
        <w:ind w:left="3960" w:hanging="360"/>
      </w:pPr>
      <w:rPr>
        <w:rFonts w:ascii="Symbol" w:hAnsi="Symbol" w:hint="default"/>
      </w:rPr>
    </w:lvl>
    <w:lvl w:ilvl="6" w:tplc="B30A3566" w:tentative="1">
      <w:start w:val="1"/>
      <w:numFmt w:val="bullet"/>
      <w:lvlText w:val=""/>
      <w:lvlJc w:val="left"/>
      <w:pPr>
        <w:tabs>
          <w:tab w:val="num" w:pos="4680"/>
        </w:tabs>
        <w:ind w:left="4680" w:hanging="360"/>
      </w:pPr>
      <w:rPr>
        <w:rFonts w:ascii="Symbol" w:hAnsi="Symbol" w:hint="default"/>
      </w:rPr>
    </w:lvl>
    <w:lvl w:ilvl="7" w:tplc="020CED02" w:tentative="1">
      <w:start w:val="1"/>
      <w:numFmt w:val="bullet"/>
      <w:lvlText w:val=""/>
      <w:lvlJc w:val="left"/>
      <w:pPr>
        <w:tabs>
          <w:tab w:val="num" w:pos="5400"/>
        </w:tabs>
        <w:ind w:left="5400" w:hanging="360"/>
      </w:pPr>
      <w:rPr>
        <w:rFonts w:ascii="Symbol" w:hAnsi="Symbol" w:hint="default"/>
      </w:rPr>
    </w:lvl>
    <w:lvl w:ilvl="8" w:tplc="16AAE884"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46631645"/>
    <w:multiLevelType w:val="hybridMultilevel"/>
    <w:tmpl w:val="2B68BEBA"/>
    <w:lvl w:ilvl="0" w:tplc="9E106F12">
      <w:start w:val="1"/>
      <w:numFmt w:val="bullet"/>
      <w:lvlText w:val=""/>
      <w:lvlJc w:val="left"/>
      <w:pPr>
        <w:tabs>
          <w:tab w:val="num" w:pos="360"/>
        </w:tabs>
        <w:ind w:left="360" w:hanging="360"/>
      </w:pPr>
      <w:rPr>
        <w:rFonts w:ascii="Symbol" w:hAnsi="Symbol" w:hint="default"/>
      </w:rPr>
    </w:lvl>
    <w:lvl w:ilvl="1" w:tplc="657CC440" w:tentative="1">
      <w:start w:val="1"/>
      <w:numFmt w:val="bullet"/>
      <w:lvlText w:val=""/>
      <w:lvlJc w:val="left"/>
      <w:pPr>
        <w:tabs>
          <w:tab w:val="num" w:pos="1080"/>
        </w:tabs>
        <w:ind w:left="1080" w:hanging="360"/>
      </w:pPr>
      <w:rPr>
        <w:rFonts w:ascii="Symbol" w:hAnsi="Symbol" w:hint="default"/>
      </w:rPr>
    </w:lvl>
    <w:lvl w:ilvl="2" w:tplc="79042AFA" w:tentative="1">
      <w:start w:val="1"/>
      <w:numFmt w:val="bullet"/>
      <w:lvlText w:val=""/>
      <w:lvlJc w:val="left"/>
      <w:pPr>
        <w:tabs>
          <w:tab w:val="num" w:pos="1800"/>
        </w:tabs>
        <w:ind w:left="1800" w:hanging="360"/>
      </w:pPr>
      <w:rPr>
        <w:rFonts w:ascii="Symbol" w:hAnsi="Symbol" w:hint="default"/>
      </w:rPr>
    </w:lvl>
    <w:lvl w:ilvl="3" w:tplc="3AC27FA6" w:tentative="1">
      <w:start w:val="1"/>
      <w:numFmt w:val="bullet"/>
      <w:lvlText w:val=""/>
      <w:lvlJc w:val="left"/>
      <w:pPr>
        <w:tabs>
          <w:tab w:val="num" w:pos="2520"/>
        </w:tabs>
        <w:ind w:left="2520" w:hanging="360"/>
      </w:pPr>
      <w:rPr>
        <w:rFonts w:ascii="Symbol" w:hAnsi="Symbol" w:hint="default"/>
      </w:rPr>
    </w:lvl>
    <w:lvl w:ilvl="4" w:tplc="895E64F8" w:tentative="1">
      <w:start w:val="1"/>
      <w:numFmt w:val="bullet"/>
      <w:lvlText w:val=""/>
      <w:lvlJc w:val="left"/>
      <w:pPr>
        <w:tabs>
          <w:tab w:val="num" w:pos="3240"/>
        </w:tabs>
        <w:ind w:left="3240" w:hanging="360"/>
      </w:pPr>
      <w:rPr>
        <w:rFonts w:ascii="Symbol" w:hAnsi="Symbol" w:hint="default"/>
      </w:rPr>
    </w:lvl>
    <w:lvl w:ilvl="5" w:tplc="D438EB48" w:tentative="1">
      <w:start w:val="1"/>
      <w:numFmt w:val="bullet"/>
      <w:lvlText w:val=""/>
      <w:lvlJc w:val="left"/>
      <w:pPr>
        <w:tabs>
          <w:tab w:val="num" w:pos="3960"/>
        </w:tabs>
        <w:ind w:left="3960" w:hanging="360"/>
      </w:pPr>
      <w:rPr>
        <w:rFonts w:ascii="Symbol" w:hAnsi="Symbol" w:hint="default"/>
      </w:rPr>
    </w:lvl>
    <w:lvl w:ilvl="6" w:tplc="AE3CCD6A" w:tentative="1">
      <w:start w:val="1"/>
      <w:numFmt w:val="bullet"/>
      <w:lvlText w:val=""/>
      <w:lvlJc w:val="left"/>
      <w:pPr>
        <w:tabs>
          <w:tab w:val="num" w:pos="4680"/>
        </w:tabs>
        <w:ind w:left="4680" w:hanging="360"/>
      </w:pPr>
      <w:rPr>
        <w:rFonts w:ascii="Symbol" w:hAnsi="Symbol" w:hint="default"/>
      </w:rPr>
    </w:lvl>
    <w:lvl w:ilvl="7" w:tplc="E138BE84" w:tentative="1">
      <w:start w:val="1"/>
      <w:numFmt w:val="bullet"/>
      <w:lvlText w:val=""/>
      <w:lvlJc w:val="left"/>
      <w:pPr>
        <w:tabs>
          <w:tab w:val="num" w:pos="5400"/>
        </w:tabs>
        <w:ind w:left="5400" w:hanging="360"/>
      </w:pPr>
      <w:rPr>
        <w:rFonts w:ascii="Symbol" w:hAnsi="Symbol" w:hint="default"/>
      </w:rPr>
    </w:lvl>
    <w:lvl w:ilvl="8" w:tplc="6602F8A6"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47431847"/>
    <w:multiLevelType w:val="hybridMultilevel"/>
    <w:tmpl w:val="0616BD94"/>
    <w:lvl w:ilvl="0" w:tplc="51FEFF50">
      <w:start w:val="1"/>
      <w:numFmt w:val="bullet"/>
      <w:lvlText w:val=""/>
      <w:lvlJc w:val="left"/>
      <w:pPr>
        <w:tabs>
          <w:tab w:val="num" w:pos="720"/>
        </w:tabs>
        <w:ind w:left="720" w:hanging="360"/>
      </w:pPr>
      <w:rPr>
        <w:rFonts w:ascii="Symbol" w:hAnsi="Symbol" w:hint="default"/>
      </w:rPr>
    </w:lvl>
    <w:lvl w:ilvl="1" w:tplc="23DE5D20" w:tentative="1">
      <w:start w:val="1"/>
      <w:numFmt w:val="bullet"/>
      <w:lvlText w:val=""/>
      <w:lvlJc w:val="left"/>
      <w:pPr>
        <w:tabs>
          <w:tab w:val="num" w:pos="1440"/>
        </w:tabs>
        <w:ind w:left="1440" w:hanging="360"/>
      </w:pPr>
      <w:rPr>
        <w:rFonts w:ascii="Symbol" w:hAnsi="Symbol" w:hint="default"/>
      </w:rPr>
    </w:lvl>
    <w:lvl w:ilvl="2" w:tplc="E87C708A" w:tentative="1">
      <w:start w:val="1"/>
      <w:numFmt w:val="bullet"/>
      <w:lvlText w:val=""/>
      <w:lvlJc w:val="left"/>
      <w:pPr>
        <w:tabs>
          <w:tab w:val="num" w:pos="2160"/>
        </w:tabs>
        <w:ind w:left="2160" w:hanging="360"/>
      </w:pPr>
      <w:rPr>
        <w:rFonts w:ascii="Symbol" w:hAnsi="Symbol" w:hint="default"/>
      </w:rPr>
    </w:lvl>
    <w:lvl w:ilvl="3" w:tplc="D332C690" w:tentative="1">
      <w:start w:val="1"/>
      <w:numFmt w:val="bullet"/>
      <w:lvlText w:val=""/>
      <w:lvlJc w:val="left"/>
      <w:pPr>
        <w:tabs>
          <w:tab w:val="num" w:pos="2880"/>
        </w:tabs>
        <w:ind w:left="2880" w:hanging="360"/>
      </w:pPr>
      <w:rPr>
        <w:rFonts w:ascii="Symbol" w:hAnsi="Symbol" w:hint="default"/>
      </w:rPr>
    </w:lvl>
    <w:lvl w:ilvl="4" w:tplc="3736874C" w:tentative="1">
      <w:start w:val="1"/>
      <w:numFmt w:val="bullet"/>
      <w:lvlText w:val=""/>
      <w:lvlJc w:val="left"/>
      <w:pPr>
        <w:tabs>
          <w:tab w:val="num" w:pos="3600"/>
        </w:tabs>
        <w:ind w:left="3600" w:hanging="360"/>
      </w:pPr>
      <w:rPr>
        <w:rFonts w:ascii="Symbol" w:hAnsi="Symbol" w:hint="default"/>
      </w:rPr>
    </w:lvl>
    <w:lvl w:ilvl="5" w:tplc="08866DDA" w:tentative="1">
      <w:start w:val="1"/>
      <w:numFmt w:val="bullet"/>
      <w:lvlText w:val=""/>
      <w:lvlJc w:val="left"/>
      <w:pPr>
        <w:tabs>
          <w:tab w:val="num" w:pos="4320"/>
        </w:tabs>
        <w:ind w:left="4320" w:hanging="360"/>
      </w:pPr>
      <w:rPr>
        <w:rFonts w:ascii="Symbol" w:hAnsi="Symbol" w:hint="default"/>
      </w:rPr>
    </w:lvl>
    <w:lvl w:ilvl="6" w:tplc="B15CBF7A" w:tentative="1">
      <w:start w:val="1"/>
      <w:numFmt w:val="bullet"/>
      <w:lvlText w:val=""/>
      <w:lvlJc w:val="left"/>
      <w:pPr>
        <w:tabs>
          <w:tab w:val="num" w:pos="5040"/>
        </w:tabs>
        <w:ind w:left="5040" w:hanging="360"/>
      </w:pPr>
      <w:rPr>
        <w:rFonts w:ascii="Symbol" w:hAnsi="Symbol" w:hint="default"/>
      </w:rPr>
    </w:lvl>
    <w:lvl w:ilvl="7" w:tplc="64C07552" w:tentative="1">
      <w:start w:val="1"/>
      <w:numFmt w:val="bullet"/>
      <w:lvlText w:val=""/>
      <w:lvlJc w:val="left"/>
      <w:pPr>
        <w:tabs>
          <w:tab w:val="num" w:pos="5760"/>
        </w:tabs>
        <w:ind w:left="5760" w:hanging="360"/>
      </w:pPr>
      <w:rPr>
        <w:rFonts w:ascii="Symbol" w:hAnsi="Symbol" w:hint="default"/>
      </w:rPr>
    </w:lvl>
    <w:lvl w:ilvl="8" w:tplc="5092663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FBD5208"/>
    <w:multiLevelType w:val="hybridMultilevel"/>
    <w:tmpl w:val="781402E2"/>
    <w:lvl w:ilvl="0" w:tplc="FF503B0E">
      <w:start w:val="1"/>
      <w:numFmt w:val="bullet"/>
      <w:lvlText w:val="◦"/>
      <w:lvlJc w:val="left"/>
      <w:pPr>
        <w:tabs>
          <w:tab w:val="num" w:pos="720"/>
        </w:tabs>
        <w:ind w:left="720" w:hanging="360"/>
      </w:pPr>
      <w:rPr>
        <w:rFonts w:ascii="Garamond" w:hAnsi="Garamond" w:hint="default"/>
      </w:rPr>
    </w:lvl>
    <w:lvl w:ilvl="1" w:tplc="F6B2B476" w:tentative="1">
      <w:start w:val="1"/>
      <w:numFmt w:val="bullet"/>
      <w:lvlText w:val="◦"/>
      <w:lvlJc w:val="left"/>
      <w:pPr>
        <w:tabs>
          <w:tab w:val="num" w:pos="1440"/>
        </w:tabs>
        <w:ind w:left="1440" w:hanging="360"/>
      </w:pPr>
      <w:rPr>
        <w:rFonts w:ascii="Garamond" w:hAnsi="Garamond" w:hint="default"/>
      </w:rPr>
    </w:lvl>
    <w:lvl w:ilvl="2" w:tplc="B34CF3B2" w:tentative="1">
      <w:start w:val="1"/>
      <w:numFmt w:val="bullet"/>
      <w:lvlText w:val="◦"/>
      <w:lvlJc w:val="left"/>
      <w:pPr>
        <w:tabs>
          <w:tab w:val="num" w:pos="2160"/>
        </w:tabs>
        <w:ind w:left="2160" w:hanging="360"/>
      </w:pPr>
      <w:rPr>
        <w:rFonts w:ascii="Garamond" w:hAnsi="Garamond" w:hint="default"/>
      </w:rPr>
    </w:lvl>
    <w:lvl w:ilvl="3" w:tplc="BF56E3F8" w:tentative="1">
      <w:start w:val="1"/>
      <w:numFmt w:val="bullet"/>
      <w:lvlText w:val="◦"/>
      <w:lvlJc w:val="left"/>
      <w:pPr>
        <w:tabs>
          <w:tab w:val="num" w:pos="2880"/>
        </w:tabs>
        <w:ind w:left="2880" w:hanging="360"/>
      </w:pPr>
      <w:rPr>
        <w:rFonts w:ascii="Garamond" w:hAnsi="Garamond" w:hint="default"/>
      </w:rPr>
    </w:lvl>
    <w:lvl w:ilvl="4" w:tplc="653E835E" w:tentative="1">
      <w:start w:val="1"/>
      <w:numFmt w:val="bullet"/>
      <w:lvlText w:val="◦"/>
      <w:lvlJc w:val="left"/>
      <w:pPr>
        <w:tabs>
          <w:tab w:val="num" w:pos="3600"/>
        </w:tabs>
        <w:ind w:left="3600" w:hanging="360"/>
      </w:pPr>
      <w:rPr>
        <w:rFonts w:ascii="Garamond" w:hAnsi="Garamond" w:hint="default"/>
      </w:rPr>
    </w:lvl>
    <w:lvl w:ilvl="5" w:tplc="11729DB0" w:tentative="1">
      <w:start w:val="1"/>
      <w:numFmt w:val="bullet"/>
      <w:lvlText w:val="◦"/>
      <w:lvlJc w:val="left"/>
      <w:pPr>
        <w:tabs>
          <w:tab w:val="num" w:pos="4320"/>
        </w:tabs>
        <w:ind w:left="4320" w:hanging="360"/>
      </w:pPr>
      <w:rPr>
        <w:rFonts w:ascii="Garamond" w:hAnsi="Garamond" w:hint="default"/>
      </w:rPr>
    </w:lvl>
    <w:lvl w:ilvl="6" w:tplc="191EE362" w:tentative="1">
      <w:start w:val="1"/>
      <w:numFmt w:val="bullet"/>
      <w:lvlText w:val="◦"/>
      <w:lvlJc w:val="left"/>
      <w:pPr>
        <w:tabs>
          <w:tab w:val="num" w:pos="5040"/>
        </w:tabs>
        <w:ind w:left="5040" w:hanging="360"/>
      </w:pPr>
      <w:rPr>
        <w:rFonts w:ascii="Garamond" w:hAnsi="Garamond" w:hint="default"/>
      </w:rPr>
    </w:lvl>
    <w:lvl w:ilvl="7" w:tplc="AA7C0838" w:tentative="1">
      <w:start w:val="1"/>
      <w:numFmt w:val="bullet"/>
      <w:lvlText w:val="◦"/>
      <w:lvlJc w:val="left"/>
      <w:pPr>
        <w:tabs>
          <w:tab w:val="num" w:pos="5760"/>
        </w:tabs>
        <w:ind w:left="5760" w:hanging="360"/>
      </w:pPr>
      <w:rPr>
        <w:rFonts w:ascii="Garamond" w:hAnsi="Garamond" w:hint="default"/>
      </w:rPr>
    </w:lvl>
    <w:lvl w:ilvl="8" w:tplc="CC208560" w:tentative="1">
      <w:start w:val="1"/>
      <w:numFmt w:val="bullet"/>
      <w:lvlText w:val="◦"/>
      <w:lvlJc w:val="left"/>
      <w:pPr>
        <w:tabs>
          <w:tab w:val="num" w:pos="6480"/>
        </w:tabs>
        <w:ind w:left="6480" w:hanging="360"/>
      </w:pPr>
      <w:rPr>
        <w:rFonts w:ascii="Garamond" w:hAnsi="Garamond" w:hint="default"/>
      </w:rPr>
    </w:lvl>
  </w:abstractNum>
  <w:abstractNum w:abstractNumId="32" w15:restartNumberingAfterBreak="0">
    <w:nsid w:val="51031F0A"/>
    <w:multiLevelType w:val="hybridMultilevel"/>
    <w:tmpl w:val="DCD44DC6"/>
    <w:lvl w:ilvl="0" w:tplc="F71218F4">
      <w:start w:val="1"/>
      <w:numFmt w:val="bullet"/>
      <w:lvlText w:val="◦"/>
      <w:lvlJc w:val="left"/>
      <w:pPr>
        <w:tabs>
          <w:tab w:val="num" w:pos="720"/>
        </w:tabs>
        <w:ind w:left="720" w:hanging="360"/>
      </w:pPr>
      <w:rPr>
        <w:rFonts w:ascii="Garamond" w:hAnsi="Garamond" w:hint="default"/>
      </w:rPr>
    </w:lvl>
    <w:lvl w:ilvl="1" w:tplc="9BA21BF4">
      <w:start w:val="1"/>
      <w:numFmt w:val="bullet"/>
      <w:lvlText w:val="◦"/>
      <w:lvlJc w:val="left"/>
      <w:pPr>
        <w:tabs>
          <w:tab w:val="num" w:pos="1440"/>
        </w:tabs>
        <w:ind w:left="1440" w:hanging="360"/>
      </w:pPr>
      <w:rPr>
        <w:rFonts w:ascii="Garamond" w:hAnsi="Garamond" w:hint="default"/>
      </w:rPr>
    </w:lvl>
    <w:lvl w:ilvl="2" w:tplc="C26C5586" w:tentative="1">
      <w:start w:val="1"/>
      <w:numFmt w:val="bullet"/>
      <w:lvlText w:val="◦"/>
      <w:lvlJc w:val="left"/>
      <w:pPr>
        <w:tabs>
          <w:tab w:val="num" w:pos="2160"/>
        </w:tabs>
        <w:ind w:left="2160" w:hanging="360"/>
      </w:pPr>
      <w:rPr>
        <w:rFonts w:ascii="Garamond" w:hAnsi="Garamond" w:hint="default"/>
      </w:rPr>
    </w:lvl>
    <w:lvl w:ilvl="3" w:tplc="8AAA44A4" w:tentative="1">
      <w:start w:val="1"/>
      <w:numFmt w:val="bullet"/>
      <w:lvlText w:val="◦"/>
      <w:lvlJc w:val="left"/>
      <w:pPr>
        <w:tabs>
          <w:tab w:val="num" w:pos="2880"/>
        </w:tabs>
        <w:ind w:left="2880" w:hanging="360"/>
      </w:pPr>
      <w:rPr>
        <w:rFonts w:ascii="Garamond" w:hAnsi="Garamond" w:hint="default"/>
      </w:rPr>
    </w:lvl>
    <w:lvl w:ilvl="4" w:tplc="BC663E84" w:tentative="1">
      <w:start w:val="1"/>
      <w:numFmt w:val="bullet"/>
      <w:lvlText w:val="◦"/>
      <w:lvlJc w:val="left"/>
      <w:pPr>
        <w:tabs>
          <w:tab w:val="num" w:pos="3600"/>
        </w:tabs>
        <w:ind w:left="3600" w:hanging="360"/>
      </w:pPr>
      <w:rPr>
        <w:rFonts w:ascii="Garamond" w:hAnsi="Garamond" w:hint="default"/>
      </w:rPr>
    </w:lvl>
    <w:lvl w:ilvl="5" w:tplc="A8AC5A4C" w:tentative="1">
      <w:start w:val="1"/>
      <w:numFmt w:val="bullet"/>
      <w:lvlText w:val="◦"/>
      <w:lvlJc w:val="left"/>
      <w:pPr>
        <w:tabs>
          <w:tab w:val="num" w:pos="4320"/>
        </w:tabs>
        <w:ind w:left="4320" w:hanging="360"/>
      </w:pPr>
      <w:rPr>
        <w:rFonts w:ascii="Garamond" w:hAnsi="Garamond" w:hint="default"/>
      </w:rPr>
    </w:lvl>
    <w:lvl w:ilvl="6" w:tplc="6DD299EC" w:tentative="1">
      <w:start w:val="1"/>
      <w:numFmt w:val="bullet"/>
      <w:lvlText w:val="◦"/>
      <w:lvlJc w:val="left"/>
      <w:pPr>
        <w:tabs>
          <w:tab w:val="num" w:pos="5040"/>
        </w:tabs>
        <w:ind w:left="5040" w:hanging="360"/>
      </w:pPr>
      <w:rPr>
        <w:rFonts w:ascii="Garamond" w:hAnsi="Garamond" w:hint="default"/>
      </w:rPr>
    </w:lvl>
    <w:lvl w:ilvl="7" w:tplc="8D625CF4" w:tentative="1">
      <w:start w:val="1"/>
      <w:numFmt w:val="bullet"/>
      <w:lvlText w:val="◦"/>
      <w:lvlJc w:val="left"/>
      <w:pPr>
        <w:tabs>
          <w:tab w:val="num" w:pos="5760"/>
        </w:tabs>
        <w:ind w:left="5760" w:hanging="360"/>
      </w:pPr>
      <w:rPr>
        <w:rFonts w:ascii="Garamond" w:hAnsi="Garamond" w:hint="default"/>
      </w:rPr>
    </w:lvl>
    <w:lvl w:ilvl="8" w:tplc="64D01F96" w:tentative="1">
      <w:start w:val="1"/>
      <w:numFmt w:val="bullet"/>
      <w:lvlText w:val="◦"/>
      <w:lvlJc w:val="left"/>
      <w:pPr>
        <w:tabs>
          <w:tab w:val="num" w:pos="6480"/>
        </w:tabs>
        <w:ind w:left="6480" w:hanging="360"/>
      </w:pPr>
      <w:rPr>
        <w:rFonts w:ascii="Garamond" w:hAnsi="Garamond" w:hint="default"/>
      </w:rPr>
    </w:lvl>
  </w:abstractNum>
  <w:abstractNum w:abstractNumId="33" w15:restartNumberingAfterBreak="0">
    <w:nsid w:val="51043C75"/>
    <w:multiLevelType w:val="hybridMultilevel"/>
    <w:tmpl w:val="2EB2E202"/>
    <w:lvl w:ilvl="0" w:tplc="0662295A">
      <w:start w:val="1"/>
      <w:numFmt w:val="bullet"/>
      <w:lvlText w:val="◦"/>
      <w:lvlJc w:val="left"/>
      <w:pPr>
        <w:tabs>
          <w:tab w:val="num" w:pos="720"/>
        </w:tabs>
        <w:ind w:left="720" w:hanging="360"/>
      </w:pPr>
      <w:rPr>
        <w:rFonts w:ascii="Garamond" w:hAnsi="Garamond" w:hint="default"/>
      </w:rPr>
    </w:lvl>
    <w:lvl w:ilvl="1" w:tplc="EA80B4CC" w:tentative="1">
      <w:start w:val="1"/>
      <w:numFmt w:val="bullet"/>
      <w:lvlText w:val="◦"/>
      <w:lvlJc w:val="left"/>
      <w:pPr>
        <w:tabs>
          <w:tab w:val="num" w:pos="1440"/>
        </w:tabs>
        <w:ind w:left="1440" w:hanging="360"/>
      </w:pPr>
      <w:rPr>
        <w:rFonts w:ascii="Garamond" w:hAnsi="Garamond" w:hint="default"/>
      </w:rPr>
    </w:lvl>
    <w:lvl w:ilvl="2" w:tplc="86E6CBB4" w:tentative="1">
      <w:start w:val="1"/>
      <w:numFmt w:val="bullet"/>
      <w:lvlText w:val="◦"/>
      <w:lvlJc w:val="left"/>
      <w:pPr>
        <w:tabs>
          <w:tab w:val="num" w:pos="2160"/>
        </w:tabs>
        <w:ind w:left="2160" w:hanging="360"/>
      </w:pPr>
      <w:rPr>
        <w:rFonts w:ascii="Garamond" w:hAnsi="Garamond" w:hint="default"/>
      </w:rPr>
    </w:lvl>
    <w:lvl w:ilvl="3" w:tplc="4D8413DA" w:tentative="1">
      <w:start w:val="1"/>
      <w:numFmt w:val="bullet"/>
      <w:lvlText w:val="◦"/>
      <w:lvlJc w:val="left"/>
      <w:pPr>
        <w:tabs>
          <w:tab w:val="num" w:pos="2880"/>
        </w:tabs>
        <w:ind w:left="2880" w:hanging="360"/>
      </w:pPr>
      <w:rPr>
        <w:rFonts w:ascii="Garamond" w:hAnsi="Garamond" w:hint="default"/>
      </w:rPr>
    </w:lvl>
    <w:lvl w:ilvl="4" w:tplc="0FF22EC8" w:tentative="1">
      <w:start w:val="1"/>
      <w:numFmt w:val="bullet"/>
      <w:lvlText w:val="◦"/>
      <w:lvlJc w:val="left"/>
      <w:pPr>
        <w:tabs>
          <w:tab w:val="num" w:pos="3600"/>
        </w:tabs>
        <w:ind w:left="3600" w:hanging="360"/>
      </w:pPr>
      <w:rPr>
        <w:rFonts w:ascii="Garamond" w:hAnsi="Garamond" w:hint="default"/>
      </w:rPr>
    </w:lvl>
    <w:lvl w:ilvl="5" w:tplc="33CC9E52" w:tentative="1">
      <w:start w:val="1"/>
      <w:numFmt w:val="bullet"/>
      <w:lvlText w:val="◦"/>
      <w:lvlJc w:val="left"/>
      <w:pPr>
        <w:tabs>
          <w:tab w:val="num" w:pos="4320"/>
        </w:tabs>
        <w:ind w:left="4320" w:hanging="360"/>
      </w:pPr>
      <w:rPr>
        <w:rFonts w:ascii="Garamond" w:hAnsi="Garamond" w:hint="default"/>
      </w:rPr>
    </w:lvl>
    <w:lvl w:ilvl="6" w:tplc="1AB85764" w:tentative="1">
      <w:start w:val="1"/>
      <w:numFmt w:val="bullet"/>
      <w:lvlText w:val="◦"/>
      <w:lvlJc w:val="left"/>
      <w:pPr>
        <w:tabs>
          <w:tab w:val="num" w:pos="5040"/>
        </w:tabs>
        <w:ind w:left="5040" w:hanging="360"/>
      </w:pPr>
      <w:rPr>
        <w:rFonts w:ascii="Garamond" w:hAnsi="Garamond" w:hint="default"/>
      </w:rPr>
    </w:lvl>
    <w:lvl w:ilvl="7" w:tplc="30967974" w:tentative="1">
      <w:start w:val="1"/>
      <w:numFmt w:val="bullet"/>
      <w:lvlText w:val="◦"/>
      <w:lvlJc w:val="left"/>
      <w:pPr>
        <w:tabs>
          <w:tab w:val="num" w:pos="5760"/>
        </w:tabs>
        <w:ind w:left="5760" w:hanging="360"/>
      </w:pPr>
      <w:rPr>
        <w:rFonts w:ascii="Garamond" w:hAnsi="Garamond" w:hint="default"/>
      </w:rPr>
    </w:lvl>
    <w:lvl w:ilvl="8" w:tplc="B600A880" w:tentative="1">
      <w:start w:val="1"/>
      <w:numFmt w:val="bullet"/>
      <w:lvlText w:val="◦"/>
      <w:lvlJc w:val="left"/>
      <w:pPr>
        <w:tabs>
          <w:tab w:val="num" w:pos="6480"/>
        </w:tabs>
        <w:ind w:left="6480" w:hanging="360"/>
      </w:pPr>
      <w:rPr>
        <w:rFonts w:ascii="Garamond" w:hAnsi="Garamond" w:hint="default"/>
      </w:rPr>
    </w:lvl>
  </w:abstractNum>
  <w:abstractNum w:abstractNumId="34" w15:restartNumberingAfterBreak="0">
    <w:nsid w:val="523A50DB"/>
    <w:multiLevelType w:val="hybridMultilevel"/>
    <w:tmpl w:val="333E1A30"/>
    <w:lvl w:ilvl="0" w:tplc="1AFA65F4">
      <w:start w:val="1"/>
      <w:numFmt w:val="bullet"/>
      <w:lvlText w:val=""/>
      <w:lvlJc w:val="left"/>
      <w:pPr>
        <w:tabs>
          <w:tab w:val="num" w:pos="360"/>
        </w:tabs>
        <w:ind w:left="360" w:hanging="360"/>
      </w:pPr>
      <w:rPr>
        <w:rFonts w:ascii="Symbol" w:hAnsi="Symbol" w:hint="default"/>
      </w:rPr>
    </w:lvl>
    <w:lvl w:ilvl="1" w:tplc="9A80CFEC" w:tentative="1">
      <w:start w:val="1"/>
      <w:numFmt w:val="bullet"/>
      <w:lvlText w:val=""/>
      <w:lvlJc w:val="left"/>
      <w:pPr>
        <w:tabs>
          <w:tab w:val="num" w:pos="1080"/>
        </w:tabs>
        <w:ind w:left="1080" w:hanging="360"/>
      </w:pPr>
      <w:rPr>
        <w:rFonts w:ascii="Symbol" w:hAnsi="Symbol" w:hint="default"/>
      </w:rPr>
    </w:lvl>
    <w:lvl w:ilvl="2" w:tplc="17CEC142" w:tentative="1">
      <w:start w:val="1"/>
      <w:numFmt w:val="bullet"/>
      <w:lvlText w:val=""/>
      <w:lvlJc w:val="left"/>
      <w:pPr>
        <w:tabs>
          <w:tab w:val="num" w:pos="1800"/>
        </w:tabs>
        <w:ind w:left="1800" w:hanging="360"/>
      </w:pPr>
      <w:rPr>
        <w:rFonts w:ascii="Symbol" w:hAnsi="Symbol" w:hint="default"/>
      </w:rPr>
    </w:lvl>
    <w:lvl w:ilvl="3" w:tplc="A5C631F6" w:tentative="1">
      <w:start w:val="1"/>
      <w:numFmt w:val="bullet"/>
      <w:lvlText w:val=""/>
      <w:lvlJc w:val="left"/>
      <w:pPr>
        <w:tabs>
          <w:tab w:val="num" w:pos="2520"/>
        </w:tabs>
        <w:ind w:left="2520" w:hanging="360"/>
      </w:pPr>
      <w:rPr>
        <w:rFonts w:ascii="Symbol" w:hAnsi="Symbol" w:hint="default"/>
      </w:rPr>
    </w:lvl>
    <w:lvl w:ilvl="4" w:tplc="04E2D2F6" w:tentative="1">
      <w:start w:val="1"/>
      <w:numFmt w:val="bullet"/>
      <w:lvlText w:val=""/>
      <w:lvlJc w:val="left"/>
      <w:pPr>
        <w:tabs>
          <w:tab w:val="num" w:pos="3240"/>
        </w:tabs>
        <w:ind w:left="3240" w:hanging="360"/>
      </w:pPr>
      <w:rPr>
        <w:rFonts w:ascii="Symbol" w:hAnsi="Symbol" w:hint="default"/>
      </w:rPr>
    </w:lvl>
    <w:lvl w:ilvl="5" w:tplc="CC14CA38" w:tentative="1">
      <w:start w:val="1"/>
      <w:numFmt w:val="bullet"/>
      <w:lvlText w:val=""/>
      <w:lvlJc w:val="left"/>
      <w:pPr>
        <w:tabs>
          <w:tab w:val="num" w:pos="3960"/>
        </w:tabs>
        <w:ind w:left="3960" w:hanging="360"/>
      </w:pPr>
      <w:rPr>
        <w:rFonts w:ascii="Symbol" w:hAnsi="Symbol" w:hint="default"/>
      </w:rPr>
    </w:lvl>
    <w:lvl w:ilvl="6" w:tplc="6D049184" w:tentative="1">
      <w:start w:val="1"/>
      <w:numFmt w:val="bullet"/>
      <w:lvlText w:val=""/>
      <w:lvlJc w:val="left"/>
      <w:pPr>
        <w:tabs>
          <w:tab w:val="num" w:pos="4680"/>
        </w:tabs>
        <w:ind w:left="4680" w:hanging="360"/>
      </w:pPr>
      <w:rPr>
        <w:rFonts w:ascii="Symbol" w:hAnsi="Symbol" w:hint="default"/>
      </w:rPr>
    </w:lvl>
    <w:lvl w:ilvl="7" w:tplc="EA543BA0" w:tentative="1">
      <w:start w:val="1"/>
      <w:numFmt w:val="bullet"/>
      <w:lvlText w:val=""/>
      <w:lvlJc w:val="left"/>
      <w:pPr>
        <w:tabs>
          <w:tab w:val="num" w:pos="5400"/>
        </w:tabs>
        <w:ind w:left="5400" w:hanging="360"/>
      </w:pPr>
      <w:rPr>
        <w:rFonts w:ascii="Symbol" w:hAnsi="Symbol" w:hint="default"/>
      </w:rPr>
    </w:lvl>
    <w:lvl w:ilvl="8" w:tplc="F1A85576" w:tentative="1">
      <w:start w:val="1"/>
      <w:numFmt w:val="bullet"/>
      <w:lvlText w:val=""/>
      <w:lvlJc w:val="left"/>
      <w:pPr>
        <w:tabs>
          <w:tab w:val="num" w:pos="6120"/>
        </w:tabs>
        <w:ind w:left="6120" w:hanging="360"/>
      </w:pPr>
      <w:rPr>
        <w:rFonts w:ascii="Symbol" w:hAnsi="Symbol" w:hint="default"/>
      </w:rPr>
    </w:lvl>
  </w:abstractNum>
  <w:abstractNum w:abstractNumId="35" w15:restartNumberingAfterBreak="0">
    <w:nsid w:val="56153B57"/>
    <w:multiLevelType w:val="hybridMultilevel"/>
    <w:tmpl w:val="8BDE2946"/>
    <w:lvl w:ilvl="0" w:tplc="EF728C12">
      <w:start w:val="1"/>
      <w:numFmt w:val="bullet"/>
      <w:lvlText w:val=""/>
      <w:lvlJc w:val="left"/>
      <w:pPr>
        <w:tabs>
          <w:tab w:val="num" w:pos="360"/>
        </w:tabs>
        <w:ind w:left="360" w:hanging="360"/>
      </w:pPr>
      <w:rPr>
        <w:rFonts w:ascii="Symbol" w:hAnsi="Symbol" w:hint="default"/>
      </w:rPr>
    </w:lvl>
    <w:lvl w:ilvl="1" w:tplc="1724394C" w:tentative="1">
      <w:start w:val="1"/>
      <w:numFmt w:val="bullet"/>
      <w:lvlText w:val=""/>
      <w:lvlJc w:val="left"/>
      <w:pPr>
        <w:tabs>
          <w:tab w:val="num" w:pos="1080"/>
        </w:tabs>
        <w:ind w:left="1080" w:hanging="360"/>
      </w:pPr>
      <w:rPr>
        <w:rFonts w:ascii="Symbol" w:hAnsi="Symbol" w:hint="default"/>
      </w:rPr>
    </w:lvl>
    <w:lvl w:ilvl="2" w:tplc="8F5659B2" w:tentative="1">
      <w:start w:val="1"/>
      <w:numFmt w:val="bullet"/>
      <w:lvlText w:val=""/>
      <w:lvlJc w:val="left"/>
      <w:pPr>
        <w:tabs>
          <w:tab w:val="num" w:pos="1800"/>
        </w:tabs>
        <w:ind w:left="1800" w:hanging="360"/>
      </w:pPr>
      <w:rPr>
        <w:rFonts w:ascii="Symbol" w:hAnsi="Symbol" w:hint="default"/>
      </w:rPr>
    </w:lvl>
    <w:lvl w:ilvl="3" w:tplc="597C3ED0" w:tentative="1">
      <w:start w:val="1"/>
      <w:numFmt w:val="bullet"/>
      <w:lvlText w:val=""/>
      <w:lvlJc w:val="left"/>
      <w:pPr>
        <w:tabs>
          <w:tab w:val="num" w:pos="2520"/>
        </w:tabs>
        <w:ind w:left="2520" w:hanging="360"/>
      </w:pPr>
      <w:rPr>
        <w:rFonts w:ascii="Symbol" w:hAnsi="Symbol" w:hint="default"/>
      </w:rPr>
    </w:lvl>
    <w:lvl w:ilvl="4" w:tplc="FCECB792" w:tentative="1">
      <w:start w:val="1"/>
      <w:numFmt w:val="bullet"/>
      <w:lvlText w:val=""/>
      <w:lvlJc w:val="left"/>
      <w:pPr>
        <w:tabs>
          <w:tab w:val="num" w:pos="3240"/>
        </w:tabs>
        <w:ind w:left="3240" w:hanging="360"/>
      </w:pPr>
      <w:rPr>
        <w:rFonts w:ascii="Symbol" w:hAnsi="Symbol" w:hint="default"/>
      </w:rPr>
    </w:lvl>
    <w:lvl w:ilvl="5" w:tplc="F3465C22" w:tentative="1">
      <w:start w:val="1"/>
      <w:numFmt w:val="bullet"/>
      <w:lvlText w:val=""/>
      <w:lvlJc w:val="left"/>
      <w:pPr>
        <w:tabs>
          <w:tab w:val="num" w:pos="3960"/>
        </w:tabs>
        <w:ind w:left="3960" w:hanging="360"/>
      </w:pPr>
      <w:rPr>
        <w:rFonts w:ascii="Symbol" w:hAnsi="Symbol" w:hint="default"/>
      </w:rPr>
    </w:lvl>
    <w:lvl w:ilvl="6" w:tplc="102E0D5E" w:tentative="1">
      <w:start w:val="1"/>
      <w:numFmt w:val="bullet"/>
      <w:lvlText w:val=""/>
      <w:lvlJc w:val="left"/>
      <w:pPr>
        <w:tabs>
          <w:tab w:val="num" w:pos="4680"/>
        </w:tabs>
        <w:ind w:left="4680" w:hanging="360"/>
      </w:pPr>
      <w:rPr>
        <w:rFonts w:ascii="Symbol" w:hAnsi="Symbol" w:hint="default"/>
      </w:rPr>
    </w:lvl>
    <w:lvl w:ilvl="7" w:tplc="511C1E76" w:tentative="1">
      <w:start w:val="1"/>
      <w:numFmt w:val="bullet"/>
      <w:lvlText w:val=""/>
      <w:lvlJc w:val="left"/>
      <w:pPr>
        <w:tabs>
          <w:tab w:val="num" w:pos="5400"/>
        </w:tabs>
        <w:ind w:left="5400" w:hanging="360"/>
      </w:pPr>
      <w:rPr>
        <w:rFonts w:ascii="Symbol" w:hAnsi="Symbol" w:hint="default"/>
      </w:rPr>
    </w:lvl>
    <w:lvl w:ilvl="8" w:tplc="087CFE50" w:tentative="1">
      <w:start w:val="1"/>
      <w:numFmt w:val="bullet"/>
      <w:lvlText w:val=""/>
      <w:lvlJc w:val="left"/>
      <w:pPr>
        <w:tabs>
          <w:tab w:val="num" w:pos="6120"/>
        </w:tabs>
        <w:ind w:left="6120" w:hanging="360"/>
      </w:pPr>
      <w:rPr>
        <w:rFonts w:ascii="Symbol" w:hAnsi="Symbol" w:hint="default"/>
      </w:rPr>
    </w:lvl>
  </w:abstractNum>
  <w:abstractNum w:abstractNumId="36" w15:restartNumberingAfterBreak="0">
    <w:nsid w:val="5AE54910"/>
    <w:multiLevelType w:val="hybridMultilevel"/>
    <w:tmpl w:val="5DC0EDA8"/>
    <w:lvl w:ilvl="0" w:tplc="0016B3A4">
      <w:start w:val="1"/>
      <w:numFmt w:val="bullet"/>
      <w:lvlText w:val="◦"/>
      <w:lvlJc w:val="left"/>
      <w:pPr>
        <w:tabs>
          <w:tab w:val="num" w:pos="720"/>
        </w:tabs>
        <w:ind w:left="720" w:hanging="360"/>
      </w:pPr>
      <w:rPr>
        <w:rFonts w:ascii="Garamond" w:hAnsi="Garamond" w:hint="default"/>
      </w:rPr>
    </w:lvl>
    <w:lvl w:ilvl="1" w:tplc="3EF8028C" w:tentative="1">
      <w:start w:val="1"/>
      <w:numFmt w:val="bullet"/>
      <w:lvlText w:val="◦"/>
      <w:lvlJc w:val="left"/>
      <w:pPr>
        <w:tabs>
          <w:tab w:val="num" w:pos="1440"/>
        </w:tabs>
        <w:ind w:left="1440" w:hanging="360"/>
      </w:pPr>
      <w:rPr>
        <w:rFonts w:ascii="Garamond" w:hAnsi="Garamond" w:hint="default"/>
      </w:rPr>
    </w:lvl>
    <w:lvl w:ilvl="2" w:tplc="003ECD1C" w:tentative="1">
      <w:start w:val="1"/>
      <w:numFmt w:val="bullet"/>
      <w:lvlText w:val="◦"/>
      <w:lvlJc w:val="left"/>
      <w:pPr>
        <w:tabs>
          <w:tab w:val="num" w:pos="2160"/>
        </w:tabs>
        <w:ind w:left="2160" w:hanging="360"/>
      </w:pPr>
      <w:rPr>
        <w:rFonts w:ascii="Garamond" w:hAnsi="Garamond" w:hint="default"/>
      </w:rPr>
    </w:lvl>
    <w:lvl w:ilvl="3" w:tplc="4D229330" w:tentative="1">
      <w:start w:val="1"/>
      <w:numFmt w:val="bullet"/>
      <w:lvlText w:val="◦"/>
      <w:lvlJc w:val="left"/>
      <w:pPr>
        <w:tabs>
          <w:tab w:val="num" w:pos="2880"/>
        </w:tabs>
        <w:ind w:left="2880" w:hanging="360"/>
      </w:pPr>
      <w:rPr>
        <w:rFonts w:ascii="Garamond" w:hAnsi="Garamond" w:hint="default"/>
      </w:rPr>
    </w:lvl>
    <w:lvl w:ilvl="4" w:tplc="15A23808" w:tentative="1">
      <w:start w:val="1"/>
      <w:numFmt w:val="bullet"/>
      <w:lvlText w:val="◦"/>
      <w:lvlJc w:val="left"/>
      <w:pPr>
        <w:tabs>
          <w:tab w:val="num" w:pos="3600"/>
        </w:tabs>
        <w:ind w:left="3600" w:hanging="360"/>
      </w:pPr>
      <w:rPr>
        <w:rFonts w:ascii="Garamond" w:hAnsi="Garamond" w:hint="default"/>
      </w:rPr>
    </w:lvl>
    <w:lvl w:ilvl="5" w:tplc="F8244308" w:tentative="1">
      <w:start w:val="1"/>
      <w:numFmt w:val="bullet"/>
      <w:lvlText w:val="◦"/>
      <w:lvlJc w:val="left"/>
      <w:pPr>
        <w:tabs>
          <w:tab w:val="num" w:pos="4320"/>
        </w:tabs>
        <w:ind w:left="4320" w:hanging="360"/>
      </w:pPr>
      <w:rPr>
        <w:rFonts w:ascii="Garamond" w:hAnsi="Garamond" w:hint="default"/>
      </w:rPr>
    </w:lvl>
    <w:lvl w:ilvl="6" w:tplc="0EDC7AB4" w:tentative="1">
      <w:start w:val="1"/>
      <w:numFmt w:val="bullet"/>
      <w:lvlText w:val="◦"/>
      <w:lvlJc w:val="left"/>
      <w:pPr>
        <w:tabs>
          <w:tab w:val="num" w:pos="5040"/>
        </w:tabs>
        <w:ind w:left="5040" w:hanging="360"/>
      </w:pPr>
      <w:rPr>
        <w:rFonts w:ascii="Garamond" w:hAnsi="Garamond" w:hint="default"/>
      </w:rPr>
    </w:lvl>
    <w:lvl w:ilvl="7" w:tplc="EDD0CBF8" w:tentative="1">
      <w:start w:val="1"/>
      <w:numFmt w:val="bullet"/>
      <w:lvlText w:val="◦"/>
      <w:lvlJc w:val="left"/>
      <w:pPr>
        <w:tabs>
          <w:tab w:val="num" w:pos="5760"/>
        </w:tabs>
        <w:ind w:left="5760" w:hanging="360"/>
      </w:pPr>
      <w:rPr>
        <w:rFonts w:ascii="Garamond" w:hAnsi="Garamond" w:hint="default"/>
      </w:rPr>
    </w:lvl>
    <w:lvl w:ilvl="8" w:tplc="744048E6" w:tentative="1">
      <w:start w:val="1"/>
      <w:numFmt w:val="bullet"/>
      <w:lvlText w:val="◦"/>
      <w:lvlJc w:val="left"/>
      <w:pPr>
        <w:tabs>
          <w:tab w:val="num" w:pos="6480"/>
        </w:tabs>
        <w:ind w:left="6480" w:hanging="360"/>
      </w:pPr>
      <w:rPr>
        <w:rFonts w:ascii="Garamond" w:hAnsi="Garamond" w:hint="default"/>
      </w:rPr>
    </w:lvl>
  </w:abstractNum>
  <w:abstractNum w:abstractNumId="37" w15:restartNumberingAfterBreak="0">
    <w:nsid w:val="660B058D"/>
    <w:multiLevelType w:val="hybridMultilevel"/>
    <w:tmpl w:val="C72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45E97"/>
    <w:multiLevelType w:val="hybridMultilevel"/>
    <w:tmpl w:val="30045116"/>
    <w:lvl w:ilvl="0" w:tplc="19ECF6C4">
      <w:start w:val="1"/>
      <w:numFmt w:val="bullet"/>
      <w:lvlText w:val="◦"/>
      <w:lvlJc w:val="left"/>
      <w:pPr>
        <w:tabs>
          <w:tab w:val="num" w:pos="720"/>
        </w:tabs>
        <w:ind w:left="720" w:hanging="360"/>
      </w:pPr>
      <w:rPr>
        <w:rFonts w:ascii="Garamond" w:hAnsi="Garamond" w:hint="default"/>
      </w:rPr>
    </w:lvl>
    <w:lvl w:ilvl="1" w:tplc="460832F4" w:tentative="1">
      <w:start w:val="1"/>
      <w:numFmt w:val="bullet"/>
      <w:lvlText w:val="◦"/>
      <w:lvlJc w:val="left"/>
      <w:pPr>
        <w:tabs>
          <w:tab w:val="num" w:pos="1440"/>
        </w:tabs>
        <w:ind w:left="1440" w:hanging="360"/>
      </w:pPr>
      <w:rPr>
        <w:rFonts w:ascii="Garamond" w:hAnsi="Garamond" w:hint="default"/>
      </w:rPr>
    </w:lvl>
    <w:lvl w:ilvl="2" w:tplc="32568842" w:tentative="1">
      <w:start w:val="1"/>
      <w:numFmt w:val="bullet"/>
      <w:lvlText w:val="◦"/>
      <w:lvlJc w:val="left"/>
      <w:pPr>
        <w:tabs>
          <w:tab w:val="num" w:pos="2160"/>
        </w:tabs>
        <w:ind w:left="2160" w:hanging="360"/>
      </w:pPr>
      <w:rPr>
        <w:rFonts w:ascii="Garamond" w:hAnsi="Garamond" w:hint="default"/>
      </w:rPr>
    </w:lvl>
    <w:lvl w:ilvl="3" w:tplc="E0802346" w:tentative="1">
      <w:start w:val="1"/>
      <w:numFmt w:val="bullet"/>
      <w:lvlText w:val="◦"/>
      <w:lvlJc w:val="left"/>
      <w:pPr>
        <w:tabs>
          <w:tab w:val="num" w:pos="2880"/>
        </w:tabs>
        <w:ind w:left="2880" w:hanging="360"/>
      </w:pPr>
      <w:rPr>
        <w:rFonts w:ascii="Garamond" w:hAnsi="Garamond" w:hint="default"/>
      </w:rPr>
    </w:lvl>
    <w:lvl w:ilvl="4" w:tplc="8F4240EA" w:tentative="1">
      <w:start w:val="1"/>
      <w:numFmt w:val="bullet"/>
      <w:lvlText w:val="◦"/>
      <w:lvlJc w:val="left"/>
      <w:pPr>
        <w:tabs>
          <w:tab w:val="num" w:pos="3600"/>
        </w:tabs>
        <w:ind w:left="3600" w:hanging="360"/>
      </w:pPr>
      <w:rPr>
        <w:rFonts w:ascii="Garamond" w:hAnsi="Garamond" w:hint="default"/>
      </w:rPr>
    </w:lvl>
    <w:lvl w:ilvl="5" w:tplc="B0BE0492" w:tentative="1">
      <w:start w:val="1"/>
      <w:numFmt w:val="bullet"/>
      <w:lvlText w:val="◦"/>
      <w:lvlJc w:val="left"/>
      <w:pPr>
        <w:tabs>
          <w:tab w:val="num" w:pos="4320"/>
        </w:tabs>
        <w:ind w:left="4320" w:hanging="360"/>
      </w:pPr>
      <w:rPr>
        <w:rFonts w:ascii="Garamond" w:hAnsi="Garamond" w:hint="default"/>
      </w:rPr>
    </w:lvl>
    <w:lvl w:ilvl="6" w:tplc="9E7224EC" w:tentative="1">
      <w:start w:val="1"/>
      <w:numFmt w:val="bullet"/>
      <w:lvlText w:val="◦"/>
      <w:lvlJc w:val="left"/>
      <w:pPr>
        <w:tabs>
          <w:tab w:val="num" w:pos="5040"/>
        </w:tabs>
        <w:ind w:left="5040" w:hanging="360"/>
      </w:pPr>
      <w:rPr>
        <w:rFonts w:ascii="Garamond" w:hAnsi="Garamond" w:hint="default"/>
      </w:rPr>
    </w:lvl>
    <w:lvl w:ilvl="7" w:tplc="D480D58A" w:tentative="1">
      <w:start w:val="1"/>
      <w:numFmt w:val="bullet"/>
      <w:lvlText w:val="◦"/>
      <w:lvlJc w:val="left"/>
      <w:pPr>
        <w:tabs>
          <w:tab w:val="num" w:pos="5760"/>
        </w:tabs>
        <w:ind w:left="5760" w:hanging="360"/>
      </w:pPr>
      <w:rPr>
        <w:rFonts w:ascii="Garamond" w:hAnsi="Garamond" w:hint="default"/>
      </w:rPr>
    </w:lvl>
    <w:lvl w:ilvl="8" w:tplc="B9FCB1A8" w:tentative="1">
      <w:start w:val="1"/>
      <w:numFmt w:val="bullet"/>
      <w:lvlText w:val="◦"/>
      <w:lvlJc w:val="left"/>
      <w:pPr>
        <w:tabs>
          <w:tab w:val="num" w:pos="6480"/>
        </w:tabs>
        <w:ind w:left="6480" w:hanging="360"/>
      </w:pPr>
      <w:rPr>
        <w:rFonts w:ascii="Garamond" w:hAnsi="Garamond" w:hint="default"/>
      </w:rPr>
    </w:lvl>
  </w:abstractNum>
  <w:abstractNum w:abstractNumId="39" w15:restartNumberingAfterBreak="0">
    <w:nsid w:val="6A254C3E"/>
    <w:multiLevelType w:val="hybridMultilevel"/>
    <w:tmpl w:val="69BCAD72"/>
    <w:lvl w:ilvl="0" w:tplc="64C2DB84">
      <w:start w:val="1"/>
      <w:numFmt w:val="bullet"/>
      <w:lvlText w:val="◦"/>
      <w:lvlJc w:val="left"/>
      <w:pPr>
        <w:tabs>
          <w:tab w:val="num" w:pos="720"/>
        </w:tabs>
        <w:ind w:left="720" w:hanging="360"/>
      </w:pPr>
      <w:rPr>
        <w:rFonts w:ascii="Garamond" w:hAnsi="Garamond" w:hint="default"/>
      </w:rPr>
    </w:lvl>
    <w:lvl w:ilvl="1" w:tplc="EA102FD8" w:tentative="1">
      <w:start w:val="1"/>
      <w:numFmt w:val="bullet"/>
      <w:lvlText w:val="◦"/>
      <w:lvlJc w:val="left"/>
      <w:pPr>
        <w:tabs>
          <w:tab w:val="num" w:pos="1440"/>
        </w:tabs>
        <w:ind w:left="1440" w:hanging="360"/>
      </w:pPr>
      <w:rPr>
        <w:rFonts w:ascii="Garamond" w:hAnsi="Garamond" w:hint="default"/>
      </w:rPr>
    </w:lvl>
    <w:lvl w:ilvl="2" w:tplc="F2DA4270" w:tentative="1">
      <w:start w:val="1"/>
      <w:numFmt w:val="bullet"/>
      <w:lvlText w:val="◦"/>
      <w:lvlJc w:val="left"/>
      <w:pPr>
        <w:tabs>
          <w:tab w:val="num" w:pos="2160"/>
        </w:tabs>
        <w:ind w:left="2160" w:hanging="360"/>
      </w:pPr>
      <w:rPr>
        <w:rFonts w:ascii="Garamond" w:hAnsi="Garamond" w:hint="default"/>
      </w:rPr>
    </w:lvl>
    <w:lvl w:ilvl="3" w:tplc="580E7A56" w:tentative="1">
      <w:start w:val="1"/>
      <w:numFmt w:val="bullet"/>
      <w:lvlText w:val="◦"/>
      <w:lvlJc w:val="left"/>
      <w:pPr>
        <w:tabs>
          <w:tab w:val="num" w:pos="2880"/>
        </w:tabs>
        <w:ind w:left="2880" w:hanging="360"/>
      </w:pPr>
      <w:rPr>
        <w:rFonts w:ascii="Garamond" w:hAnsi="Garamond" w:hint="default"/>
      </w:rPr>
    </w:lvl>
    <w:lvl w:ilvl="4" w:tplc="C58071C0" w:tentative="1">
      <w:start w:val="1"/>
      <w:numFmt w:val="bullet"/>
      <w:lvlText w:val="◦"/>
      <w:lvlJc w:val="left"/>
      <w:pPr>
        <w:tabs>
          <w:tab w:val="num" w:pos="3600"/>
        </w:tabs>
        <w:ind w:left="3600" w:hanging="360"/>
      </w:pPr>
      <w:rPr>
        <w:rFonts w:ascii="Garamond" w:hAnsi="Garamond" w:hint="default"/>
      </w:rPr>
    </w:lvl>
    <w:lvl w:ilvl="5" w:tplc="5C047AE0" w:tentative="1">
      <w:start w:val="1"/>
      <w:numFmt w:val="bullet"/>
      <w:lvlText w:val="◦"/>
      <w:lvlJc w:val="left"/>
      <w:pPr>
        <w:tabs>
          <w:tab w:val="num" w:pos="4320"/>
        </w:tabs>
        <w:ind w:left="4320" w:hanging="360"/>
      </w:pPr>
      <w:rPr>
        <w:rFonts w:ascii="Garamond" w:hAnsi="Garamond" w:hint="default"/>
      </w:rPr>
    </w:lvl>
    <w:lvl w:ilvl="6" w:tplc="63C05C54" w:tentative="1">
      <w:start w:val="1"/>
      <w:numFmt w:val="bullet"/>
      <w:lvlText w:val="◦"/>
      <w:lvlJc w:val="left"/>
      <w:pPr>
        <w:tabs>
          <w:tab w:val="num" w:pos="5040"/>
        </w:tabs>
        <w:ind w:left="5040" w:hanging="360"/>
      </w:pPr>
      <w:rPr>
        <w:rFonts w:ascii="Garamond" w:hAnsi="Garamond" w:hint="default"/>
      </w:rPr>
    </w:lvl>
    <w:lvl w:ilvl="7" w:tplc="81B2F404" w:tentative="1">
      <w:start w:val="1"/>
      <w:numFmt w:val="bullet"/>
      <w:lvlText w:val="◦"/>
      <w:lvlJc w:val="left"/>
      <w:pPr>
        <w:tabs>
          <w:tab w:val="num" w:pos="5760"/>
        </w:tabs>
        <w:ind w:left="5760" w:hanging="360"/>
      </w:pPr>
      <w:rPr>
        <w:rFonts w:ascii="Garamond" w:hAnsi="Garamond" w:hint="default"/>
      </w:rPr>
    </w:lvl>
    <w:lvl w:ilvl="8" w:tplc="BE847E66" w:tentative="1">
      <w:start w:val="1"/>
      <w:numFmt w:val="bullet"/>
      <w:lvlText w:val="◦"/>
      <w:lvlJc w:val="left"/>
      <w:pPr>
        <w:tabs>
          <w:tab w:val="num" w:pos="6480"/>
        </w:tabs>
        <w:ind w:left="6480" w:hanging="360"/>
      </w:pPr>
      <w:rPr>
        <w:rFonts w:ascii="Garamond" w:hAnsi="Garamond" w:hint="default"/>
      </w:rPr>
    </w:lvl>
  </w:abstractNum>
  <w:abstractNum w:abstractNumId="40" w15:restartNumberingAfterBreak="0">
    <w:nsid w:val="6ABF679F"/>
    <w:multiLevelType w:val="hybridMultilevel"/>
    <w:tmpl w:val="1FE8544E"/>
    <w:lvl w:ilvl="0" w:tplc="8B34AA9A">
      <w:start w:val="1"/>
      <w:numFmt w:val="bullet"/>
      <w:lvlText w:val="◦"/>
      <w:lvlJc w:val="left"/>
      <w:pPr>
        <w:tabs>
          <w:tab w:val="num" w:pos="720"/>
        </w:tabs>
        <w:ind w:left="720" w:hanging="360"/>
      </w:pPr>
      <w:rPr>
        <w:rFonts w:ascii="Garamond" w:hAnsi="Garamond" w:hint="default"/>
      </w:rPr>
    </w:lvl>
    <w:lvl w:ilvl="1" w:tplc="687CB60C" w:tentative="1">
      <w:start w:val="1"/>
      <w:numFmt w:val="bullet"/>
      <w:lvlText w:val="◦"/>
      <w:lvlJc w:val="left"/>
      <w:pPr>
        <w:tabs>
          <w:tab w:val="num" w:pos="1440"/>
        </w:tabs>
        <w:ind w:left="1440" w:hanging="360"/>
      </w:pPr>
      <w:rPr>
        <w:rFonts w:ascii="Garamond" w:hAnsi="Garamond" w:hint="default"/>
      </w:rPr>
    </w:lvl>
    <w:lvl w:ilvl="2" w:tplc="6B589DD8" w:tentative="1">
      <w:start w:val="1"/>
      <w:numFmt w:val="bullet"/>
      <w:lvlText w:val="◦"/>
      <w:lvlJc w:val="left"/>
      <w:pPr>
        <w:tabs>
          <w:tab w:val="num" w:pos="2160"/>
        </w:tabs>
        <w:ind w:left="2160" w:hanging="360"/>
      </w:pPr>
      <w:rPr>
        <w:rFonts w:ascii="Garamond" w:hAnsi="Garamond" w:hint="default"/>
      </w:rPr>
    </w:lvl>
    <w:lvl w:ilvl="3" w:tplc="DCE8690C" w:tentative="1">
      <w:start w:val="1"/>
      <w:numFmt w:val="bullet"/>
      <w:lvlText w:val="◦"/>
      <w:lvlJc w:val="left"/>
      <w:pPr>
        <w:tabs>
          <w:tab w:val="num" w:pos="2880"/>
        </w:tabs>
        <w:ind w:left="2880" w:hanging="360"/>
      </w:pPr>
      <w:rPr>
        <w:rFonts w:ascii="Garamond" w:hAnsi="Garamond" w:hint="default"/>
      </w:rPr>
    </w:lvl>
    <w:lvl w:ilvl="4" w:tplc="59AA4EAA" w:tentative="1">
      <w:start w:val="1"/>
      <w:numFmt w:val="bullet"/>
      <w:lvlText w:val="◦"/>
      <w:lvlJc w:val="left"/>
      <w:pPr>
        <w:tabs>
          <w:tab w:val="num" w:pos="3600"/>
        </w:tabs>
        <w:ind w:left="3600" w:hanging="360"/>
      </w:pPr>
      <w:rPr>
        <w:rFonts w:ascii="Garamond" w:hAnsi="Garamond" w:hint="default"/>
      </w:rPr>
    </w:lvl>
    <w:lvl w:ilvl="5" w:tplc="4F409BE6" w:tentative="1">
      <w:start w:val="1"/>
      <w:numFmt w:val="bullet"/>
      <w:lvlText w:val="◦"/>
      <w:lvlJc w:val="left"/>
      <w:pPr>
        <w:tabs>
          <w:tab w:val="num" w:pos="4320"/>
        </w:tabs>
        <w:ind w:left="4320" w:hanging="360"/>
      </w:pPr>
      <w:rPr>
        <w:rFonts w:ascii="Garamond" w:hAnsi="Garamond" w:hint="default"/>
      </w:rPr>
    </w:lvl>
    <w:lvl w:ilvl="6" w:tplc="48D8EF8A" w:tentative="1">
      <w:start w:val="1"/>
      <w:numFmt w:val="bullet"/>
      <w:lvlText w:val="◦"/>
      <w:lvlJc w:val="left"/>
      <w:pPr>
        <w:tabs>
          <w:tab w:val="num" w:pos="5040"/>
        </w:tabs>
        <w:ind w:left="5040" w:hanging="360"/>
      </w:pPr>
      <w:rPr>
        <w:rFonts w:ascii="Garamond" w:hAnsi="Garamond" w:hint="default"/>
      </w:rPr>
    </w:lvl>
    <w:lvl w:ilvl="7" w:tplc="1BBAFE46" w:tentative="1">
      <w:start w:val="1"/>
      <w:numFmt w:val="bullet"/>
      <w:lvlText w:val="◦"/>
      <w:lvlJc w:val="left"/>
      <w:pPr>
        <w:tabs>
          <w:tab w:val="num" w:pos="5760"/>
        </w:tabs>
        <w:ind w:left="5760" w:hanging="360"/>
      </w:pPr>
      <w:rPr>
        <w:rFonts w:ascii="Garamond" w:hAnsi="Garamond" w:hint="default"/>
      </w:rPr>
    </w:lvl>
    <w:lvl w:ilvl="8" w:tplc="4ACE2C7A" w:tentative="1">
      <w:start w:val="1"/>
      <w:numFmt w:val="bullet"/>
      <w:lvlText w:val="◦"/>
      <w:lvlJc w:val="left"/>
      <w:pPr>
        <w:tabs>
          <w:tab w:val="num" w:pos="6480"/>
        </w:tabs>
        <w:ind w:left="6480" w:hanging="360"/>
      </w:pPr>
      <w:rPr>
        <w:rFonts w:ascii="Garamond" w:hAnsi="Garamond" w:hint="default"/>
      </w:rPr>
    </w:lvl>
  </w:abstractNum>
  <w:abstractNum w:abstractNumId="41" w15:restartNumberingAfterBreak="0">
    <w:nsid w:val="6B7F2AA9"/>
    <w:multiLevelType w:val="hybridMultilevel"/>
    <w:tmpl w:val="B0183ED4"/>
    <w:lvl w:ilvl="0" w:tplc="AE962290">
      <w:start w:val="1"/>
      <w:numFmt w:val="bullet"/>
      <w:lvlText w:val="◦"/>
      <w:lvlJc w:val="left"/>
      <w:pPr>
        <w:tabs>
          <w:tab w:val="num" w:pos="360"/>
        </w:tabs>
        <w:ind w:left="360" w:hanging="360"/>
      </w:pPr>
      <w:rPr>
        <w:rFonts w:ascii="Garamond" w:hAnsi="Garamond" w:hint="default"/>
      </w:rPr>
    </w:lvl>
    <w:lvl w:ilvl="1" w:tplc="5BBA71A6">
      <w:start w:val="1"/>
      <w:numFmt w:val="bullet"/>
      <w:lvlText w:val="◦"/>
      <w:lvlJc w:val="left"/>
      <w:pPr>
        <w:tabs>
          <w:tab w:val="num" w:pos="1440"/>
        </w:tabs>
        <w:ind w:left="1440" w:hanging="360"/>
      </w:pPr>
      <w:rPr>
        <w:rFonts w:ascii="Garamond" w:hAnsi="Garamond" w:hint="default"/>
      </w:rPr>
    </w:lvl>
    <w:lvl w:ilvl="2" w:tplc="89C4B69E">
      <w:start w:val="38"/>
      <w:numFmt w:val="bullet"/>
      <w:lvlText w:val="◦"/>
      <w:lvlJc w:val="left"/>
      <w:pPr>
        <w:tabs>
          <w:tab w:val="num" w:pos="2160"/>
        </w:tabs>
        <w:ind w:left="2160" w:hanging="360"/>
      </w:pPr>
      <w:rPr>
        <w:rFonts w:ascii="Garamond" w:hAnsi="Garamond" w:hint="default"/>
      </w:rPr>
    </w:lvl>
    <w:lvl w:ilvl="3" w:tplc="3E88575E" w:tentative="1">
      <w:start w:val="1"/>
      <w:numFmt w:val="bullet"/>
      <w:lvlText w:val="◦"/>
      <w:lvlJc w:val="left"/>
      <w:pPr>
        <w:tabs>
          <w:tab w:val="num" w:pos="2880"/>
        </w:tabs>
        <w:ind w:left="2880" w:hanging="360"/>
      </w:pPr>
      <w:rPr>
        <w:rFonts w:ascii="Garamond" w:hAnsi="Garamond" w:hint="default"/>
      </w:rPr>
    </w:lvl>
    <w:lvl w:ilvl="4" w:tplc="275EC9A6" w:tentative="1">
      <w:start w:val="1"/>
      <w:numFmt w:val="bullet"/>
      <w:lvlText w:val="◦"/>
      <w:lvlJc w:val="left"/>
      <w:pPr>
        <w:tabs>
          <w:tab w:val="num" w:pos="3600"/>
        </w:tabs>
        <w:ind w:left="3600" w:hanging="360"/>
      </w:pPr>
      <w:rPr>
        <w:rFonts w:ascii="Garamond" w:hAnsi="Garamond" w:hint="default"/>
      </w:rPr>
    </w:lvl>
    <w:lvl w:ilvl="5" w:tplc="7C80A8AE" w:tentative="1">
      <w:start w:val="1"/>
      <w:numFmt w:val="bullet"/>
      <w:lvlText w:val="◦"/>
      <w:lvlJc w:val="left"/>
      <w:pPr>
        <w:tabs>
          <w:tab w:val="num" w:pos="4320"/>
        </w:tabs>
        <w:ind w:left="4320" w:hanging="360"/>
      </w:pPr>
      <w:rPr>
        <w:rFonts w:ascii="Garamond" w:hAnsi="Garamond" w:hint="default"/>
      </w:rPr>
    </w:lvl>
    <w:lvl w:ilvl="6" w:tplc="ABF20C70" w:tentative="1">
      <w:start w:val="1"/>
      <w:numFmt w:val="bullet"/>
      <w:lvlText w:val="◦"/>
      <w:lvlJc w:val="left"/>
      <w:pPr>
        <w:tabs>
          <w:tab w:val="num" w:pos="5040"/>
        </w:tabs>
        <w:ind w:left="5040" w:hanging="360"/>
      </w:pPr>
      <w:rPr>
        <w:rFonts w:ascii="Garamond" w:hAnsi="Garamond" w:hint="default"/>
      </w:rPr>
    </w:lvl>
    <w:lvl w:ilvl="7" w:tplc="A718C020" w:tentative="1">
      <w:start w:val="1"/>
      <w:numFmt w:val="bullet"/>
      <w:lvlText w:val="◦"/>
      <w:lvlJc w:val="left"/>
      <w:pPr>
        <w:tabs>
          <w:tab w:val="num" w:pos="5760"/>
        </w:tabs>
        <w:ind w:left="5760" w:hanging="360"/>
      </w:pPr>
      <w:rPr>
        <w:rFonts w:ascii="Garamond" w:hAnsi="Garamond" w:hint="default"/>
      </w:rPr>
    </w:lvl>
    <w:lvl w:ilvl="8" w:tplc="207814CC" w:tentative="1">
      <w:start w:val="1"/>
      <w:numFmt w:val="bullet"/>
      <w:lvlText w:val="◦"/>
      <w:lvlJc w:val="left"/>
      <w:pPr>
        <w:tabs>
          <w:tab w:val="num" w:pos="6480"/>
        </w:tabs>
        <w:ind w:left="6480" w:hanging="360"/>
      </w:pPr>
      <w:rPr>
        <w:rFonts w:ascii="Garamond" w:hAnsi="Garamond" w:hint="default"/>
      </w:rPr>
    </w:lvl>
  </w:abstractNum>
  <w:abstractNum w:abstractNumId="42" w15:restartNumberingAfterBreak="0">
    <w:nsid w:val="6C622846"/>
    <w:multiLevelType w:val="hybridMultilevel"/>
    <w:tmpl w:val="8FB23B74"/>
    <w:lvl w:ilvl="0" w:tplc="405C5E0C">
      <w:start w:val="1"/>
      <w:numFmt w:val="bullet"/>
      <w:lvlText w:val="◦"/>
      <w:lvlJc w:val="left"/>
      <w:pPr>
        <w:tabs>
          <w:tab w:val="num" w:pos="720"/>
        </w:tabs>
        <w:ind w:left="720" w:hanging="360"/>
      </w:pPr>
      <w:rPr>
        <w:rFonts w:ascii="Garamond" w:hAnsi="Garamond" w:hint="default"/>
      </w:rPr>
    </w:lvl>
    <w:lvl w:ilvl="1" w:tplc="6F60333C" w:tentative="1">
      <w:start w:val="1"/>
      <w:numFmt w:val="bullet"/>
      <w:lvlText w:val="◦"/>
      <w:lvlJc w:val="left"/>
      <w:pPr>
        <w:tabs>
          <w:tab w:val="num" w:pos="1440"/>
        </w:tabs>
        <w:ind w:left="1440" w:hanging="360"/>
      </w:pPr>
      <w:rPr>
        <w:rFonts w:ascii="Garamond" w:hAnsi="Garamond" w:hint="default"/>
      </w:rPr>
    </w:lvl>
    <w:lvl w:ilvl="2" w:tplc="ECC875CA" w:tentative="1">
      <w:start w:val="1"/>
      <w:numFmt w:val="bullet"/>
      <w:lvlText w:val="◦"/>
      <w:lvlJc w:val="left"/>
      <w:pPr>
        <w:tabs>
          <w:tab w:val="num" w:pos="2160"/>
        </w:tabs>
        <w:ind w:left="2160" w:hanging="360"/>
      </w:pPr>
      <w:rPr>
        <w:rFonts w:ascii="Garamond" w:hAnsi="Garamond" w:hint="default"/>
      </w:rPr>
    </w:lvl>
    <w:lvl w:ilvl="3" w:tplc="5CC67516" w:tentative="1">
      <w:start w:val="1"/>
      <w:numFmt w:val="bullet"/>
      <w:lvlText w:val="◦"/>
      <w:lvlJc w:val="left"/>
      <w:pPr>
        <w:tabs>
          <w:tab w:val="num" w:pos="2880"/>
        </w:tabs>
        <w:ind w:left="2880" w:hanging="360"/>
      </w:pPr>
      <w:rPr>
        <w:rFonts w:ascii="Garamond" w:hAnsi="Garamond" w:hint="default"/>
      </w:rPr>
    </w:lvl>
    <w:lvl w:ilvl="4" w:tplc="43B01604" w:tentative="1">
      <w:start w:val="1"/>
      <w:numFmt w:val="bullet"/>
      <w:lvlText w:val="◦"/>
      <w:lvlJc w:val="left"/>
      <w:pPr>
        <w:tabs>
          <w:tab w:val="num" w:pos="3600"/>
        </w:tabs>
        <w:ind w:left="3600" w:hanging="360"/>
      </w:pPr>
      <w:rPr>
        <w:rFonts w:ascii="Garamond" w:hAnsi="Garamond" w:hint="default"/>
      </w:rPr>
    </w:lvl>
    <w:lvl w:ilvl="5" w:tplc="1380773E" w:tentative="1">
      <w:start w:val="1"/>
      <w:numFmt w:val="bullet"/>
      <w:lvlText w:val="◦"/>
      <w:lvlJc w:val="left"/>
      <w:pPr>
        <w:tabs>
          <w:tab w:val="num" w:pos="4320"/>
        </w:tabs>
        <w:ind w:left="4320" w:hanging="360"/>
      </w:pPr>
      <w:rPr>
        <w:rFonts w:ascii="Garamond" w:hAnsi="Garamond" w:hint="default"/>
      </w:rPr>
    </w:lvl>
    <w:lvl w:ilvl="6" w:tplc="1EF89A0E" w:tentative="1">
      <w:start w:val="1"/>
      <w:numFmt w:val="bullet"/>
      <w:lvlText w:val="◦"/>
      <w:lvlJc w:val="left"/>
      <w:pPr>
        <w:tabs>
          <w:tab w:val="num" w:pos="5040"/>
        </w:tabs>
        <w:ind w:left="5040" w:hanging="360"/>
      </w:pPr>
      <w:rPr>
        <w:rFonts w:ascii="Garamond" w:hAnsi="Garamond" w:hint="default"/>
      </w:rPr>
    </w:lvl>
    <w:lvl w:ilvl="7" w:tplc="9EC47222" w:tentative="1">
      <w:start w:val="1"/>
      <w:numFmt w:val="bullet"/>
      <w:lvlText w:val="◦"/>
      <w:lvlJc w:val="left"/>
      <w:pPr>
        <w:tabs>
          <w:tab w:val="num" w:pos="5760"/>
        </w:tabs>
        <w:ind w:left="5760" w:hanging="360"/>
      </w:pPr>
      <w:rPr>
        <w:rFonts w:ascii="Garamond" w:hAnsi="Garamond" w:hint="default"/>
      </w:rPr>
    </w:lvl>
    <w:lvl w:ilvl="8" w:tplc="02B4F734" w:tentative="1">
      <w:start w:val="1"/>
      <w:numFmt w:val="bullet"/>
      <w:lvlText w:val="◦"/>
      <w:lvlJc w:val="left"/>
      <w:pPr>
        <w:tabs>
          <w:tab w:val="num" w:pos="6480"/>
        </w:tabs>
        <w:ind w:left="6480" w:hanging="360"/>
      </w:pPr>
      <w:rPr>
        <w:rFonts w:ascii="Garamond" w:hAnsi="Garamond" w:hint="default"/>
      </w:rPr>
    </w:lvl>
  </w:abstractNum>
  <w:abstractNum w:abstractNumId="43" w15:restartNumberingAfterBreak="0">
    <w:nsid w:val="6F1258AF"/>
    <w:multiLevelType w:val="hybridMultilevel"/>
    <w:tmpl w:val="0114CABA"/>
    <w:lvl w:ilvl="0" w:tplc="CD60704E">
      <w:start w:val="1"/>
      <w:numFmt w:val="bullet"/>
      <w:lvlText w:val="◦"/>
      <w:lvlJc w:val="left"/>
      <w:pPr>
        <w:tabs>
          <w:tab w:val="num" w:pos="720"/>
        </w:tabs>
        <w:ind w:left="720" w:hanging="360"/>
      </w:pPr>
      <w:rPr>
        <w:rFonts w:ascii="Garamond" w:hAnsi="Garamond" w:hint="default"/>
      </w:rPr>
    </w:lvl>
    <w:lvl w:ilvl="1" w:tplc="FF4EDCC4">
      <w:start w:val="1"/>
      <w:numFmt w:val="bullet"/>
      <w:lvlText w:val="◦"/>
      <w:lvlJc w:val="left"/>
      <w:pPr>
        <w:tabs>
          <w:tab w:val="num" w:pos="644"/>
        </w:tabs>
        <w:ind w:left="644" w:hanging="360"/>
      </w:pPr>
      <w:rPr>
        <w:rFonts w:ascii="Garamond" w:hAnsi="Garamond" w:hint="default"/>
      </w:rPr>
    </w:lvl>
    <w:lvl w:ilvl="2" w:tplc="0D8E4942" w:tentative="1">
      <w:start w:val="1"/>
      <w:numFmt w:val="bullet"/>
      <w:lvlText w:val="◦"/>
      <w:lvlJc w:val="left"/>
      <w:pPr>
        <w:tabs>
          <w:tab w:val="num" w:pos="2160"/>
        </w:tabs>
        <w:ind w:left="2160" w:hanging="360"/>
      </w:pPr>
      <w:rPr>
        <w:rFonts w:ascii="Garamond" w:hAnsi="Garamond" w:hint="default"/>
      </w:rPr>
    </w:lvl>
    <w:lvl w:ilvl="3" w:tplc="E2627EE2" w:tentative="1">
      <w:start w:val="1"/>
      <w:numFmt w:val="bullet"/>
      <w:lvlText w:val="◦"/>
      <w:lvlJc w:val="left"/>
      <w:pPr>
        <w:tabs>
          <w:tab w:val="num" w:pos="2880"/>
        </w:tabs>
        <w:ind w:left="2880" w:hanging="360"/>
      </w:pPr>
      <w:rPr>
        <w:rFonts w:ascii="Garamond" w:hAnsi="Garamond" w:hint="default"/>
      </w:rPr>
    </w:lvl>
    <w:lvl w:ilvl="4" w:tplc="3482EA02" w:tentative="1">
      <w:start w:val="1"/>
      <w:numFmt w:val="bullet"/>
      <w:lvlText w:val="◦"/>
      <w:lvlJc w:val="left"/>
      <w:pPr>
        <w:tabs>
          <w:tab w:val="num" w:pos="3600"/>
        </w:tabs>
        <w:ind w:left="3600" w:hanging="360"/>
      </w:pPr>
      <w:rPr>
        <w:rFonts w:ascii="Garamond" w:hAnsi="Garamond" w:hint="default"/>
      </w:rPr>
    </w:lvl>
    <w:lvl w:ilvl="5" w:tplc="F260DFD0" w:tentative="1">
      <w:start w:val="1"/>
      <w:numFmt w:val="bullet"/>
      <w:lvlText w:val="◦"/>
      <w:lvlJc w:val="left"/>
      <w:pPr>
        <w:tabs>
          <w:tab w:val="num" w:pos="4320"/>
        </w:tabs>
        <w:ind w:left="4320" w:hanging="360"/>
      </w:pPr>
      <w:rPr>
        <w:rFonts w:ascii="Garamond" w:hAnsi="Garamond" w:hint="default"/>
      </w:rPr>
    </w:lvl>
    <w:lvl w:ilvl="6" w:tplc="F3FEE48E" w:tentative="1">
      <w:start w:val="1"/>
      <w:numFmt w:val="bullet"/>
      <w:lvlText w:val="◦"/>
      <w:lvlJc w:val="left"/>
      <w:pPr>
        <w:tabs>
          <w:tab w:val="num" w:pos="5040"/>
        </w:tabs>
        <w:ind w:left="5040" w:hanging="360"/>
      </w:pPr>
      <w:rPr>
        <w:rFonts w:ascii="Garamond" w:hAnsi="Garamond" w:hint="default"/>
      </w:rPr>
    </w:lvl>
    <w:lvl w:ilvl="7" w:tplc="DB26BB1C" w:tentative="1">
      <w:start w:val="1"/>
      <w:numFmt w:val="bullet"/>
      <w:lvlText w:val="◦"/>
      <w:lvlJc w:val="left"/>
      <w:pPr>
        <w:tabs>
          <w:tab w:val="num" w:pos="5760"/>
        </w:tabs>
        <w:ind w:left="5760" w:hanging="360"/>
      </w:pPr>
      <w:rPr>
        <w:rFonts w:ascii="Garamond" w:hAnsi="Garamond" w:hint="default"/>
      </w:rPr>
    </w:lvl>
    <w:lvl w:ilvl="8" w:tplc="C5D620B6" w:tentative="1">
      <w:start w:val="1"/>
      <w:numFmt w:val="bullet"/>
      <w:lvlText w:val="◦"/>
      <w:lvlJc w:val="left"/>
      <w:pPr>
        <w:tabs>
          <w:tab w:val="num" w:pos="6480"/>
        </w:tabs>
        <w:ind w:left="6480" w:hanging="360"/>
      </w:pPr>
      <w:rPr>
        <w:rFonts w:ascii="Garamond" w:hAnsi="Garamond" w:hint="default"/>
      </w:rPr>
    </w:lvl>
  </w:abstractNum>
  <w:abstractNum w:abstractNumId="44" w15:restartNumberingAfterBreak="0">
    <w:nsid w:val="72AF7C46"/>
    <w:multiLevelType w:val="hybridMultilevel"/>
    <w:tmpl w:val="9C282A24"/>
    <w:lvl w:ilvl="0" w:tplc="1D442BBC">
      <w:start w:val="1"/>
      <w:numFmt w:val="bullet"/>
      <w:lvlText w:val="◦"/>
      <w:lvlJc w:val="left"/>
      <w:pPr>
        <w:tabs>
          <w:tab w:val="num" w:pos="720"/>
        </w:tabs>
        <w:ind w:left="720" w:hanging="360"/>
      </w:pPr>
      <w:rPr>
        <w:rFonts w:ascii="Garamond" w:hAnsi="Garamond" w:hint="default"/>
      </w:rPr>
    </w:lvl>
    <w:lvl w:ilvl="1" w:tplc="51F47BE6" w:tentative="1">
      <w:start w:val="1"/>
      <w:numFmt w:val="bullet"/>
      <w:lvlText w:val="◦"/>
      <w:lvlJc w:val="left"/>
      <w:pPr>
        <w:tabs>
          <w:tab w:val="num" w:pos="1440"/>
        </w:tabs>
        <w:ind w:left="1440" w:hanging="360"/>
      </w:pPr>
      <w:rPr>
        <w:rFonts w:ascii="Garamond" w:hAnsi="Garamond" w:hint="default"/>
      </w:rPr>
    </w:lvl>
    <w:lvl w:ilvl="2" w:tplc="B31A8C10" w:tentative="1">
      <w:start w:val="1"/>
      <w:numFmt w:val="bullet"/>
      <w:lvlText w:val="◦"/>
      <w:lvlJc w:val="left"/>
      <w:pPr>
        <w:tabs>
          <w:tab w:val="num" w:pos="2160"/>
        </w:tabs>
        <w:ind w:left="2160" w:hanging="360"/>
      </w:pPr>
      <w:rPr>
        <w:rFonts w:ascii="Garamond" w:hAnsi="Garamond" w:hint="default"/>
      </w:rPr>
    </w:lvl>
    <w:lvl w:ilvl="3" w:tplc="AF9C6876" w:tentative="1">
      <w:start w:val="1"/>
      <w:numFmt w:val="bullet"/>
      <w:lvlText w:val="◦"/>
      <w:lvlJc w:val="left"/>
      <w:pPr>
        <w:tabs>
          <w:tab w:val="num" w:pos="2880"/>
        </w:tabs>
        <w:ind w:left="2880" w:hanging="360"/>
      </w:pPr>
      <w:rPr>
        <w:rFonts w:ascii="Garamond" w:hAnsi="Garamond" w:hint="default"/>
      </w:rPr>
    </w:lvl>
    <w:lvl w:ilvl="4" w:tplc="F662962A" w:tentative="1">
      <w:start w:val="1"/>
      <w:numFmt w:val="bullet"/>
      <w:lvlText w:val="◦"/>
      <w:lvlJc w:val="left"/>
      <w:pPr>
        <w:tabs>
          <w:tab w:val="num" w:pos="3600"/>
        </w:tabs>
        <w:ind w:left="3600" w:hanging="360"/>
      </w:pPr>
      <w:rPr>
        <w:rFonts w:ascii="Garamond" w:hAnsi="Garamond" w:hint="default"/>
      </w:rPr>
    </w:lvl>
    <w:lvl w:ilvl="5" w:tplc="356E2DD8" w:tentative="1">
      <w:start w:val="1"/>
      <w:numFmt w:val="bullet"/>
      <w:lvlText w:val="◦"/>
      <w:lvlJc w:val="left"/>
      <w:pPr>
        <w:tabs>
          <w:tab w:val="num" w:pos="4320"/>
        </w:tabs>
        <w:ind w:left="4320" w:hanging="360"/>
      </w:pPr>
      <w:rPr>
        <w:rFonts w:ascii="Garamond" w:hAnsi="Garamond" w:hint="default"/>
      </w:rPr>
    </w:lvl>
    <w:lvl w:ilvl="6" w:tplc="0E52D80A" w:tentative="1">
      <w:start w:val="1"/>
      <w:numFmt w:val="bullet"/>
      <w:lvlText w:val="◦"/>
      <w:lvlJc w:val="left"/>
      <w:pPr>
        <w:tabs>
          <w:tab w:val="num" w:pos="5040"/>
        </w:tabs>
        <w:ind w:left="5040" w:hanging="360"/>
      </w:pPr>
      <w:rPr>
        <w:rFonts w:ascii="Garamond" w:hAnsi="Garamond" w:hint="default"/>
      </w:rPr>
    </w:lvl>
    <w:lvl w:ilvl="7" w:tplc="8DD0C6B4" w:tentative="1">
      <w:start w:val="1"/>
      <w:numFmt w:val="bullet"/>
      <w:lvlText w:val="◦"/>
      <w:lvlJc w:val="left"/>
      <w:pPr>
        <w:tabs>
          <w:tab w:val="num" w:pos="5760"/>
        </w:tabs>
        <w:ind w:left="5760" w:hanging="360"/>
      </w:pPr>
      <w:rPr>
        <w:rFonts w:ascii="Garamond" w:hAnsi="Garamond" w:hint="default"/>
      </w:rPr>
    </w:lvl>
    <w:lvl w:ilvl="8" w:tplc="96DABB22" w:tentative="1">
      <w:start w:val="1"/>
      <w:numFmt w:val="bullet"/>
      <w:lvlText w:val="◦"/>
      <w:lvlJc w:val="left"/>
      <w:pPr>
        <w:tabs>
          <w:tab w:val="num" w:pos="6480"/>
        </w:tabs>
        <w:ind w:left="6480" w:hanging="360"/>
      </w:pPr>
      <w:rPr>
        <w:rFonts w:ascii="Garamond" w:hAnsi="Garamond" w:hint="default"/>
      </w:rPr>
    </w:lvl>
  </w:abstractNum>
  <w:abstractNum w:abstractNumId="45" w15:restartNumberingAfterBreak="0">
    <w:nsid w:val="76211600"/>
    <w:multiLevelType w:val="hybridMultilevel"/>
    <w:tmpl w:val="6A38413C"/>
    <w:lvl w:ilvl="0" w:tplc="F440CFC0">
      <w:start w:val="1"/>
      <w:numFmt w:val="bullet"/>
      <w:lvlText w:val=""/>
      <w:lvlJc w:val="left"/>
      <w:pPr>
        <w:tabs>
          <w:tab w:val="num" w:pos="360"/>
        </w:tabs>
        <w:ind w:left="360" w:hanging="360"/>
      </w:pPr>
      <w:rPr>
        <w:rFonts w:ascii="Symbol" w:hAnsi="Symbol" w:hint="default"/>
      </w:rPr>
    </w:lvl>
    <w:lvl w:ilvl="1" w:tplc="AA646810">
      <w:start w:val="38"/>
      <w:numFmt w:val="bullet"/>
      <w:lvlText w:val="◦"/>
      <w:lvlJc w:val="left"/>
      <w:pPr>
        <w:tabs>
          <w:tab w:val="num" w:pos="1080"/>
        </w:tabs>
        <w:ind w:left="1080" w:hanging="360"/>
      </w:pPr>
      <w:rPr>
        <w:rFonts w:ascii="Garamond" w:hAnsi="Garamond" w:hint="default"/>
      </w:rPr>
    </w:lvl>
    <w:lvl w:ilvl="2" w:tplc="A4F0266E" w:tentative="1">
      <w:start w:val="1"/>
      <w:numFmt w:val="bullet"/>
      <w:lvlText w:val=""/>
      <w:lvlJc w:val="left"/>
      <w:pPr>
        <w:tabs>
          <w:tab w:val="num" w:pos="1800"/>
        </w:tabs>
        <w:ind w:left="1800" w:hanging="360"/>
      </w:pPr>
      <w:rPr>
        <w:rFonts w:ascii="Symbol" w:hAnsi="Symbol" w:hint="default"/>
      </w:rPr>
    </w:lvl>
    <w:lvl w:ilvl="3" w:tplc="B04849D6" w:tentative="1">
      <w:start w:val="1"/>
      <w:numFmt w:val="bullet"/>
      <w:lvlText w:val=""/>
      <w:lvlJc w:val="left"/>
      <w:pPr>
        <w:tabs>
          <w:tab w:val="num" w:pos="2520"/>
        </w:tabs>
        <w:ind w:left="2520" w:hanging="360"/>
      </w:pPr>
      <w:rPr>
        <w:rFonts w:ascii="Symbol" w:hAnsi="Symbol" w:hint="default"/>
      </w:rPr>
    </w:lvl>
    <w:lvl w:ilvl="4" w:tplc="2D183FA0" w:tentative="1">
      <w:start w:val="1"/>
      <w:numFmt w:val="bullet"/>
      <w:lvlText w:val=""/>
      <w:lvlJc w:val="left"/>
      <w:pPr>
        <w:tabs>
          <w:tab w:val="num" w:pos="3240"/>
        </w:tabs>
        <w:ind w:left="3240" w:hanging="360"/>
      </w:pPr>
      <w:rPr>
        <w:rFonts w:ascii="Symbol" w:hAnsi="Symbol" w:hint="default"/>
      </w:rPr>
    </w:lvl>
    <w:lvl w:ilvl="5" w:tplc="64EE5E26" w:tentative="1">
      <w:start w:val="1"/>
      <w:numFmt w:val="bullet"/>
      <w:lvlText w:val=""/>
      <w:lvlJc w:val="left"/>
      <w:pPr>
        <w:tabs>
          <w:tab w:val="num" w:pos="3960"/>
        </w:tabs>
        <w:ind w:left="3960" w:hanging="360"/>
      </w:pPr>
      <w:rPr>
        <w:rFonts w:ascii="Symbol" w:hAnsi="Symbol" w:hint="default"/>
      </w:rPr>
    </w:lvl>
    <w:lvl w:ilvl="6" w:tplc="6B5E5E0E" w:tentative="1">
      <w:start w:val="1"/>
      <w:numFmt w:val="bullet"/>
      <w:lvlText w:val=""/>
      <w:lvlJc w:val="left"/>
      <w:pPr>
        <w:tabs>
          <w:tab w:val="num" w:pos="4680"/>
        </w:tabs>
        <w:ind w:left="4680" w:hanging="360"/>
      </w:pPr>
      <w:rPr>
        <w:rFonts w:ascii="Symbol" w:hAnsi="Symbol" w:hint="default"/>
      </w:rPr>
    </w:lvl>
    <w:lvl w:ilvl="7" w:tplc="CC7C2A64" w:tentative="1">
      <w:start w:val="1"/>
      <w:numFmt w:val="bullet"/>
      <w:lvlText w:val=""/>
      <w:lvlJc w:val="left"/>
      <w:pPr>
        <w:tabs>
          <w:tab w:val="num" w:pos="5400"/>
        </w:tabs>
        <w:ind w:left="5400" w:hanging="360"/>
      </w:pPr>
      <w:rPr>
        <w:rFonts w:ascii="Symbol" w:hAnsi="Symbol" w:hint="default"/>
      </w:rPr>
    </w:lvl>
    <w:lvl w:ilvl="8" w:tplc="8DA0DE8C" w:tentative="1">
      <w:start w:val="1"/>
      <w:numFmt w:val="bullet"/>
      <w:lvlText w:val=""/>
      <w:lvlJc w:val="left"/>
      <w:pPr>
        <w:tabs>
          <w:tab w:val="num" w:pos="6120"/>
        </w:tabs>
        <w:ind w:left="6120" w:hanging="360"/>
      </w:pPr>
      <w:rPr>
        <w:rFonts w:ascii="Symbol" w:hAnsi="Symbol" w:hint="default"/>
      </w:rPr>
    </w:lvl>
  </w:abstractNum>
  <w:abstractNum w:abstractNumId="46" w15:restartNumberingAfterBreak="0">
    <w:nsid w:val="76EF6D99"/>
    <w:multiLevelType w:val="hybridMultilevel"/>
    <w:tmpl w:val="9418C7FA"/>
    <w:lvl w:ilvl="0" w:tplc="59548178">
      <w:start w:val="1"/>
      <w:numFmt w:val="bullet"/>
      <w:lvlText w:val="•"/>
      <w:lvlJc w:val="left"/>
      <w:pPr>
        <w:tabs>
          <w:tab w:val="num" w:pos="720"/>
        </w:tabs>
        <w:ind w:left="720" w:hanging="360"/>
      </w:pPr>
      <w:rPr>
        <w:rFonts w:ascii="Times New Roman" w:hAnsi="Times New Roman" w:hint="default"/>
      </w:rPr>
    </w:lvl>
    <w:lvl w:ilvl="1" w:tplc="519673A2">
      <w:numFmt w:val="none"/>
      <w:lvlText w:val=""/>
      <w:lvlJc w:val="left"/>
      <w:pPr>
        <w:tabs>
          <w:tab w:val="num" w:pos="360"/>
        </w:tabs>
      </w:pPr>
    </w:lvl>
    <w:lvl w:ilvl="2" w:tplc="707A8C62" w:tentative="1">
      <w:start w:val="1"/>
      <w:numFmt w:val="bullet"/>
      <w:lvlText w:val="•"/>
      <w:lvlJc w:val="left"/>
      <w:pPr>
        <w:tabs>
          <w:tab w:val="num" w:pos="2160"/>
        </w:tabs>
        <w:ind w:left="2160" w:hanging="360"/>
      </w:pPr>
      <w:rPr>
        <w:rFonts w:ascii="Times New Roman" w:hAnsi="Times New Roman" w:hint="default"/>
      </w:rPr>
    </w:lvl>
    <w:lvl w:ilvl="3" w:tplc="F59E6306" w:tentative="1">
      <w:start w:val="1"/>
      <w:numFmt w:val="bullet"/>
      <w:lvlText w:val="•"/>
      <w:lvlJc w:val="left"/>
      <w:pPr>
        <w:tabs>
          <w:tab w:val="num" w:pos="2880"/>
        </w:tabs>
        <w:ind w:left="2880" w:hanging="360"/>
      </w:pPr>
      <w:rPr>
        <w:rFonts w:ascii="Times New Roman" w:hAnsi="Times New Roman" w:hint="default"/>
      </w:rPr>
    </w:lvl>
    <w:lvl w:ilvl="4" w:tplc="5888E0E8" w:tentative="1">
      <w:start w:val="1"/>
      <w:numFmt w:val="bullet"/>
      <w:lvlText w:val="•"/>
      <w:lvlJc w:val="left"/>
      <w:pPr>
        <w:tabs>
          <w:tab w:val="num" w:pos="3600"/>
        </w:tabs>
        <w:ind w:left="3600" w:hanging="360"/>
      </w:pPr>
      <w:rPr>
        <w:rFonts w:ascii="Times New Roman" w:hAnsi="Times New Roman" w:hint="default"/>
      </w:rPr>
    </w:lvl>
    <w:lvl w:ilvl="5" w:tplc="D1FE9EEC" w:tentative="1">
      <w:start w:val="1"/>
      <w:numFmt w:val="bullet"/>
      <w:lvlText w:val="•"/>
      <w:lvlJc w:val="left"/>
      <w:pPr>
        <w:tabs>
          <w:tab w:val="num" w:pos="4320"/>
        </w:tabs>
        <w:ind w:left="4320" w:hanging="360"/>
      </w:pPr>
      <w:rPr>
        <w:rFonts w:ascii="Times New Roman" w:hAnsi="Times New Roman" w:hint="default"/>
      </w:rPr>
    </w:lvl>
    <w:lvl w:ilvl="6" w:tplc="4322FEA0" w:tentative="1">
      <w:start w:val="1"/>
      <w:numFmt w:val="bullet"/>
      <w:lvlText w:val="•"/>
      <w:lvlJc w:val="left"/>
      <w:pPr>
        <w:tabs>
          <w:tab w:val="num" w:pos="5040"/>
        </w:tabs>
        <w:ind w:left="5040" w:hanging="360"/>
      </w:pPr>
      <w:rPr>
        <w:rFonts w:ascii="Times New Roman" w:hAnsi="Times New Roman" w:hint="default"/>
      </w:rPr>
    </w:lvl>
    <w:lvl w:ilvl="7" w:tplc="D1CE51E4" w:tentative="1">
      <w:start w:val="1"/>
      <w:numFmt w:val="bullet"/>
      <w:lvlText w:val="•"/>
      <w:lvlJc w:val="left"/>
      <w:pPr>
        <w:tabs>
          <w:tab w:val="num" w:pos="5760"/>
        </w:tabs>
        <w:ind w:left="5760" w:hanging="360"/>
      </w:pPr>
      <w:rPr>
        <w:rFonts w:ascii="Times New Roman" w:hAnsi="Times New Roman" w:hint="default"/>
      </w:rPr>
    </w:lvl>
    <w:lvl w:ilvl="8" w:tplc="E6AE5B4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77E672D"/>
    <w:multiLevelType w:val="hybridMultilevel"/>
    <w:tmpl w:val="FC9A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FF29A0"/>
    <w:multiLevelType w:val="hybridMultilevel"/>
    <w:tmpl w:val="0EA65706"/>
    <w:lvl w:ilvl="0" w:tplc="DA187F6A">
      <w:start w:val="1"/>
      <w:numFmt w:val="bullet"/>
      <w:lvlText w:val=""/>
      <w:lvlJc w:val="left"/>
      <w:pPr>
        <w:tabs>
          <w:tab w:val="num" w:pos="720"/>
        </w:tabs>
        <w:ind w:left="720" w:hanging="360"/>
      </w:pPr>
      <w:rPr>
        <w:rFonts w:ascii="Symbol" w:hAnsi="Symbol" w:hint="default"/>
      </w:rPr>
    </w:lvl>
    <w:lvl w:ilvl="1" w:tplc="86C817BA" w:tentative="1">
      <w:start w:val="1"/>
      <w:numFmt w:val="bullet"/>
      <w:lvlText w:val=""/>
      <w:lvlJc w:val="left"/>
      <w:pPr>
        <w:tabs>
          <w:tab w:val="num" w:pos="1440"/>
        </w:tabs>
        <w:ind w:left="1440" w:hanging="360"/>
      </w:pPr>
      <w:rPr>
        <w:rFonts w:ascii="Symbol" w:hAnsi="Symbol" w:hint="default"/>
      </w:rPr>
    </w:lvl>
    <w:lvl w:ilvl="2" w:tplc="AAECAB5A" w:tentative="1">
      <w:start w:val="1"/>
      <w:numFmt w:val="bullet"/>
      <w:lvlText w:val=""/>
      <w:lvlJc w:val="left"/>
      <w:pPr>
        <w:tabs>
          <w:tab w:val="num" w:pos="2160"/>
        </w:tabs>
        <w:ind w:left="2160" w:hanging="360"/>
      </w:pPr>
      <w:rPr>
        <w:rFonts w:ascii="Symbol" w:hAnsi="Symbol" w:hint="default"/>
      </w:rPr>
    </w:lvl>
    <w:lvl w:ilvl="3" w:tplc="3E9426EE" w:tentative="1">
      <w:start w:val="1"/>
      <w:numFmt w:val="bullet"/>
      <w:lvlText w:val=""/>
      <w:lvlJc w:val="left"/>
      <w:pPr>
        <w:tabs>
          <w:tab w:val="num" w:pos="2880"/>
        </w:tabs>
        <w:ind w:left="2880" w:hanging="360"/>
      </w:pPr>
      <w:rPr>
        <w:rFonts w:ascii="Symbol" w:hAnsi="Symbol" w:hint="default"/>
      </w:rPr>
    </w:lvl>
    <w:lvl w:ilvl="4" w:tplc="F9C48A2A" w:tentative="1">
      <w:start w:val="1"/>
      <w:numFmt w:val="bullet"/>
      <w:lvlText w:val=""/>
      <w:lvlJc w:val="left"/>
      <w:pPr>
        <w:tabs>
          <w:tab w:val="num" w:pos="3600"/>
        </w:tabs>
        <w:ind w:left="3600" w:hanging="360"/>
      </w:pPr>
      <w:rPr>
        <w:rFonts w:ascii="Symbol" w:hAnsi="Symbol" w:hint="default"/>
      </w:rPr>
    </w:lvl>
    <w:lvl w:ilvl="5" w:tplc="CDFCB6E4" w:tentative="1">
      <w:start w:val="1"/>
      <w:numFmt w:val="bullet"/>
      <w:lvlText w:val=""/>
      <w:lvlJc w:val="left"/>
      <w:pPr>
        <w:tabs>
          <w:tab w:val="num" w:pos="4320"/>
        </w:tabs>
        <w:ind w:left="4320" w:hanging="360"/>
      </w:pPr>
      <w:rPr>
        <w:rFonts w:ascii="Symbol" w:hAnsi="Symbol" w:hint="default"/>
      </w:rPr>
    </w:lvl>
    <w:lvl w:ilvl="6" w:tplc="CF44DBE4" w:tentative="1">
      <w:start w:val="1"/>
      <w:numFmt w:val="bullet"/>
      <w:lvlText w:val=""/>
      <w:lvlJc w:val="left"/>
      <w:pPr>
        <w:tabs>
          <w:tab w:val="num" w:pos="5040"/>
        </w:tabs>
        <w:ind w:left="5040" w:hanging="360"/>
      </w:pPr>
      <w:rPr>
        <w:rFonts w:ascii="Symbol" w:hAnsi="Symbol" w:hint="default"/>
      </w:rPr>
    </w:lvl>
    <w:lvl w:ilvl="7" w:tplc="606A5980" w:tentative="1">
      <w:start w:val="1"/>
      <w:numFmt w:val="bullet"/>
      <w:lvlText w:val=""/>
      <w:lvlJc w:val="left"/>
      <w:pPr>
        <w:tabs>
          <w:tab w:val="num" w:pos="5760"/>
        </w:tabs>
        <w:ind w:left="5760" w:hanging="360"/>
      </w:pPr>
      <w:rPr>
        <w:rFonts w:ascii="Symbol" w:hAnsi="Symbol" w:hint="default"/>
      </w:rPr>
    </w:lvl>
    <w:lvl w:ilvl="8" w:tplc="0A6087D4"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C3561AA"/>
    <w:multiLevelType w:val="hybridMultilevel"/>
    <w:tmpl w:val="2612D258"/>
    <w:lvl w:ilvl="0" w:tplc="15524D72">
      <w:start w:val="1"/>
      <w:numFmt w:val="bullet"/>
      <w:lvlText w:val=""/>
      <w:lvlJc w:val="left"/>
      <w:pPr>
        <w:tabs>
          <w:tab w:val="num" w:pos="360"/>
        </w:tabs>
        <w:ind w:left="360" w:hanging="360"/>
      </w:pPr>
      <w:rPr>
        <w:rFonts w:ascii="Symbol" w:hAnsi="Symbol" w:hint="default"/>
      </w:rPr>
    </w:lvl>
    <w:lvl w:ilvl="1" w:tplc="67E65924">
      <w:start w:val="38"/>
      <w:numFmt w:val="bullet"/>
      <w:lvlText w:val="◦"/>
      <w:lvlJc w:val="left"/>
      <w:pPr>
        <w:tabs>
          <w:tab w:val="num" w:pos="785"/>
        </w:tabs>
        <w:ind w:left="785" w:hanging="360"/>
      </w:pPr>
      <w:rPr>
        <w:rFonts w:ascii="Garamond" w:hAnsi="Garamond" w:hint="default"/>
      </w:rPr>
    </w:lvl>
    <w:lvl w:ilvl="2" w:tplc="2078E7A6" w:tentative="1">
      <w:start w:val="1"/>
      <w:numFmt w:val="bullet"/>
      <w:lvlText w:val=""/>
      <w:lvlJc w:val="left"/>
      <w:pPr>
        <w:tabs>
          <w:tab w:val="num" w:pos="1800"/>
        </w:tabs>
        <w:ind w:left="1800" w:hanging="360"/>
      </w:pPr>
      <w:rPr>
        <w:rFonts w:ascii="Symbol" w:hAnsi="Symbol" w:hint="default"/>
      </w:rPr>
    </w:lvl>
    <w:lvl w:ilvl="3" w:tplc="4D80958A" w:tentative="1">
      <w:start w:val="1"/>
      <w:numFmt w:val="bullet"/>
      <w:lvlText w:val=""/>
      <w:lvlJc w:val="left"/>
      <w:pPr>
        <w:tabs>
          <w:tab w:val="num" w:pos="2520"/>
        </w:tabs>
        <w:ind w:left="2520" w:hanging="360"/>
      </w:pPr>
      <w:rPr>
        <w:rFonts w:ascii="Symbol" w:hAnsi="Symbol" w:hint="default"/>
      </w:rPr>
    </w:lvl>
    <w:lvl w:ilvl="4" w:tplc="5E403ED4" w:tentative="1">
      <w:start w:val="1"/>
      <w:numFmt w:val="bullet"/>
      <w:lvlText w:val=""/>
      <w:lvlJc w:val="left"/>
      <w:pPr>
        <w:tabs>
          <w:tab w:val="num" w:pos="3240"/>
        </w:tabs>
        <w:ind w:left="3240" w:hanging="360"/>
      </w:pPr>
      <w:rPr>
        <w:rFonts w:ascii="Symbol" w:hAnsi="Symbol" w:hint="default"/>
      </w:rPr>
    </w:lvl>
    <w:lvl w:ilvl="5" w:tplc="D19CE0B2" w:tentative="1">
      <w:start w:val="1"/>
      <w:numFmt w:val="bullet"/>
      <w:lvlText w:val=""/>
      <w:lvlJc w:val="left"/>
      <w:pPr>
        <w:tabs>
          <w:tab w:val="num" w:pos="3960"/>
        </w:tabs>
        <w:ind w:left="3960" w:hanging="360"/>
      </w:pPr>
      <w:rPr>
        <w:rFonts w:ascii="Symbol" w:hAnsi="Symbol" w:hint="default"/>
      </w:rPr>
    </w:lvl>
    <w:lvl w:ilvl="6" w:tplc="B35C5A44" w:tentative="1">
      <w:start w:val="1"/>
      <w:numFmt w:val="bullet"/>
      <w:lvlText w:val=""/>
      <w:lvlJc w:val="left"/>
      <w:pPr>
        <w:tabs>
          <w:tab w:val="num" w:pos="4680"/>
        </w:tabs>
        <w:ind w:left="4680" w:hanging="360"/>
      </w:pPr>
      <w:rPr>
        <w:rFonts w:ascii="Symbol" w:hAnsi="Symbol" w:hint="default"/>
      </w:rPr>
    </w:lvl>
    <w:lvl w:ilvl="7" w:tplc="7D4E951C" w:tentative="1">
      <w:start w:val="1"/>
      <w:numFmt w:val="bullet"/>
      <w:lvlText w:val=""/>
      <w:lvlJc w:val="left"/>
      <w:pPr>
        <w:tabs>
          <w:tab w:val="num" w:pos="5400"/>
        </w:tabs>
        <w:ind w:left="5400" w:hanging="360"/>
      </w:pPr>
      <w:rPr>
        <w:rFonts w:ascii="Symbol" w:hAnsi="Symbol" w:hint="default"/>
      </w:rPr>
    </w:lvl>
    <w:lvl w:ilvl="8" w:tplc="D36EE0B8" w:tentative="1">
      <w:start w:val="1"/>
      <w:numFmt w:val="bullet"/>
      <w:lvlText w:val=""/>
      <w:lvlJc w:val="left"/>
      <w:pPr>
        <w:tabs>
          <w:tab w:val="num" w:pos="6120"/>
        </w:tabs>
        <w:ind w:left="6120" w:hanging="360"/>
      </w:pPr>
      <w:rPr>
        <w:rFonts w:ascii="Symbol" w:hAnsi="Symbol" w:hint="default"/>
      </w:rPr>
    </w:lvl>
  </w:abstractNum>
  <w:num w:numId="1">
    <w:abstractNumId w:val="18"/>
  </w:num>
  <w:num w:numId="2">
    <w:abstractNumId w:val="1"/>
  </w:num>
  <w:num w:numId="3">
    <w:abstractNumId w:val="14"/>
  </w:num>
  <w:num w:numId="4">
    <w:abstractNumId w:val="39"/>
  </w:num>
  <w:num w:numId="5">
    <w:abstractNumId w:val="34"/>
  </w:num>
  <w:num w:numId="6">
    <w:abstractNumId w:val="9"/>
  </w:num>
  <w:num w:numId="7">
    <w:abstractNumId w:val="0"/>
  </w:num>
  <w:num w:numId="8">
    <w:abstractNumId w:val="31"/>
  </w:num>
  <w:num w:numId="9">
    <w:abstractNumId w:val="33"/>
  </w:num>
  <w:num w:numId="10">
    <w:abstractNumId w:val="20"/>
  </w:num>
  <w:num w:numId="11">
    <w:abstractNumId w:val="10"/>
  </w:num>
  <w:num w:numId="12">
    <w:abstractNumId w:val="29"/>
  </w:num>
  <w:num w:numId="13">
    <w:abstractNumId w:val="15"/>
  </w:num>
  <w:num w:numId="14">
    <w:abstractNumId w:val="2"/>
  </w:num>
  <w:num w:numId="15">
    <w:abstractNumId w:val="49"/>
  </w:num>
  <w:num w:numId="16">
    <w:abstractNumId w:val="35"/>
  </w:num>
  <w:num w:numId="17">
    <w:abstractNumId w:val="45"/>
  </w:num>
  <w:num w:numId="18">
    <w:abstractNumId w:val="28"/>
  </w:num>
  <w:num w:numId="19">
    <w:abstractNumId w:val="7"/>
  </w:num>
  <w:num w:numId="20">
    <w:abstractNumId w:val="19"/>
  </w:num>
  <w:num w:numId="21">
    <w:abstractNumId w:val="21"/>
  </w:num>
  <w:num w:numId="22">
    <w:abstractNumId w:val="36"/>
  </w:num>
  <w:num w:numId="23">
    <w:abstractNumId w:val="26"/>
  </w:num>
  <w:num w:numId="24">
    <w:abstractNumId w:val="17"/>
  </w:num>
  <w:num w:numId="25">
    <w:abstractNumId w:val="43"/>
  </w:num>
  <w:num w:numId="26">
    <w:abstractNumId w:val="41"/>
  </w:num>
  <w:num w:numId="27">
    <w:abstractNumId w:val="11"/>
  </w:num>
  <w:num w:numId="28">
    <w:abstractNumId w:val="44"/>
  </w:num>
  <w:num w:numId="29">
    <w:abstractNumId w:val="40"/>
  </w:num>
  <w:num w:numId="30">
    <w:abstractNumId w:val="42"/>
  </w:num>
  <w:num w:numId="31">
    <w:abstractNumId w:val="16"/>
  </w:num>
  <w:num w:numId="32">
    <w:abstractNumId w:val="5"/>
  </w:num>
  <w:num w:numId="33">
    <w:abstractNumId w:val="23"/>
  </w:num>
  <w:num w:numId="34">
    <w:abstractNumId w:val="27"/>
  </w:num>
  <w:num w:numId="35">
    <w:abstractNumId w:val="48"/>
  </w:num>
  <w:num w:numId="36">
    <w:abstractNumId w:val="30"/>
  </w:num>
  <w:num w:numId="37">
    <w:abstractNumId w:val="6"/>
  </w:num>
  <w:num w:numId="38">
    <w:abstractNumId w:val="13"/>
  </w:num>
  <w:num w:numId="39">
    <w:abstractNumId w:val="4"/>
  </w:num>
  <w:num w:numId="40">
    <w:abstractNumId w:val="3"/>
  </w:num>
  <w:num w:numId="41">
    <w:abstractNumId w:val="38"/>
  </w:num>
  <w:num w:numId="42">
    <w:abstractNumId w:val="46"/>
  </w:num>
  <w:num w:numId="43">
    <w:abstractNumId w:val="25"/>
  </w:num>
  <w:num w:numId="44">
    <w:abstractNumId w:val="32"/>
  </w:num>
  <w:num w:numId="45">
    <w:abstractNumId w:val="8"/>
  </w:num>
  <w:num w:numId="46">
    <w:abstractNumId w:val="22"/>
  </w:num>
  <w:num w:numId="47">
    <w:abstractNumId w:val="47"/>
  </w:num>
  <w:num w:numId="48">
    <w:abstractNumId w:val="37"/>
  </w:num>
  <w:num w:numId="49">
    <w:abstractNumId w:val="2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5D"/>
    <w:rsid w:val="00002BFC"/>
    <w:rsid w:val="00007D6B"/>
    <w:rsid w:val="00012CB6"/>
    <w:rsid w:val="00064884"/>
    <w:rsid w:val="00082746"/>
    <w:rsid w:val="000B1770"/>
    <w:rsid w:val="000C60E7"/>
    <w:rsid w:val="000C6B2E"/>
    <w:rsid w:val="000E7EAE"/>
    <w:rsid w:val="0011148B"/>
    <w:rsid w:val="001209AE"/>
    <w:rsid w:val="00130399"/>
    <w:rsid w:val="00150A70"/>
    <w:rsid w:val="001769E4"/>
    <w:rsid w:val="00176B85"/>
    <w:rsid w:val="0018765D"/>
    <w:rsid w:val="001B0E62"/>
    <w:rsid w:val="001B4E67"/>
    <w:rsid w:val="00204017"/>
    <w:rsid w:val="00206AD6"/>
    <w:rsid w:val="00223AF8"/>
    <w:rsid w:val="00227F4C"/>
    <w:rsid w:val="00230370"/>
    <w:rsid w:val="00231627"/>
    <w:rsid w:val="00231D33"/>
    <w:rsid w:val="0023328F"/>
    <w:rsid w:val="002459B9"/>
    <w:rsid w:val="00256637"/>
    <w:rsid w:val="00260AC6"/>
    <w:rsid w:val="002843BD"/>
    <w:rsid w:val="002B3792"/>
    <w:rsid w:val="002B6D28"/>
    <w:rsid w:val="002B7700"/>
    <w:rsid w:val="002C4F7C"/>
    <w:rsid w:val="002D6FB3"/>
    <w:rsid w:val="002F58F1"/>
    <w:rsid w:val="0030339E"/>
    <w:rsid w:val="00312938"/>
    <w:rsid w:val="003154C0"/>
    <w:rsid w:val="00325BE1"/>
    <w:rsid w:val="00331222"/>
    <w:rsid w:val="003470DE"/>
    <w:rsid w:val="00351B98"/>
    <w:rsid w:val="003D1FAC"/>
    <w:rsid w:val="003D29A2"/>
    <w:rsid w:val="003D32F1"/>
    <w:rsid w:val="003D53DD"/>
    <w:rsid w:val="003E2D9F"/>
    <w:rsid w:val="00406C7A"/>
    <w:rsid w:val="00413FC5"/>
    <w:rsid w:val="00421238"/>
    <w:rsid w:val="00447AD2"/>
    <w:rsid w:val="00454377"/>
    <w:rsid w:val="0048334A"/>
    <w:rsid w:val="00495E77"/>
    <w:rsid w:val="00542801"/>
    <w:rsid w:val="005467D7"/>
    <w:rsid w:val="005666E5"/>
    <w:rsid w:val="005666F2"/>
    <w:rsid w:val="0059011B"/>
    <w:rsid w:val="005C0FFC"/>
    <w:rsid w:val="005E3E06"/>
    <w:rsid w:val="00611D67"/>
    <w:rsid w:val="00664112"/>
    <w:rsid w:val="00670531"/>
    <w:rsid w:val="00676ED2"/>
    <w:rsid w:val="00686300"/>
    <w:rsid w:val="006A1CB5"/>
    <w:rsid w:val="006A4F4C"/>
    <w:rsid w:val="006E1A5D"/>
    <w:rsid w:val="00725856"/>
    <w:rsid w:val="00790E08"/>
    <w:rsid w:val="007E2CF7"/>
    <w:rsid w:val="00830C8F"/>
    <w:rsid w:val="00832A3B"/>
    <w:rsid w:val="008361CE"/>
    <w:rsid w:val="0085005D"/>
    <w:rsid w:val="008649F6"/>
    <w:rsid w:val="00897BF2"/>
    <w:rsid w:val="008A6B20"/>
    <w:rsid w:val="008D2251"/>
    <w:rsid w:val="008E2F40"/>
    <w:rsid w:val="008E6297"/>
    <w:rsid w:val="008F20CB"/>
    <w:rsid w:val="00962E0E"/>
    <w:rsid w:val="00992557"/>
    <w:rsid w:val="009D49D4"/>
    <w:rsid w:val="00A20A34"/>
    <w:rsid w:val="00A661CB"/>
    <w:rsid w:val="00A90BF6"/>
    <w:rsid w:val="00A96392"/>
    <w:rsid w:val="00AC167A"/>
    <w:rsid w:val="00AC6144"/>
    <w:rsid w:val="00AD4FDB"/>
    <w:rsid w:val="00B64600"/>
    <w:rsid w:val="00B66917"/>
    <w:rsid w:val="00B804E8"/>
    <w:rsid w:val="00BC5E6A"/>
    <w:rsid w:val="00BD3C11"/>
    <w:rsid w:val="00BD4847"/>
    <w:rsid w:val="00C05E88"/>
    <w:rsid w:val="00C515E4"/>
    <w:rsid w:val="00C52A8A"/>
    <w:rsid w:val="00C8613A"/>
    <w:rsid w:val="00C86940"/>
    <w:rsid w:val="00CE209C"/>
    <w:rsid w:val="00D508D2"/>
    <w:rsid w:val="00D6382A"/>
    <w:rsid w:val="00D6782B"/>
    <w:rsid w:val="00D94512"/>
    <w:rsid w:val="00DC4F52"/>
    <w:rsid w:val="00DE20BF"/>
    <w:rsid w:val="00E05B1D"/>
    <w:rsid w:val="00E61826"/>
    <w:rsid w:val="00EB370F"/>
    <w:rsid w:val="00EB48A7"/>
    <w:rsid w:val="00ED5905"/>
    <w:rsid w:val="00F02E78"/>
    <w:rsid w:val="00F06C28"/>
    <w:rsid w:val="00F23A32"/>
    <w:rsid w:val="00F371CB"/>
    <w:rsid w:val="00FB4872"/>
    <w:rsid w:val="00FC3E0A"/>
    <w:rsid w:val="00FD1342"/>
    <w:rsid w:val="00FE19C7"/>
    <w:rsid w:val="00FE4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8ACD"/>
  <w15:chartTrackingRefBased/>
  <w15:docId w15:val="{FD39C96A-F887-644F-8920-D7C40B44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A5D"/>
    <w:pPr>
      <w:ind w:left="720"/>
      <w:contextualSpacing/>
    </w:pPr>
  </w:style>
  <w:style w:type="paragraph" w:styleId="a4">
    <w:name w:val="Normal (Web)"/>
    <w:basedOn w:val="a"/>
    <w:uiPriority w:val="99"/>
    <w:semiHidden/>
    <w:unhideWhenUsed/>
    <w:rsid w:val="00012C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00323">
      <w:bodyDiv w:val="1"/>
      <w:marLeft w:val="0"/>
      <w:marRight w:val="0"/>
      <w:marTop w:val="0"/>
      <w:marBottom w:val="0"/>
      <w:divBdr>
        <w:top w:val="none" w:sz="0" w:space="0" w:color="auto"/>
        <w:left w:val="none" w:sz="0" w:space="0" w:color="auto"/>
        <w:bottom w:val="none" w:sz="0" w:space="0" w:color="auto"/>
        <w:right w:val="none" w:sz="0" w:space="0" w:color="auto"/>
      </w:divBdr>
      <w:divsChild>
        <w:div w:id="2027056798">
          <w:marLeft w:val="288"/>
          <w:marRight w:val="0"/>
          <w:marTop w:val="180"/>
          <w:marBottom w:val="0"/>
          <w:divBdr>
            <w:top w:val="none" w:sz="0" w:space="0" w:color="auto"/>
            <w:left w:val="none" w:sz="0" w:space="0" w:color="auto"/>
            <w:bottom w:val="none" w:sz="0" w:space="0" w:color="auto"/>
            <w:right w:val="none" w:sz="0" w:space="0" w:color="auto"/>
          </w:divBdr>
        </w:div>
        <w:div w:id="375936243">
          <w:marLeft w:val="288"/>
          <w:marRight w:val="0"/>
          <w:marTop w:val="180"/>
          <w:marBottom w:val="0"/>
          <w:divBdr>
            <w:top w:val="none" w:sz="0" w:space="0" w:color="auto"/>
            <w:left w:val="none" w:sz="0" w:space="0" w:color="auto"/>
            <w:bottom w:val="none" w:sz="0" w:space="0" w:color="auto"/>
            <w:right w:val="none" w:sz="0" w:space="0" w:color="auto"/>
          </w:divBdr>
        </w:div>
        <w:div w:id="2079671873">
          <w:marLeft w:val="288"/>
          <w:marRight w:val="0"/>
          <w:marTop w:val="180"/>
          <w:marBottom w:val="0"/>
          <w:divBdr>
            <w:top w:val="none" w:sz="0" w:space="0" w:color="auto"/>
            <w:left w:val="none" w:sz="0" w:space="0" w:color="auto"/>
            <w:bottom w:val="none" w:sz="0" w:space="0" w:color="auto"/>
            <w:right w:val="none" w:sz="0" w:space="0" w:color="auto"/>
          </w:divBdr>
        </w:div>
        <w:div w:id="1236235692">
          <w:marLeft w:val="274"/>
          <w:marRight w:val="0"/>
          <w:marTop w:val="100"/>
          <w:marBottom w:val="0"/>
          <w:divBdr>
            <w:top w:val="none" w:sz="0" w:space="0" w:color="auto"/>
            <w:left w:val="none" w:sz="0" w:space="0" w:color="auto"/>
            <w:bottom w:val="none" w:sz="0" w:space="0" w:color="auto"/>
            <w:right w:val="none" w:sz="0" w:space="0" w:color="auto"/>
          </w:divBdr>
        </w:div>
        <w:div w:id="1237589716">
          <w:marLeft w:val="274"/>
          <w:marRight w:val="0"/>
          <w:marTop w:val="100"/>
          <w:marBottom w:val="0"/>
          <w:divBdr>
            <w:top w:val="none" w:sz="0" w:space="0" w:color="auto"/>
            <w:left w:val="none" w:sz="0" w:space="0" w:color="auto"/>
            <w:bottom w:val="none" w:sz="0" w:space="0" w:color="auto"/>
            <w:right w:val="none" w:sz="0" w:space="0" w:color="auto"/>
          </w:divBdr>
        </w:div>
        <w:div w:id="912619567">
          <w:marLeft w:val="274"/>
          <w:marRight w:val="0"/>
          <w:marTop w:val="100"/>
          <w:marBottom w:val="0"/>
          <w:divBdr>
            <w:top w:val="none" w:sz="0" w:space="0" w:color="auto"/>
            <w:left w:val="none" w:sz="0" w:space="0" w:color="auto"/>
            <w:bottom w:val="none" w:sz="0" w:space="0" w:color="auto"/>
            <w:right w:val="none" w:sz="0" w:space="0" w:color="auto"/>
          </w:divBdr>
        </w:div>
        <w:div w:id="952055704">
          <w:marLeft w:val="274"/>
          <w:marRight w:val="0"/>
          <w:marTop w:val="100"/>
          <w:marBottom w:val="0"/>
          <w:divBdr>
            <w:top w:val="none" w:sz="0" w:space="0" w:color="auto"/>
            <w:left w:val="none" w:sz="0" w:space="0" w:color="auto"/>
            <w:bottom w:val="none" w:sz="0" w:space="0" w:color="auto"/>
            <w:right w:val="none" w:sz="0" w:space="0" w:color="auto"/>
          </w:divBdr>
        </w:div>
        <w:div w:id="1337223746">
          <w:marLeft w:val="274"/>
          <w:marRight w:val="0"/>
          <w:marTop w:val="100"/>
          <w:marBottom w:val="0"/>
          <w:divBdr>
            <w:top w:val="none" w:sz="0" w:space="0" w:color="auto"/>
            <w:left w:val="none" w:sz="0" w:space="0" w:color="auto"/>
            <w:bottom w:val="none" w:sz="0" w:space="0" w:color="auto"/>
            <w:right w:val="none" w:sz="0" w:space="0" w:color="auto"/>
          </w:divBdr>
        </w:div>
        <w:div w:id="954748969">
          <w:marLeft w:val="274"/>
          <w:marRight w:val="0"/>
          <w:marTop w:val="100"/>
          <w:marBottom w:val="0"/>
          <w:divBdr>
            <w:top w:val="none" w:sz="0" w:space="0" w:color="auto"/>
            <w:left w:val="none" w:sz="0" w:space="0" w:color="auto"/>
            <w:bottom w:val="none" w:sz="0" w:space="0" w:color="auto"/>
            <w:right w:val="none" w:sz="0" w:space="0" w:color="auto"/>
          </w:divBdr>
        </w:div>
        <w:div w:id="67120868">
          <w:marLeft w:val="274"/>
          <w:marRight w:val="0"/>
          <w:marTop w:val="100"/>
          <w:marBottom w:val="0"/>
          <w:divBdr>
            <w:top w:val="none" w:sz="0" w:space="0" w:color="auto"/>
            <w:left w:val="none" w:sz="0" w:space="0" w:color="auto"/>
            <w:bottom w:val="none" w:sz="0" w:space="0" w:color="auto"/>
            <w:right w:val="none" w:sz="0" w:space="0" w:color="auto"/>
          </w:divBdr>
        </w:div>
        <w:div w:id="1758742426">
          <w:marLeft w:val="274"/>
          <w:marRight w:val="0"/>
          <w:marTop w:val="100"/>
          <w:marBottom w:val="0"/>
          <w:divBdr>
            <w:top w:val="none" w:sz="0" w:space="0" w:color="auto"/>
            <w:left w:val="none" w:sz="0" w:space="0" w:color="auto"/>
            <w:bottom w:val="none" w:sz="0" w:space="0" w:color="auto"/>
            <w:right w:val="none" w:sz="0" w:space="0" w:color="auto"/>
          </w:divBdr>
        </w:div>
        <w:div w:id="414013476">
          <w:marLeft w:val="274"/>
          <w:marRight w:val="0"/>
          <w:marTop w:val="100"/>
          <w:marBottom w:val="0"/>
          <w:divBdr>
            <w:top w:val="none" w:sz="0" w:space="0" w:color="auto"/>
            <w:left w:val="none" w:sz="0" w:space="0" w:color="auto"/>
            <w:bottom w:val="none" w:sz="0" w:space="0" w:color="auto"/>
            <w:right w:val="none" w:sz="0" w:space="0" w:color="auto"/>
          </w:divBdr>
        </w:div>
        <w:div w:id="1020396858">
          <w:marLeft w:val="274"/>
          <w:marRight w:val="0"/>
          <w:marTop w:val="100"/>
          <w:marBottom w:val="0"/>
          <w:divBdr>
            <w:top w:val="none" w:sz="0" w:space="0" w:color="auto"/>
            <w:left w:val="none" w:sz="0" w:space="0" w:color="auto"/>
            <w:bottom w:val="none" w:sz="0" w:space="0" w:color="auto"/>
            <w:right w:val="none" w:sz="0" w:space="0" w:color="auto"/>
          </w:divBdr>
        </w:div>
      </w:divsChild>
    </w:div>
    <w:div w:id="186716298">
      <w:bodyDiv w:val="1"/>
      <w:marLeft w:val="0"/>
      <w:marRight w:val="0"/>
      <w:marTop w:val="0"/>
      <w:marBottom w:val="0"/>
      <w:divBdr>
        <w:top w:val="none" w:sz="0" w:space="0" w:color="auto"/>
        <w:left w:val="none" w:sz="0" w:space="0" w:color="auto"/>
        <w:bottom w:val="none" w:sz="0" w:space="0" w:color="auto"/>
        <w:right w:val="none" w:sz="0" w:space="0" w:color="auto"/>
      </w:divBdr>
      <w:divsChild>
        <w:div w:id="941768440">
          <w:marLeft w:val="288"/>
          <w:marRight w:val="0"/>
          <w:marTop w:val="180"/>
          <w:marBottom w:val="0"/>
          <w:divBdr>
            <w:top w:val="none" w:sz="0" w:space="0" w:color="auto"/>
            <w:left w:val="none" w:sz="0" w:space="0" w:color="auto"/>
            <w:bottom w:val="none" w:sz="0" w:space="0" w:color="auto"/>
            <w:right w:val="none" w:sz="0" w:space="0" w:color="auto"/>
          </w:divBdr>
        </w:div>
        <w:div w:id="1527980152">
          <w:marLeft w:val="288"/>
          <w:marRight w:val="0"/>
          <w:marTop w:val="180"/>
          <w:marBottom w:val="0"/>
          <w:divBdr>
            <w:top w:val="none" w:sz="0" w:space="0" w:color="auto"/>
            <w:left w:val="none" w:sz="0" w:space="0" w:color="auto"/>
            <w:bottom w:val="none" w:sz="0" w:space="0" w:color="auto"/>
            <w:right w:val="none" w:sz="0" w:space="0" w:color="auto"/>
          </w:divBdr>
        </w:div>
        <w:div w:id="940575895">
          <w:marLeft w:val="288"/>
          <w:marRight w:val="0"/>
          <w:marTop w:val="180"/>
          <w:marBottom w:val="0"/>
          <w:divBdr>
            <w:top w:val="none" w:sz="0" w:space="0" w:color="auto"/>
            <w:left w:val="none" w:sz="0" w:space="0" w:color="auto"/>
            <w:bottom w:val="none" w:sz="0" w:space="0" w:color="auto"/>
            <w:right w:val="none" w:sz="0" w:space="0" w:color="auto"/>
          </w:divBdr>
        </w:div>
        <w:div w:id="318460757">
          <w:marLeft w:val="288"/>
          <w:marRight w:val="0"/>
          <w:marTop w:val="180"/>
          <w:marBottom w:val="0"/>
          <w:divBdr>
            <w:top w:val="none" w:sz="0" w:space="0" w:color="auto"/>
            <w:left w:val="none" w:sz="0" w:space="0" w:color="auto"/>
            <w:bottom w:val="none" w:sz="0" w:space="0" w:color="auto"/>
            <w:right w:val="none" w:sz="0" w:space="0" w:color="auto"/>
          </w:divBdr>
        </w:div>
        <w:div w:id="85155029">
          <w:marLeft w:val="288"/>
          <w:marRight w:val="0"/>
          <w:marTop w:val="180"/>
          <w:marBottom w:val="0"/>
          <w:divBdr>
            <w:top w:val="none" w:sz="0" w:space="0" w:color="auto"/>
            <w:left w:val="none" w:sz="0" w:space="0" w:color="auto"/>
            <w:bottom w:val="none" w:sz="0" w:space="0" w:color="auto"/>
            <w:right w:val="none" w:sz="0" w:space="0" w:color="auto"/>
          </w:divBdr>
        </w:div>
      </w:divsChild>
    </w:div>
    <w:div w:id="324866257">
      <w:bodyDiv w:val="1"/>
      <w:marLeft w:val="0"/>
      <w:marRight w:val="0"/>
      <w:marTop w:val="0"/>
      <w:marBottom w:val="0"/>
      <w:divBdr>
        <w:top w:val="none" w:sz="0" w:space="0" w:color="auto"/>
        <w:left w:val="none" w:sz="0" w:space="0" w:color="auto"/>
        <w:bottom w:val="none" w:sz="0" w:space="0" w:color="auto"/>
        <w:right w:val="none" w:sz="0" w:space="0" w:color="auto"/>
      </w:divBdr>
    </w:div>
    <w:div w:id="487064671">
      <w:bodyDiv w:val="1"/>
      <w:marLeft w:val="0"/>
      <w:marRight w:val="0"/>
      <w:marTop w:val="0"/>
      <w:marBottom w:val="0"/>
      <w:divBdr>
        <w:top w:val="none" w:sz="0" w:space="0" w:color="auto"/>
        <w:left w:val="none" w:sz="0" w:space="0" w:color="auto"/>
        <w:bottom w:val="none" w:sz="0" w:space="0" w:color="auto"/>
        <w:right w:val="none" w:sz="0" w:space="0" w:color="auto"/>
      </w:divBdr>
      <w:divsChild>
        <w:div w:id="1952470392">
          <w:marLeft w:val="547"/>
          <w:marRight w:val="0"/>
          <w:marTop w:val="0"/>
          <w:marBottom w:val="0"/>
          <w:divBdr>
            <w:top w:val="none" w:sz="0" w:space="0" w:color="auto"/>
            <w:left w:val="none" w:sz="0" w:space="0" w:color="auto"/>
            <w:bottom w:val="none" w:sz="0" w:space="0" w:color="auto"/>
            <w:right w:val="none" w:sz="0" w:space="0" w:color="auto"/>
          </w:divBdr>
        </w:div>
        <w:div w:id="1884292527">
          <w:marLeft w:val="1166"/>
          <w:marRight w:val="0"/>
          <w:marTop w:val="0"/>
          <w:marBottom w:val="0"/>
          <w:divBdr>
            <w:top w:val="none" w:sz="0" w:space="0" w:color="auto"/>
            <w:left w:val="none" w:sz="0" w:space="0" w:color="auto"/>
            <w:bottom w:val="none" w:sz="0" w:space="0" w:color="auto"/>
            <w:right w:val="none" w:sz="0" w:space="0" w:color="auto"/>
          </w:divBdr>
        </w:div>
        <w:div w:id="1289816199">
          <w:marLeft w:val="1166"/>
          <w:marRight w:val="0"/>
          <w:marTop w:val="0"/>
          <w:marBottom w:val="0"/>
          <w:divBdr>
            <w:top w:val="none" w:sz="0" w:space="0" w:color="auto"/>
            <w:left w:val="none" w:sz="0" w:space="0" w:color="auto"/>
            <w:bottom w:val="none" w:sz="0" w:space="0" w:color="auto"/>
            <w:right w:val="none" w:sz="0" w:space="0" w:color="auto"/>
          </w:divBdr>
        </w:div>
        <w:div w:id="1288856213">
          <w:marLeft w:val="1166"/>
          <w:marRight w:val="0"/>
          <w:marTop w:val="0"/>
          <w:marBottom w:val="0"/>
          <w:divBdr>
            <w:top w:val="none" w:sz="0" w:space="0" w:color="auto"/>
            <w:left w:val="none" w:sz="0" w:space="0" w:color="auto"/>
            <w:bottom w:val="none" w:sz="0" w:space="0" w:color="auto"/>
            <w:right w:val="none" w:sz="0" w:space="0" w:color="auto"/>
          </w:divBdr>
        </w:div>
        <w:div w:id="1990748009">
          <w:marLeft w:val="547"/>
          <w:marRight w:val="0"/>
          <w:marTop w:val="0"/>
          <w:marBottom w:val="0"/>
          <w:divBdr>
            <w:top w:val="none" w:sz="0" w:space="0" w:color="auto"/>
            <w:left w:val="none" w:sz="0" w:space="0" w:color="auto"/>
            <w:bottom w:val="none" w:sz="0" w:space="0" w:color="auto"/>
            <w:right w:val="none" w:sz="0" w:space="0" w:color="auto"/>
          </w:divBdr>
        </w:div>
        <w:div w:id="1306545391">
          <w:marLeft w:val="1166"/>
          <w:marRight w:val="0"/>
          <w:marTop w:val="0"/>
          <w:marBottom w:val="0"/>
          <w:divBdr>
            <w:top w:val="none" w:sz="0" w:space="0" w:color="auto"/>
            <w:left w:val="none" w:sz="0" w:space="0" w:color="auto"/>
            <w:bottom w:val="none" w:sz="0" w:space="0" w:color="auto"/>
            <w:right w:val="none" w:sz="0" w:space="0" w:color="auto"/>
          </w:divBdr>
        </w:div>
        <w:div w:id="1706102548">
          <w:marLeft w:val="1166"/>
          <w:marRight w:val="0"/>
          <w:marTop w:val="0"/>
          <w:marBottom w:val="0"/>
          <w:divBdr>
            <w:top w:val="none" w:sz="0" w:space="0" w:color="auto"/>
            <w:left w:val="none" w:sz="0" w:space="0" w:color="auto"/>
            <w:bottom w:val="none" w:sz="0" w:space="0" w:color="auto"/>
            <w:right w:val="none" w:sz="0" w:space="0" w:color="auto"/>
          </w:divBdr>
        </w:div>
        <w:div w:id="2129203268">
          <w:marLeft w:val="1166"/>
          <w:marRight w:val="0"/>
          <w:marTop w:val="0"/>
          <w:marBottom w:val="0"/>
          <w:divBdr>
            <w:top w:val="none" w:sz="0" w:space="0" w:color="auto"/>
            <w:left w:val="none" w:sz="0" w:space="0" w:color="auto"/>
            <w:bottom w:val="none" w:sz="0" w:space="0" w:color="auto"/>
            <w:right w:val="none" w:sz="0" w:space="0" w:color="auto"/>
          </w:divBdr>
        </w:div>
      </w:divsChild>
    </w:div>
    <w:div w:id="542329528">
      <w:bodyDiv w:val="1"/>
      <w:marLeft w:val="0"/>
      <w:marRight w:val="0"/>
      <w:marTop w:val="0"/>
      <w:marBottom w:val="0"/>
      <w:divBdr>
        <w:top w:val="none" w:sz="0" w:space="0" w:color="auto"/>
        <w:left w:val="none" w:sz="0" w:space="0" w:color="auto"/>
        <w:bottom w:val="none" w:sz="0" w:space="0" w:color="auto"/>
        <w:right w:val="none" w:sz="0" w:space="0" w:color="auto"/>
      </w:divBdr>
      <w:divsChild>
        <w:div w:id="2110657840">
          <w:marLeft w:val="288"/>
          <w:marRight w:val="0"/>
          <w:marTop w:val="180"/>
          <w:marBottom w:val="0"/>
          <w:divBdr>
            <w:top w:val="none" w:sz="0" w:space="0" w:color="auto"/>
            <w:left w:val="none" w:sz="0" w:space="0" w:color="auto"/>
            <w:bottom w:val="none" w:sz="0" w:space="0" w:color="auto"/>
            <w:right w:val="none" w:sz="0" w:space="0" w:color="auto"/>
          </w:divBdr>
        </w:div>
        <w:div w:id="1212185196">
          <w:marLeft w:val="288"/>
          <w:marRight w:val="0"/>
          <w:marTop w:val="180"/>
          <w:marBottom w:val="0"/>
          <w:divBdr>
            <w:top w:val="none" w:sz="0" w:space="0" w:color="auto"/>
            <w:left w:val="none" w:sz="0" w:space="0" w:color="auto"/>
            <w:bottom w:val="none" w:sz="0" w:space="0" w:color="auto"/>
            <w:right w:val="none" w:sz="0" w:space="0" w:color="auto"/>
          </w:divBdr>
        </w:div>
      </w:divsChild>
    </w:div>
    <w:div w:id="542863295">
      <w:bodyDiv w:val="1"/>
      <w:marLeft w:val="0"/>
      <w:marRight w:val="0"/>
      <w:marTop w:val="0"/>
      <w:marBottom w:val="0"/>
      <w:divBdr>
        <w:top w:val="none" w:sz="0" w:space="0" w:color="auto"/>
        <w:left w:val="none" w:sz="0" w:space="0" w:color="auto"/>
        <w:bottom w:val="none" w:sz="0" w:space="0" w:color="auto"/>
        <w:right w:val="none" w:sz="0" w:space="0" w:color="auto"/>
      </w:divBdr>
      <w:divsChild>
        <w:div w:id="1945846944">
          <w:marLeft w:val="547"/>
          <w:marRight w:val="0"/>
          <w:marTop w:val="0"/>
          <w:marBottom w:val="0"/>
          <w:divBdr>
            <w:top w:val="none" w:sz="0" w:space="0" w:color="auto"/>
            <w:left w:val="none" w:sz="0" w:space="0" w:color="auto"/>
            <w:bottom w:val="none" w:sz="0" w:space="0" w:color="auto"/>
            <w:right w:val="none" w:sz="0" w:space="0" w:color="auto"/>
          </w:divBdr>
        </w:div>
        <w:div w:id="1124035008">
          <w:marLeft w:val="1166"/>
          <w:marRight w:val="0"/>
          <w:marTop w:val="0"/>
          <w:marBottom w:val="0"/>
          <w:divBdr>
            <w:top w:val="none" w:sz="0" w:space="0" w:color="auto"/>
            <w:left w:val="none" w:sz="0" w:space="0" w:color="auto"/>
            <w:bottom w:val="none" w:sz="0" w:space="0" w:color="auto"/>
            <w:right w:val="none" w:sz="0" w:space="0" w:color="auto"/>
          </w:divBdr>
        </w:div>
        <w:div w:id="1292592694">
          <w:marLeft w:val="1166"/>
          <w:marRight w:val="0"/>
          <w:marTop w:val="0"/>
          <w:marBottom w:val="0"/>
          <w:divBdr>
            <w:top w:val="none" w:sz="0" w:space="0" w:color="auto"/>
            <w:left w:val="none" w:sz="0" w:space="0" w:color="auto"/>
            <w:bottom w:val="none" w:sz="0" w:space="0" w:color="auto"/>
            <w:right w:val="none" w:sz="0" w:space="0" w:color="auto"/>
          </w:divBdr>
        </w:div>
        <w:div w:id="1525482321">
          <w:marLeft w:val="1166"/>
          <w:marRight w:val="0"/>
          <w:marTop w:val="0"/>
          <w:marBottom w:val="0"/>
          <w:divBdr>
            <w:top w:val="none" w:sz="0" w:space="0" w:color="auto"/>
            <w:left w:val="none" w:sz="0" w:space="0" w:color="auto"/>
            <w:bottom w:val="none" w:sz="0" w:space="0" w:color="auto"/>
            <w:right w:val="none" w:sz="0" w:space="0" w:color="auto"/>
          </w:divBdr>
        </w:div>
        <w:div w:id="1224095757">
          <w:marLeft w:val="1166"/>
          <w:marRight w:val="0"/>
          <w:marTop w:val="0"/>
          <w:marBottom w:val="0"/>
          <w:divBdr>
            <w:top w:val="none" w:sz="0" w:space="0" w:color="auto"/>
            <w:left w:val="none" w:sz="0" w:space="0" w:color="auto"/>
            <w:bottom w:val="none" w:sz="0" w:space="0" w:color="auto"/>
            <w:right w:val="none" w:sz="0" w:space="0" w:color="auto"/>
          </w:divBdr>
        </w:div>
        <w:div w:id="1846551384">
          <w:marLeft w:val="547"/>
          <w:marRight w:val="0"/>
          <w:marTop w:val="0"/>
          <w:marBottom w:val="0"/>
          <w:divBdr>
            <w:top w:val="none" w:sz="0" w:space="0" w:color="auto"/>
            <w:left w:val="none" w:sz="0" w:space="0" w:color="auto"/>
            <w:bottom w:val="none" w:sz="0" w:space="0" w:color="auto"/>
            <w:right w:val="none" w:sz="0" w:space="0" w:color="auto"/>
          </w:divBdr>
        </w:div>
        <w:div w:id="379863495">
          <w:marLeft w:val="547"/>
          <w:marRight w:val="0"/>
          <w:marTop w:val="0"/>
          <w:marBottom w:val="0"/>
          <w:divBdr>
            <w:top w:val="none" w:sz="0" w:space="0" w:color="auto"/>
            <w:left w:val="none" w:sz="0" w:space="0" w:color="auto"/>
            <w:bottom w:val="none" w:sz="0" w:space="0" w:color="auto"/>
            <w:right w:val="none" w:sz="0" w:space="0" w:color="auto"/>
          </w:divBdr>
        </w:div>
        <w:div w:id="546186273">
          <w:marLeft w:val="547"/>
          <w:marRight w:val="0"/>
          <w:marTop w:val="0"/>
          <w:marBottom w:val="0"/>
          <w:divBdr>
            <w:top w:val="none" w:sz="0" w:space="0" w:color="auto"/>
            <w:left w:val="none" w:sz="0" w:space="0" w:color="auto"/>
            <w:bottom w:val="none" w:sz="0" w:space="0" w:color="auto"/>
            <w:right w:val="none" w:sz="0" w:space="0" w:color="auto"/>
          </w:divBdr>
        </w:div>
      </w:divsChild>
    </w:div>
    <w:div w:id="553196500">
      <w:bodyDiv w:val="1"/>
      <w:marLeft w:val="0"/>
      <w:marRight w:val="0"/>
      <w:marTop w:val="0"/>
      <w:marBottom w:val="0"/>
      <w:divBdr>
        <w:top w:val="none" w:sz="0" w:space="0" w:color="auto"/>
        <w:left w:val="none" w:sz="0" w:space="0" w:color="auto"/>
        <w:bottom w:val="none" w:sz="0" w:space="0" w:color="auto"/>
        <w:right w:val="none" w:sz="0" w:space="0" w:color="auto"/>
      </w:divBdr>
      <w:divsChild>
        <w:div w:id="1719236913">
          <w:marLeft w:val="288"/>
          <w:marRight w:val="0"/>
          <w:marTop w:val="180"/>
          <w:marBottom w:val="0"/>
          <w:divBdr>
            <w:top w:val="none" w:sz="0" w:space="0" w:color="auto"/>
            <w:left w:val="none" w:sz="0" w:space="0" w:color="auto"/>
            <w:bottom w:val="none" w:sz="0" w:space="0" w:color="auto"/>
            <w:right w:val="none" w:sz="0" w:space="0" w:color="auto"/>
          </w:divBdr>
        </w:div>
        <w:div w:id="1904022909">
          <w:marLeft w:val="288"/>
          <w:marRight w:val="0"/>
          <w:marTop w:val="180"/>
          <w:marBottom w:val="0"/>
          <w:divBdr>
            <w:top w:val="none" w:sz="0" w:space="0" w:color="auto"/>
            <w:left w:val="none" w:sz="0" w:space="0" w:color="auto"/>
            <w:bottom w:val="none" w:sz="0" w:space="0" w:color="auto"/>
            <w:right w:val="none" w:sz="0" w:space="0" w:color="auto"/>
          </w:divBdr>
        </w:div>
        <w:div w:id="671251445">
          <w:marLeft w:val="720"/>
          <w:marRight w:val="0"/>
          <w:marTop w:val="100"/>
          <w:marBottom w:val="0"/>
          <w:divBdr>
            <w:top w:val="none" w:sz="0" w:space="0" w:color="auto"/>
            <w:left w:val="none" w:sz="0" w:space="0" w:color="auto"/>
            <w:bottom w:val="none" w:sz="0" w:space="0" w:color="auto"/>
            <w:right w:val="none" w:sz="0" w:space="0" w:color="auto"/>
          </w:divBdr>
        </w:div>
        <w:div w:id="845092229">
          <w:marLeft w:val="720"/>
          <w:marRight w:val="0"/>
          <w:marTop w:val="100"/>
          <w:marBottom w:val="0"/>
          <w:divBdr>
            <w:top w:val="none" w:sz="0" w:space="0" w:color="auto"/>
            <w:left w:val="none" w:sz="0" w:space="0" w:color="auto"/>
            <w:bottom w:val="none" w:sz="0" w:space="0" w:color="auto"/>
            <w:right w:val="none" w:sz="0" w:space="0" w:color="auto"/>
          </w:divBdr>
        </w:div>
      </w:divsChild>
    </w:div>
    <w:div w:id="601425227">
      <w:bodyDiv w:val="1"/>
      <w:marLeft w:val="0"/>
      <w:marRight w:val="0"/>
      <w:marTop w:val="0"/>
      <w:marBottom w:val="0"/>
      <w:divBdr>
        <w:top w:val="none" w:sz="0" w:space="0" w:color="auto"/>
        <w:left w:val="none" w:sz="0" w:space="0" w:color="auto"/>
        <w:bottom w:val="none" w:sz="0" w:space="0" w:color="auto"/>
        <w:right w:val="none" w:sz="0" w:space="0" w:color="auto"/>
      </w:divBdr>
      <w:divsChild>
        <w:div w:id="1800803755">
          <w:marLeft w:val="806"/>
          <w:marRight w:val="0"/>
          <w:marTop w:val="180"/>
          <w:marBottom w:val="0"/>
          <w:divBdr>
            <w:top w:val="none" w:sz="0" w:space="0" w:color="auto"/>
            <w:left w:val="none" w:sz="0" w:space="0" w:color="auto"/>
            <w:bottom w:val="none" w:sz="0" w:space="0" w:color="auto"/>
            <w:right w:val="none" w:sz="0" w:space="0" w:color="auto"/>
          </w:divBdr>
        </w:div>
        <w:div w:id="900018696">
          <w:marLeft w:val="806"/>
          <w:marRight w:val="0"/>
          <w:marTop w:val="180"/>
          <w:marBottom w:val="0"/>
          <w:divBdr>
            <w:top w:val="none" w:sz="0" w:space="0" w:color="auto"/>
            <w:left w:val="none" w:sz="0" w:space="0" w:color="auto"/>
            <w:bottom w:val="none" w:sz="0" w:space="0" w:color="auto"/>
            <w:right w:val="none" w:sz="0" w:space="0" w:color="auto"/>
          </w:divBdr>
        </w:div>
        <w:div w:id="1941138593">
          <w:marLeft w:val="806"/>
          <w:marRight w:val="0"/>
          <w:marTop w:val="180"/>
          <w:marBottom w:val="0"/>
          <w:divBdr>
            <w:top w:val="none" w:sz="0" w:space="0" w:color="auto"/>
            <w:left w:val="none" w:sz="0" w:space="0" w:color="auto"/>
            <w:bottom w:val="none" w:sz="0" w:space="0" w:color="auto"/>
            <w:right w:val="none" w:sz="0" w:space="0" w:color="auto"/>
          </w:divBdr>
        </w:div>
        <w:div w:id="1151554083">
          <w:marLeft w:val="806"/>
          <w:marRight w:val="0"/>
          <w:marTop w:val="180"/>
          <w:marBottom w:val="0"/>
          <w:divBdr>
            <w:top w:val="none" w:sz="0" w:space="0" w:color="auto"/>
            <w:left w:val="none" w:sz="0" w:space="0" w:color="auto"/>
            <w:bottom w:val="none" w:sz="0" w:space="0" w:color="auto"/>
            <w:right w:val="none" w:sz="0" w:space="0" w:color="auto"/>
          </w:divBdr>
        </w:div>
        <w:div w:id="1162355421">
          <w:marLeft w:val="806"/>
          <w:marRight w:val="0"/>
          <w:marTop w:val="180"/>
          <w:marBottom w:val="0"/>
          <w:divBdr>
            <w:top w:val="none" w:sz="0" w:space="0" w:color="auto"/>
            <w:left w:val="none" w:sz="0" w:space="0" w:color="auto"/>
            <w:bottom w:val="none" w:sz="0" w:space="0" w:color="auto"/>
            <w:right w:val="none" w:sz="0" w:space="0" w:color="auto"/>
          </w:divBdr>
        </w:div>
        <w:div w:id="767701885">
          <w:marLeft w:val="806"/>
          <w:marRight w:val="0"/>
          <w:marTop w:val="180"/>
          <w:marBottom w:val="0"/>
          <w:divBdr>
            <w:top w:val="none" w:sz="0" w:space="0" w:color="auto"/>
            <w:left w:val="none" w:sz="0" w:space="0" w:color="auto"/>
            <w:bottom w:val="none" w:sz="0" w:space="0" w:color="auto"/>
            <w:right w:val="none" w:sz="0" w:space="0" w:color="auto"/>
          </w:divBdr>
        </w:div>
        <w:div w:id="1744328179">
          <w:marLeft w:val="806"/>
          <w:marRight w:val="0"/>
          <w:marTop w:val="180"/>
          <w:marBottom w:val="0"/>
          <w:divBdr>
            <w:top w:val="none" w:sz="0" w:space="0" w:color="auto"/>
            <w:left w:val="none" w:sz="0" w:space="0" w:color="auto"/>
            <w:bottom w:val="none" w:sz="0" w:space="0" w:color="auto"/>
            <w:right w:val="none" w:sz="0" w:space="0" w:color="auto"/>
          </w:divBdr>
        </w:div>
        <w:div w:id="1248924813">
          <w:marLeft w:val="806"/>
          <w:marRight w:val="0"/>
          <w:marTop w:val="180"/>
          <w:marBottom w:val="0"/>
          <w:divBdr>
            <w:top w:val="none" w:sz="0" w:space="0" w:color="auto"/>
            <w:left w:val="none" w:sz="0" w:space="0" w:color="auto"/>
            <w:bottom w:val="none" w:sz="0" w:space="0" w:color="auto"/>
            <w:right w:val="none" w:sz="0" w:space="0" w:color="auto"/>
          </w:divBdr>
        </w:div>
        <w:div w:id="1162044576">
          <w:marLeft w:val="806"/>
          <w:marRight w:val="0"/>
          <w:marTop w:val="180"/>
          <w:marBottom w:val="0"/>
          <w:divBdr>
            <w:top w:val="none" w:sz="0" w:space="0" w:color="auto"/>
            <w:left w:val="none" w:sz="0" w:space="0" w:color="auto"/>
            <w:bottom w:val="none" w:sz="0" w:space="0" w:color="auto"/>
            <w:right w:val="none" w:sz="0" w:space="0" w:color="auto"/>
          </w:divBdr>
        </w:div>
        <w:div w:id="1978221690">
          <w:marLeft w:val="806"/>
          <w:marRight w:val="0"/>
          <w:marTop w:val="180"/>
          <w:marBottom w:val="0"/>
          <w:divBdr>
            <w:top w:val="none" w:sz="0" w:space="0" w:color="auto"/>
            <w:left w:val="none" w:sz="0" w:space="0" w:color="auto"/>
            <w:bottom w:val="none" w:sz="0" w:space="0" w:color="auto"/>
            <w:right w:val="none" w:sz="0" w:space="0" w:color="auto"/>
          </w:divBdr>
        </w:div>
      </w:divsChild>
    </w:div>
    <w:div w:id="648942518">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0">
          <w:marLeft w:val="274"/>
          <w:marRight w:val="0"/>
          <w:marTop w:val="100"/>
          <w:marBottom w:val="0"/>
          <w:divBdr>
            <w:top w:val="none" w:sz="0" w:space="0" w:color="auto"/>
            <w:left w:val="none" w:sz="0" w:space="0" w:color="auto"/>
            <w:bottom w:val="none" w:sz="0" w:space="0" w:color="auto"/>
            <w:right w:val="none" w:sz="0" w:space="0" w:color="auto"/>
          </w:divBdr>
        </w:div>
        <w:div w:id="1161312848">
          <w:marLeft w:val="274"/>
          <w:marRight w:val="0"/>
          <w:marTop w:val="100"/>
          <w:marBottom w:val="0"/>
          <w:divBdr>
            <w:top w:val="none" w:sz="0" w:space="0" w:color="auto"/>
            <w:left w:val="none" w:sz="0" w:space="0" w:color="auto"/>
            <w:bottom w:val="none" w:sz="0" w:space="0" w:color="auto"/>
            <w:right w:val="none" w:sz="0" w:space="0" w:color="auto"/>
          </w:divBdr>
        </w:div>
        <w:div w:id="459344964">
          <w:marLeft w:val="274"/>
          <w:marRight w:val="0"/>
          <w:marTop w:val="100"/>
          <w:marBottom w:val="0"/>
          <w:divBdr>
            <w:top w:val="none" w:sz="0" w:space="0" w:color="auto"/>
            <w:left w:val="none" w:sz="0" w:space="0" w:color="auto"/>
            <w:bottom w:val="none" w:sz="0" w:space="0" w:color="auto"/>
            <w:right w:val="none" w:sz="0" w:space="0" w:color="auto"/>
          </w:divBdr>
        </w:div>
        <w:div w:id="1003582539">
          <w:marLeft w:val="274"/>
          <w:marRight w:val="0"/>
          <w:marTop w:val="100"/>
          <w:marBottom w:val="0"/>
          <w:divBdr>
            <w:top w:val="none" w:sz="0" w:space="0" w:color="auto"/>
            <w:left w:val="none" w:sz="0" w:space="0" w:color="auto"/>
            <w:bottom w:val="none" w:sz="0" w:space="0" w:color="auto"/>
            <w:right w:val="none" w:sz="0" w:space="0" w:color="auto"/>
          </w:divBdr>
        </w:div>
        <w:div w:id="885482114">
          <w:marLeft w:val="274"/>
          <w:marRight w:val="0"/>
          <w:marTop w:val="100"/>
          <w:marBottom w:val="0"/>
          <w:divBdr>
            <w:top w:val="none" w:sz="0" w:space="0" w:color="auto"/>
            <w:left w:val="none" w:sz="0" w:space="0" w:color="auto"/>
            <w:bottom w:val="none" w:sz="0" w:space="0" w:color="auto"/>
            <w:right w:val="none" w:sz="0" w:space="0" w:color="auto"/>
          </w:divBdr>
        </w:div>
        <w:div w:id="404643306">
          <w:marLeft w:val="274"/>
          <w:marRight w:val="0"/>
          <w:marTop w:val="100"/>
          <w:marBottom w:val="0"/>
          <w:divBdr>
            <w:top w:val="none" w:sz="0" w:space="0" w:color="auto"/>
            <w:left w:val="none" w:sz="0" w:space="0" w:color="auto"/>
            <w:bottom w:val="none" w:sz="0" w:space="0" w:color="auto"/>
            <w:right w:val="none" w:sz="0" w:space="0" w:color="auto"/>
          </w:divBdr>
        </w:div>
        <w:div w:id="1669551721">
          <w:marLeft w:val="274"/>
          <w:marRight w:val="0"/>
          <w:marTop w:val="100"/>
          <w:marBottom w:val="0"/>
          <w:divBdr>
            <w:top w:val="none" w:sz="0" w:space="0" w:color="auto"/>
            <w:left w:val="none" w:sz="0" w:space="0" w:color="auto"/>
            <w:bottom w:val="none" w:sz="0" w:space="0" w:color="auto"/>
            <w:right w:val="none" w:sz="0" w:space="0" w:color="auto"/>
          </w:divBdr>
        </w:div>
        <w:div w:id="579829255">
          <w:marLeft w:val="274"/>
          <w:marRight w:val="0"/>
          <w:marTop w:val="100"/>
          <w:marBottom w:val="0"/>
          <w:divBdr>
            <w:top w:val="none" w:sz="0" w:space="0" w:color="auto"/>
            <w:left w:val="none" w:sz="0" w:space="0" w:color="auto"/>
            <w:bottom w:val="none" w:sz="0" w:space="0" w:color="auto"/>
            <w:right w:val="none" w:sz="0" w:space="0" w:color="auto"/>
          </w:divBdr>
        </w:div>
        <w:div w:id="981351899">
          <w:marLeft w:val="274"/>
          <w:marRight w:val="0"/>
          <w:marTop w:val="100"/>
          <w:marBottom w:val="0"/>
          <w:divBdr>
            <w:top w:val="none" w:sz="0" w:space="0" w:color="auto"/>
            <w:left w:val="none" w:sz="0" w:space="0" w:color="auto"/>
            <w:bottom w:val="none" w:sz="0" w:space="0" w:color="auto"/>
            <w:right w:val="none" w:sz="0" w:space="0" w:color="auto"/>
          </w:divBdr>
        </w:div>
      </w:divsChild>
    </w:div>
    <w:div w:id="653066688">
      <w:bodyDiv w:val="1"/>
      <w:marLeft w:val="0"/>
      <w:marRight w:val="0"/>
      <w:marTop w:val="0"/>
      <w:marBottom w:val="0"/>
      <w:divBdr>
        <w:top w:val="none" w:sz="0" w:space="0" w:color="auto"/>
        <w:left w:val="none" w:sz="0" w:space="0" w:color="auto"/>
        <w:bottom w:val="none" w:sz="0" w:space="0" w:color="auto"/>
        <w:right w:val="none" w:sz="0" w:space="0" w:color="auto"/>
      </w:divBdr>
      <w:divsChild>
        <w:div w:id="1021861093">
          <w:marLeft w:val="720"/>
          <w:marRight w:val="0"/>
          <w:marTop w:val="180"/>
          <w:marBottom w:val="0"/>
          <w:divBdr>
            <w:top w:val="none" w:sz="0" w:space="0" w:color="auto"/>
            <w:left w:val="none" w:sz="0" w:space="0" w:color="auto"/>
            <w:bottom w:val="none" w:sz="0" w:space="0" w:color="auto"/>
            <w:right w:val="none" w:sz="0" w:space="0" w:color="auto"/>
          </w:divBdr>
        </w:div>
        <w:div w:id="1929466064">
          <w:marLeft w:val="274"/>
          <w:marRight w:val="0"/>
          <w:marTop w:val="100"/>
          <w:marBottom w:val="0"/>
          <w:divBdr>
            <w:top w:val="none" w:sz="0" w:space="0" w:color="auto"/>
            <w:left w:val="none" w:sz="0" w:space="0" w:color="auto"/>
            <w:bottom w:val="none" w:sz="0" w:space="0" w:color="auto"/>
            <w:right w:val="none" w:sz="0" w:space="0" w:color="auto"/>
          </w:divBdr>
        </w:div>
        <w:div w:id="692342448">
          <w:marLeft w:val="274"/>
          <w:marRight w:val="0"/>
          <w:marTop w:val="100"/>
          <w:marBottom w:val="0"/>
          <w:divBdr>
            <w:top w:val="none" w:sz="0" w:space="0" w:color="auto"/>
            <w:left w:val="none" w:sz="0" w:space="0" w:color="auto"/>
            <w:bottom w:val="none" w:sz="0" w:space="0" w:color="auto"/>
            <w:right w:val="none" w:sz="0" w:space="0" w:color="auto"/>
          </w:divBdr>
        </w:div>
        <w:div w:id="963076946">
          <w:marLeft w:val="446"/>
          <w:marRight w:val="0"/>
          <w:marTop w:val="180"/>
          <w:marBottom w:val="0"/>
          <w:divBdr>
            <w:top w:val="none" w:sz="0" w:space="0" w:color="auto"/>
            <w:left w:val="none" w:sz="0" w:space="0" w:color="auto"/>
            <w:bottom w:val="none" w:sz="0" w:space="0" w:color="auto"/>
            <w:right w:val="none" w:sz="0" w:space="0" w:color="auto"/>
          </w:divBdr>
        </w:div>
        <w:div w:id="644550792">
          <w:marLeft w:val="288"/>
          <w:marRight w:val="0"/>
          <w:marTop w:val="180"/>
          <w:marBottom w:val="0"/>
          <w:divBdr>
            <w:top w:val="none" w:sz="0" w:space="0" w:color="auto"/>
            <w:left w:val="none" w:sz="0" w:space="0" w:color="auto"/>
            <w:bottom w:val="none" w:sz="0" w:space="0" w:color="auto"/>
            <w:right w:val="none" w:sz="0" w:space="0" w:color="auto"/>
          </w:divBdr>
        </w:div>
        <w:div w:id="1272206037">
          <w:marLeft w:val="274"/>
          <w:marRight w:val="0"/>
          <w:marTop w:val="100"/>
          <w:marBottom w:val="0"/>
          <w:divBdr>
            <w:top w:val="none" w:sz="0" w:space="0" w:color="auto"/>
            <w:left w:val="none" w:sz="0" w:space="0" w:color="auto"/>
            <w:bottom w:val="none" w:sz="0" w:space="0" w:color="auto"/>
            <w:right w:val="none" w:sz="0" w:space="0" w:color="auto"/>
          </w:divBdr>
        </w:div>
        <w:div w:id="249394521">
          <w:marLeft w:val="274"/>
          <w:marRight w:val="0"/>
          <w:marTop w:val="100"/>
          <w:marBottom w:val="0"/>
          <w:divBdr>
            <w:top w:val="none" w:sz="0" w:space="0" w:color="auto"/>
            <w:left w:val="none" w:sz="0" w:space="0" w:color="auto"/>
            <w:bottom w:val="none" w:sz="0" w:space="0" w:color="auto"/>
            <w:right w:val="none" w:sz="0" w:space="0" w:color="auto"/>
          </w:divBdr>
        </w:div>
        <w:div w:id="103769580">
          <w:marLeft w:val="274"/>
          <w:marRight w:val="0"/>
          <w:marTop w:val="100"/>
          <w:marBottom w:val="0"/>
          <w:divBdr>
            <w:top w:val="none" w:sz="0" w:space="0" w:color="auto"/>
            <w:left w:val="none" w:sz="0" w:space="0" w:color="auto"/>
            <w:bottom w:val="none" w:sz="0" w:space="0" w:color="auto"/>
            <w:right w:val="none" w:sz="0" w:space="0" w:color="auto"/>
          </w:divBdr>
        </w:div>
        <w:div w:id="208299647">
          <w:marLeft w:val="274"/>
          <w:marRight w:val="0"/>
          <w:marTop w:val="100"/>
          <w:marBottom w:val="0"/>
          <w:divBdr>
            <w:top w:val="none" w:sz="0" w:space="0" w:color="auto"/>
            <w:left w:val="none" w:sz="0" w:space="0" w:color="auto"/>
            <w:bottom w:val="none" w:sz="0" w:space="0" w:color="auto"/>
            <w:right w:val="none" w:sz="0" w:space="0" w:color="auto"/>
          </w:divBdr>
        </w:div>
        <w:div w:id="2101559723">
          <w:marLeft w:val="274"/>
          <w:marRight w:val="0"/>
          <w:marTop w:val="100"/>
          <w:marBottom w:val="0"/>
          <w:divBdr>
            <w:top w:val="none" w:sz="0" w:space="0" w:color="auto"/>
            <w:left w:val="none" w:sz="0" w:space="0" w:color="auto"/>
            <w:bottom w:val="none" w:sz="0" w:space="0" w:color="auto"/>
            <w:right w:val="none" w:sz="0" w:space="0" w:color="auto"/>
          </w:divBdr>
        </w:div>
        <w:div w:id="1016880412">
          <w:marLeft w:val="288"/>
          <w:marRight w:val="0"/>
          <w:marTop w:val="180"/>
          <w:marBottom w:val="0"/>
          <w:divBdr>
            <w:top w:val="none" w:sz="0" w:space="0" w:color="auto"/>
            <w:left w:val="none" w:sz="0" w:space="0" w:color="auto"/>
            <w:bottom w:val="none" w:sz="0" w:space="0" w:color="auto"/>
            <w:right w:val="none" w:sz="0" w:space="0" w:color="auto"/>
          </w:divBdr>
        </w:div>
      </w:divsChild>
    </w:div>
    <w:div w:id="678237574">
      <w:bodyDiv w:val="1"/>
      <w:marLeft w:val="0"/>
      <w:marRight w:val="0"/>
      <w:marTop w:val="0"/>
      <w:marBottom w:val="0"/>
      <w:divBdr>
        <w:top w:val="none" w:sz="0" w:space="0" w:color="auto"/>
        <w:left w:val="none" w:sz="0" w:space="0" w:color="auto"/>
        <w:bottom w:val="none" w:sz="0" w:space="0" w:color="auto"/>
        <w:right w:val="none" w:sz="0" w:space="0" w:color="auto"/>
      </w:divBdr>
      <w:divsChild>
        <w:div w:id="841318388">
          <w:marLeft w:val="288"/>
          <w:marRight w:val="0"/>
          <w:marTop w:val="180"/>
          <w:marBottom w:val="0"/>
          <w:divBdr>
            <w:top w:val="none" w:sz="0" w:space="0" w:color="auto"/>
            <w:left w:val="none" w:sz="0" w:space="0" w:color="auto"/>
            <w:bottom w:val="none" w:sz="0" w:space="0" w:color="auto"/>
            <w:right w:val="none" w:sz="0" w:space="0" w:color="auto"/>
          </w:divBdr>
        </w:div>
        <w:div w:id="710962633">
          <w:marLeft w:val="288"/>
          <w:marRight w:val="0"/>
          <w:marTop w:val="180"/>
          <w:marBottom w:val="0"/>
          <w:divBdr>
            <w:top w:val="none" w:sz="0" w:space="0" w:color="auto"/>
            <w:left w:val="none" w:sz="0" w:space="0" w:color="auto"/>
            <w:bottom w:val="none" w:sz="0" w:space="0" w:color="auto"/>
            <w:right w:val="none" w:sz="0" w:space="0" w:color="auto"/>
          </w:divBdr>
        </w:div>
        <w:div w:id="1291669567">
          <w:marLeft w:val="288"/>
          <w:marRight w:val="0"/>
          <w:marTop w:val="180"/>
          <w:marBottom w:val="0"/>
          <w:divBdr>
            <w:top w:val="none" w:sz="0" w:space="0" w:color="auto"/>
            <w:left w:val="none" w:sz="0" w:space="0" w:color="auto"/>
            <w:bottom w:val="none" w:sz="0" w:space="0" w:color="auto"/>
            <w:right w:val="none" w:sz="0" w:space="0" w:color="auto"/>
          </w:divBdr>
        </w:div>
      </w:divsChild>
    </w:div>
    <w:div w:id="705720835">
      <w:bodyDiv w:val="1"/>
      <w:marLeft w:val="0"/>
      <w:marRight w:val="0"/>
      <w:marTop w:val="0"/>
      <w:marBottom w:val="0"/>
      <w:divBdr>
        <w:top w:val="none" w:sz="0" w:space="0" w:color="auto"/>
        <w:left w:val="none" w:sz="0" w:space="0" w:color="auto"/>
        <w:bottom w:val="none" w:sz="0" w:space="0" w:color="auto"/>
        <w:right w:val="none" w:sz="0" w:space="0" w:color="auto"/>
      </w:divBdr>
      <w:divsChild>
        <w:div w:id="1018695842">
          <w:marLeft w:val="288"/>
          <w:marRight w:val="0"/>
          <w:marTop w:val="180"/>
          <w:marBottom w:val="0"/>
          <w:divBdr>
            <w:top w:val="none" w:sz="0" w:space="0" w:color="auto"/>
            <w:left w:val="none" w:sz="0" w:space="0" w:color="auto"/>
            <w:bottom w:val="none" w:sz="0" w:space="0" w:color="auto"/>
            <w:right w:val="none" w:sz="0" w:space="0" w:color="auto"/>
          </w:divBdr>
        </w:div>
        <w:div w:id="193155549">
          <w:marLeft w:val="288"/>
          <w:marRight w:val="0"/>
          <w:marTop w:val="180"/>
          <w:marBottom w:val="0"/>
          <w:divBdr>
            <w:top w:val="none" w:sz="0" w:space="0" w:color="auto"/>
            <w:left w:val="none" w:sz="0" w:space="0" w:color="auto"/>
            <w:bottom w:val="none" w:sz="0" w:space="0" w:color="auto"/>
            <w:right w:val="none" w:sz="0" w:space="0" w:color="auto"/>
          </w:divBdr>
        </w:div>
        <w:div w:id="1605769560">
          <w:marLeft w:val="288"/>
          <w:marRight w:val="0"/>
          <w:marTop w:val="180"/>
          <w:marBottom w:val="0"/>
          <w:divBdr>
            <w:top w:val="none" w:sz="0" w:space="0" w:color="auto"/>
            <w:left w:val="none" w:sz="0" w:space="0" w:color="auto"/>
            <w:bottom w:val="none" w:sz="0" w:space="0" w:color="auto"/>
            <w:right w:val="none" w:sz="0" w:space="0" w:color="auto"/>
          </w:divBdr>
        </w:div>
        <w:div w:id="10034536">
          <w:marLeft w:val="288"/>
          <w:marRight w:val="0"/>
          <w:marTop w:val="180"/>
          <w:marBottom w:val="0"/>
          <w:divBdr>
            <w:top w:val="none" w:sz="0" w:space="0" w:color="auto"/>
            <w:left w:val="none" w:sz="0" w:space="0" w:color="auto"/>
            <w:bottom w:val="none" w:sz="0" w:space="0" w:color="auto"/>
            <w:right w:val="none" w:sz="0" w:space="0" w:color="auto"/>
          </w:divBdr>
        </w:div>
      </w:divsChild>
    </w:div>
    <w:div w:id="849177843">
      <w:bodyDiv w:val="1"/>
      <w:marLeft w:val="0"/>
      <w:marRight w:val="0"/>
      <w:marTop w:val="0"/>
      <w:marBottom w:val="0"/>
      <w:divBdr>
        <w:top w:val="none" w:sz="0" w:space="0" w:color="auto"/>
        <w:left w:val="none" w:sz="0" w:space="0" w:color="auto"/>
        <w:bottom w:val="none" w:sz="0" w:space="0" w:color="auto"/>
        <w:right w:val="none" w:sz="0" w:space="0" w:color="auto"/>
      </w:divBdr>
      <w:divsChild>
        <w:div w:id="551771454">
          <w:marLeft w:val="288"/>
          <w:marRight w:val="0"/>
          <w:marTop w:val="180"/>
          <w:marBottom w:val="0"/>
          <w:divBdr>
            <w:top w:val="none" w:sz="0" w:space="0" w:color="auto"/>
            <w:left w:val="none" w:sz="0" w:space="0" w:color="auto"/>
            <w:bottom w:val="none" w:sz="0" w:space="0" w:color="auto"/>
            <w:right w:val="none" w:sz="0" w:space="0" w:color="auto"/>
          </w:divBdr>
        </w:div>
      </w:divsChild>
    </w:div>
    <w:div w:id="849611615">
      <w:bodyDiv w:val="1"/>
      <w:marLeft w:val="0"/>
      <w:marRight w:val="0"/>
      <w:marTop w:val="0"/>
      <w:marBottom w:val="0"/>
      <w:divBdr>
        <w:top w:val="none" w:sz="0" w:space="0" w:color="auto"/>
        <w:left w:val="none" w:sz="0" w:space="0" w:color="auto"/>
        <w:bottom w:val="none" w:sz="0" w:space="0" w:color="auto"/>
        <w:right w:val="none" w:sz="0" w:space="0" w:color="auto"/>
      </w:divBdr>
      <w:divsChild>
        <w:div w:id="1428965866">
          <w:marLeft w:val="288"/>
          <w:marRight w:val="0"/>
          <w:marTop w:val="180"/>
          <w:marBottom w:val="0"/>
          <w:divBdr>
            <w:top w:val="none" w:sz="0" w:space="0" w:color="auto"/>
            <w:left w:val="none" w:sz="0" w:space="0" w:color="auto"/>
            <w:bottom w:val="none" w:sz="0" w:space="0" w:color="auto"/>
            <w:right w:val="none" w:sz="0" w:space="0" w:color="auto"/>
          </w:divBdr>
        </w:div>
        <w:div w:id="1133406917">
          <w:marLeft w:val="288"/>
          <w:marRight w:val="0"/>
          <w:marTop w:val="180"/>
          <w:marBottom w:val="0"/>
          <w:divBdr>
            <w:top w:val="none" w:sz="0" w:space="0" w:color="auto"/>
            <w:left w:val="none" w:sz="0" w:space="0" w:color="auto"/>
            <w:bottom w:val="none" w:sz="0" w:space="0" w:color="auto"/>
            <w:right w:val="none" w:sz="0" w:space="0" w:color="auto"/>
          </w:divBdr>
        </w:div>
      </w:divsChild>
    </w:div>
    <w:div w:id="943342951">
      <w:bodyDiv w:val="1"/>
      <w:marLeft w:val="0"/>
      <w:marRight w:val="0"/>
      <w:marTop w:val="0"/>
      <w:marBottom w:val="0"/>
      <w:divBdr>
        <w:top w:val="none" w:sz="0" w:space="0" w:color="auto"/>
        <w:left w:val="none" w:sz="0" w:space="0" w:color="auto"/>
        <w:bottom w:val="none" w:sz="0" w:space="0" w:color="auto"/>
        <w:right w:val="none" w:sz="0" w:space="0" w:color="auto"/>
      </w:divBdr>
      <w:divsChild>
        <w:div w:id="729694868">
          <w:marLeft w:val="288"/>
          <w:marRight w:val="0"/>
          <w:marTop w:val="180"/>
          <w:marBottom w:val="0"/>
          <w:divBdr>
            <w:top w:val="none" w:sz="0" w:space="0" w:color="auto"/>
            <w:left w:val="none" w:sz="0" w:space="0" w:color="auto"/>
            <w:bottom w:val="none" w:sz="0" w:space="0" w:color="auto"/>
            <w:right w:val="none" w:sz="0" w:space="0" w:color="auto"/>
          </w:divBdr>
        </w:div>
        <w:div w:id="792135295">
          <w:marLeft w:val="288"/>
          <w:marRight w:val="0"/>
          <w:marTop w:val="180"/>
          <w:marBottom w:val="0"/>
          <w:divBdr>
            <w:top w:val="none" w:sz="0" w:space="0" w:color="auto"/>
            <w:left w:val="none" w:sz="0" w:space="0" w:color="auto"/>
            <w:bottom w:val="none" w:sz="0" w:space="0" w:color="auto"/>
            <w:right w:val="none" w:sz="0" w:space="0" w:color="auto"/>
          </w:divBdr>
        </w:div>
      </w:divsChild>
    </w:div>
    <w:div w:id="1006203583">
      <w:bodyDiv w:val="1"/>
      <w:marLeft w:val="0"/>
      <w:marRight w:val="0"/>
      <w:marTop w:val="0"/>
      <w:marBottom w:val="0"/>
      <w:divBdr>
        <w:top w:val="none" w:sz="0" w:space="0" w:color="auto"/>
        <w:left w:val="none" w:sz="0" w:space="0" w:color="auto"/>
        <w:bottom w:val="none" w:sz="0" w:space="0" w:color="auto"/>
        <w:right w:val="none" w:sz="0" w:space="0" w:color="auto"/>
      </w:divBdr>
      <w:divsChild>
        <w:div w:id="1608929556">
          <w:marLeft w:val="547"/>
          <w:marRight w:val="0"/>
          <w:marTop w:val="0"/>
          <w:marBottom w:val="0"/>
          <w:divBdr>
            <w:top w:val="none" w:sz="0" w:space="0" w:color="auto"/>
            <w:left w:val="none" w:sz="0" w:space="0" w:color="auto"/>
            <w:bottom w:val="none" w:sz="0" w:space="0" w:color="auto"/>
            <w:right w:val="none" w:sz="0" w:space="0" w:color="auto"/>
          </w:divBdr>
        </w:div>
        <w:div w:id="1656685154">
          <w:marLeft w:val="1166"/>
          <w:marRight w:val="0"/>
          <w:marTop w:val="0"/>
          <w:marBottom w:val="0"/>
          <w:divBdr>
            <w:top w:val="none" w:sz="0" w:space="0" w:color="auto"/>
            <w:left w:val="none" w:sz="0" w:space="0" w:color="auto"/>
            <w:bottom w:val="none" w:sz="0" w:space="0" w:color="auto"/>
            <w:right w:val="none" w:sz="0" w:space="0" w:color="auto"/>
          </w:divBdr>
        </w:div>
        <w:div w:id="624197171">
          <w:marLeft w:val="1166"/>
          <w:marRight w:val="0"/>
          <w:marTop w:val="0"/>
          <w:marBottom w:val="0"/>
          <w:divBdr>
            <w:top w:val="none" w:sz="0" w:space="0" w:color="auto"/>
            <w:left w:val="none" w:sz="0" w:space="0" w:color="auto"/>
            <w:bottom w:val="none" w:sz="0" w:space="0" w:color="auto"/>
            <w:right w:val="none" w:sz="0" w:space="0" w:color="auto"/>
          </w:divBdr>
        </w:div>
        <w:div w:id="280958249">
          <w:marLeft w:val="1166"/>
          <w:marRight w:val="0"/>
          <w:marTop w:val="0"/>
          <w:marBottom w:val="0"/>
          <w:divBdr>
            <w:top w:val="none" w:sz="0" w:space="0" w:color="auto"/>
            <w:left w:val="none" w:sz="0" w:space="0" w:color="auto"/>
            <w:bottom w:val="none" w:sz="0" w:space="0" w:color="auto"/>
            <w:right w:val="none" w:sz="0" w:space="0" w:color="auto"/>
          </w:divBdr>
        </w:div>
        <w:div w:id="848178186">
          <w:marLeft w:val="1166"/>
          <w:marRight w:val="0"/>
          <w:marTop w:val="0"/>
          <w:marBottom w:val="0"/>
          <w:divBdr>
            <w:top w:val="none" w:sz="0" w:space="0" w:color="auto"/>
            <w:left w:val="none" w:sz="0" w:space="0" w:color="auto"/>
            <w:bottom w:val="none" w:sz="0" w:space="0" w:color="auto"/>
            <w:right w:val="none" w:sz="0" w:space="0" w:color="auto"/>
          </w:divBdr>
        </w:div>
        <w:div w:id="486946015">
          <w:marLeft w:val="547"/>
          <w:marRight w:val="0"/>
          <w:marTop w:val="0"/>
          <w:marBottom w:val="0"/>
          <w:divBdr>
            <w:top w:val="none" w:sz="0" w:space="0" w:color="auto"/>
            <w:left w:val="none" w:sz="0" w:space="0" w:color="auto"/>
            <w:bottom w:val="none" w:sz="0" w:space="0" w:color="auto"/>
            <w:right w:val="none" w:sz="0" w:space="0" w:color="auto"/>
          </w:divBdr>
        </w:div>
        <w:div w:id="1832478722">
          <w:marLeft w:val="1166"/>
          <w:marRight w:val="0"/>
          <w:marTop w:val="0"/>
          <w:marBottom w:val="0"/>
          <w:divBdr>
            <w:top w:val="none" w:sz="0" w:space="0" w:color="auto"/>
            <w:left w:val="none" w:sz="0" w:space="0" w:color="auto"/>
            <w:bottom w:val="none" w:sz="0" w:space="0" w:color="auto"/>
            <w:right w:val="none" w:sz="0" w:space="0" w:color="auto"/>
          </w:divBdr>
        </w:div>
        <w:div w:id="1245215382">
          <w:marLeft w:val="1166"/>
          <w:marRight w:val="0"/>
          <w:marTop w:val="0"/>
          <w:marBottom w:val="0"/>
          <w:divBdr>
            <w:top w:val="none" w:sz="0" w:space="0" w:color="auto"/>
            <w:left w:val="none" w:sz="0" w:space="0" w:color="auto"/>
            <w:bottom w:val="none" w:sz="0" w:space="0" w:color="auto"/>
            <w:right w:val="none" w:sz="0" w:space="0" w:color="auto"/>
          </w:divBdr>
        </w:div>
        <w:div w:id="1264191595">
          <w:marLeft w:val="1166"/>
          <w:marRight w:val="0"/>
          <w:marTop w:val="0"/>
          <w:marBottom w:val="0"/>
          <w:divBdr>
            <w:top w:val="none" w:sz="0" w:space="0" w:color="auto"/>
            <w:left w:val="none" w:sz="0" w:space="0" w:color="auto"/>
            <w:bottom w:val="none" w:sz="0" w:space="0" w:color="auto"/>
            <w:right w:val="none" w:sz="0" w:space="0" w:color="auto"/>
          </w:divBdr>
        </w:div>
        <w:div w:id="2144762289">
          <w:marLeft w:val="547"/>
          <w:marRight w:val="0"/>
          <w:marTop w:val="0"/>
          <w:marBottom w:val="0"/>
          <w:divBdr>
            <w:top w:val="none" w:sz="0" w:space="0" w:color="auto"/>
            <w:left w:val="none" w:sz="0" w:space="0" w:color="auto"/>
            <w:bottom w:val="none" w:sz="0" w:space="0" w:color="auto"/>
            <w:right w:val="none" w:sz="0" w:space="0" w:color="auto"/>
          </w:divBdr>
        </w:div>
        <w:div w:id="412556268">
          <w:marLeft w:val="1166"/>
          <w:marRight w:val="0"/>
          <w:marTop w:val="0"/>
          <w:marBottom w:val="0"/>
          <w:divBdr>
            <w:top w:val="none" w:sz="0" w:space="0" w:color="auto"/>
            <w:left w:val="none" w:sz="0" w:space="0" w:color="auto"/>
            <w:bottom w:val="none" w:sz="0" w:space="0" w:color="auto"/>
            <w:right w:val="none" w:sz="0" w:space="0" w:color="auto"/>
          </w:divBdr>
        </w:div>
        <w:div w:id="159809291">
          <w:marLeft w:val="547"/>
          <w:marRight w:val="0"/>
          <w:marTop w:val="0"/>
          <w:marBottom w:val="0"/>
          <w:divBdr>
            <w:top w:val="none" w:sz="0" w:space="0" w:color="auto"/>
            <w:left w:val="none" w:sz="0" w:space="0" w:color="auto"/>
            <w:bottom w:val="none" w:sz="0" w:space="0" w:color="auto"/>
            <w:right w:val="none" w:sz="0" w:space="0" w:color="auto"/>
          </w:divBdr>
        </w:div>
        <w:div w:id="1983581368">
          <w:marLeft w:val="1166"/>
          <w:marRight w:val="0"/>
          <w:marTop w:val="0"/>
          <w:marBottom w:val="0"/>
          <w:divBdr>
            <w:top w:val="none" w:sz="0" w:space="0" w:color="auto"/>
            <w:left w:val="none" w:sz="0" w:space="0" w:color="auto"/>
            <w:bottom w:val="none" w:sz="0" w:space="0" w:color="auto"/>
            <w:right w:val="none" w:sz="0" w:space="0" w:color="auto"/>
          </w:divBdr>
        </w:div>
        <w:div w:id="1829665161">
          <w:marLeft w:val="1166"/>
          <w:marRight w:val="0"/>
          <w:marTop w:val="0"/>
          <w:marBottom w:val="0"/>
          <w:divBdr>
            <w:top w:val="none" w:sz="0" w:space="0" w:color="auto"/>
            <w:left w:val="none" w:sz="0" w:space="0" w:color="auto"/>
            <w:bottom w:val="none" w:sz="0" w:space="0" w:color="auto"/>
            <w:right w:val="none" w:sz="0" w:space="0" w:color="auto"/>
          </w:divBdr>
        </w:div>
        <w:div w:id="1260482200">
          <w:marLeft w:val="1166"/>
          <w:marRight w:val="0"/>
          <w:marTop w:val="0"/>
          <w:marBottom w:val="0"/>
          <w:divBdr>
            <w:top w:val="none" w:sz="0" w:space="0" w:color="auto"/>
            <w:left w:val="none" w:sz="0" w:space="0" w:color="auto"/>
            <w:bottom w:val="none" w:sz="0" w:space="0" w:color="auto"/>
            <w:right w:val="none" w:sz="0" w:space="0" w:color="auto"/>
          </w:divBdr>
        </w:div>
        <w:div w:id="120392099">
          <w:marLeft w:val="1166"/>
          <w:marRight w:val="0"/>
          <w:marTop w:val="0"/>
          <w:marBottom w:val="0"/>
          <w:divBdr>
            <w:top w:val="none" w:sz="0" w:space="0" w:color="auto"/>
            <w:left w:val="none" w:sz="0" w:space="0" w:color="auto"/>
            <w:bottom w:val="none" w:sz="0" w:space="0" w:color="auto"/>
            <w:right w:val="none" w:sz="0" w:space="0" w:color="auto"/>
          </w:divBdr>
        </w:div>
        <w:div w:id="1993752490">
          <w:marLeft w:val="1166"/>
          <w:marRight w:val="0"/>
          <w:marTop w:val="0"/>
          <w:marBottom w:val="0"/>
          <w:divBdr>
            <w:top w:val="none" w:sz="0" w:space="0" w:color="auto"/>
            <w:left w:val="none" w:sz="0" w:space="0" w:color="auto"/>
            <w:bottom w:val="none" w:sz="0" w:space="0" w:color="auto"/>
            <w:right w:val="none" w:sz="0" w:space="0" w:color="auto"/>
          </w:divBdr>
        </w:div>
        <w:div w:id="2053112584">
          <w:marLeft w:val="1166"/>
          <w:marRight w:val="0"/>
          <w:marTop w:val="0"/>
          <w:marBottom w:val="0"/>
          <w:divBdr>
            <w:top w:val="none" w:sz="0" w:space="0" w:color="auto"/>
            <w:left w:val="none" w:sz="0" w:space="0" w:color="auto"/>
            <w:bottom w:val="none" w:sz="0" w:space="0" w:color="auto"/>
            <w:right w:val="none" w:sz="0" w:space="0" w:color="auto"/>
          </w:divBdr>
        </w:div>
        <w:div w:id="645627233">
          <w:marLeft w:val="1166"/>
          <w:marRight w:val="0"/>
          <w:marTop w:val="0"/>
          <w:marBottom w:val="0"/>
          <w:divBdr>
            <w:top w:val="none" w:sz="0" w:space="0" w:color="auto"/>
            <w:left w:val="none" w:sz="0" w:space="0" w:color="auto"/>
            <w:bottom w:val="none" w:sz="0" w:space="0" w:color="auto"/>
            <w:right w:val="none" w:sz="0" w:space="0" w:color="auto"/>
          </w:divBdr>
        </w:div>
        <w:div w:id="753667680">
          <w:marLeft w:val="1166"/>
          <w:marRight w:val="0"/>
          <w:marTop w:val="0"/>
          <w:marBottom w:val="0"/>
          <w:divBdr>
            <w:top w:val="none" w:sz="0" w:space="0" w:color="auto"/>
            <w:left w:val="none" w:sz="0" w:space="0" w:color="auto"/>
            <w:bottom w:val="none" w:sz="0" w:space="0" w:color="auto"/>
            <w:right w:val="none" w:sz="0" w:space="0" w:color="auto"/>
          </w:divBdr>
        </w:div>
        <w:div w:id="1175455465">
          <w:marLeft w:val="547"/>
          <w:marRight w:val="0"/>
          <w:marTop w:val="0"/>
          <w:marBottom w:val="0"/>
          <w:divBdr>
            <w:top w:val="none" w:sz="0" w:space="0" w:color="auto"/>
            <w:left w:val="none" w:sz="0" w:space="0" w:color="auto"/>
            <w:bottom w:val="none" w:sz="0" w:space="0" w:color="auto"/>
            <w:right w:val="none" w:sz="0" w:space="0" w:color="auto"/>
          </w:divBdr>
        </w:div>
        <w:div w:id="1397316860">
          <w:marLeft w:val="1166"/>
          <w:marRight w:val="0"/>
          <w:marTop w:val="0"/>
          <w:marBottom w:val="0"/>
          <w:divBdr>
            <w:top w:val="none" w:sz="0" w:space="0" w:color="auto"/>
            <w:left w:val="none" w:sz="0" w:space="0" w:color="auto"/>
            <w:bottom w:val="none" w:sz="0" w:space="0" w:color="auto"/>
            <w:right w:val="none" w:sz="0" w:space="0" w:color="auto"/>
          </w:divBdr>
        </w:div>
        <w:div w:id="542866422">
          <w:marLeft w:val="1166"/>
          <w:marRight w:val="0"/>
          <w:marTop w:val="0"/>
          <w:marBottom w:val="0"/>
          <w:divBdr>
            <w:top w:val="none" w:sz="0" w:space="0" w:color="auto"/>
            <w:left w:val="none" w:sz="0" w:space="0" w:color="auto"/>
            <w:bottom w:val="none" w:sz="0" w:space="0" w:color="auto"/>
            <w:right w:val="none" w:sz="0" w:space="0" w:color="auto"/>
          </w:divBdr>
        </w:div>
      </w:divsChild>
    </w:div>
    <w:div w:id="1099839631">
      <w:bodyDiv w:val="1"/>
      <w:marLeft w:val="0"/>
      <w:marRight w:val="0"/>
      <w:marTop w:val="0"/>
      <w:marBottom w:val="0"/>
      <w:divBdr>
        <w:top w:val="none" w:sz="0" w:space="0" w:color="auto"/>
        <w:left w:val="none" w:sz="0" w:space="0" w:color="auto"/>
        <w:bottom w:val="none" w:sz="0" w:space="0" w:color="auto"/>
        <w:right w:val="none" w:sz="0" w:space="0" w:color="auto"/>
      </w:divBdr>
      <w:divsChild>
        <w:div w:id="1233394211">
          <w:marLeft w:val="288"/>
          <w:marRight w:val="0"/>
          <w:marTop w:val="180"/>
          <w:marBottom w:val="0"/>
          <w:divBdr>
            <w:top w:val="none" w:sz="0" w:space="0" w:color="auto"/>
            <w:left w:val="none" w:sz="0" w:space="0" w:color="auto"/>
            <w:bottom w:val="none" w:sz="0" w:space="0" w:color="auto"/>
            <w:right w:val="none" w:sz="0" w:space="0" w:color="auto"/>
          </w:divBdr>
        </w:div>
        <w:div w:id="807363226">
          <w:marLeft w:val="288"/>
          <w:marRight w:val="0"/>
          <w:marTop w:val="180"/>
          <w:marBottom w:val="0"/>
          <w:divBdr>
            <w:top w:val="none" w:sz="0" w:space="0" w:color="auto"/>
            <w:left w:val="none" w:sz="0" w:space="0" w:color="auto"/>
            <w:bottom w:val="none" w:sz="0" w:space="0" w:color="auto"/>
            <w:right w:val="none" w:sz="0" w:space="0" w:color="auto"/>
          </w:divBdr>
        </w:div>
      </w:divsChild>
    </w:div>
    <w:div w:id="1100491070">
      <w:bodyDiv w:val="1"/>
      <w:marLeft w:val="0"/>
      <w:marRight w:val="0"/>
      <w:marTop w:val="0"/>
      <w:marBottom w:val="0"/>
      <w:divBdr>
        <w:top w:val="none" w:sz="0" w:space="0" w:color="auto"/>
        <w:left w:val="none" w:sz="0" w:space="0" w:color="auto"/>
        <w:bottom w:val="none" w:sz="0" w:space="0" w:color="auto"/>
        <w:right w:val="none" w:sz="0" w:space="0" w:color="auto"/>
      </w:divBdr>
      <w:divsChild>
        <w:div w:id="1392119254">
          <w:marLeft w:val="288"/>
          <w:marRight w:val="0"/>
          <w:marTop w:val="180"/>
          <w:marBottom w:val="0"/>
          <w:divBdr>
            <w:top w:val="none" w:sz="0" w:space="0" w:color="auto"/>
            <w:left w:val="none" w:sz="0" w:space="0" w:color="auto"/>
            <w:bottom w:val="none" w:sz="0" w:space="0" w:color="auto"/>
            <w:right w:val="none" w:sz="0" w:space="0" w:color="auto"/>
          </w:divBdr>
        </w:div>
        <w:div w:id="535511400">
          <w:marLeft w:val="288"/>
          <w:marRight w:val="0"/>
          <w:marTop w:val="180"/>
          <w:marBottom w:val="0"/>
          <w:divBdr>
            <w:top w:val="none" w:sz="0" w:space="0" w:color="auto"/>
            <w:left w:val="none" w:sz="0" w:space="0" w:color="auto"/>
            <w:bottom w:val="none" w:sz="0" w:space="0" w:color="auto"/>
            <w:right w:val="none" w:sz="0" w:space="0" w:color="auto"/>
          </w:divBdr>
        </w:div>
        <w:div w:id="1843275046">
          <w:marLeft w:val="288"/>
          <w:marRight w:val="0"/>
          <w:marTop w:val="180"/>
          <w:marBottom w:val="0"/>
          <w:divBdr>
            <w:top w:val="none" w:sz="0" w:space="0" w:color="auto"/>
            <w:left w:val="none" w:sz="0" w:space="0" w:color="auto"/>
            <w:bottom w:val="none" w:sz="0" w:space="0" w:color="auto"/>
            <w:right w:val="none" w:sz="0" w:space="0" w:color="auto"/>
          </w:divBdr>
        </w:div>
      </w:divsChild>
    </w:div>
    <w:div w:id="1176848567">
      <w:bodyDiv w:val="1"/>
      <w:marLeft w:val="0"/>
      <w:marRight w:val="0"/>
      <w:marTop w:val="0"/>
      <w:marBottom w:val="0"/>
      <w:divBdr>
        <w:top w:val="none" w:sz="0" w:space="0" w:color="auto"/>
        <w:left w:val="none" w:sz="0" w:space="0" w:color="auto"/>
        <w:bottom w:val="none" w:sz="0" w:space="0" w:color="auto"/>
        <w:right w:val="none" w:sz="0" w:space="0" w:color="auto"/>
      </w:divBdr>
      <w:divsChild>
        <w:div w:id="1056126882">
          <w:marLeft w:val="288"/>
          <w:marRight w:val="0"/>
          <w:marTop w:val="180"/>
          <w:marBottom w:val="0"/>
          <w:divBdr>
            <w:top w:val="none" w:sz="0" w:space="0" w:color="auto"/>
            <w:left w:val="none" w:sz="0" w:space="0" w:color="auto"/>
            <w:bottom w:val="none" w:sz="0" w:space="0" w:color="auto"/>
            <w:right w:val="none" w:sz="0" w:space="0" w:color="auto"/>
          </w:divBdr>
        </w:div>
        <w:div w:id="958220692">
          <w:marLeft w:val="288"/>
          <w:marRight w:val="0"/>
          <w:marTop w:val="180"/>
          <w:marBottom w:val="0"/>
          <w:divBdr>
            <w:top w:val="none" w:sz="0" w:space="0" w:color="auto"/>
            <w:left w:val="none" w:sz="0" w:space="0" w:color="auto"/>
            <w:bottom w:val="none" w:sz="0" w:space="0" w:color="auto"/>
            <w:right w:val="none" w:sz="0" w:space="0" w:color="auto"/>
          </w:divBdr>
        </w:div>
        <w:div w:id="706489613">
          <w:marLeft w:val="1152"/>
          <w:marRight w:val="0"/>
          <w:marTop w:val="100"/>
          <w:marBottom w:val="0"/>
          <w:divBdr>
            <w:top w:val="none" w:sz="0" w:space="0" w:color="auto"/>
            <w:left w:val="none" w:sz="0" w:space="0" w:color="auto"/>
            <w:bottom w:val="none" w:sz="0" w:space="0" w:color="auto"/>
            <w:right w:val="none" w:sz="0" w:space="0" w:color="auto"/>
          </w:divBdr>
        </w:div>
        <w:div w:id="1359358710">
          <w:marLeft w:val="1152"/>
          <w:marRight w:val="0"/>
          <w:marTop w:val="100"/>
          <w:marBottom w:val="0"/>
          <w:divBdr>
            <w:top w:val="none" w:sz="0" w:space="0" w:color="auto"/>
            <w:left w:val="none" w:sz="0" w:space="0" w:color="auto"/>
            <w:bottom w:val="none" w:sz="0" w:space="0" w:color="auto"/>
            <w:right w:val="none" w:sz="0" w:space="0" w:color="auto"/>
          </w:divBdr>
        </w:div>
        <w:div w:id="503276573">
          <w:marLeft w:val="1152"/>
          <w:marRight w:val="0"/>
          <w:marTop w:val="100"/>
          <w:marBottom w:val="0"/>
          <w:divBdr>
            <w:top w:val="none" w:sz="0" w:space="0" w:color="auto"/>
            <w:left w:val="none" w:sz="0" w:space="0" w:color="auto"/>
            <w:bottom w:val="none" w:sz="0" w:space="0" w:color="auto"/>
            <w:right w:val="none" w:sz="0" w:space="0" w:color="auto"/>
          </w:divBdr>
        </w:div>
        <w:div w:id="1306279066">
          <w:marLeft w:val="288"/>
          <w:marRight w:val="0"/>
          <w:marTop w:val="180"/>
          <w:marBottom w:val="0"/>
          <w:divBdr>
            <w:top w:val="none" w:sz="0" w:space="0" w:color="auto"/>
            <w:left w:val="none" w:sz="0" w:space="0" w:color="auto"/>
            <w:bottom w:val="none" w:sz="0" w:space="0" w:color="auto"/>
            <w:right w:val="none" w:sz="0" w:space="0" w:color="auto"/>
          </w:divBdr>
        </w:div>
        <w:div w:id="1127310850">
          <w:marLeft w:val="288"/>
          <w:marRight w:val="0"/>
          <w:marTop w:val="180"/>
          <w:marBottom w:val="0"/>
          <w:divBdr>
            <w:top w:val="none" w:sz="0" w:space="0" w:color="auto"/>
            <w:left w:val="none" w:sz="0" w:space="0" w:color="auto"/>
            <w:bottom w:val="none" w:sz="0" w:space="0" w:color="auto"/>
            <w:right w:val="none" w:sz="0" w:space="0" w:color="auto"/>
          </w:divBdr>
        </w:div>
        <w:div w:id="2030372226">
          <w:marLeft w:val="288"/>
          <w:marRight w:val="0"/>
          <w:marTop w:val="180"/>
          <w:marBottom w:val="0"/>
          <w:divBdr>
            <w:top w:val="none" w:sz="0" w:space="0" w:color="auto"/>
            <w:left w:val="none" w:sz="0" w:space="0" w:color="auto"/>
            <w:bottom w:val="none" w:sz="0" w:space="0" w:color="auto"/>
            <w:right w:val="none" w:sz="0" w:space="0" w:color="auto"/>
          </w:divBdr>
        </w:div>
      </w:divsChild>
    </w:div>
    <w:div w:id="1188330161">
      <w:bodyDiv w:val="1"/>
      <w:marLeft w:val="0"/>
      <w:marRight w:val="0"/>
      <w:marTop w:val="0"/>
      <w:marBottom w:val="0"/>
      <w:divBdr>
        <w:top w:val="none" w:sz="0" w:space="0" w:color="auto"/>
        <w:left w:val="none" w:sz="0" w:space="0" w:color="auto"/>
        <w:bottom w:val="none" w:sz="0" w:space="0" w:color="auto"/>
        <w:right w:val="none" w:sz="0" w:space="0" w:color="auto"/>
      </w:divBdr>
      <w:divsChild>
        <w:div w:id="454447669">
          <w:marLeft w:val="547"/>
          <w:marRight w:val="0"/>
          <w:marTop w:val="0"/>
          <w:marBottom w:val="0"/>
          <w:divBdr>
            <w:top w:val="none" w:sz="0" w:space="0" w:color="auto"/>
            <w:left w:val="none" w:sz="0" w:space="0" w:color="auto"/>
            <w:bottom w:val="none" w:sz="0" w:space="0" w:color="auto"/>
            <w:right w:val="none" w:sz="0" w:space="0" w:color="auto"/>
          </w:divBdr>
        </w:div>
        <w:div w:id="330371813">
          <w:marLeft w:val="1166"/>
          <w:marRight w:val="0"/>
          <w:marTop w:val="0"/>
          <w:marBottom w:val="0"/>
          <w:divBdr>
            <w:top w:val="none" w:sz="0" w:space="0" w:color="auto"/>
            <w:left w:val="none" w:sz="0" w:space="0" w:color="auto"/>
            <w:bottom w:val="none" w:sz="0" w:space="0" w:color="auto"/>
            <w:right w:val="none" w:sz="0" w:space="0" w:color="auto"/>
          </w:divBdr>
        </w:div>
        <w:div w:id="321279851">
          <w:marLeft w:val="1166"/>
          <w:marRight w:val="0"/>
          <w:marTop w:val="0"/>
          <w:marBottom w:val="0"/>
          <w:divBdr>
            <w:top w:val="none" w:sz="0" w:space="0" w:color="auto"/>
            <w:left w:val="none" w:sz="0" w:space="0" w:color="auto"/>
            <w:bottom w:val="none" w:sz="0" w:space="0" w:color="auto"/>
            <w:right w:val="none" w:sz="0" w:space="0" w:color="auto"/>
          </w:divBdr>
        </w:div>
        <w:div w:id="1817722958">
          <w:marLeft w:val="1166"/>
          <w:marRight w:val="0"/>
          <w:marTop w:val="0"/>
          <w:marBottom w:val="0"/>
          <w:divBdr>
            <w:top w:val="none" w:sz="0" w:space="0" w:color="auto"/>
            <w:left w:val="none" w:sz="0" w:space="0" w:color="auto"/>
            <w:bottom w:val="none" w:sz="0" w:space="0" w:color="auto"/>
            <w:right w:val="none" w:sz="0" w:space="0" w:color="auto"/>
          </w:divBdr>
        </w:div>
        <w:div w:id="191966067">
          <w:marLeft w:val="1166"/>
          <w:marRight w:val="0"/>
          <w:marTop w:val="0"/>
          <w:marBottom w:val="0"/>
          <w:divBdr>
            <w:top w:val="none" w:sz="0" w:space="0" w:color="auto"/>
            <w:left w:val="none" w:sz="0" w:space="0" w:color="auto"/>
            <w:bottom w:val="none" w:sz="0" w:space="0" w:color="auto"/>
            <w:right w:val="none" w:sz="0" w:space="0" w:color="auto"/>
          </w:divBdr>
        </w:div>
        <w:div w:id="1088238107">
          <w:marLeft w:val="547"/>
          <w:marRight w:val="0"/>
          <w:marTop w:val="0"/>
          <w:marBottom w:val="0"/>
          <w:divBdr>
            <w:top w:val="none" w:sz="0" w:space="0" w:color="auto"/>
            <w:left w:val="none" w:sz="0" w:space="0" w:color="auto"/>
            <w:bottom w:val="none" w:sz="0" w:space="0" w:color="auto"/>
            <w:right w:val="none" w:sz="0" w:space="0" w:color="auto"/>
          </w:divBdr>
        </w:div>
        <w:div w:id="1802334591">
          <w:marLeft w:val="1166"/>
          <w:marRight w:val="0"/>
          <w:marTop w:val="0"/>
          <w:marBottom w:val="0"/>
          <w:divBdr>
            <w:top w:val="none" w:sz="0" w:space="0" w:color="auto"/>
            <w:left w:val="none" w:sz="0" w:space="0" w:color="auto"/>
            <w:bottom w:val="none" w:sz="0" w:space="0" w:color="auto"/>
            <w:right w:val="none" w:sz="0" w:space="0" w:color="auto"/>
          </w:divBdr>
        </w:div>
        <w:div w:id="1457598186">
          <w:marLeft w:val="1166"/>
          <w:marRight w:val="0"/>
          <w:marTop w:val="0"/>
          <w:marBottom w:val="0"/>
          <w:divBdr>
            <w:top w:val="none" w:sz="0" w:space="0" w:color="auto"/>
            <w:left w:val="none" w:sz="0" w:space="0" w:color="auto"/>
            <w:bottom w:val="none" w:sz="0" w:space="0" w:color="auto"/>
            <w:right w:val="none" w:sz="0" w:space="0" w:color="auto"/>
          </w:divBdr>
        </w:div>
        <w:div w:id="480005837">
          <w:marLeft w:val="1166"/>
          <w:marRight w:val="0"/>
          <w:marTop w:val="0"/>
          <w:marBottom w:val="0"/>
          <w:divBdr>
            <w:top w:val="none" w:sz="0" w:space="0" w:color="auto"/>
            <w:left w:val="none" w:sz="0" w:space="0" w:color="auto"/>
            <w:bottom w:val="none" w:sz="0" w:space="0" w:color="auto"/>
            <w:right w:val="none" w:sz="0" w:space="0" w:color="auto"/>
          </w:divBdr>
        </w:div>
        <w:div w:id="805395673">
          <w:marLeft w:val="1166"/>
          <w:marRight w:val="0"/>
          <w:marTop w:val="0"/>
          <w:marBottom w:val="0"/>
          <w:divBdr>
            <w:top w:val="none" w:sz="0" w:space="0" w:color="auto"/>
            <w:left w:val="none" w:sz="0" w:space="0" w:color="auto"/>
            <w:bottom w:val="none" w:sz="0" w:space="0" w:color="auto"/>
            <w:right w:val="none" w:sz="0" w:space="0" w:color="auto"/>
          </w:divBdr>
        </w:div>
        <w:div w:id="1645965701">
          <w:marLeft w:val="1166"/>
          <w:marRight w:val="0"/>
          <w:marTop w:val="0"/>
          <w:marBottom w:val="0"/>
          <w:divBdr>
            <w:top w:val="none" w:sz="0" w:space="0" w:color="auto"/>
            <w:left w:val="none" w:sz="0" w:space="0" w:color="auto"/>
            <w:bottom w:val="none" w:sz="0" w:space="0" w:color="auto"/>
            <w:right w:val="none" w:sz="0" w:space="0" w:color="auto"/>
          </w:divBdr>
        </w:div>
        <w:div w:id="2140606585">
          <w:marLeft w:val="547"/>
          <w:marRight w:val="0"/>
          <w:marTop w:val="0"/>
          <w:marBottom w:val="0"/>
          <w:divBdr>
            <w:top w:val="none" w:sz="0" w:space="0" w:color="auto"/>
            <w:left w:val="none" w:sz="0" w:space="0" w:color="auto"/>
            <w:bottom w:val="none" w:sz="0" w:space="0" w:color="auto"/>
            <w:right w:val="none" w:sz="0" w:space="0" w:color="auto"/>
          </w:divBdr>
        </w:div>
        <w:div w:id="1149321009">
          <w:marLeft w:val="1166"/>
          <w:marRight w:val="0"/>
          <w:marTop w:val="0"/>
          <w:marBottom w:val="0"/>
          <w:divBdr>
            <w:top w:val="none" w:sz="0" w:space="0" w:color="auto"/>
            <w:left w:val="none" w:sz="0" w:space="0" w:color="auto"/>
            <w:bottom w:val="none" w:sz="0" w:space="0" w:color="auto"/>
            <w:right w:val="none" w:sz="0" w:space="0" w:color="auto"/>
          </w:divBdr>
        </w:div>
      </w:divsChild>
    </w:div>
    <w:div w:id="1193763743">
      <w:bodyDiv w:val="1"/>
      <w:marLeft w:val="0"/>
      <w:marRight w:val="0"/>
      <w:marTop w:val="0"/>
      <w:marBottom w:val="0"/>
      <w:divBdr>
        <w:top w:val="none" w:sz="0" w:space="0" w:color="auto"/>
        <w:left w:val="none" w:sz="0" w:space="0" w:color="auto"/>
        <w:bottom w:val="none" w:sz="0" w:space="0" w:color="auto"/>
        <w:right w:val="none" w:sz="0" w:space="0" w:color="auto"/>
      </w:divBdr>
      <w:divsChild>
        <w:div w:id="951399396">
          <w:marLeft w:val="288"/>
          <w:marRight w:val="0"/>
          <w:marTop w:val="180"/>
          <w:marBottom w:val="0"/>
          <w:divBdr>
            <w:top w:val="none" w:sz="0" w:space="0" w:color="auto"/>
            <w:left w:val="none" w:sz="0" w:space="0" w:color="auto"/>
            <w:bottom w:val="none" w:sz="0" w:space="0" w:color="auto"/>
            <w:right w:val="none" w:sz="0" w:space="0" w:color="auto"/>
          </w:divBdr>
        </w:div>
        <w:div w:id="1413894985">
          <w:marLeft w:val="288"/>
          <w:marRight w:val="0"/>
          <w:marTop w:val="180"/>
          <w:marBottom w:val="0"/>
          <w:divBdr>
            <w:top w:val="none" w:sz="0" w:space="0" w:color="auto"/>
            <w:left w:val="none" w:sz="0" w:space="0" w:color="auto"/>
            <w:bottom w:val="none" w:sz="0" w:space="0" w:color="auto"/>
            <w:right w:val="none" w:sz="0" w:space="0" w:color="auto"/>
          </w:divBdr>
        </w:div>
        <w:div w:id="1025986874">
          <w:marLeft w:val="288"/>
          <w:marRight w:val="0"/>
          <w:marTop w:val="180"/>
          <w:marBottom w:val="0"/>
          <w:divBdr>
            <w:top w:val="none" w:sz="0" w:space="0" w:color="auto"/>
            <w:left w:val="none" w:sz="0" w:space="0" w:color="auto"/>
            <w:bottom w:val="none" w:sz="0" w:space="0" w:color="auto"/>
            <w:right w:val="none" w:sz="0" w:space="0" w:color="auto"/>
          </w:divBdr>
        </w:div>
      </w:divsChild>
    </w:div>
    <w:div w:id="1247377224">
      <w:bodyDiv w:val="1"/>
      <w:marLeft w:val="0"/>
      <w:marRight w:val="0"/>
      <w:marTop w:val="0"/>
      <w:marBottom w:val="0"/>
      <w:divBdr>
        <w:top w:val="none" w:sz="0" w:space="0" w:color="auto"/>
        <w:left w:val="none" w:sz="0" w:space="0" w:color="auto"/>
        <w:bottom w:val="none" w:sz="0" w:space="0" w:color="auto"/>
        <w:right w:val="none" w:sz="0" w:space="0" w:color="auto"/>
      </w:divBdr>
      <w:divsChild>
        <w:div w:id="1212770233">
          <w:marLeft w:val="288"/>
          <w:marRight w:val="0"/>
          <w:marTop w:val="180"/>
          <w:marBottom w:val="0"/>
          <w:divBdr>
            <w:top w:val="none" w:sz="0" w:space="0" w:color="auto"/>
            <w:left w:val="none" w:sz="0" w:space="0" w:color="auto"/>
            <w:bottom w:val="none" w:sz="0" w:space="0" w:color="auto"/>
            <w:right w:val="none" w:sz="0" w:space="0" w:color="auto"/>
          </w:divBdr>
        </w:div>
        <w:div w:id="2124686765">
          <w:marLeft w:val="288"/>
          <w:marRight w:val="0"/>
          <w:marTop w:val="180"/>
          <w:marBottom w:val="0"/>
          <w:divBdr>
            <w:top w:val="none" w:sz="0" w:space="0" w:color="auto"/>
            <w:left w:val="none" w:sz="0" w:space="0" w:color="auto"/>
            <w:bottom w:val="none" w:sz="0" w:space="0" w:color="auto"/>
            <w:right w:val="none" w:sz="0" w:space="0" w:color="auto"/>
          </w:divBdr>
        </w:div>
        <w:div w:id="1124811759">
          <w:marLeft w:val="547"/>
          <w:marRight w:val="0"/>
          <w:marTop w:val="100"/>
          <w:marBottom w:val="0"/>
          <w:divBdr>
            <w:top w:val="none" w:sz="0" w:space="0" w:color="auto"/>
            <w:left w:val="none" w:sz="0" w:space="0" w:color="auto"/>
            <w:bottom w:val="none" w:sz="0" w:space="0" w:color="auto"/>
            <w:right w:val="none" w:sz="0" w:space="0" w:color="auto"/>
          </w:divBdr>
        </w:div>
        <w:div w:id="252208544">
          <w:marLeft w:val="547"/>
          <w:marRight w:val="0"/>
          <w:marTop w:val="100"/>
          <w:marBottom w:val="0"/>
          <w:divBdr>
            <w:top w:val="none" w:sz="0" w:space="0" w:color="auto"/>
            <w:left w:val="none" w:sz="0" w:space="0" w:color="auto"/>
            <w:bottom w:val="none" w:sz="0" w:space="0" w:color="auto"/>
            <w:right w:val="none" w:sz="0" w:space="0" w:color="auto"/>
          </w:divBdr>
        </w:div>
        <w:div w:id="588124942">
          <w:marLeft w:val="288"/>
          <w:marRight w:val="0"/>
          <w:marTop w:val="180"/>
          <w:marBottom w:val="0"/>
          <w:divBdr>
            <w:top w:val="none" w:sz="0" w:space="0" w:color="auto"/>
            <w:left w:val="none" w:sz="0" w:space="0" w:color="auto"/>
            <w:bottom w:val="none" w:sz="0" w:space="0" w:color="auto"/>
            <w:right w:val="none" w:sz="0" w:space="0" w:color="auto"/>
          </w:divBdr>
        </w:div>
        <w:div w:id="1453942168">
          <w:marLeft w:val="274"/>
          <w:marRight w:val="0"/>
          <w:marTop w:val="100"/>
          <w:marBottom w:val="0"/>
          <w:divBdr>
            <w:top w:val="none" w:sz="0" w:space="0" w:color="auto"/>
            <w:left w:val="none" w:sz="0" w:space="0" w:color="auto"/>
            <w:bottom w:val="none" w:sz="0" w:space="0" w:color="auto"/>
            <w:right w:val="none" w:sz="0" w:space="0" w:color="auto"/>
          </w:divBdr>
        </w:div>
        <w:div w:id="1561357079">
          <w:marLeft w:val="274"/>
          <w:marRight w:val="0"/>
          <w:marTop w:val="100"/>
          <w:marBottom w:val="0"/>
          <w:divBdr>
            <w:top w:val="none" w:sz="0" w:space="0" w:color="auto"/>
            <w:left w:val="none" w:sz="0" w:space="0" w:color="auto"/>
            <w:bottom w:val="none" w:sz="0" w:space="0" w:color="auto"/>
            <w:right w:val="none" w:sz="0" w:space="0" w:color="auto"/>
          </w:divBdr>
        </w:div>
        <w:div w:id="1070154302">
          <w:marLeft w:val="274"/>
          <w:marRight w:val="0"/>
          <w:marTop w:val="100"/>
          <w:marBottom w:val="0"/>
          <w:divBdr>
            <w:top w:val="none" w:sz="0" w:space="0" w:color="auto"/>
            <w:left w:val="none" w:sz="0" w:space="0" w:color="auto"/>
            <w:bottom w:val="none" w:sz="0" w:space="0" w:color="auto"/>
            <w:right w:val="none" w:sz="0" w:space="0" w:color="auto"/>
          </w:divBdr>
        </w:div>
        <w:div w:id="718358048">
          <w:marLeft w:val="288"/>
          <w:marRight w:val="0"/>
          <w:marTop w:val="180"/>
          <w:marBottom w:val="0"/>
          <w:divBdr>
            <w:top w:val="none" w:sz="0" w:space="0" w:color="auto"/>
            <w:left w:val="none" w:sz="0" w:space="0" w:color="auto"/>
            <w:bottom w:val="none" w:sz="0" w:space="0" w:color="auto"/>
            <w:right w:val="none" w:sz="0" w:space="0" w:color="auto"/>
          </w:divBdr>
        </w:div>
        <w:div w:id="1758400469">
          <w:marLeft w:val="288"/>
          <w:marRight w:val="0"/>
          <w:marTop w:val="180"/>
          <w:marBottom w:val="0"/>
          <w:divBdr>
            <w:top w:val="none" w:sz="0" w:space="0" w:color="auto"/>
            <w:left w:val="none" w:sz="0" w:space="0" w:color="auto"/>
            <w:bottom w:val="none" w:sz="0" w:space="0" w:color="auto"/>
            <w:right w:val="none" w:sz="0" w:space="0" w:color="auto"/>
          </w:divBdr>
        </w:div>
        <w:div w:id="527838299">
          <w:marLeft w:val="547"/>
          <w:marRight w:val="0"/>
          <w:marTop w:val="100"/>
          <w:marBottom w:val="0"/>
          <w:divBdr>
            <w:top w:val="none" w:sz="0" w:space="0" w:color="auto"/>
            <w:left w:val="none" w:sz="0" w:space="0" w:color="auto"/>
            <w:bottom w:val="none" w:sz="0" w:space="0" w:color="auto"/>
            <w:right w:val="none" w:sz="0" w:space="0" w:color="auto"/>
          </w:divBdr>
        </w:div>
        <w:div w:id="2114785378">
          <w:marLeft w:val="1080"/>
          <w:marRight w:val="0"/>
          <w:marTop w:val="100"/>
          <w:marBottom w:val="0"/>
          <w:divBdr>
            <w:top w:val="none" w:sz="0" w:space="0" w:color="auto"/>
            <w:left w:val="none" w:sz="0" w:space="0" w:color="auto"/>
            <w:bottom w:val="none" w:sz="0" w:space="0" w:color="auto"/>
            <w:right w:val="none" w:sz="0" w:space="0" w:color="auto"/>
          </w:divBdr>
        </w:div>
        <w:div w:id="426117337">
          <w:marLeft w:val="1080"/>
          <w:marRight w:val="0"/>
          <w:marTop w:val="100"/>
          <w:marBottom w:val="0"/>
          <w:divBdr>
            <w:top w:val="none" w:sz="0" w:space="0" w:color="auto"/>
            <w:left w:val="none" w:sz="0" w:space="0" w:color="auto"/>
            <w:bottom w:val="none" w:sz="0" w:space="0" w:color="auto"/>
            <w:right w:val="none" w:sz="0" w:space="0" w:color="auto"/>
          </w:divBdr>
        </w:div>
        <w:div w:id="888225965">
          <w:marLeft w:val="1080"/>
          <w:marRight w:val="0"/>
          <w:marTop w:val="100"/>
          <w:marBottom w:val="0"/>
          <w:divBdr>
            <w:top w:val="none" w:sz="0" w:space="0" w:color="auto"/>
            <w:left w:val="none" w:sz="0" w:space="0" w:color="auto"/>
            <w:bottom w:val="none" w:sz="0" w:space="0" w:color="auto"/>
            <w:right w:val="none" w:sz="0" w:space="0" w:color="auto"/>
          </w:divBdr>
        </w:div>
      </w:divsChild>
    </w:div>
    <w:div w:id="1260404282">
      <w:bodyDiv w:val="1"/>
      <w:marLeft w:val="0"/>
      <w:marRight w:val="0"/>
      <w:marTop w:val="0"/>
      <w:marBottom w:val="0"/>
      <w:divBdr>
        <w:top w:val="none" w:sz="0" w:space="0" w:color="auto"/>
        <w:left w:val="none" w:sz="0" w:space="0" w:color="auto"/>
        <w:bottom w:val="none" w:sz="0" w:space="0" w:color="auto"/>
        <w:right w:val="none" w:sz="0" w:space="0" w:color="auto"/>
      </w:divBdr>
    </w:div>
    <w:div w:id="1607693164">
      <w:bodyDiv w:val="1"/>
      <w:marLeft w:val="0"/>
      <w:marRight w:val="0"/>
      <w:marTop w:val="0"/>
      <w:marBottom w:val="0"/>
      <w:divBdr>
        <w:top w:val="none" w:sz="0" w:space="0" w:color="auto"/>
        <w:left w:val="none" w:sz="0" w:space="0" w:color="auto"/>
        <w:bottom w:val="none" w:sz="0" w:space="0" w:color="auto"/>
        <w:right w:val="none" w:sz="0" w:space="0" w:color="auto"/>
      </w:divBdr>
    </w:div>
    <w:div w:id="1646927770">
      <w:bodyDiv w:val="1"/>
      <w:marLeft w:val="0"/>
      <w:marRight w:val="0"/>
      <w:marTop w:val="0"/>
      <w:marBottom w:val="0"/>
      <w:divBdr>
        <w:top w:val="none" w:sz="0" w:space="0" w:color="auto"/>
        <w:left w:val="none" w:sz="0" w:space="0" w:color="auto"/>
        <w:bottom w:val="none" w:sz="0" w:space="0" w:color="auto"/>
        <w:right w:val="none" w:sz="0" w:space="0" w:color="auto"/>
      </w:divBdr>
      <w:divsChild>
        <w:div w:id="1143698619">
          <w:marLeft w:val="720"/>
          <w:marRight w:val="0"/>
          <w:marTop w:val="100"/>
          <w:marBottom w:val="0"/>
          <w:divBdr>
            <w:top w:val="none" w:sz="0" w:space="0" w:color="auto"/>
            <w:left w:val="none" w:sz="0" w:space="0" w:color="auto"/>
            <w:bottom w:val="none" w:sz="0" w:space="0" w:color="auto"/>
            <w:right w:val="none" w:sz="0" w:space="0" w:color="auto"/>
          </w:divBdr>
        </w:div>
        <w:div w:id="316882286">
          <w:marLeft w:val="720"/>
          <w:marRight w:val="0"/>
          <w:marTop w:val="100"/>
          <w:marBottom w:val="0"/>
          <w:divBdr>
            <w:top w:val="none" w:sz="0" w:space="0" w:color="auto"/>
            <w:left w:val="none" w:sz="0" w:space="0" w:color="auto"/>
            <w:bottom w:val="none" w:sz="0" w:space="0" w:color="auto"/>
            <w:right w:val="none" w:sz="0" w:space="0" w:color="auto"/>
          </w:divBdr>
        </w:div>
        <w:div w:id="382027065">
          <w:marLeft w:val="720"/>
          <w:marRight w:val="0"/>
          <w:marTop w:val="100"/>
          <w:marBottom w:val="0"/>
          <w:divBdr>
            <w:top w:val="none" w:sz="0" w:space="0" w:color="auto"/>
            <w:left w:val="none" w:sz="0" w:space="0" w:color="auto"/>
            <w:bottom w:val="none" w:sz="0" w:space="0" w:color="auto"/>
            <w:right w:val="none" w:sz="0" w:space="0" w:color="auto"/>
          </w:divBdr>
        </w:div>
        <w:div w:id="1902210439">
          <w:marLeft w:val="720"/>
          <w:marRight w:val="0"/>
          <w:marTop w:val="100"/>
          <w:marBottom w:val="0"/>
          <w:divBdr>
            <w:top w:val="none" w:sz="0" w:space="0" w:color="auto"/>
            <w:left w:val="none" w:sz="0" w:space="0" w:color="auto"/>
            <w:bottom w:val="none" w:sz="0" w:space="0" w:color="auto"/>
            <w:right w:val="none" w:sz="0" w:space="0" w:color="auto"/>
          </w:divBdr>
        </w:div>
        <w:div w:id="598948534">
          <w:marLeft w:val="720"/>
          <w:marRight w:val="0"/>
          <w:marTop w:val="100"/>
          <w:marBottom w:val="0"/>
          <w:divBdr>
            <w:top w:val="none" w:sz="0" w:space="0" w:color="auto"/>
            <w:left w:val="none" w:sz="0" w:space="0" w:color="auto"/>
            <w:bottom w:val="none" w:sz="0" w:space="0" w:color="auto"/>
            <w:right w:val="none" w:sz="0" w:space="0" w:color="auto"/>
          </w:divBdr>
        </w:div>
      </w:divsChild>
    </w:div>
    <w:div w:id="1690788110">
      <w:bodyDiv w:val="1"/>
      <w:marLeft w:val="0"/>
      <w:marRight w:val="0"/>
      <w:marTop w:val="0"/>
      <w:marBottom w:val="0"/>
      <w:divBdr>
        <w:top w:val="none" w:sz="0" w:space="0" w:color="auto"/>
        <w:left w:val="none" w:sz="0" w:space="0" w:color="auto"/>
        <w:bottom w:val="none" w:sz="0" w:space="0" w:color="auto"/>
        <w:right w:val="none" w:sz="0" w:space="0" w:color="auto"/>
      </w:divBdr>
      <w:divsChild>
        <w:div w:id="1120957562">
          <w:marLeft w:val="288"/>
          <w:marRight w:val="0"/>
          <w:marTop w:val="180"/>
          <w:marBottom w:val="0"/>
          <w:divBdr>
            <w:top w:val="none" w:sz="0" w:space="0" w:color="auto"/>
            <w:left w:val="none" w:sz="0" w:space="0" w:color="auto"/>
            <w:bottom w:val="none" w:sz="0" w:space="0" w:color="auto"/>
            <w:right w:val="none" w:sz="0" w:space="0" w:color="auto"/>
          </w:divBdr>
        </w:div>
        <w:div w:id="1817722053">
          <w:marLeft w:val="288"/>
          <w:marRight w:val="0"/>
          <w:marTop w:val="180"/>
          <w:marBottom w:val="0"/>
          <w:divBdr>
            <w:top w:val="none" w:sz="0" w:space="0" w:color="auto"/>
            <w:left w:val="none" w:sz="0" w:space="0" w:color="auto"/>
            <w:bottom w:val="none" w:sz="0" w:space="0" w:color="auto"/>
            <w:right w:val="none" w:sz="0" w:space="0" w:color="auto"/>
          </w:divBdr>
        </w:div>
        <w:div w:id="918827738">
          <w:marLeft w:val="288"/>
          <w:marRight w:val="0"/>
          <w:marTop w:val="180"/>
          <w:marBottom w:val="0"/>
          <w:divBdr>
            <w:top w:val="none" w:sz="0" w:space="0" w:color="auto"/>
            <w:left w:val="none" w:sz="0" w:space="0" w:color="auto"/>
            <w:bottom w:val="none" w:sz="0" w:space="0" w:color="auto"/>
            <w:right w:val="none" w:sz="0" w:space="0" w:color="auto"/>
          </w:divBdr>
        </w:div>
      </w:divsChild>
    </w:div>
    <w:div w:id="1715039549">
      <w:bodyDiv w:val="1"/>
      <w:marLeft w:val="0"/>
      <w:marRight w:val="0"/>
      <w:marTop w:val="0"/>
      <w:marBottom w:val="0"/>
      <w:divBdr>
        <w:top w:val="none" w:sz="0" w:space="0" w:color="auto"/>
        <w:left w:val="none" w:sz="0" w:space="0" w:color="auto"/>
        <w:bottom w:val="none" w:sz="0" w:space="0" w:color="auto"/>
        <w:right w:val="none" w:sz="0" w:space="0" w:color="auto"/>
      </w:divBdr>
      <w:divsChild>
        <w:div w:id="1704209984">
          <w:marLeft w:val="288"/>
          <w:marRight w:val="0"/>
          <w:marTop w:val="180"/>
          <w:marBottom w:val="0"/>
          <w:divBdr>
            <w:top w:val="none" w:sz="0" w:space="0" w:color="auto"/>
            <w:left w:val="none" w:sz="0" w:space="0" w:color="auto"/>
            <w:bottom w:val="none" w:sz="0" w:space="0" w:color="auto"/>
            <w:right w:val="none" w:sz="0" w:space="0" w:color="auto"/>
          </w:divBdr>
        </w:div>
        <w:div w:id="1448348642">
          <w:marLeft w:val="288"/>
          <w:marRight w:val="0"/>
          <w:marTop w:val="180"/>
          <w:marBottom w:val="0"/>
          <w:divBdr>
            <w:top w:val="none" w:sz="0" w:space="0" w:color="auto"/>
            <w:left w:val="none" w:sz="0" w:space="0" w:color="auto"/>
            <w:bottom w:val="none" w:sz="0" w:space="0" w:color="auto"/>
            <w:right w:val="none" w:sz="0" w:space="0" w:color="auto"/>
          </w:divBdr>
        </w:div>
        <w:div w:id="932518579">
          <w:marLeft w:val="288"/>
          <w:marRight w:val="0"/>
          <w:marTop w:val="180"/>
          <w:marBottom w:val="0"/>
          <w:divBdr>
            <w:top w:val="none" w:sz="0" w:space="0" w:color="auto"/>
            <w:left w:val="none" w:sz="0" w:space="0" w:color="auto"/>
            <w:bottom w:val="none" w:sz="0" w:space="0" w:color="auto"/>
            <w:right w:val="none" w:sz="0" w:space="0" w:color="auto"/>
          </w:divBdr>
        </w:div>
      </w:divsChild>
    </w:div>
    <w:div w:id="1743676568">
      <w:bodyDiv w:val="1"/>
      <w:marLeft w:val="0"/>
      <w:marRight w:val="0"/>
      <w:marTop w:val="0"/>
      <w:marBottom w:val="0"/>
      <w:divBdr>
        <w:top w:val="none" w:sz="0" w:space="0" w:color="auto"/>
        <w:left w:val="none" w:sz="0" w:space="0" w:color="auto"/>
        <w:bottom w:val="none" w:sz="0" w:space="0" w:color="auto"/>
        <w:right w:val="none" w:sz="0" w:space="0" w:color="auto"/>
      </w:divBdr>
      <w:divsChild>
        <w:div w:id="699361768">
          <w:marLeft w:val="288"/>
          <w:marRight w:val="0"/>
          <w:marTop w:val="180"/>
          <w:marBottom w:val="0"/>
          <w:divBdr>
            <w:top w:val="none" w:sz="0" w:space="0" w:color="auto"/>
            <w:left w:val="none" w:sz="0" w:space="0" w:color="auto"/>
            <w:bottom w:val="none" w:sz="0" w:space="0" w:color="auto"/>
            <w:right w:val="none" w:sz="0" w:space="0" w:color="auto"/>
          </w:divBdr>
        </w:div>
        <w:div w:id="686638607">
          <w:marLeft w:val="288"/>
          <w:marRight w:val="0"/>
          <w:marTop w:val="180"/>
          <w:marBottom w:val="0"/>
          <w:divBdr>
            <w:top w:val="none" w:sz="0" w:space="0" w:color="auto"/>
            <w:left w:val="none" w:sz="0" w:space="0" w:color="auto"/>
            <w:bottom w:val="none" w:sz="0" w:space="0" w:color="auto"/>
            <w:right w:val="none" w:sz="0" w:space="0" w:color="auto"/>
          </w:divBdr>
        </w:div>
        <w:div w:id="975336838">
          <w:marLeft w:val="288"/>
          <w:marRight w:val="0"/>
          <w:marTop w:val="180"/>
          <w:marBottom w:val="0"/>
          <w:divBdr>
            <w:top w:val="none" w:sz="0" w:space="0" w:color="auto"/>
            <w:left w:val="none" w:sz="0" w:space="0" w:color="auto"/>
            <w:bottom w:val="none" w:sz="0" w:space="0" w:color="auto"/>
            <w:right w:val="none" w:sz="0" w:space="0" w:color="auto"/>
          </w:divBdr>
        </w:div>
        <w:div w:id="1965496982">
          <w:marLeft w:val="288"/>
          <w:marRight w:val="0"/>
          <w:marTop w:val="180"/>
          <w:marBottom w:val="0"/>
          <w:divBdr>
            <w:top w:val="none" w:sz="0" w:space="0" w:color="auto"/>
            <w:left w:val="none" w:sz="0" w:space="0" w:color="auto"/>
            <w:bottom w:val="none" w:sz="0" w:space="0" w:color="auto"/>
            <w:right w:val="none" w:sz="0" w:space="0" w:color="auto"/>
          </w:divBdr>
        </w:div>
        <w:div w:id="234246646">
          <w:marLeft w:val="288"/>
          <w:marRight w:val="0"/>
          <w:marTop w:val="180"/>
          <w:marBottom w:val="0"/>
          <w:divBdr>
            <w:top w:val="none" w:sz="0" w:space="0" w:color="auto"/>
            <w:left w:val="none" w:sz="0" w:space="0" w:color="auto"/>
            <w:bottom w:val="none" w:sz="0" w:space="0" w:color="auto"/>
            <w:right w:val="none" w:sz="0" w:space="0" w:color="auto"/>
          </w:divBdr>
        </w:div>
      </w:divsChild>
    </w:div>
    <w:div w:id="1748575902">
      <w:bodyDiv w:val="1"/>
      <w:marLeft w:val="0"/>
      <w:marRight w:val="0"/>
      <w:marTop w:val="0"/>
      <w:marBottom w:val="0"/>
      <w:divBdr>
        <w:top w:val="none" w:sz="0" w:space="0" w:color="auto"/>
        <w:left w:val="none" w:sz="0" w:space="0" w:color="auto"/>
        <w:bottom w:val="none" w:sz="0" w:space="0" w:color="auto"/>
        <w:right w:val="none" w:sz="0" w:space="0" w:color="auto"/>
      </w:divBdr>
    </w:div>
    <w:div w:id="1809517634">
      <w:bodyDiv w:val="1"/>
      <w:marLeft w:val="0"/>
      <w:marRight w:val="0"/>
      <w:marTop w:val="0"/>
      <w:marBottom w:val="0"/>
      <w:divBdr>
        <w:top w:val="none" w:sz="0" w:space="0" w:color="auto"/>
        <w:left w:val="none" w:sz="0" w:space="0" w:color="auto"/>
        <w:bottom w:val="none" w:sz="0" w:space="0" w:color="auto"/>
        <w:right w:val="none" w:sz="0" w:space="0" w:color="auto"/>
      </w:divBdr>
      <w:divsChild>
        <w:div w:id="1064335957">
          <w:marLeft w:val="288"/>
          <w:marRight w:val="0"/>
          <w:marTop w:val="180"/>
          <w:marBottom w:val="0"/>
          <w:divBdr>
            <w:top w:val="none" w:sz="0" w:space="0" w:color="auto"/>
            <w:left w:val="none" w:sz="0" w:space="0" w:color="auto"/>
            <w:bottom w:val="none" w:sz="0" w:space="0" w:color="auto"/>
            <w:right w:val="none" w:sz="0" w:space="0" w:color="auto"/>
          </w:divBdr>
        </w:div>
        <w:div w:id="1070277203">
          <w:marLeft w:val="288"/>
          <w:marRight w:val="0"/>
          <w:marTop w:val="180"/>
          <w:marBottom w:val="0"/>
          <w:divBdr>
            <w:top w:val="none" w:sz="0" w:space="0" w:color="auto"/>
            <w:left w:val="none" w:sz="0" w:space="0" w:color="auto"/>
            <w:bottom w:val="none" w:sz="0" w:space="0" w:color="auto"/>
            <w:right w:val="none" w:sz="0" w:space="0" w:color="auto"/>
          </w:divBdr>
        </w:div>
      </w:divsChild>
    </w:div>
    <w:div w:id="1940527955">
      <w:bodyDiv w:val="1"/>
      <w:marLeft w:val="0"/>
      <w:marRight w:val="0"/>
      <w:marTop w:val="0"/>
      <w:marBottom w:val="0"/>
      <w:divBdr>
        <w:top w:val="none" w:sz="0" w:space="0" w:color="auto"/>
        <w:left w:val="none" w:sz="0" w:space="0" w:color="auto"/>
        <w:bottom w:val="none" w:sz="0" w:space="0" w:color="auto"/>
        <w:right w:val="none" w:sz="0" w:space="0" w:color="auto"/>
      </w:divBdr>
      <w:divsChild>
        <w:div w:id="1663049100">
          <w:marLeft w:val="288"/>
          <w:marRight w:val="0"/>
          <w:marTop w:val="180"/>
          <w:marBottom w:val="0"/>
          <w:divBdr>
            <w:top w:val="none" w:sz="0" w:space="0" w:color="auto"/>
            <w:left w:val="none" w:sz="0" w:space="0" w:color="auto"/>
            <w:bottom w:val="none" w:sz="0" w:space="0" w:color="auto"/>
            <w:right w:val="none" w:sz="0" w:space="0" w:color="auto"/>
          </w:divBdr>
        </w:div>
        <w:div w:id="1015882996">
          <w:marLeft w:val="288"/>
          <w:marRight w:val="0"/>
          <w:marTop w:val="180"/>
          <w:marBottom w:val="0"/>
          <w:divBdr>
            <w:top w:val="none" w:sz="0" w:space="0" w:color="auto"/>
            <w:left w:val="none" w:sz="0" w:space="0" w:color="auto"/>
            <w:bottom w:val="none" w:sz="0" w:space="0" w:color="auto"/>
            <w:right w:val="none" w:sz="0" w:space="0" w:color="auto"/>
          </w:divBdr>
        </w:div>
        <w:div w:id="1387989740">
          <w:marLeft w:val="288"/>
          <w:marRight w:val="0"/>
          <w:marTop w:val="180"/>
          <w:marBottom w:val="0"/>
          <w:divBdr>
            <w:top w:val="none" w:sz="0" w:space="0" w:color="auto"/>
            <w:left w:val="none" w:sz="0" w:space="0" w:color="auto"/>
            <w:bottom w:val="none" w:sz="0" w:space="0" w:color="auto"/>
            <w:right w:val="none" w:sz="0" w:space="0" w:color="auto"/>
          </w:divBdr>
        </w:div>
        <w:div w:id="1072655464">
          <w:marLeft w:val="288"/>
          <w:marRight w:val="0"/>
          <w:marTop w:val="180"/>
          <w:marBottom w:val="0"/>
          <w:divBdr>
            <w:top w:val="none" w:sz="0" w:space="0" w:color="auto"/>
            <w:left w:val="none" w:sz="0" w:space="0" w:color="auto"/>
            <w:bottom w:val="none" w:sz="0" w:space="0" w:color="auto"/>
            <w:right w:val="none" w:sz="0" w:space="0" w:color="auto"/>
          </w:divBdr>
        </w:div>
      </w:divsChild>
    </w:div>
    <w:div w:id="1953779094">
      <w:bodyDiv w:val="1"/>
      <w:marLeft w:val="0"/>
      <w:marRight w:val="0"/>
      <w:marTop w:val="0"/>
      <w:marBottom w:val="0"/>
      <w:divBdr>
        <w:top w:val="none" w:sz="0" w:space="0" w:color="auto"/>
        <w:left w:val="none" w:sz="0" w:space="0" w:color="auto"/>
        <w:bottom w:val="none" w:sz="0" w:space="0" w:color="auto"/>
        <w:right w:val="none" w:sz="0" w:space="0" w:color="auto"/>
      </w:divBdr>
      <w:divsChild>
        <w:div w:id="1993363920">
          <w:marLeft w:val="720"/>
          <w:marRight w:val="0"/>
          <w:marTop w:val="100"/>
          <w:marBottom w:val="0"/>
          <w:divBdr>
            <w:top w:val="none" w:sz="0" w:space="0" w:color="auto"/>
            <w:left w:val="none" w:sz="0" w:space="0" w:color="auto"/>
            <w:bottom w:val="none" w:sz="0" w:space="0" w:color="auto"/>
            <w:right w:val="none" w:sz="0" w:space="0" w:color="auto"/>
          </w:divBdr>
        </w:div>
        <w:div w:id="814220366">
          <w:marLeft w:val="720"/>
          <w:marRight w:val="0"/>
          <w:marTop w:val="100"/>
          <w:marBottom w:val="0"/>
          <w:divBdr>
            <w:top w:val="none" w:sz="0" w:space="0" w:color="auto"/>
            <w:left w:val="none" w:sz="0" w:space="0" w:color="auto"/>
            <w:bottom w:val="none" w:sz="0" w:space="0" w:color="auto"/>
            <w:right w:val="none" w:sz="0" w:space="0" w:color="auto"/>
          </w:divBdr>
        </w:div>
        <w:div w:id="133525753">
          <w:marLeft w:val="720"/>
          <w:marRight w:val="0"/>
          <w:marTop w:val="100"/>
          <w:marBottom w:val="0"/>
          <w:divBdr>
            <w:top w:val="none" w:sz="0" w:space="0" w:color="auto"/>
            <w:left w:val="none" w:sz="0" w:space="0" w:color="auto"/>
            <w:bottom w:val="none" w:sz="0" w:space="0" w:color="auto"/>
            <w:right w:val="none" w:sz="0" w:space="0" w:color="auto"/>
          </w:divBdr>
        </w:div>
        <w:div w:id="69888401">
          <w:marLeft w:val="72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8004</TotalTime>
  <Pages>23</Pages>
  <Words>8915</Words>
  <Characters>50822</Characters>
  <Application>Microsoft Office Word</Application>
  <DocSecurity>0</DocSecurity>
  <Lines>423</Lines>
  <Paragraphs>119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56</cp:revision>
  <dcterms:created xsi:type="dcterms:W3CDTF">2023-04-15T11:06:00Z</dcterms:created>
  <dcterms:modified xsi:type="dcterms:W3CDTF">2025-03-19T21:22:00Z</dcterms:modified>
</cp:coreProperties>
</file>