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44C1B" w14:textId="77777777" w:rsidR="00A23698" w:rsidRPr="00D1513F" w:rsidRDefault="00336D74" w:rsidP="00AA1DEE">
      <w:pPr>
        <w:pStyle w:val="Title"/>
        <w:rPr>
          <w:b/>
          <w:color w:val="E9E5DC" w:themeColor="background2"/>
          <w:spacing w:val="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D1513F">
        <w:rPr>
          <w:b/>
          <w:color w:val="E9E5DC" w:themeColor="background2"/>
          <w:spacing w:val="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Building Association</w:t>
      </w:r>
    </w:p>
    <w:p w14:paraId="00988865" w14:textId="77777777" w:rsidR="00336D74" w:rsidRDefault="00336D74" w:rsidP="00AA1DEE">
      <w:pPr>
        <w:pStyle w:val="Heading1"/>
      </w:pPr>
      <w:r w:rsidRPr="006523AC">
        <w:t>ANNUAL GENERAL MEETING</w:t>
      </w:r>
    </w:p>
    <w:p w14:paraId="3F285965" w14:textId="3B2C6644" w:rsidR="00717EB6" w:rsidRDefault="00717EB6" w:rsidP="00AA1DEE">
      <w:pPr>
        <w:pStyle w:val="NoSpacing"/>
      </w:pPr>
      <w:r>
        <w:t>Location:</w:t>
      </w:r>
      <w:r>
        <w:tab/>
        <w:t>Bellevue Library (see next page for directions)</w:t>
      </w:r>
    </w:p>
    <w:p w14:paraId="76B54356" w14:textId="50D7B206" w:rsidR="00336D74" w:rsidRDefault="00336D74" w:rsidP="00AA1DEE">
      <w:pPr>
        <w:pStyle w:val="NoSpacing"/>
      </w:pPr>
      <w:r>
        <w:t>Date:</w:t>
      </w:r>
      <w:r>
        <w:tab/>
      </w:r>
      <w:r w:rsidR="00717EB6">
        <w:tab/>
      </w:r>
      <w:r w:rsidRPr="006523AC">
        <w:t>Monday</w:t>
      </w:r>
      <w:r w:rsidR="009B3913">
        <w:t>,</w:t>
      </w:r>
      <w:r w:rsidR="00D73869">
        <w:t xml:space="preserve"> March 29, 2016</w:t>
      </w:r>
    </w:p>
    <w:p w14:paraId="22E5205F" w14:textId="2F7EF78A" w:rsidR="00336D74" w:rsidRDefault="00336D74" w:rsidP="00AA1DEE">
      <w:pPr>
        <w:pStyle w:val="NoSpacing"/>
      </w:pPr>
      <w:r>
        <w:t>Time:</w:t>
      </w:r>
      <w:r>
        <w:tab/>
      </w:r>
      <w:r w:rsidR="00717EB6">
        <w:tab/>
      </w:r>
      <w:r w:rsidRPr="006523AC">
        <w:t>7:00 P</w:t>
      </w:r>
      <w:r>
        <w:t>.</w:t>
      </w:r>
      <w:r w:rsidRPr="006523AC">
        <w:t>M</w:t>
      </w:r>
      <w:r>
        <w:t>.</w:t>
      </w:r>
    </w:p>
    <w:p w14:paraId="4B17B1B4" w14:textId="77777777" w:rsidR="00336D74" w:rsidRPr="00D1513F" w:rsidRDefault="00336D74" w:rsidP="00AA1DEE">
      <w:pPr>
        <w:pStyle w:val="Heading1"/>
        <w:rPr>
          <w:color w:val="D34817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6523AC">
        <w:t>Agenda</w:t>
      </w:r>
    </w:p>
    <w:p w14:paraId="67093462" w14:textId="77777777" w:rsidR="00336D74" w:rsidRPr="00AA1DEE" w:rsidRDefault="00336D74" w:rsidP="00AA1DEE">
      <w:pPr>
        <w:pStyle w:val="Heading1"/>
        <w:rPr>
          <w:rStyle w:val="Emphasis"/>
        </w:rPr>
      </w:pPr>
      <w:r w:rsidRPr="00AA1DEE">
        <w:rPr>
          <w:rStyle w:val="Emphasis"/>
        </w:rPr>
        <w:t>Preliminaries</w:t>
      </w:r>
    </w:p>
    <w:p w14:paraId="672B8651" w14:textId="2D307771" w:rsidR="00336D74" w:rsidRDefault="008F311C" w:rsidP="00AA1DEE">
      <w:pPr>
        <w:pStyle w:val="NoSpacing"/>
      </w:pPr>
      <w:r>
        <w:t>Call</w:t>
      </w:r>
      <w:r w:rsidR="00336D74" w:rsidRPr="006523AC">
        <w:t xml:space="preserve"> to order</w:t>
      </w:r>
    </w:p>
    <w:p w14:paraId="0BCCAECA" w14:textId="77777777" w:rsidR="00336D74" w:rsidRDefault="00336D74" w:rsidP="00AA1DEE">
      <w:pPr>
        <w:pStyle w:val="NoSpacing"/>
      </w:pPr>
      <w:r w:rsidRPr="006523AC">
        <w:t>Proof of notice of meeting</w:t>
      </w:r>
    </w:p>
    <w:p w14:paraId="465A3B4C" w14:textId="77777777" w:rsidR="00336D74" w:rsidRDefault="00336D74" w:rsidP="00AA1DEE">
      <w:pPr>
        <w:pStyle w:val="NoSpacing"/>
      </w:pPr>
      <w:r w:rsidRPr="006523AC">
        <w:t>Roll call</w:t>
      </w:r>
      <w:r>
        <w:t xml:space="preserve"> to establish quorum</w:t>
      </w:r>
    </w:p>
    <w:p w14:paraId="0EA1AA21" w14:textId="77618A26" w:rsidR="00336D74" w:rsidRPr="00AA1DEE" w:rsidRDefault="00336D74" w:rsidP="00AA1DEE">
      <w:pPr>
        <w:pStyle w:val="Heading1"/>
        <w:rPr>
          <w:rStyle w:val="Emphasis"/>
        </w:rPr>
      </w:pPr>
      <w:r w:rsidRPr="00AA1DEE">
        <w:rPr>
          <w:rStyle w:val="Emphasis"/>
        </w:rPr>
        <w:t xml:space="preserve">Approval </w:t>
      </w:r>
      <w:r w:rsidR="00DE089D" w:rsidRPr="00AA1DEE">
        <w:rPr>
          <w:rStyle w:val="Emphasis"/>
        </w:rPr>
        <w:t xml:space="preserve">of </w:t>
      </w:r>
      <w:r w:rsidRPr="00AA1DEE">
        <w:rPr>
          <w:rStyle w:val="Emphasis"/>
        </w:rPr>
        <w:t>M</w:t>
      </w:r>
      <w:r w:rsidR="004B276D" w:rsidRPr="00AA1DEE">
        <w:rPr>
          <w:rStyle w:val="Emphasis"/>
        </w:rPr>
        <w:t>inutes</w:t>
      </w:r>
    </w:p>
    <w:p w14:paraId="6B086D75" w14:textId="77777777" w:rsidR="00336D74" w:rsidRPr="00AA1DEE" w:rsidRDefault="00336D74" w:rsidP="00AA1DEE">
      <w:pPr>
        <w:pStyle w:val="Heading1"/>
        <w:rPr>
          <w:rStyle w:val="Emphasis"/>
        </w:rPr>
      </w:pPr>
      <w:r w:rsidRPr="00AA1DEE">
        <w:rPr>
          <w:rStyle w:val="Emphasis"/>
        </w:rPr>
        <w:t>Board Reports</w:t>
      </w:r>
    </w:p>
    <w:p w14:paraId="3D5C078F" w14:textId="77777777" w:rsidR="00336D74" w:rsidRDefault="00336D74" w:rsidP="00AA1DEE">
      <w:pPr>
        <w:pStyle w:val="NoSpacing"/>
      </w:pPr>
      <w:r w:rsidRPr="006523AC">
        <w:t>Financial report</w:t>
      </w:r>
    </w:p>
    <w:p w14:paraId="0E9ABBB7" w14:textId="77777777" w:rsidR="00336D74" w:rsidRDefault="00336D74" w:rsidP="00AA1DEE">
      <w:pPr>
        <w:pStyle w:val="NoSpacing"/>
      </w:pPr>
      <w:r w:rsidRPr="006523AC">
        <w:t>New rules and regulations</w:t>
      </w:r>
    </w:p>
    <w:p w14:paraId="612008E3" w14:textId="77777777" w:rsidR="00336D74" w:rsidRPr="00AA1DEE" w:rsidRDefault="00336D74" w:rsidP="00AA1DEE">
      <w:pPr>
        <w:pStyle w:val="Heading1"/>
        <w:rPr>
          <w:rStyle w:val="Emphasis"/>
        </w:rPr>
      </w:pPr>
      <w:r w:rsidRPr="00AA1DEE">
        <w:rPr>
          <w:rStyle w:val="Emphasis"/>
        </w:rPr>
        <w:t>Election of Board Members</w:t>
      </w:r>
    </w:p>
    <w:p w14:paraId="2501C927" w14:textId="77777777" w:rsidR="00336D74" w:rsidRDefault="00336D74" w:rsidP="00AA1DEE">
      <w:pPr>
        <w:pStyle w:val="NoSpacing"/>
      </w:pPr>
      <w:r w:rsidRPr="006523AC">
        <w:t>Nominations</w:t>
      </w:r>
    </w:p>
    <w:p w14:paraId="508EAB18" w14:textId="77777777" w:rsidR="00336D74" w:rsidRDefault="00336D74" w:rsidP="00AA1DEE">
      <w:pPr>
        <w:pStyle w:val="NoSpacing"/>
      </w:pPr>
      <w:r w:rsidRPr="006523AC">
        <w:t>Vote and results</w:t>
      </w:r>
    </w:p>
    <w:p w14:paraId="0C468DF7" w14:textId="302B8112" w:rsidR="00336D74" w:rsidRPr="00AA1DEE" w:rsidRDefault="00336D74" w:rsidP="00AA1DEE">
      <w:pPr>
        <w:pStyle w:val="Heading1"/>
        <w:rPr>
          <w:rStyle w:val="Emphasis"/>
        </w:rPr>
      </w:pPr>
      <w:r w:rsidRPr="00AA1DEE">
        <w:rPr>
          <w:rStyle w:val="Emphasis"/>
        </w:rPr>
        <w:t>New B</w:t>
      </w:r>
      <w:r w:rsidR="004B276D" w:rsidRPr="00AA1DEE">
        <w:rPr>
          <w:rStyle w:val="Emphasis"/>
        </w:rPr>
        <w:t>usiness</w:t>
      </w:r>
    </w:p>
    <w:p w14:paraId="09C0F2D5" w14:textId="77777777" w:rsidR="00336D74" w:rsidRPr="00AA1DEE" w:rsidRDefault="00336D74" w:rsidP="00AA1DEE">
      <w:pPr>
        <w:pStyle w:val="Heading1"/>
        <w:rPr>
          <w:rStyle w:val="Emphasis"/>
        </w:rPr>
      </w:pPr>
      <w:r w:rsidRPr="00AA1DEE">
        <w:rPr>
          <w:rStyle w:val="Emphasis"/>
        </w:rPr>
        <w:t>Adjournment</w:t>
      </w:r>
    </w:p>
    <w:p w14:paraId="4A308E66" w14:textId="77777777" w:rsidR="00336D74" w:rsidRDefault="00336D74">
      <w:pPr>
        <w:rPr>
          <w:rFonts w:cstheme="minorHAnsi"/>
        </w:rPr>
      </w:pPr>
    </w:p>
    <w:p w14:paraId="43D3C1A9" w14:textId="3BDC261B" w:rsidR="00336D74" w:rsidRDefault="00336D74">
      <w:pPr>
        <w:rPr>
          <w:rFonts w:cstheme="minorHAnsi"/>
        </w:rPr>
      </w:pPr>
      <w:r w:rsidRPr="006523AC">
        <w:rPr>
          <w:rFonts w:cstheme="minorHAnsi"/>
        </w:rPr>
        <w:t>The AGM will be immediately followed by a Board meeting, at which the officers for 201</w:t>
      </w:r>
      <w:r w:rsidR="00D73869">
        <w:rPr>
          <w:rFonts w:cstheme="minorHAnsi"/>
        </w:rPr>
        <w:t>6</w:t>
      </w:r>
      <w:bookmarkStart w:id="0" w:name="_GoBack"/>
      <w:bookmarkEnd w:id="0"/>
      <w:r w:rsidRPr="006523AC">
        <w:rPr>
          <w:rFonts w:cstheme="minorHAnsi"/>
        </w:rPr>
        <w:t xml:space="preserve"> will be elected.</w:t>
      </w:r>
    </w:p>
    <w:p w14:paraId="3F7DE740" w14:textId="5C1D64C8" w:rsidR="00717EB6" w:rsidRDefault="00717EB6">
      <w:pPr>
        <w:rPr>
          <w:rFonts w:cstheme="minorHAnsi"/>
        </w:rPr>
      </w:pPr>
      <w:r>
        <w:rPr>
          <w:rFonts w:cstheme="minorHAnsi"/>
        </w:rPr>
        <w:br w:type="page"/>
      </w:r>
    </w:p>
    <w:p w14:paraId="6EB02106" w14:textId="75EFD13F" w:rsidR="00717EB6" w:rsidRDefault="00717EB6" w:rsidP="00717EB6">
      <w:pPr>
        <w:pStyle w:val="Heading1"/>
      </w:pPr>
      <w:r>
        <w:lastRenderedPageBreak/>
        <w:t>Directions to the Bellevue Library</w:t>
      </w:r>
    </w:p>
    <w:p w14:paraId="0C3B57A6" w14:textId="77777777" w:rsidR="00717EB6" w:rsidRPr="00717EB6" w:rsidRDefault="00717EB6" w:rsidP="00717EB6"/>
    <w:sectPr w:rsidR="00717EB6" w:rsidRPr="00717E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830DF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D6B0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DB474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3B85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C546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021E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8088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90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0CEF2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B4C1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3361FE"/>
    <w:multiLevelType w:val="hybridMultilevel"/>
    <w:tmpl w:val="3D3204A0"/>
    <w:lvl w:ilvl="0" w:tplc="E278B6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D74"/>
    <w:rsid w:val="00073FD7"/>
    <w:rsid w:val="00220FA2"/>
    <w:rsid w:val="00263BE1"/>
    <w:rsid w:val="00336D74"/>
    <w:rsid w:val="004464AF"/>
    <w:rsid w:val="004B276D"/>
    <w:rsid w:val="006B55A9"/>
    <w:rsid w:val="00717EB6"/>
    <w:rsid w:val="00752EA2"/>
    <w:rsid w:val="0075739C"/>
    <w:rsid w:val="007C10C3"/>
    <w:rsid w:val="008F311C"/>
    <w:rsid w:val="00990BDB"/>
    <w:rsid w:val="009B3913"/>
    <w:rsid w:val="00A23698"/>
    <w:rsid w:val="00AA1DEE"/>
    <w:rsid w:val="00C20232"/>
    <w:rsid w:val="00CD2AAF"/>
    <w:rsid w:val="00D1513F"/>
    <w:rsid w:val="00D73869"/>
    <w:rsid w:val="00DE089D"/>
    <w:rsid w:val="00EA4BE6"/>
    <w:rsid w:val="00F2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B2EE2"/>
  <w15:docId w15:val="{D0959EAA-8798-4AA9-BB8F-BCBD44C8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97F"/>
  </w:style>
  <w:style w:type="paragraph" w:styleId="Heading1">
    <w:name w:val="heading 1"/>
    <w:basedOn w:val="Normal"/>
    <w:next w:val="Normal"/>
    <w:link w:val="Heading1Char"/>
    <w:uiPriority w:val="9"/>
    <w:qFormat/>
    <w:rsid w:val="00AA1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1D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D351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1D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8230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1D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D351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1D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D351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1D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D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1D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1D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DEE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1DEE"/>
    <w:rPr>
      <w:rFonts w:asciiTheme="majorHAnsi" w:eastAsiaTheme="majorEastAsia" w:hAnsiTheme="majorHAnsi" w:cstheme="majorBidi"/>
      <w:color w:val="9D351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1DEE"/>
    <w:rPr>
      <w:rFonts w:asciiTheme="majorHAnsi" w:eastAsiaTheme="majorEastAsia" w:hAnsiTheme="majorHAnsi" w:cstheme="majorBidi"/>
      <w:color w:val="68230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1DEE"/>
    <w:rPr>
      <w:rFonts w:asciiTheme="majorHAnsi" w:eastAsiaTheme="majorEastAsia" w:hAnsiTheme="majorHAnsi" w:cstheme="majorBidi"/>
      <w:i/>
      <w:iCs/>
      <w:color w:val="9D351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1DEE"/>
    <w:rPr>
      <w:rFonts w:asciiTheme="majorHAnsi" w:eastAsiaTheme="majorEastAsia" w:hAnsiTheme="majorHAnsi" w:cstheme="majorBidi"/>
      <w:color w:val="9D351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1DEE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1DEE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1D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1D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1DEE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A1D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D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DE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A1DEE"/>
    <w:rPr>
      <w:rFonts w:eastAsiaTheme="minorEastAsia"/>
      <w:color w:val="5A5A5A" w:themeColor="text1" w:themeTint="A5"/>
      <w:spacing w:val="15"/>
    </w:rPr>
  </w:style>
  <w:style w:type="character" w:styleId="Strong">
    <w:name w:val="Strong"/>
    <w:uiPriority w:val="22"/>
    <w:qFormat/>
    <w:rsid w:val="00AA1DEE"/>
    <w:rPr>
      <w:b/>
      <w:bCs/>
    </w:rPr>
  </w:style>
  <w:style w:type="character" w:styleId="Emphasis">
    <w:name w:val="Emphasis"/>
    <w:uiPriority w:val="20"/>
    <w:qFormat/>
    <w:rsid w:val="00AA1DEE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AA1DE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A1DE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A1DE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1DE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1DEE"/>
    <w:pPr>
      <w:pBdr>
        <w:top w:val="single" w:sz="4" w:space="10" w:color="D34817" w:themeColor="accent1"/>
        <w:bottom w:val="single" w:sz="4" w:space="10" w:color="D34817" w:themeColor="accent1"/>
      </w:pBdr>
      <w:spacing w:before="360" w:after="360"/>
      <w:ind w:left="864" w:right="864"/>
      <w:jc w:val="center"/>
    </w:pPr>
    <w:rPr>
      <w:i/>
      <w:iCs/>
      <w:color w:val="D3481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1DEE"/>
    <w:rPr>
      <w:i/>
      <w:iCs/>
      <w:color w:val="D34817" w:themeColor="accent1"/>
    </w:rPr>
  </w:style>
  <w:style w:type="character" w:styleId="SubtleEmphasis">
    <w:name w:val="Subtle Emphasis"/>
    <w:uiPriority w:val="19"/>
    <w:qFormat/>
    <w:rsid w:val="00AA1DEE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AA1DEE"/>
    <w:rPr>
      <w:i/>
      <w:iCs/>
      <w:color w:val="D34817" w:themeColor="accent1"/>
    </w:rPr>
  </w:style>
  <w:style w:type="character" w:styleId="SubtleReference">
    <w:name w:val="Subtle Reference"/>
    <w:basedOn w:val="DefaultParagraphFont"/>
    <w:uiPriority w:val="31"/>
    <w:qFormat/>
    <w:rsid w:val="00AA1DEE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AA1DEE"/>
    <w:rPr>
      <w:b/>
      <w:bCs/>
      <w:smallCaps/>
      <w:color w:val="D34817" w:themeColor="accent1"/>
      <w:spacing w:val="5"/>
    </w:rPr>
  </w:style>
  <w:style w:type="character" w:styleId="BookTitle">
    <w:name w:val="Book Title"/>
    <w:uiPriority w:val="33"/>
    <w:qFormat/>
    <w:rsid w:val="00AA1DEE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1DEE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AA1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Stage-Notes xmlns="b49051fe-4646-4981-af49-10bb2dc6861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A08BDB7FDD9F47A727769225CF5189" ma:contentTypeVersion="" ma:contentTypeDescription="Create a new document." ma:contentTypeScope="" ma:versionID="b4298e794893605ddad72c012e5580a9">
  <xsd:schema xmlns:xsd="http://www.w3.org/2001/XMLSchema" xmlns:xs="http://www.w3.org/2001/XMLSchema" xmlns:p="http://schemas.microsoft.com/office/2006/metadata/properties" xmlns:ns2="b49051fe-4646-4981-af49-10bb2dc6861b" targetNamespace="http://schemas.microsoft.com/office/2006/metadata/properties" ma:root="true" ma:fieldsID="8cb98404e8479986d4d3fa8fd5071fe3" ns2:_="">
    <xsd:import namespace="b49051fe-4646-4981-af49-10bb2dc6861b"/>
    <xsd:element name="properties">
      <xsd:complexType>
        <xsd:sequence>
          <xsd:element name="documentManagement">
            <xsd:complexType>
              <xsd:all>
                <xsd:element ref="ns2:Stage-Note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051fe-4646-4981-af49-10bb2dc6861b" elementFormDefault="qualified">
    <xsd:import namespace="http://schemas.microsoft.com/office/2006/documentManagement/types"/>
    <xsd:import namespace="http://schemas.microsoft.com/office/infopath/2007/PartnerControls"/>
    <xsd:element name="Stage-Notes" ma:index="8" nillable="true" ma:displayName="Stage-Notes" ma:description="Optional status notes" ma:internalName="Stage_x002d_Notes">
      <xsd:simpleType>
        <xsd:restriction base="dms:Text">
          <xsd:maxLength value="50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482FBA-2910-4B60-9850-F65795C7670B}">
  <ds:schemaRefs>
    <ds:schemaRef ds:uri="http://schemas.microsoft.com/office/2006/metadata/properties"/>
    <ds:schemaRef ds:uri="http://purl.org/dc/elements/1.1/"/>
    <ds:schemaRef ds:uri="b49051fe-4646-4981-af49-10bb2dc6861b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A949B6C-BDFB-4DB2-B8AC-E05F7323AD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F1BB9-0761-4356-88AC-01EEFDFD4A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9051fe-4646-4981-af49-10bb2dc686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94</Words>
  <Characters>448</Characters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 Lambert</cp:lastModifiedBy>
  <cp:revision>3</cp:revision>
  <dcterms:created xsi:type="dcterms:W3CDTF">2010-05-05T18:29:00Z</dcterms:created>
  <dcterms:modified xsi:type="dcterms:W3CDTF">2015-11-23T01:02:00Z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0x010100EBA08BDB7FDD9F47A727769225CF5189</vt:lpwstr>
  </property>
  <property fmtid="{D5CDD505-2E9C-101B-9397-08002B2CF9AE}" pid="3" name="_dlc_DocIdItemGuid">
    <vt:lpwstr>369732e0-c760-4c3d-82f9-48f867186a1b</vt:lpwstr>
  </property>
</Properties>
</file>