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F87AC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bookmarkStart w:id="0" w:name="_GoBack"/>
      <w:bookmarkEnd w:id="0"/>
      <w:r w:rsidRPr="008F2CDE">
        <w:rPr>
          <w:rFonts w:ascii="Simplified Arabic" w:eastAsia="Calibri" w:hAnsi="Simplified Arabic" w:cs="Simplified Arabic"/>
          <w:sz w:val="32"/>
          <w:szCs w:val="32"/>
          <w:rtl/>
        </w:rPr>
        <w:t xml:space="preserve">- أنها أسرع من القراءة الجهرية ، وذلك لاعتمادها على الالتقاط البصري السريع للكلمات والجمل ، ولهذا كانت أكثر اقتصاداً في الوقت </w:t>
      </w:r>
    </w:p>
    <w:p w14:paraId="157480D8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F2CDE">
        <w:rPr>
          <w:rFonts w:ascii="Simplified Arabic" w:eastAsia="Calibri" w:hAnsi="Simplified Arabic" w:cs="Simplified Arabic"/>
          <w:sz w:val="32"/>
          <w:szCs w:val="32"/>
          <w:rtl/>
        </w:rPr>
        <w:t>3 - أنها أكثر مساعدة على الفهم من القراءة الجهرية ، حيث لا يحتاج فيها القارئ الى الالتفات إلى كل كلمة ، وإخراجها بوضوح ، مما يؤدي الى التأخير في سرعة القراءة وفي سرعة التفكير فيها يقرا</w:t>
      </w:r>
    </w:p>
    <w:p w14:paraId="317F8A27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F2CDE">
        <w:rPr>
          <w:rFonts w:ascii="Simplified Arabic" w:eastAsia="Calibri" w:hAnsi="Simplified Arabic" w:cs="Simplified Arabic"/>
          <w:sz w:val="32"/>
          <w:szCs w:val="32"/>
          <w:rtl/>
        </w:rPr>
        <w:t>4 - أنها أجلب للسرور والاستمتاع من القراءة الجهرية ، لأن فيها انطلاق وحرية ، وتتم في جو يسوده الهدوء .</w:t>
      </w:r>
    </w:p>
    <w:p w14:paraId="04E3D00A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F2CDE">
        <w:rPr>
          <w:rFonts w:ascii="Simplified Arabic" w:eastAsia="Calibri" w:hAnsi="Simplified Arabic" w:cs="Simplified Arabic"/>
          <w:sz w:val="32"/>
          <w:szCs w:val="32"/>
          <w:rtl/>
        </w:rPr>
        <w:t>5 - أنها تحول دون تعرض الأشخاص الذين يعانون من بعض العيوب في أجهزة النطق إلى الحرج .</w:t>
      </w:r>
    </w:p>
    <w:p w14:paraId="32B0C941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F2CDE">
        <w:rPr>
          <w:rFonts w:ascii="Simplified Arabic" w:eastAsia="Calibri" w:hAnsi="Simplified Arabic" w:cs="Simplified Arabic"/>
          <w:sz w:val="32"/>
          <w:szCs w:val="32"/>
          <w:rtl/>
        </w:rPr>
        <w:t>6 - أنها أكثر انسجاماً مع الذوق الاجتماعي المتمثل في مراعاة شعور الآخرين بعدم إزعاجهم ، وبخاصة في قاعات المطالعة ، وقاعات الاجتماعات وغيرها .</w:t>
      </w:r>
    </w:p>
    <w:p w14:paraId="4325903D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F2CDE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7 - </w:t>
      </w:r>
      <w:r w:rsidRPr="008F2CDE">
        <w:rPr>
          <w:rFonts w:ascii="Simplified Arabic" w:eastAsia="Calibri" w:hAnsi="Simplified Arabic" w:cs="Simplified Arabic"/>
          <w:sz w:val="32"/>
          <w:szCs w:val="32"/>
          <w:rtl/>
        </w:rPr>
        <w:t>انها تريح العينين من خلال عدم تدقيق النظر في الكلمات والحركات ، وتحمي أعضاء النطق من بحة الصوت .</w:t>
      </w:r>
    </w:p>
    <w:p w14:paraId="131B54E5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F2CDE">
        <w:rPr>
          <w:rFonts w:ascii="Simplified Arabic" w:eastAsia="Calibri" w:hAnsi="Simplified Arabic" w:cs="Simplified Arabic"/>
          <w:sz w:val="32"/>
          <w:szCs w:val="32"/>
          <w:rtl/>
        </w:rPr>
        <w:t xml:space="preserve"> ومما يؤخذ على القراءة الصامتة ، أنها لا تكشف عن الأخطاء التي يقع فيها القارئ أثناء قراءته ، سواء أكانت هذه الأخطاء في نطق الكلمات ام في ضبطها بالشكل ، مما يستدعي استخدام القراءة الجهرية في المراحل الدراسية الأولى .</w:t>
      </w:r>
    </w:p>
    <w:p w14:paraId="1A949BC7" w14:textId="77777777" w:rsidR="008F2CDE" w:rsidRPr="008F2CDE" w:rsidRDefault="008F2CDE" w:rsidP="008F2CDE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8F2CD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ب</w:t>
      </w:r>
      <w:r w:rsidRPr="008F2CD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- </w:t>
      </w:r>
      <w:r w:rsidRPr="008F2CD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القراءة</w:t>
      </w:r>
      <w:r w:rsidRPr="008F2CD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8F2CD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الجهرية</w:t>
      </w:r>
      <w:r w:rsidRPr="008F2CD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 </w:t>
      </w:r>
    </w:p>
    <w:p w14:paraId="5228D8D0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F2CDE">
        <w:rPr>
          <w:rFonts w:ascii="Simplified Arabic" w:eastAsia="Calibri" w:hAnsi="Simplified Arabic" w:cs="Simplified Arabic"/>
          <w:sz w:val="32"/>
          <w:szCs w:val="32"/>
          <w:rtl/>
        </w:rPr>
        <w:t>وهي تشتمل عل ما تتطلبه القراءة الصامتة من تعرف بصري للرموز الكتابية وفهم مدلولالتها ومعانيها ، وتزيد عليها بنطق الكلمات والجهر بها ، وبذلك تكون القراءة الجهرية أصعب من القراءة الصامتة</w:t>
      </w:r>
    </w:p>
    <w:p w14:paraId="04129442" w14:textId="77777777" w:rsidR="008F2CDE" w:rsidRPr="008F2CDE" w:rsidRDefault="008F2CDE" w:rsidP="008F2CDE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8F2CDE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 xml:space="preserve"> </w:t>
      </w:r>
      <w:r w:rsidRPr="008F2CD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المواقف</w:t>
      </w:r>
      <w:r w:rsidRPr="008F2CD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8F2CD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التي</w:t>
      </w:r>
      <w:r w:rsidRPr="008F2CD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8F2CD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تستخدم</w:t>
      </w:r>
      <w:r w:rsidRPr="008F2CD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8F2CD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فيها</w:t>
      </w:r>
      <w:r w:rsidRPr="008F2CD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</w:t>
      </w:r>
    </w:p>
    <w:p w14:paraId="57CE62A5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F2CDE">
        <w:rPr>
          <w:rFonts w:ascii="Simplified Arabic" w:eastAsia="Calibri" w:hAnsi="Simplified Arabic" w:cs="Simplified Arabic"/>
          <w:sz w:val="32"/>
          <w:szCs w:val="32"/>
          <w:rtl/>
        </w:rPr>
        <w:t xml:space="preserve"> تستخدم القراءة الجهرية في مواقف كثيرة منها : </w:t>
      </w:r>
    </w:p>
    <w:p w14:paraId="23AB3666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F2CDE">
        <w:rPr>
          <w:rFonts w:ascii="Simplified Arabic" w:eastAsia="Calibri" w:hAnsi="Simplified Arabic" w:cs="Simplified Arabic"/>
          <w:sz w:val="32"/>
          <w:szCs w:val="32"/>
          <w:rtl/>
        </w:rPr>
        <w:t>1 - قراءة نص أو جزء منه ، لتأييد حجة القارئ والبرهنة على صحة موقفه في المناقشات .</w:t>
      </w:r>
    </w:p>
    <w:p w14:paraId="7A52B474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8F2CDE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2 - </w:t>
      </w:r>
      <w:r w:rsidRPr="008F2CDE">
        <w:rPr>
          <w:rFonts w:ascii="Simplified Arabic" w:eastAsia="Calibri" w:hAnsi="Simplified Arabic" w:cs="Simplified Arabic"/>
          <w:sz w:val="32"/>
          <w:szCs w:val="32"/>
          <w:rtl/>
        </w:rPr>
        <w:t>قراءة تعليمات وإرشادات الأفراد أو جماعات</w:t>
      </w:r>
    </w:p>
    <w:p w14:paraId="51E1B855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</w:pPr>
      <w:r w:rsidRPr="008F2CDE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>3 - قراءة مقالات أو موضوعات ، أو كتب ، أو مجلات ، تهدف الى افادة الاخرين  بالمعلومات الواردة فيها واقناعهم بها .</w:t>
      </w:r>
    </w:p>
    <w:p w14:paraId="5B6967D3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</w:pPr>
      <w:r w:rsidRPr="008F2CDE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 4 - قراءة محاضر الجلسات للتذكير بما ورد فيها .</w:t>
      </w:r>
    </w:p>
    <w:p w14:paraId="75C0E669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  <w:lang w:bidi="fa-IR"/>
        </w:rPr>
      </w:pPr>
      <w:r w:rsidRPr="008F2CDE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 5 - قراءة قطع شعرية للاستمتاع بموسيقاها</w:t>
      </w:r>
      <w:r w:rsidRPr="008F2CDE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vertAlign w:val="superscript"/>
          <w:rtl/>
        </w:rPr>
        <w:t xml:space="preserve"> ( </w:t>
      </w:r>
      <w:r w:rsidRPr="008F2CDE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vertAlign w:val="superscript"/>
          <w:rtl/>
          <w:lang w:bidi="fa-IR"/>
        </w:rPr>
        <w:t>14)</w:t>
      </w:r>
      <w:r w:rsidRPr="008F2CDE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  <w:lang w:bidi="fa-IR"/>
        </w:rPr>
        <w:t xml:space="preserve"> . </w:t>
      </w:r>
    </w:p>
    <w:p w14:paraId="04544568" w14:textId="77777777" w:rsidR="008F2CDE" w:rsidRPr="008F2CDE" w:rsidRDefault="008F2CDE" w:rsidP="008F2CDE">
      <w:pPr>
        <w:bidi w:val="0"/>
        <w:jc w:val="right"/>
        <w:rPr>
          <w:rFonts w:ascii="Calibri" w:eastAsia="Calibri" w:hAnsi="Calibri" w:cs="Simplified Arabic"/>
          <w:b/>
          <w:bCs/>
          <w:color w:val="222222"/>
          <w:sz w:val="32"/>
          <w:szCs w:val="32"/>
          <w:shd w:val="clear" w:color="auto" w:fill="FFFFFF"/>
          <w:rtl/>
        </w:rPr>
      </w:pPr>
      <w:r w:rsidRPr="008F2CDE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مزاياها</w:t>
      </w:r>
      <w:r w:rsidRPr="008F2CDE">
        <w:rPr>
          <w:rFonts w:ascii="Calibri" w:eastAsia="Calibri" w:hAnsi="Calibri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:</w:t>
      </w:r>
    </w:p>
    <w:p w14:paraId="2FF7529E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</w:pPr>
      <w:r w:rsidRPr="008F2CDE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 1 - هي أفضل وسيلة لإتقان النطق ، وإجادة الأداء ، وتمثيل المعني .</w:t>
      </w:r>
    </w:p>
    <w:p w14:paraId="3E2934D7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</w:pPr>
      <w:r w:rsidRPr="008F2CDE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Pr="008F2CDE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  <w:lang w:bidi="fa-IR"/>
        </w:rPr>
        <w:t xml:space="preserve">2 - </w:t>
      </w:r>
      <w:r w:rsidRPr="008F2CDE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>تكشف عن أخطاء التلاميذ في النطق فيتسنى علاجها .</w:t>
      </w:r>
    </w:p>
    <w:p w14:paraId="4DDCF3D9" w14:textId="77777777" w:rsidR="008F2CDE" w:rsidRPr="008F2CDE" w:rsidRDefault="008F2CDE" w:rsidP="008F2CDE">
      <w:pPr>
        <w:bidi w:val="0"/>
        <w:jc w:val="right"/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</w:pPr>
      <w:r w:rsidRPr="008F2CDE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 3 - تساعد التلاميذ في الصفوف العليا على تذوق الأدب ، وذلك بمعرفة نواحي الانسجام ، والموسيقى اللفظية .</w:t>
      </w:r>
    </w:p>
    <w:p w14:paraId="30839A35" w14:textId="77777777" w:rsidR="009B448E" w:rsidRDefault="008F2CDE" w:rsidP="008F2CDE">
      <w:r w:rsidRPr="008F2CDE">
        <w:rPr>
          <w:rFonts w:ascii="Simplified Arabic" w:eastAsia="Calibri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 4 - وسيلة لتشجيع التلاميذ ذوي الخوف والتهيب من القراءة أمام معلميهم وزملائهم ومن ثم علاج هذا الداء فيهم .</w:t>
      </w:r>
    </w:p>
    <w:sectPr w:rsidR="009B448E" w:rsidSect="003711B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DE"/>
    <w:rsid w:val="003711B8"/>
    <w:rsid w:val="008F2CDE"/>
    <w:rsid w:val="009B448E"/>
    <w:rsid w:val="00B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053A7"/>
  <w15:chartTrackingRefBased/>
  <w15:docId w15:val="{0D05CF08-9B52-44E0-B043-200C495C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2020-01-28T11:38:00Z</dcterms:created>
  <dcterms:modified xsi:type="dcterms:W3CDTF">2020-01-28T12:01:00Z</dcterms:modified>
</cp:coreProperties>
</file>