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8985" w14:textId="77777777" w:rsidR="00AD4B6D" w:rsidRPr="00AD4B6D" w:rsidRDefault="00AD4B6D" w:rsidP="00AD4B6D">
      <w:pPr>
        <w:bidi w:val="0"/>
        <w:spacing w:after="12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ثالثا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كان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وأخواتها</w:t>
      </w:r>
    </w:p>
    <w:p w14:paraId="1975812B" w14:textId="77777777" w:rsidR="00AD4B6D" w:rsidRPr="00AD4B6D" w:rsidRDefault="00AD4B6D" w:rsidP="00AD4B6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اسم الأفعال الناقصة . وهي 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(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كان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ظل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بات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أصبح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أضحى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امسى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صار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ليس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زال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برح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فتى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انفك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sz w:val="32"/>
          <w:szCs w:val="32"/>
          <w:rtl/>
        </w:rPr>
        <w:t>دام</w:t>
      </w:r>
      <w:r w:rsidRPr="00AD4B6D">
        <w:rPr>
          <w:rFonts w:ascii="Calibri" w:eastAsia="Calibri" w:hAnsi="Calibri" w:cs="Simplified Arabic"/>
          <w:sz w:val="32"/>
          <w:szCs w:val="32"/>
          <w:rtl/>
        </w:rPr>
        <w:t xml:space="preserve"> )</w:t>
      </w: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 ؛ كقول الصادق ( عليه السلام ) : " كان أمير المؤمنين رجلاً دعاء " . أما خبرها فهو منصوب وسنذكره في الأسماء المنصوبة .</w:t>
      </w:r>
    </w:p>
    <w:p w14:paraId="4BE91DE5" w14:textId="77777777" w:rsidR="00AD4B6D" w:rsidRPr="00AD4B6D" w:rsidRDefault="00AD4B6D" w:rsidP="00AD4B6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 اسم أفعال المقاربة - أفعال الشروع - أفعال الرجال ؛ نحو : كاد الفقر أن يكون كفراً " - أخذ علي يأتي - مثل قوله تعالى:{عسى ربكم أن يرحمكم} </w:t>
      </w:r>
      <w:r w:rsidRPr="00AD4B6D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</w:t>
      </w:r>
      <w:r w:rsidRPr="00AD4B6D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fa-IR"/>
        </w:rPr>
        <w:t xml:space="preserve">42 ) </w:t>
      </w: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>؛ أما خبرها فهو منصوب وسنذكره في الأسماء المنصوبة .</w:t>
      </w:r>
    </w:p>
    <w:p w14:paraId="492CBAC6" w14:textId="77777777" w:rsidR="00AD4B6D" w:rsidRPr="00AD4B6D" w:rsidRDefault="00AD4B6D" w:rsidP="00AD4B6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 اسم الحروف المشبهة بليس ؛ وهي ( ما - لا - إن - لات ) كقوله تعالى : { وما ربك بظلام </w:t>
      </w:r>
      <w:proofErr w:type="spellStart"/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>اللعبيد</w:t>
      </w:r>
      <w:proofErr w:type="spellEnd"/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} </w:t>
      </w:r>
      <w:r w:rsidRPr="00AD4B6D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</w:t>
      </w:r>
      <w:r w:rsidRPr="00AD4B6D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fa-IR"/>
        </w:rPr>
        <w:t xml:space="preserve">43 ) </w:t>
      </w:r>
      <w:r w:rsidRPr="00AD4B6D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. </w:t>
      </w: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>أما خبرها فمنصوب وسنذكره في الأسماء المنصوبة.</w:t>
      </w:r>
    </w:p>
    <w:p w14:paraId="54061CF0" w14:textId="77777777" w:rsidR="00AD4B6D" w:rsidRPr="00AD4B6D" w:rsidRDefault="00AD4B6D" w:rsidP="00AD4B6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 خبر الحروف المشبهة بالفعل : وهي ( ان - أن - كان - لكن - ليت - لعل ) كقول الإمام الصادق ( عليه السلام ) : إن الله غيور يحب كل غيور ، أما اسمها فهو منصوب وسيذكر في الأسماء المنصوبة . </w:t>
      </w:r>
    </w:p>
    <w:p w14:paraId="09910952" w14:textId="77777777" w:rsidR="00AD4B6D" w:rsidRPr="00AD4B6D" w:rsidRDefault="00AD4B6D" w:rsidP="00AD4B6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خبر " لا النافية للجنس ؛ نحو " لا سيّارة في الدار " ؟ عن النبي ( صلى الله عليه </w:t>
      </w:r>
      <w:proofErr w:type="spellStart"/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>وآله</w:t>
      </w:r>
      <w:proofErr w:type="spellEnd"/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 وسلم ) : لا حسد ولا ملق إلا في طلب العلم " . وهي تدل على نفي الحكم عن جنس اسمها نصاً ؛ أمّا اسمها فهو منصوب كما سيأتي في الأسماء المنصوبة ؛ وقد يرفع اسمها إذا كان بعد المتكررة مع العطف على اعتبارها زائدة لتوكيد النفي واسمها معطوف على الأولى مع اسمها ؛ لأنهما بمنزلة المبتدأ المرفوع ؛ نحو : " لا حسد ولا ملق إلا في طلب العلم.</w:t>
      </w:r>
    </w:p>
    <w:p w14:paraId="1C1F3202" w14:textId="77777777" w:rsidR="00AD4B6D" w:rsidRPr="00AD4B6D" w:rsidRDefault="00AD4B6D" w:rsidP="00AD4B6D">
      <w:pPr>
        <w:bidi w:val="0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br w:type="page"/>
      </w:r>
    </w:p>
    <w:p w14:paraId="73CE3870" w14:textId="77777777" w:rsidR="00AD4B6D" w:rsidRPr="00AD4B6D" w:rsidRDefault="00AD4B6D" w:rsidP="00AD4B6D">
      <w:pPr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D4B6D">
        <w:rPr>
          <w:rFonts w:ascii="Calibri" w:eastAsia="Calibri" w:hAnsi="Calibri" w:cs="Arial"/>
          <w:noProof/>
          <w:rtl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B359265" wp14:editId="613E0554">
                <wp:simplePos x="0" y="0"/>
                <wp:positionH relativeFrom="column">
                  <wp:posOffset>4566284</wp:posOffset>
                </wp:positionH>
                <wp:positionV relativeFrom="paragraph">
                  <wp:posOffset>378460</wp:posOffset>
                </wp:positionV>
                <wp:extent cx="0" cy="2684780"/>
                <wp:effectExtent l="0" t="0" r="38100" b="2032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8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F3BC" id="رابط مستقيم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55pt,29.8pt" to="359.5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">
                <o:lock v:ext="edit" shapetype="f"/>
              </v:line>
            </w:pict>
          </mc:Fallback>
        </mc:AlternateConten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الخلاصة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495805FE" w14:textId="77777777" w:rsidR="00AD4B6D" w:rsidRPr="00AD4B6D" w:rsidRDefault="00AD4B6D" w:rsidP="00AD4B6D">
      <w:pPr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مرفوعات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النواسخ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    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ab/>
        <w:t xml:space="preserve"> 1 .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اسم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الأفعال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الناقصة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.</w:t>
      </w:r>
    </w:p>
    <w:p w14:paraId="50EAAAED" w14:textId="77777777" w:rsidR="00AD4B6D" w:rsidRPr="00AD4B6D" w:rsidRDefault="00AD4B6D" w:rsidP="00AD4B6D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</w:rPr>
      </w:pP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                              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2 .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اسم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أفعال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المقاربة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أفعال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الشروع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                                                        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أفعال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الرجاء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.              </w:t>
      </w:r>
    </w:p>
    <w:p w14:paraId="55AC3524" w14:textId="77777777" w:rsidR="00AD4B6D" w:rsidRPr="00AD4B6D" w:rsidRDefault="00AD4B6D" w:rsidP="00AD4B6D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                              3.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اسم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الحروف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المشبهة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بليس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.</w:t>
      </w:r>
    </w:p>
    <w:p w14:paraId="4A7F8743" w14:textId="77777777" w:rsidR="00AD4B6D" w:rsidRPr="00AD4B6D" w:rsidRDefault="00AD4B6D" w:rsidP="00AD4B6D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                              4 .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خبر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الحروف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المشبهة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بالفعل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.</w:t>
      </w:r>
    </w:p>
    <w:p w14:paraId="1974DF5F" w14:textId="77777777" w:rsidR="00AD4B6D" w:rsidRPr="00AD4B6D" w:rsidRDefault="00AD4B6D" w:rsidP="00AD4B6D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                              5 .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خبر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"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لا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النافية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للجنس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vertAlign w:val="superscript"/>
          <w:rtl/>
        </w:rPr>
        <w:t>( 44 )</w:t>
      </w:r>
    </w:p>
    <w:p w14:paraId="33AA04AC" w14:textId="77777777" w:rsidR="00AD4B6D" w:rsidRPr="00AD4B6D" w:rsidRDefault="00AD4B6D" w:rsidP="00AD4B6D">
      <w:pPr>
        <w:bidi w:val="0"/>
        <w:rPr>
          <w:rFonts w:ascii="Simplified Arabic" w:eastAsia="Calibri" w:hAnsi="Simplified Arabic" w:cs="Simplified Arabic"/>
          <w:sz w:val="32"/>
          <w:szCs w:val="32"/>
        </w:rPr>
      </w:pPr>
    </w:p>
    <w:p w14:paraId="1C820710" w14:textId="77777777" w:rsidR="00AD4B6D" w:rsidRPr="00AD4B6D" w:rsidRDefault="00AD4B6D" w:rsidP="00AD4B6D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رابعا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إن</w:t>
      </w:r>
      <w:r w:rsidRPr="00AD4B6D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D4B6D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وأخواتها</w:t>
      </w:r>
    </w:p>
    <w:p w14:paraId="4355BCB7" w14:textId="77777777" w:rsidR="009B448E" w:rsidRDefault="00AD4B6D" w:rsidP="00AD4B6D">
      <w:pPr>
        <w:rPr>
          <w:rtl/>
        </w:rPr>
      </w:pP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 وهي : ( إنّ - أنّ - كان - لكن - ليت - لعل ) . وكل واحد من هذه الستة يدخل على المبتدأ والخبر فبتناولهما بالتغيير في اسمهما وفي شيء من ضبط آخرهما ؛ إذ يصير المبتدأ منصوباً ويسمى : اسم " إن " - مثلاً - ، ويبقى الخبر مرفوعاً ، ويسمى : خبر إنّ " . </w:t>
      </w: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br/>
        <w:t xml:space="preserve"> ولكل واحد من هذه الحروف معنى خاص يغلب فيه ، فالغالب في إن " وأن التوكيد - كقول الإمام الصادق ( عليه السلام ) : " إن الدعاء أنفذ من سلاح الحديد " . وقول الإمام علي ( عليه السلام ) : لولا أن المكر والخديعة في النار لكنت أمكر الناس ، والغالب في لكن الاستدراك " ؛ كقوله تعالى : { وما رميت إذ رميت ولكن الله رمي } </w:t>
      </w:r>
      <w:r w:rsidRPr="00AD4B6D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( 45 ) </w:t>
      </w: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t xml:space="preserve">. وفي " كان " التشبيه ؛ كقول الإمام علي ( عليه السلام ) : " من كتم علماً فكأنه جاهل به " . وفي ليت التمني ؛ كقول الإمام الصادق ( عليه السلام </w:t>
      </w:r>
      <w:r w:rsidRPr="00AD4B6D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) : " ليت السياط على رؤوس أصحابي حتى يتفقهوا في الحلال والحرام " . وفي لعل</w:t>
      </w:r>
    </w:p>
    <w:sectPr w:rsidR="009B448E" w:rsidSect="00F765D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6D"/>
    <w:rsid w:val="009B448E"/>
    <w:rsid w:val="00AD4B6D"/>
    <w:rsid w:val="00BC52FC"/>
    <w:rsid w:val="00F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B7768"/>
  <w15:chartTrackingRefBased/>
  <w15:docId w15:val="{4603350D-F353-44D3-B8CB-E50DD3BE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2020-01-28T11:45:00Z</dcterms:created>
  <dcterms:modified xsi:type="dcterms:W3CDTF">2020-01-28T12:05:00Z</dcterms:modified>
</cp:coreProperties>
</file>