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164" w:rsidRDefault="00423ECA" w:rsidP="001F3164">
      <w:pPr>
        <w:autoSpaceDE w:val="0"/>
        <w:autoSpaceDN w:val="0"/>
        <w:bidi w:val="0"/>
        <w:adjustRightInd w:val="0"/>
        <w:spacing w:after="0" w:line="240" w:lineRule="auto"/>
        <w:rPr>
          <w:rFonts w:ascii="Helvetica-Bold" w:cs="Helvetica-Bold"/>
          <w:b/>
          <w:bCs/>
          <w:sz w:val="24"/>
          <w:szCs w:val="24"/>
        </w:rPr>
      </w:pPr>
      <w:r>
        <w:rPr>
          <w:rFonts w:ascii="Helvetica-Bold" w:cs="Helvetica-Bold"/>
          <w:b/>
          <w:bCs/>
          <w:sz w:val="24"/>
          <w:szCs w:val="24"/>
        </w:rPr>
        <w:t xml:space="preserve">DIGESTION and </w:t>
      </w:r>
      <w:r w:rsidR="00BA6C45">
        <w:rPr>
          <w:rFonts w:ascii="Helvetica-Bold" w:cs="Helvetica-Bold"/>
          <w:b/>
          <w:bCs/>
          <w:sz w:val="24"/>
          <w:szCs w:val="24"/>
        </w:rPr>
        <w:t>ABSORPTION</w:t>
      </w:r>
    </w:p>
    <w:p w:rsidR="00BA6C45" w:rsidRDefault="00BA6C45" w:rsidP="00BA6C45">
      <w:pPr>
        <w:autoSpaceDE w:val="0"/>
        <w:autoSpaceDN w:val="0"/>
        <w:bidi w:val="0"/>
        <w:adjustRightInd w:val="0"/>
        <w:spacing w:after="0" w:line="240" w:lineRule="auto"/>
        <w:rPr>
          <w:rFonts w:ascii="Helvetica-Bold" w:cs="Helvetica-Bold"/>
          <w:b/>
          <w:bCs/>
          <w:sz w:val="24"/>
          <w:szCs w:val="24"/>
        </w:rPr>
      </w:pPr>
    </w:p>
    <w:p w:rsidR="00BA6C45" w:rsidRPr="001F3164" w:rsidRDefault="00BA6C45" w:rsidP="001F316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F3164">
        <w:rPr>
          <w:rFonts w:asciiTheme="majorBidi" w:hAnsiTheme="majorBidi" w:cstheme="majorBidi"/>
          <w:sz w:val="28"/>
          <w:szCs w:val="28"/>
        </w:rPr>
        <w:t>The average daily intake of lipids by U.S. adults is about 81 g, of which</w:t>
      </w:r>
    </w:p>
    <w:p w:rsidR="00BA6C45" w:rsidRPr="001F3164" w:rsidRDefault="00BA6C45" w:rsidP="001F316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1F3164">
        <w:rPr>
          <w:rFonts w:asciiTheme="majorBidi" w:hAnsiTheme="majorBidi" w:cstheme="majorBidi"/>
          <w:sz w:val="28"/>
          <w:szCs w:val="28"/>
        </w:rPr>
        <w:t>more</w:t>
      </w:r>
      <w:proofErr w:type="gramEnd"/>
      <w:r w:rsidRPr="001F3164">
        <w:rPr>
          <w:rFonts w:asciiTheme="majorBidi" w:hAnsiTheme="majorBidi" w:cstheme="majorBidi"/>
          <w:sz w:val="28"/>
          <w:szCs w:val="28"/>
        </w:rPr>
        <w:t xml:space="preserve"> than 90% is normally triacylglycerol (TAG, formerly called triglyceride).</w:t>
      </w:r>
    </w:p>
    <w:p w:rsidR="001F3164" w:rsidRDefault="00BA6C45" w:rsidP="001F316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F3164">
        <w:rPr>
          <w:rFonts w:asciiTheme="majorBidi" w:hAnsiTheme="majorBidi" w:cstheme="majorBidi"/>
          <w:sz w:val="28"/>
          <w:szCs w:val="28"/>
        </w:rPr>
        <w:t>The remainder of the dieta</w:t>
      </w:r>
      <w:r w:rsidR="001F3164">
        <w:rPr>
          <w:rFonts w:asciiTheme="majorBidi" w:hAnsiTheme="majorBidi" w:cstheme="majorBidi"/>
          <w:sz w:val="28"/>
          <w:szCs w:val="28"/>
        </w:rPr>
        <w:t xml:space="preserve">ry lipids consists primarily of </w:t>
      </w:r>
      <w:r w:rsidRPr="001F3164">
        <w:rPr>
          <w:rFonts w:asciiTheme="majorBidi" w:hAnsiTheme="majorBidi" w:cstheme="majorBidi"/>
          <w:sz w:val="28"/>
          <w:szCs w:val="28"/>
        </w:rPr>
        <w:t xml:space="preserve">cholesterol, cholesteryl esters, phospholipids, and fatty acids. </w:t>
      </w:r>
    </w:p>
    <w:p w:rsidR="001F3164" w:rsidRDefault="001F3164" w:rsidP="001F316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BA6C45" w:rsidRPr="001F3164" w:rsidRDefault="00BA6C45" w:rsidP="001F316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F3164">
        <w:rPr>
          <w:rFonts w:asciiTheme="majorBidi" w:hAnsiTheme="majorBidi" w:cstheme="majorBidi"/>
          <w:b/>
          <w:bCs/>
          <w:sz w:val="28"/>
          <w:szCs w:val="28"/>
        </w:rPr>
        <w:t>A. Processing of dietary lipid in the stomach</w:t>
      </w:r>
    </w:p>
    <w:p w:rsidR="00BA6C45" w:rsidRPr="001F3164" w:rsidRDefault="00BA6C45" w:rsidP="001F316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F3164">
        <w:rPr>
          <w:rFonts w:asciiTheme="majorBidi" w:hAnsiTheme="majorBidi" w:cstheme="majorBidi"/>
          <w:sz w:val="28"/>
          <w:szCs w:val="28"/>
        </w:rPr>
        <w:t>The digestion of lipids begins in the stomach, catalyzed by an acid</w:t>
      </w:r>
      <w:r w:rsidR="001F3164">
        <w:rPr>
          <w:rFonts w:asciiTheme="majorBidi" w:hAnsiTheme="majorBidi" w:cstheme="majorBidi"/>
          <w:sz w:val="28"/>
          <w:szCs w:val="28"/>
        </w:rPr>
        <w:t xml:space="preserve"> </w:t>
      </w:r>
      <w:r w:rsidRPr="001F3164">
        <w:rPr>
          <w:rFonts w:asciiTheme="majorBidi" w:hAnsiTheme="majorBidi" w:cstheme="majorBidi"/>
          <w:sz w:val="28"/>
          <w:szCs w:val="28"/>
        </w:rPr>
        <w:t>stable</w:t>
      </w:r>
    </w:p>
    <w:p w:rsidR="00BA6C45" w:rsidRPr="001F3164" w:rsidRDefault="00BA6C45" w:rsidP="008D172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1F3164">
        <w:rPr>
          <w:rFonts w:asciiTheme="majorBidi" w:hAnsiTheme="majorBidi" w:cstheme="majorBidi"/>
          <w:sz w:val="28"/>
          <w:szCs w:val="28"/>
        </w:rPr>
        <w:t>lipase</w:t>
      </w:r>
      <w:r w:rsidR="001F3164">
        <w:rPr>
          <w:rFonts w:asciiTheme="majorBidi" w:hAnsiTheme="majorBidi" w:cstheme="majorBidi"/>
          <w:sz w:val="28"/>
          <w:szCs w:val="28"/>
        </w:rPr>
        <w:t xml:space="preserve"> </w:t>
      </w:r>
      <w:r w:rsidRPr="001F3164">
        <w:rPr>
          <w:rFonts w:asciiTheme="majorBidi" w:hAnsiTheme="majorBidi" w:cstheme="majorBidi"/>
          <w:sz w:val="28"/>
          <w:szCs w:val="28"/>
        </w:rPr>
        <w:t>.</w:t>
      </w:r>
      <w:proofErr w:type="gramEnd"/>
      <w:r w:rsidRPr="001F3164">
        <w:rPr>
          <w:rFonts w:asciiTheme="majorBidi" w:hAnsiTheme="majorBidi" w:cstheme="majorBidi"/>
          <w:sz w:val="28"/>
          <w:szCs w:val="28"/>
        </w:rPr>
        <w:t xml:space="preserve"> TAG molecules, part</w:t>
      </w:r>
      <w:r w:rsidR="008D1729">
        <w:rPr>
          <w:rFonts w:asciiTheme="majorBidi" w:hAnsiTheme="majorBidi" w:cstheme="majorBidi"/>
          <w:sz w:val="28"/>
          <w:szCs w:val="28"/>
        </w:rPr>
        <w:t xml:space="preserve">icularly those containing fatty </w:t>
      </w:r>
      <w:r w:rsidRPr="001F3164">
        <w:rPr>
          <w:rFonts w:asciiTheme="majorBidi" w:hAnsiTheme="majorBidi" w:cstheme="majorBidi"/>
          <w:sz w:val="28"/>
          <w:szCs w:val="28"/>
        </w:rPr>
        <w:t>acids of short- or medium-chain leng</w:t>
      </w:r>
      <w:r w:rsidR="008D1729">
        <w:rPr>
          <w:rFonts w:asciiTheme="majorBidi" w:hAnsiTheme="majorBidi" w:cstheme="majorBidi"/>
          <w:sz w:val="28"/>
          <w:szCs w:val="28"/>
        </w:rPr>
        <w:t xml:space="preserve">th (fewer than 12 carbons, such </w:t>
      </w:r>
      <w:r w:rsidRPr="001F3164">
        <w:rPr>
          <w:rFonts w:asciiTheme="majorBidi" w:hAnsiTheme="majorBidi" w:cstheme="majorBidi"/>
          <w:sz w:val="28"/>
          <w:szCs w:val="28"/>
        </w:rPr>
        <w:t>as are found in milk fat), are the primary target of this enzyme.</w:t>
      </w:r>
    </w:p>
    <w:p w:rsidR="00F564F9" w:rsidRDefault="008D1729" w:rsidP="008D172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These “acid lipases” play </w:t>
      </w:r>
      <w:r w:rsidR="00BA6C45" w:rsidRPr="001F3164">
        <w:rPr>
          <w:rFonts w:asciiTheme="majorBidi" w:hAnsiTheme="majorBidi" w:cstheme="majorBidi"/>
          <w:sz w:val="28"/>
          <w:szCs w:val="28"/>
        </w:rPr>
        <w:t>a particularly important role in lipid di</w:t>
      </w:r>
      <w:r>
        <w:rPr>
          <w:rFonts w:asciiTheme="majorBidi" w:hAnsiTheme="majorBidi" w:cstheme="majorBidi"/>
          <w:sz w:val="28"/>
          <w:szCs w:val="28"/>
        </w:rPr>
        <w:t xml:space="preserve">gestion in neonates, for whom </w:t>
      </w:r>
      <w:r w:rsidR="00BA6C45" w:rsidRPr="001F3164">
        <w:rPr>
          <w:rFonts w:asciiTheme="majorBidi" w:hAnsiTheme="majorBidi" w:cstheme="majorBidi"/>
          <w:sz w:val="28"/>
          <w:szCs w:val="28"/>
        </w:rPr>
        <w:t xml:space="preserve">milk fat is the primary source of calories. </w:t>
      </w:r>
    </w:p>
    <w:p w:rsidR="008D1729" w:rsidRPr="001F3164" w:rsidRDefault="008D1729" w:rsidP="008D172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0527FF" w:rsidRDefault="00FC6EAC" w:rsidP="000527FF">
      <w:pPr>
        <w:bidi w:val="0"/>
        <w:rPr>
          <w:rFonts w:ascii="Helvetica" w:hAnsi="Helvetica" w:cs="Helvetica"/>
          <w:sz w:val="20"/>
          <w:szCs w:val="20"/>
        </w:rPr>
      </w:pPr>
      <w:r w:rsidRPr="00FC6EAC">
        <w:rPr>
          <w:rFonts w:ascii="Helvetica" w:hAnsi="Helvetica" w:cs="Helvetica"/>
          <w:noProof/>
          <w:sz w:val="20"/>
          <w:szCs w:val="20"/>
        </w:rPr>
        <w:drawing>
          <wp:inline distT="0" distB="0" distL="0" distR="0">
            <wp:extent cx="5274310" cy="3595759"/>
            <wp:effectExtent l="0" t="0" r="254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95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7FF" w:rsidRDefault="000527FF" w:rsidP="000527FF">
      <w:pPr>
        <w:bidi w:val="0"/>
        <w:rPr>
          <w:rFonts w:ascii="Helvetica" w:hAnsi="Helvetica" w:cs="Helvetica"/>
          <w:sz w:val="20"/>
          <w:szCs w:val="20"/>
        </w:rPr>
      </w:pPr>
    </w:p>
    <w:p w:rsidR="00F9612F" w:rsidRPr="00260C1A" w:rsidRDefault="00F9612F" w:rsidP="00260C1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60C1A">
        <w:rPr>
          <w:rFonts w:asciiTheme="majorBidi" w:hAnsiTheme="majorBidi" w:cstheme="majorBidi"/>
          <w:b/>
          <w:bCs/>
          <w:sz w:val="28"/>
          <w:szCs w:val="28"/>
        </w:rPr>
        <w:t>B. Emulsification of dietary lipid in the small intestine</w:t>
      </w:r>
    </w:p>
    <w:p w:rsidR="00260C1A" w:rsidRDefault="00F9612F" w:rsidP="004024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60C1A">
        <w:rPr>
          <w:rFonts w:asciiTheme="majorBidi" w:hAnsiTheme="majorBidi" w:cstheme="majorBidi"/>
          <w:sz w:val="28"/>
          <w:szCs w:val="28"/>
        </w:rPr>
        <w:t xml:space="preserve">The critical process of emulsification of dietary lipids </w:t>
      </w:r>
      <w:r w:rsidR="00260C1A">
        <w:rPr>
          <w:rFonts w:asciiTheme="majorBidi" w:hAnsiTheme="majorBidi" w:cstheme="majorBidi"/>
          <w:sz w:val="28"/>
          <w:szCs w:val="28"/>
        </w:rPr>
        <w:t xml:space="preserve">occurs in the </w:t>
      </w:r>
      <w:r w:rsidRPr="00260C1A">
        <w:rPr>
          <w:rFonts w:asciiTheme="majorBidi" w:hAnsiTheme="majorBidi" w:cstheme="majorBidi"/>
          <w:sz w:val="28"/>
          <w:szCs w:val="28"/>
        </w:rPr>
        <w:t>duodenum. Emulsification in</w:t>
      </w:r>
      <w:r w:rsidR="00260C1A">
        <w:rPr>
          <w:rFonts w:asciiTheme="majorBidi" w:hAnsiTheme="majorBidi" w:cstheme="majorBidi"/>
          <w:sz w:val="28"/>
          <w:szCs w:val="28"/>
        </w:rPr>
        <w:t xml:space="preserve">creases the surface area of the </w:t>
      </w:r>
      <w:r w:rsidRPr="00260C1A">
        <w:rPr>
          <w:rFonts w:asciiTheme="majorBidi" w:hAnsiTheme="majorBidi" w:cstheme="majorBidi"/>
          <w:sz w:val="28"/>
          <w:szCs w:val="28"/>
        </w:rPr>
        <w:t>hydrophobic lipid droplets so th</w:t>
      </w:r>
      <w:r w:rsidR="00260C1A">
        <w:rPr>
          <w:rFonts w:asciiTheme="majorBidi" w:hAnsiTheme="majorBidi" w:cstheme="majorBidi"/>
          <w:sz w:val="28"/>
          <w:szCs w:val="28"/>
        </w:rPr>
        <w:t xml:space="preserve">at the digestive enzymes, which </w:t>
      </w:r>
      <w:r w:rsidRPr="00260C1A">
        <w:rPr>
          <w:rFonts w:asciiTheme="majorBidi" w:hAnsiTheme="majorBidi" w:cstheme="majorBidi"/>
          <w:sz w:val="28"/>
          <w:szCs w:val="28"/>
        </w:rPr>
        <w:t>work at the interface of the drop</w:t>
      </w:r>
      <w:r w:rsidR="00260C1A">
        <w:rPr>
          <w:rFonts w:asciiTheme="majorBidi" w:hAnsiTheme="majorBidi" w:cstheme="majorBidi"/>
          <w:sz w:val="28"/>
          <w:szCs w:val="28"/>
        </w:rPr>
        <w:t xml:space="preserve">let and the surrounding aqueous </w:t>
      </w:r>
      <w:r w:rsidRPr="00260C1A">
        <w:rPr>
          <w:rFonts w:asciiTheme="majorBidi" w:hAnsiTheme="majorBidi" w:cstheme="majorBidi"/>
          <w:sz w:val="28"/>
          <w:szCs w:val="28"/>
        </w:rPr>
        <w:t>solution, can act effectively. Emulsification is accomplished by two</w:t>
      </w:r>
      <w:r w:rsidR="00260C1A">
        <w:rPr>
          <w:rFonts w:asciiTheme="majorBidi" w:hAnsiTheme="majorBidi" w:cstheme="majorBidi"/>
          <w:sz w:val="28"/>
          <w:szCs w:val="28"/>
        </w:rPr>
        <w:t xml:space="preserve"> </w:t>
      </w:r>
      <w:r w:rsidRPr="00260C1A">
        <w:rPr>
          <w:rFonts w:asciiTheme="majorBidi" w:hAnsiTheme="majorBidi" w:cstheme="majorBidi"/>
          <w:sz w:val="28"/>
          <w:szCs w:val="28"/>
        </w:rPr>
        <w:t xml:space="preserve">complementary mechanisms, namely, </w:t>
      </w:r>
      <w:r w:rsidR="00260C1A">
        <w:rPr>
          <w:rFonts w:asciiTheme="majorBidi" w:hAnsiTheme="majorBidi" w:cstheme="majorBidi"/>
          <w:sz w:val="28"/>
          <w:szCs w:val="28"/>
        </w:rPr>
        <w:t xml:space="preserve">use of the detergent properties </w:t>
      </w:r>
      <w:r w:rsidRPr="00260C1A">
        <w:rPr>
          <w:rFonts w:asciiTheme="majorBidi" w:hAnsiTheme="majorBidi" w:cstheme="majorBidi"/>
          <w:sz w:val="28"/>
          <w:szCs w:val="28"/>
        </w:rPr>
        <w:t xml:space="preserve">of the bile salts, and mechanical </w:t>
      </w:r>
      <w:r w:rsidR="00260C1A">
        <w:rPr>
          <w:rFonts w:asciiTheme="majorBidi" w:hAnsiTheme="majorBidi" w:cstheme="majorBidi"/>
          <w:sz w:val="28"/>
          <w:szCs w:val="28"/>
        </w:rPr>
        <w:t xml:space="preserve">mixing due to peristalsis. These emulsifying </w:t>
      </w:r>
      <w:r w:rsidRPr="00260C1A">
        <w:rPr>
          <w:rFonts w:asciiTheme="majorBidi" w:hAnsiTheme="majorBidi" w:cstheme="majorBidi"/>
          <w:sz w:val="28"/>
          <w:szCs w:val="28"/>
        </w:rPr>
        <w:t xml:space="preserve">agents interact with the </w:t>
      </w:r>
      <w:r w:rsidRPr="00260C1A">
        <w:rPr>
          <w:rFonts w:asciiTheme="majorBidi" w:hAnsiTheme="majorBidi" w:cstheme="majorBidi"/>
          <w:sz w:val="28"/>
          <w:szCs w:val="28"/>
        </w:rPr>
        <w:lastRenderedPageBreak/>
        <w:t>dietary lipid par</w:t>
      </w:r>
      <w:r w:rsidR="00260C1A">
        <w:rPr>
          <w:rFonts w:asciiTheme="majorBidi" w:hAnsiTheme="majorBidi" w:cstheme="majorBidi"/>
          <w:sz w:val="28"/>
          <w:szCs w:val="28"/>
        </w:rPr>
        <w:t xml:space="preserve">ticles and the aqueous duodenal </w:t>
      </w:r>
      <w:r w:rsidRPr="00260C1A">
        <w:rPr>
          <w:rFonts w:asciiTheme="majorBidi" w:hAnsiTheme="majorBidi" w:cstheme="majorBidi"/>
          <w:sz w:val="28"/>
          <w:szCs w:val="28"/>
        </w:rPr>
        <w:t>contents, thereby stabilizi</w:t>
      </w:r>
      <w:r w:rsidR="00260C1A">
        <w:rPr>
          <w:rFonts w:asciiTheme="majorBidi" w:hAnsiTheme="majorBidi" w:cstheme="majorBidi"/>
          <w:sz w:val="28"/>
          <w:szCs w:val="28"/>
        </w:rPr>
        <w:t xml:space="preserve">ng the particles as they become </w:t>
      </w:r>
      <w:r w:rsidRPr="00260C1A">
        <w:rPr>
          <w:rFonts w:asciiTheme="majorBidi" w:hAnsiTheme="majorBidi" w:cstheme="majorBidi"/>
          <w:sz w:val="28"/>
          <w:szCs w:val="28"/>
        </w:rPr>
        <w:t>smaller, and preventing them from coalesc</w:t>
      </w:r>
      <w:r w:rsidR="00260C1A">
        <w:rPr>
          <w:rFonts w:asciiTheme="majorBidi" w:hAnsiTheme="majorBidi" w:cstheme="majorBidi"/>
          <w:sz w:val="28"/>
          <w:szCs w:val="28"/>
        </w:rPr>
        <w:t xml:space="preserve">ing. </w:t>
      </w:r>
    </w:p>
    <w:p w:rsidR="00402475" w:rsidRDefault="00402475" w:rsidP="004024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F9612F" w:rsidRPr="00260C1A" w:rsidRDefault="00F9612F" w:rsidP="00260C1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60C1A">
        <w:rPr>
          <w:rFonts w:asciiTheme="majorBidi" w:hAnsiTheme="majorBidi" w:cstheme="majorBidi"/>
          <w:b/>
          <w:bCs/>
          <w:sz w:val="28"/>
          <w:szCs w:val="28"/>
        </w:rPr>
        <w:t>C. Degradation of dietary lipids by pancreatic enzymes</w:t>
      </w:r>
    </w:p>
    <w:p w:rsidR="00F9612F" w:rsidRPr="00402475" w:rsidRDefault="00F9612F" w:rsidP="00A07F22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402475">
        <w:rPr>
          <w:rFonts w:asciiTheme="majorBidi" w:hAnsiTheme="majorBidi" w:cstheme="majorBidi"/>
          <w:sz w:val="28"/>
          <w:szCs w:val="28"/>
        </w:rPr>
        <w:t>The dietary TAG, cholesteryl esters, an</w:t>
      </w:r>
      <w:r w:rsidR="00A07F22">
        <w:rPr>
          <w:rFonts w:asciiTheme="majorBidi" w:hAnsiTheme="majorBidi" w:cstheme="majorBidi"/>
          <w:sz w:val="28"/>
          <w:szCs w:val="28"/>
        </w:rPr>
        <w:t xml:space="preserve">d phospholipids are </w:t>
      </w:r>
      <w:proofErr w:type="spellStart"/>
      <w:r w:rsidR="00A07F22">
        <w:rPr>
          <w:rFonts w:asciiTheme="majorBidi" w:hAnsiTheme="majorBidi" w:cstheme="majorBidi"/>
          <w:sz w:val="28"/>
          <w:szCs w:val="28"/>
        </w:rPr>
        <w:t>enzymically</w:t>
      </w:r>
      <w:proofErr w:type="spellEnd"/>
      <w:r w:rsidR="00A07F22">
        <w:rPr>
          <w:rFonts w:asciiTheme="majorBidi" w:hAnsiTheme="majorBidi" w:cstheme="majorBidi"/>
          <w:sz w:val="28"/>
          <w:szCs w:val="28"/>
        </w:rPr>
        <w:t xml:space="preserve"> </w:t>
      </w:r>
      <w:r w:rsidRPr="00402475">
        <w:rPr>
          <w:rFonts w:asciiTheme="majorBidi" w:hAnsiTheme="majorBidi" w:cstheme="majorBidi"/>
          <w:sz w:val="28"/>
          <w:szCs w:val="28"/>
        </w:rPr>
        <w:t>degraded (“digested”) by panc</w:t>
      </w:r>
      <w:r w:rsidR="00A07F22">
        <w:rPr>
          <w:rFonts w:asciiTheme="majorBidi" w:hAnsiTheme="majorBidi" w:cstheme="majorBidi"/>
          <w:sz w:val="28"/>
          <w:szCs w:val="28"/>
        </w:rPr>
        <w:t xml:space="preserve">reatic enzymes, whose secretion </w:t>
      </w:r>
      <w:r w:rsidRPr="00402475">
        <w:rPr>
          <w:rFonts w:asciiTheme="majorBidi" w:hAnsiTheme="majorBidi" w:cstheme="majorBidi"/>
          <w:sz w:val="28"/>
          <w:szCs w:val="28"/>
        </w:rPr>
        <w:t>is hormonally controlled.</w:t>
      </w:r>
    </w:p>
    <w:p w:rsidR="00F9612F" w:rsidRPr="00402475" w:rsidRDefault="00F9612F" w:rsidP="00F50FF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402475">
        <w:rPr>
          <w:rFonts w:asciiTheme="majorBidi" w:hAnsiTheme="majorBidi" w:cstheme="majorBidi"/>
          <w:b/>
          <w:bCs/>
          <w:sz w:val="28"/>
          <w:szCs w:val="28"/>
        </w:rPr>
        <w:t xml:space="preserve">1. TAG degradation: </w:t>
      </w:r>
      <w:r w:rsidRPr="00402475">
        <w:rPr>
          <w:rFonts w:asciiTheme="majorBidi" w:hAnsiTheme="majorBidi" w:cstheme="majorBidi"/>
          <w:sz w:val="28"/>
          <w:szCs w:val="28"/>
        </w:rPr>
        <w:t>TAG molecules are too l</w:t>
      </w:r>
      <w:r w:rsidR="00F50FF7">
        <w:rPr>
          <w:rFonts w:asciiTheme="majorBidi" w:hAnsiTheme="majorBidi" w:cstheme="majorBidi"/>
          <w:sz w:val="28"/>
          <w:szCs w:val="28"/>
        </w:rPr>
        <w:t xml:space="preserve">arge to be taken up efficiently </w:t>
      </w:r>
      <w:r w:rsidRPr="00402475">
        <w:rPr>
          <w:rFonts w:asciiTheme="majorBidi" w:hAnsiTheme="majorBidi" w:cstheme="majorBidi"/>
          <w:sz w:val="28"/>
          <w:szCs w:val="28"/>
        </w:rPr>
        <w:t>by the mucosal cells of the intestinal villi. They are, the</w:t>
      </w:r>
      <w:r w:rsidR="00F50FF7">
        <w:rPr>
          <w:rFonts w:asciiTheme="majorBidi" w:hAnsiTheme="majorBidi" w:cstheme="majorBidi"/>
          <w:sz w:val="28"/>
          <w:szCs w:val="28"/>
        </w:rPr>
        <w:t xml:space="preserve">refore, </w:t>
      </w:r>
      <w:r w:rsidRPr="00402475">
        <w:rPr>
          <w:rFonts w:asciiTheme="majorBidi" w:hAnsiTheme="majorBidi" w:cstheme="majorBidi"/>
          <w:sz w:val="28"/>
          <w:szCs w:val="28"/>
        </w:rPr>
        <w:t>acted upon by an esterase, pancreat</w:t>
      </w:r>
      <w:r w:rsidR="00F50FF7">
        <w:rPr>
          <w:rFonts w:asciiTheme="majorBidi" w:hAnsiTheme="majorBidi" w:cstheme="majorBidi"/>
          <w:sz w:val="28"/>
          <w:szCs w:val="28"/>
        </w:rPr>
        <w:t xml:space="preserve">ic lipase, which preferentially </w:t>
      </w:r>
      <w:r w:rsidRPr="00402475">
        <w:rPr>
          <w:rFonts w:asciiTheme="majorBidi" w:hAnsiTheme="majorBidi" w:cstheme="majorBidi"/>
          <w:sz w:val="28"/>
          <w:szCs w:val="28"/>
        </w:rPr>
        <w:t>removes the fatty acids at carbons 1</w:t>
      </w:r>
      <w:r w:rsidR="00F50FF7">
        <w:rPr>
          <w:rFonts w:asciiTheme="majorBidi" w:hAnsiTheme="majorBidi" w:cstheme="majorBidi"/>
          <w:sz w:val="28"/>
          <w:szCs w:val="28"/>
        </w:rPr>
        <w:t xml:space="preserve"> and 3. The primary products of </w:t>
      </w:r>
      <w:r w:rsidRPr="00402475">
        <w:rPr>
          <w:rFonts w:asciiTheme="majorBidi" w:hAnsiTheme="majorBidi" w:cstheme="majorBidi"/>
          <w:sz w:val="28"/>
          <w:szCs w:val="28"/>
        </w:rPr>
        <w:t>hydrolysis are thus a mixture of 2-</w:t>
      </w:r>
      <w:r w:rsidR="00F50FF7">
        <w:rPr>
          <w:rFonts w:asciiTheme="majorBidi" w:hAnsiTheme="majorBidi" w:cstheme="majorBidi"/>
          <w:sz w:val="28"/>
          <w:szCs w:val="28"/>
        </w:rPr>
        <w:t xml:space="preserve">monoacylglycerol and free fatty </w:t>
      </w:r>
      <w:r w:rsidR="00AC5785">
        <w:rPr>
          <w:rFonts w:asciiTheme="majorBidi" w:hAnsiTheme="majorBidi" w:cstheme="majorBidi"/>
          <w:sz w:val="28"/>
          <w:szCs w:val="28"/>
        </w:rPr>
        <w:t>acids</w:t>
      </w:r>
      <w:r w:rsidR="00F50FF7">
        <w:rPr>
          <w:rFonts w:asciiTheme="majorBidi" w:hAnsiTheme="majorBidi" w:cstheme="majorBidi"/>
          <w:sz w:val="28"/>
          <w:szCs w:val="28"/>
        </w:rPr>
        <w:t>.</w:t>
      </w:r>
    </w:p>
    <w:p w:rsidR="00F50FF7" w:rsidRDefault="00F50FF7" w:rsidP="004024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F9612F" w:rsidRPr="00402475" w:rsidRDefault="00F9612F" w:rsidP="005257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402475">
        <w:rPr>
          <w:rFonts w:asciiTheme="majorBidi" w:hAnsiTheme="majorBidi" w:cstheme="majorBidi"/>
          <w:b/>
          <w:bCs/>
          <w:sz w:val="28"/>
          <w:szCs w:val="28"/>
        </w:rPr>
        <w:t xml:space="preserve">2. Cholesteryl ester degradation: </w:t>
      </w:r>
      <w:r w:rsidRPr="00402475">
        <w:rPr>
          <w:rFonts w:asciiTheme="majorBidi" w:hAnsiTheme="majorBidi" w:cstheme="majorBidi"/>
          <w:sz w:val="28"/>
          <w:szCs w:val="28"/>
        </w:rPr>
        <w:t>Most</w:t>
      </w:r>
      <w:r w:rsidR="00F50FF7">
        <w:rPr>
          <w:rFonts w:asciiTheme="majorBidi" w:hAnsiTheme="majorBidi" w:cstheme="majorBidi"/>
          <w:sz w:val="28"/>
          <w:szCs w:val="28"/>
        </w:rPr>
        <w:t xml:space="preserve"> dietary cholesterol is present </w:t>
      </w:r>
      <w:r w:rsidRPr="00402475">
        <w:rPr>
          <w:rFonts w:asciiTheme="majorBidi" w:hAnsiTheme="majorBidi" w:cstheme="majorBidi"/>
          <w:sz w:val="28"/>
          <w:szCs w:val="28"/>
        </w:rPr>
        <w:t>in the free (</w:t>
      </w:r>
      <w:proofErr w:type="spellStart"/>
      <w:r w:rsidRPr="00402475">
        <w:rPr>
          <w:rFonts w:asciiTheme="majorBidi" w:hAnsiTheme="majorBidi" w:cstheme="majorBidi"/>
          <w:sz w:val="28"/>
          <w:szCs w:val="28"/>
        </w:rPr>
        <w:t>nonesterified</w:t>
      </w:r>
      <w:proofErr w:type="spellEnd"/>
      <w:r w:rsidRPr="00402475">
        <w:rPr>
          <w:rFonts w:asciiTheme="majorBidi" w:hAnsiTheme="majorBidi" w:cstheme="majorBidi"/>
          <w:sz w:val="28"/>
          <w:szCs w:val="28"/>
        </w:rPr>
        <w:t>) form, with 1</w:t>
      </w:r>
      <w:r w:rsidR="00F50FF7">
        <w:rPr>
          <w:rFonts w:asciiTheme="majorBidi" w:hAnsiTheme="majorBidi" w:cstheme="majorBidi"/>
          <w:sz w:val="28"/>
          <w:szCs w:val="28"/>
        </w:rPr>
        <w:t xml:space="preserve">0–15% present in the esterified </w:t>
      </w:r>
      <w:r w:rsidRPr="00402475">
        <w:rPr>
          <w:rFonts w:asciiTheme="majorBidi" w:hAnsiTheme="majorBidi" w:cstheme="majorBidi"/>
          <w:sz w:val="28"/>
          <w:szCs w:val="28"/>
        </w:rPr>
        <w:t>form. Cholesteryl este</w:t>
      </w:r>
      <w:r w:rsidR="0052571E">
        <w:rPr>
          <w:rFonts w:asciiTheme="majorBidi" w:hAnsiTheme="majorBidi" w:cstheme="majorBidi"/>
          <w:sz w:val="28"/>
          <w:szCs w:val="28"/>
        </w:rPr>
        <w:t xml:space="preserve">rs are hydrolyzed by pancreatic </w:t>
      </w:r>
      <w:r w:rsidRPr="00402475">
        <w:rPr>
          <w:rFonts w:asciiTheme="majorBidi" w:hAnsiTheme="majorBidi" w:cstheme="majorBidi"/>
          <w:sz w:val="28"/>
          <w:szCs w:val="28"/>
        </w:rPr>
        <w:t>cholesteryl ester hy</w:t>
      </w:r>
      <w:r w:rsidR="0052571E">
        <w:rPr>
          <w:rFonts w:asciiTheme="majorBidi" w:hAnsiTheme="majorBidi" w:cstheme="majorBidi"/>
          <w:sz w:val="28"/>
          <w:szCs w:val="28"/>
        </w:rPr>
        <w:t>drolase (cholesterol esterase).</w:t>
      </w:r>
    </w:p>
    <w:p w:rsidR="0052571E" w:rsidRDefault="0052571E" w:rsidP="004024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F9612F" w:rsidRPr="00402475" w:rsidRDefault="00F9612F" w:rsidP="005257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402475">
        <w:rPr>
          <w:rFonts w:asciiTheme="majorBidi" w:hAnsiTheme="majorBidi" w:cstheme="majorBidi"/>
          <w:b/>
          <w:bCs/>
          <w:sz w:val="28"/>
          <w:szCs w:val="28"/>
        </w:rPr>
        <w:t xml:space="preserve">3. Phospholipid degradation: </w:t>
      </w:r>
      <w:r w:rsidRPr="00402475">
        <w:rPr>
          <w:rFonts w:asciiTheme="majorBidi" w:hAnsiTheme="majorBidi" w:cstheme="majorBidi"/>
          <w:sz w:val="28"/>
          <w:szCs w:val="28"/>
        </w:rPr>
        <w:t xml:space="preserve">Pancreatic juice is rich </w:t>
      </w:r>
      <w:r w:rsidR="0052571E">
        <w:rPr>
          <w:rFonts w:asciiTheme="majorBidi" w:hAnsiTheme="majorBidi" w:cstheme="majorBidi"/>
          <w:sz w:val="28"/>
          <w:szCs w:val="28"/>
        </w:rPr>
        <w:t xml:space="preserve">in the proenzyme </w:t>
      </w:r>
      <w:r w:rsidRPr="00402475">
        <w:rPr>
          <w:rFonts w:asciiTheme="majorBidi" w:hAnsiTheme="majorBidi" w:cstheme="majorBidi"/>
          <w:sz w:val="28"/>
          <w:szCs w:val="28"/>
        </w:rPr>
        <w:t>of phospholipase A2 that, li</w:t>
      </w:r>
      <w:r w:rsidR="0052571E">
        <w:rPr>
          <w:rFonts w:asciiTheme="majorBidi" w:hAnsiTheme="majorBidi" w:cstheme="majorBidi"/>
          <w:sz w:val="28"/>
          <w:szCs w:val="28"/>
        </w:rPr>
        <w:t xml:space="preserve">ke </w:t>
      </w:r>
      <w:proofErr w:type="spellStart"/>
      <w:r w:rsidR="0052571E">
        <w:rPr>
          <w:rFonts w:asciiTheme="majorBidi" w:hAnsiTheme="majorBidi" w:cstheme="majorBidi"/>
          <w:sz w:val="28"/>
          <w:szCs w:val="28"/>
        </w:rPr>
        <w:t>procolipase</w:t>
      </w:r>
      <w:proofErr w:type="spellEnd"/>
      <w:r w:rsidR="0052571E">
        <w:rPr>
          <w:rFonts w:asciiTheme="majorBidi" w:hAnsiTheme="majorBidi" w:cstheme="majorBidi"/>
          <w:sz w:val="28"/>
          <w:szCs w:val="28"/>
        </w:rPr>
        <w:t xml:space="preserve">, is activated by </w:t>
      </w:r>
      <w:r w:rsidRPr="00402475">
        <w:rPr>
          <w:rFonts w:asciiTheme="majorBidi" w:hAnsiTheme="majorBidi" w:cstheme="majorBidi"/>
          <w:sz w:val="28"/>
          <w:szCs w:val="28"/>
        </w:rPr>
        <w:t>trypsin and, like cholesteryl ester hyd</w:t>
      </w:r>
      <w:r w:rsidR="0052571E">
        <w:rPr>
          <w:rFonts w:asciiTheme="majorBidi" w:hAnsiTheme="majorBidi" w:cstheme="majorBidi"/>
          <w:sz w:val="28"/>
          <w:szCs w:val="28"/>
        </w:rPr>
        <w:t xml:space="preserve">rolase, requires bile salts for </w:t>
      </w:r>
      <w:r w:rsidRPr="00402475">
        <w:rPr>
          <w:rFonts w:asciiTheme="majorBidi" w:hAnsiTheme="majorBidi" w:cstheme="majorBidi"/>
          <w:sz w:val="28"/>
          <w:szCs w:val="28"/>
        </w:rPr>
        <w:t xml:space="preserve">optimum activity. Phospholipase A2 </w:t>
      </w:r>
      <w:r w:rsidR="0052571E">
        <w:rPr>
          <w:rFonts w:asciiTheme="majorBidi" w:hAnsiTheme="majorBidi" w:cstheme="majorBidi"/>
          <w:sz w:val="28"/>
          <w:szCs w:val="28"/>
        </w:rPr>
        <w:t xml:space="preserve">removes one fatty acid from </w:t>
      </w:r>
      <w:r w:rsidRPr="00402475">
        <w:rPr>
          <w:rFonts w:asciiTheme="majorBidi" w:hAnsiTheme="majorBidi" w:cstheme="majorBidi"/>
          <w:sz w:val="28"/>
          <w:szCs w:val="28"/>
        </w:rPr>
        <w:t xml:space="preserve">carbon 2 of a phospholipid, leaving a </w:t>
      </w:r>
      <w:proofErr w:type="spellStart"/>
      <w:r w:rsidRPr="00402475">
        <w:rPr>
          <w:rFonts w:asciiTheme="majorBidi" w:hAnsiTheme="majorBidi" w:cstheme="majorBidi"/>
          <w:sz w:val="28"/>
          <w:szCs w:val="28"/>
        </w:rPr>
        <w:t>lysopho</w:t>
      </w:r>
      <w:r w:rsidR="0052571E">
        <w:rPr>
          <w:rFonts w:asciiTheme="majorBidi" w:hAnsiTheme="majorBidi" w:cstheme="majorBidi"/>
          <w:sz w:val="28"/>
          <w:szCs w:val="28"/>
        </w:rPr>
        <w:t>spholipid</w:t>
      </w:r>
      <w:proofErr w:type="spellEnd"/>
      <w:r w:rsidR="0052571E">
        <w:rPr>
          <w:rFonts w:asciiTheme="majorBidi" w:hAnsiTheme="majorBidi" w:cstheme="majorBidi"/>
          <w:sz w:val="28"/>
          <w:szCs w:val="28"/>
        </w:rPr>
        <w:t xml:space="preserve">. For example, </w:t>
      </w:r>
      <w:r w:rsidRPr="00402475">
        <w:rPr>
          <w:rFonts w:asciiTheme="majorBidi" w:hAnsiTheme="majorBidi" w:cstheme="majorBidi"/>
          <w:sz w:val="28"/>
          <w:szCs w:val="28"/>
        </w:rPr>
        <w:t>phosphatidylcholine</w:t>
      </w:r>
      <w:r w:rsidR="0052571E">
        <w:rPr>
          <w:rFonts w:asciiTheme="majorBidi" w:hAnsiTheme="majorBidi" w:cstheme="majorBidi"/>
          <w:sz w:val="28"/>
          <w:szCs w:val="28"/>
        </w:rPr>
        <w:t>.</w:t>
      </w:r>
    </w:p>
    <w:p w:rsidR="003C1DC9" w:rsidRPr="00402475" w:rsidRDefault="003C1DC9" w:rsidP="00402475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:rsidR="00E52741" w:rsidRPr="00402475" w:rsidRDefault="00E52741" w:rsidP="004024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02475">
        <w:rPr>
          <w:rFonts w:asciiTheme="majorBidi" w:hAnsiTheme="majorBidi" w:cstheme="majorBidi"/>
          <w:b/>
          <w:bCs/>
          <w:sz w:val="28"/>
          <w:szCs w:val="28"/>
        </w:rPr>
        <w:t>D. Absorption of lipids by intestinal mucosal cells (enterocytes)</w:t>
      </w:r>
    </w:p>
    <w:p w:rsidR="0052571E" w:rsidRPr="00402475" w:rsidRDefault="00E52741" w:rsidP="0052571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402475">
        <w:rPr>
          <w:rFonts w:asciiTheme="majorBidi" w:hAnsiTheme="majorBidi" w:cstheme="majorBidi"/>
          <w:sz w:val="28"/>
          <w:szCs w:val="28"/>
        </w:rPr>
        <w:t>Free fatty acids, free cholesterol, and 2-m</w:t>
      </w:r>
      <w:r w:rsidR="0052571E">
        <w:rPr>
          <w:rFonts w:asciiTheme="majorBidi" w:hAnsiTheme="majorBidi" w:cstheme="majorBidi"/>
          <w:sz w:val="28"/>
          <w:szCs w:val="28"/>
        </w:rPr>
        <w:t xml:space="preserve">onoacylglycerol are the primary </w:t>
      </w:r>
      <w:r w:rsidRPr="00402475">
        <w:rPr>
          <w:rFonts w:asciiTheme="majorBidi" w:hAnsiTheme="majorBidi" w:cstheme="majorBidi"/>
          <w:sz w:val="28"/>
          <w:szCs w:val="28"/>
        </w:rPr>
        <w:t xml:space="preserve">products of lipid digestion in the </w:t>
      </w:r>
      <w:r w:rsidR="0052571E">
        <w:rPr>
          <w:rFonts w:asciiTheme="majorBidi" w:hAnsiTheme="majorBidi" w:cstheme="majorBidi"/>
          <w:sz w:val="28"/>
          <w:szCs w:val="28"/>
        </w:rPr>
        <w:t xml:space="preserve">jejunum. These, plus bile salts </w:t>
      </w:r>
      <w:r w:rsidRPr="00402475">
        <w:rPr>
          <w:rFonts w:asciiTheme="majorBidi" w:hAnsiTheme="majorBidi" w:cstheme="majorBidi"/>
          <w:sz w:val="28"/>
          <w:szCs w:val="28"/>
        </w:rPr>
        <w:t>and fat-soluble vitamins (A, D, E, and K)</w:t>
      </w:r>
      <w:r w:rsidR="0052571E">
        <w:rPr>
          <w:rFonts w:asciiTheme="majorBidi" w:hAnsiTheme="majorBidi" w:cstheme="majorBidi"/>
          <w:sz w:val="28"/>
          <w:szCs w:val="28"/>
        </w:rPr>
        <w:t xml:space="preserve">, form mixed micelles </w:t>
      </w:r>
      <w:r w:rsidRPr="00402475">
        <w:rPr>
          <w:rFonts w:asciiTheme="majorBidi" w:hAnsiTheme="majorBidi" w:cstheme="majorBidi"/>
          <w:sz w:val="28"/>
          <w:szCs w:val="28"/>
        </w:rPr>
        <w:t xml:space="preserve">clusters of amphipathic </w:t>
      </w:r>
      <w:r w:rsidR="0052571E">
        <w:rPr>
          <w:rFonts w:asciiTheme="majorBidi" w:hAnsiTheme="majorBidi" w:cstheme="majorBidi"/>
          <w:sz w:val="28"/>
          <w:szCs w:val="28"/>
        </w:rPr>
        <w:t>lipids</w:t>
      </w:r>
      <w:r w:rsidRPr="00402475">
        <w:rPr>
          <w:rFonts w:asciiTheme="majorBidi" w:hAnsiTheme="majorBidi" w:cstheme="majorBidi"/>
          <w:sz w:val="28"/>
          <w:szCs w:val="28"/>
        </w:rPr>
        <w:t>. Mixed micelles are, therefore, sol</w:t>
      </w:r>
      <w:r w:rsidR="0052571E">
        <w:rPr>
          <w:rFonts w:asciiTheme="majorBidi" w:hAnsiTheme="majorBidi" w:cstheme="majorBidi"/>
          <w:sz w:val="28"/>
          <w:szCs w:val="28"/>
        </w:rPr>
        <w:t xml:space="preserve">uble in the aqueous environment </w:t>
      </w:r>
      <w:r w:rsidR="009C0491">
        <w:rPr>
          <w:rFonts w:asciiTheme="majorBidi" w:hAnsiTheme="majorBidi" w:cstheme="majorBidi"/>
          <w:sz w:val="28"/>
          <w:szCs w:val="28"/>
        </w:rPr>
        <w:t>of the intestinal lumen</w:t>
      </w:r>
      <w:r w:rsidR="0052571E">
        <w:rPr>
          <w:rFonts w:asciiTheme="majorBidi" w:hAnsiTheme="majorBidi" w:cstheme="majorBidi"/>
          <w:sz w:val="28"/>
          <w:szCs w:val="28"/>
        </w:rPr>
        <w:t xml:space="preserve">. </w:t>
      </w:r>
    </w:p>
    <w:p w:rsidR="009C0491" w:rsidRPr="00402475" w:rsidRDefault="0052571E" w:rsidP="009C049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hydrophilic surface of </w:t>
      </w:r>
      <w:r w:rsidR="00E52741" w:rsidRPr="00402475">
        <w:rPr>
          <w:rFonts w:asciiTheme="majorBidi" w:hAnsiTheme="majorBidi" w:cstheme="majorBidi"/>
          <w:sz w:val="28"/>
          <w:szCs w:val="28"/>
        </w:rPr>
        <w:t>the micelles facilitates the transport of</w:t>
      </w:r>
      <w:r>
        <w:rPr>
          <w:rFonts w:asciiTheme="majorBidi" w:hAnsiTheme="majorBidi" w:cstheme="majorBidi"/>
          <w:sz w:val="28"/>
          <w:szCs w:val="28"/>
        </w:rPr>
        <w:t xml:space="preserve"> the hydrophobic lipids through membrane where they </w:t>
      </w:r>
      <w:r w:rsidR="00E52741" w:rsidRPr="00402475">
        <w:rPr>
          <w:rFonts w:asciiTheme="majorBidi" w:hAnsiTheme="majorBidi" w:cstheme="majorBidi"/>
          <w:sz w:val="28"/>
          <w:szCs w:val="28"/>
        </w:rPr>
        <w:t>are absorbed</w:t>
      </w:r>
      <w:r w:rsidR="009C0491">
        <w:rPr>
          <w:rFonts w:asciiTheme="majorBidi" w:hAnsiTheme="majorBidi" w:cstheme="majorBidi"/>
          <w:sz w:val="28"/>
          <w:szCs w:val="28"/>
        </w:rPr>
        <w:t>.</w:t>
      </w:r>
    </w:p>
    <w:p w:rsidR="00E52741" w:rsidRDefault="00E52741" w:rsidP="009C049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402475">
        <w:rPr>
          <w:rFonts w:asciiTheme="majorBidi" w:hAnsiTheme="majorBidi" w:cstheme="majorBidi"/>
          <w:sz w:val="28"/>
          <w:szCs w:val="28"/>
        </w:rPr>
        <w:t>Short- and medium</w:t>
      </w:r>
      <w:r w:rsidR="009C0491">
        <w:rPr>
          <w:rFonts w:asciiTheme="majorBidi" w:hAnsiTheme="majorBidi" w:cstheme="majorBidi"/>
          <w:sz w:val="28"/>
          <w:szCs w:val="28"/>
        </w:rPr>
        <w:t xml:space="preserve"> chain </w:t>
      </w:r>
      <w:r w:rsidRPr="00402475">
        <w:rPr>
          <w:rFonts w:asciiTheme="majorBidi" w:hAnsiTheme="majorBidi" w:cstheme="majorBidi"/>
          <w:sz w:val="28"/>
          <w:szCs w:val="28"/>
        </w:rPr>
        <w:t xml:space="preserve">length fatty acids do not </w:t>
      </w:r>
      <w:r w:rsidR="009C0491">
        <w:rPr>
          <w:rFonts w:asciiTheme="majorBidi" w:hAnsiTheme="majorBidi" w:cstheme="majorBidi"/>
          <w:sz w:val="28"/>
          <w:szCs w:val="28"/>
        </w:rPr>
        <w:t xml:space="preserve">require the assistance of mixed </w:t>
      </w:r>
      <w:r w:rsidRPr="00402475">
        <w:rPr>
          <w:rFonts w:asciiTheme="majorBidi" w:hAnsiTheme="majorBidi" w:cstheme="majorBidi"/>
          <w:sz w:val="28"/>
          <w:szCs w:val="28"/>
        </w:rPr>
        <w:t>micelles for absorption by the intestinal mucosa.</w:t>
      </w:r>
    </w:p>
    <w:p w:rsidR="009C0491" w:rsidRDefault="009C0491" w:rsidP="009C049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C0491" w:rsidRPr="00402475" w:rsidRDefault="00FC6EAC" w:rsidP="009C0491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FC6EAC"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inline distT="0" distB="0" distL="0" distR="0">
            <wp:extent cx="2047875" cy="34861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491" w:rsidRDefault="009C0491" w:rsidP="0040247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E52741" w:rsidRPr="00402475" w:rsidRDefault="00E52741" w:rsidP="009C049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02475">
        <w:rPr>
          <w:rFonts w:asciiTheme="majorBidi" w:hAnsiTheme="majorBidi" w:cstheme="majorBidi"/>
          <w:b/>
          <w:bCs/>
          <w:sz w:val="28"/>
          <w:szCs w:val="28"/>
        </w:rPr>
        <w:t xml:space="preserve">E. </w:t>
      </w:r>
      <w:proofErr w:type="spellStart"/>
      <w:r w:rsidRPr="00402475">
        <w:rPr>
          <w:rFonts w:asciiTheme="majorBidi" w:hAnsiTheme="majorBidi" w:cstheme="majorBidi"/>
          <w:b/>
          <w:bCs/>
          <w:sz w:val="28"/>
          <w:szCs w:val="28"/>
        </w:rPr>
        <w:t>Resynthesis</w:t>
      </w:r>
      <w:proofErr w:type="spellEnd"/>
      <w:r w:rsidRPr="00402475">
        <w:rPr>
          <w:rFonts w:asciiTheme="majorBidi" w:hAnsiTheme="majorBidi" w:cstheme="majorBidi"/>
          <w:b/>
          <w:bCs/>
          <w:sz w:val="28"/>
          <w:szCs w:val="28"/>
        </w:rPr>
        <w:t xml:space="preserve"> of TAG and cholesteryl esters</w:t>
      </w:r>
    </w:p>
    <w:p w:rsidR="00E52741" w:rsidRDefault="00E52741" w:rsidP="009C049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402475">
        <w:rPr>
          <w:rFonts w:asciiTheme="majorBidi" w:hAnsiTheme="majorBidi" w:cstheme="majorBidi"/>
          <w:sz w:val="28"/>
          <w:szCs w:val="28"/>
        </w:rPr>
        <w:t xml:space="preserve">The mixture of lipids absorbed by </w:t>
      </w:r>
      <w:r w:rsidR="009C0491">
        <w:rPr>
          <w:rFonts w:asciiTheme="majorBidi" w:hAnsiTheme="majorBidi" w:cstheme="majorBidi"/>
          <w:sz w:val="28"/>
          <w:szCs w:val="28"/>
        </w:rPr>
        <w:t xml:space="preserve">the enterocytes migrates to the </w:t>
      </w:r>
      <w:r w:rsidRPr="00402475">
        <w:rPr>
          <w:rFonts w:asciiTheme="majorBidi" w:hAnsiTheme="majorBidi" w:cstheme="majorBidi"/>
          <w:sz w:val="28"/>
          <w:szCs w:val="28"/>
        </w:rPr>
        <w:t>endoplasmic reticulum where biosy</w:t>
      </w:r>
      <w:r w:rsidR="009C0491">
        <w:rPr>
          <w:rFonts w:asciiTheme="majorBidi" w:hAnsiTheme="majorBidi" w:cstheme="majorBidi"/>
          <w:sz w:val="28"/>
          <w:szCs w:val="28"/>
        </w:rPr>
        <w:t xml:space="preserve">nthesis of complex lipids takes </w:t>
      </w:r>
      <w:r w:rsidRPr="00402475">
        <w:rPr>
          <w:rFonts w:asciiTheme="majorBidi" w:hAnsiTheme="majorBidi" w:cstheme="majorBidi"/>
          <w:sz w:val="28"/>
          <w:szCs w:val="28"/>
        </w:rPr>
        <w:t>place. Fatty acids are first converted into their activated form by fatty</w:t>
      </w:r>
      <w:r w:rsidR="009C0491">
        <w:rPr>
          <w:rFonts w:asciiTheme="majorBidi" w:hAnsiTheme="majorBidi" w:cstheme="majorBidi"/>
          <w:sz w:val="28"/>
          <w:szCs w:val="28"/>
        </w:rPr>
        <w:t xml:space="preserve"> </w:t>
      </w:r>
      <w:r w:rsidRPr="00402475">
        <w:rPr>
          <w:rFonts w:asciiTheme="majorBidi" w:hAnsiTheme="majorBidi" w:cstheme="majorBidi"/>
          <w:sz w:val="28"/>
          <w:szCs w:val="28"/>
        </w:rPr>
        <w:t xml:space="preserve">acyl-CoA </w:t>
      </w:r>
      <w:proofErr w:type="spellStart"/>
      <w:r w:rsidRPr="00402475">
        <w:rPr>
          <w:rFonts w:asciiTheme="majorBidi" w:hAnsiTheme="majorBidi" w:cstheme="majorBidi"/>
          <w:sz w:val="28"/>
          <w:szCs w:val="28"/>
        </w:rPr>
        <w:t>synthetase</w:t>
      </w:r>
      <w:proofErr w:type="spellEnd"/>
      <w:r w:rsidRPr="00402475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402475">
        <w:rPr>
          <w:rFonts w:asciiTheme="majorBidi" w:hAnsiTheme="majorBidi" w:cstheme="majorBidi"/>
          <w:sz w:val="28"/>
          <w:szCs w:val="28"/>
        </w:rPr>
        <w:t>thiokinase</w:t>
      </w:r>
      <w:proofErr w:type="spellEnd"/>
      <w:r w:rsidRPr="00402475">
        <w:rPr>
          <w:rFonts w:asciiTheme="majorBidi" w:hAnsiTheme="majorBidi" w:cstheme="majorBidi"/>
          <w:sz w:val="28"/>
          <w:szCs w:val="28"/>
        </w:rPr>
        <w:t>) (Fig</w:t>
      </w:r>
      <w:r w:rsidR="009C0491">
        <w:rPr>
          <w:rFonts w:asciiTheme="majorBidi" w:hAnsiTheme="majorBidi" w:cstheme="majorBidi"/>
          <w:sz w:val="28"/>
          <w:szCs w:val="28"/>
        </w:rPr>
        <w:t xml:space="preserve">ure 15.6). Using the fatty acyl </w:t>
      </w:r>
      <w:r w:rsidRPr="00402475">
        <w:rPr>
          <w:rFonts w:asciiTheme="majorBidi" w:hAnsiTheme="majorBidi" w:cstheme="majorBidi"/>
          <w:sz w:val="28"/>
          <w:szCs w:val="28"/>
        </w:rPr>
        <w:t>CoA derivatives, the 2-monoacylglycer</w:t>
      </w:r>
      <w:r w:rsidR="009C0491">
        <w:rPr>
          <w:rFonts w:asciiTheme="majorBidi" w:hAnsiTheme="majorBidi" w:cstheme="majorBidi"/>
          <w:sz w:val="28"/>
          <w:szCs w:val="28"/>
        </w:rPr>
        <w:t xml:space="preserve">ols absorbed by the enterocytes </w:t>
      </w:r>
      <w:r w:rsidRPr="00402475">
        <w:rPr>
          <w:rFonts w:asciiTheme="majorBidi" w:hAnsiTheme="majorBidi" w:cstheme="majorBidi"/>
          <w:sz w:val="28"/>
          <w:szCs w:val="28"/>
        </w:rPr>
        <w:t xml:space="preserve">are converted to </w:t>
      </w:r>
      <w:r w:rsidR="009C0491">
        <w:rPr>
          <w:rFonts w:asciiTheme="majorBidi" w:hAnsiTheme="majorBidi" w:cstheme="majorBidi"/>
          <w:sz w:val="28"/>
          <w:szCs w:val="28"/>
        </w:rPr>
        <w:t xml:space="preserve">TAGs by the enzyme complex, TAG </w:t>
      </w:r>
      <w:r w:rsidR="00551138">
        <w:rPr>
          <w:rFonts w:asciiTheme="majorBidi" w:hAnsiTheme="majorBidi" w:cstheme="majorBidi"/>
          <w:sz w:val="28"/>
          <w:szCs w:val="28"/>
        </w:rPr>
        <w:t>synthase.</w:t>
      </w:r>
    </w:p>
    <w:p w:rsidR="00551138" w:rsidRPr="00402475" w:rsidRDefault="00551138" w:rsidP="0055113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C0491" w:rsidRPr="00402475" w:rsidRDefault="00551138" w:rsidP="00740ED0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551138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2009775" cy="31242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3C0" w:rsidRDefault="007B15B5" w:rsidP="00C333C0">
      <w:pPr>
        <w:bidi w:val="0"/>
        <w:jc w:val="center"/>
      </w:pPr>
      <w:r w:rsidRPr="007B15B5">
        <w:rPr>
          <w:noProof/>
        </w:rPr>
        <w:lastRenderedPageBreak/>
        <w:drawing>
          <wp:inline distT="0" distB="0" distL="0" distR="0">
            <wp:extent cx="6054725" cy="4000500"/>
            <wp:effectExtent l="0" t="0" r="317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63" cy="4008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F6D" w:rsidRDefault="00007F6D" w:rsidP="0055113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007F6D" w:rsidRDefault="00007F6D" w:rsidP="00007F6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165E79" w:rsidRPr="00C333C0" w:rsidRDefault="00165E79" w:rsidP="00007F6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333C0">
        <w:rPr>
          <w:rFonts w:asciiTheme="majorBidi" w:hAnsiTheme="majorBidi" w:cstheme="majorBidi"/>
          <w:b/>
          <w:bCs/>
          <w:sz w:val="28"/>
          <w:szCs w:val="28"/>
        </w:rPr>
        <w:t>Secretion of lipids from enterocytes</w:t>
      </w:r>
    </w:p>
    <w:p w:rsidR="00B1427C" w:rsidRPr="00C333C0" w:rsidRDefault="00165E79" w:rsidP="00B1427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333C0">
        <w:rPr>
          <w:rFonts w:asciiTheme="majorBidi" w:hAnsiTheme="majorBidi" w:cstheme="majorBidi"/>
          <w:sz w:val="28"/>
          <w:szCs w:val="28"/>
        </w:rPr>
        <w:t xml:space="preserve">The newly resynthesized TAGs </w:t>
      </w:r>
      <w:r w:rsidR="00C333C0">
        <w:rPr>
          <w:rFonts w:asciiTheme="majorBidi" w:hAnsiTheme="majorBidi" w:cstheme="majorBidi"/>
          <w:sz w:val="28"/>
          <w:szCs w:val="28"/>
        </w:rPr>
        <w:t xml:space="preserve">and cholesteryl esters are very </w:t>
      </w:r>
      <w:r w:rsidRPr="00C333C0">
        <w:rPr>
          <w:rFonts w:asciiTheme="majorBidi" w:hAnsiTheme="majorBidi" w:cstheme="majorBidi"/>
          <w:sz w:val="28"/>
          <w:szCs w:val="28"/>
        </w:rPr>
        <w:t>hydrophobic, and aggregate in an aqueous</w:t>
      </w:r>
      <w:r w:rsidR="00C333C0">
        <w:rPr>
          <w:rFonts w:asciiTheme="majorBidi" w:hAnsiTheme="majorBidi" w:cstheme="majorBidi"/>
          <w:sz w:val="28"/>
          <w:szCs w:val="28"/>
        </w:rPr>
        <w:t xml:space="preserve"> environment. It is, therefore, </w:t>
      </w:r>
      <w:r w:rsidRPr="00C333C0">
        <w:rPr>
          <w:rFonts w:asciiTheme="majorBidi" w:hAnsiTheme="majorBidi" w:cstheme="majorBidi"/>
          <w:sz w:val="28"/>
          <w:szCs w:val="28"/>
        </w:rPr>
        <w:t>necessary that they be packaged</w:t>
      </w:r>
      <w:r w:rsidR="00C333C0">
        <w:rPr>
          <w:rFonts w:asciiTheme="majorBidi" w:hAnsiTheme="majorBidi" w:cstheme="majorBidi"/>
          <w:sz w:val="28"/>
          <w:szCs w:val="28"/>
        </w:rPr>
        <w:t xml:space="preserve"> as particles of lipid droplets </w:t>
      </w:r>
      <w:r w:rsidRPr="00C333C0">
        <w:rPr>
          <w:rFonts w:asciiTheme="majorBidi" w:hAnsiTheme="majorBidi" w:cstheme="majorBidi"/>
          <w:sz w:val="28"/>
          <w:szCs w:val="28"/>
        </w:rPr>
        <w:t>surrounded by a thin layer composed</w:t>
      </w:r>
      <w:r w:rsidR="00C333C0">
        <w:rPr>
          <w:rFonts w:asciiTheme="majorBidi" w:hAnsiTheme="majorBidi" w:cstheme="majorBidi"/>
          <w:sz w:val="28"/>
          <w:szCs w:val="28"/>
        </w:rPr>
        <w:t xml:space="preserve"> of phospholipids, </w:t>
      </w:r>
      <w:proofErr w:type="spellStart"/>
      <w:r w:rsidR="00C333C0">
        <w:rPr>
          <w:rFonts w:asciiTheme="majorBidi" w:hAnsiTheme="majorBidi" w:cstheme="majorBidi"/>
          <w:sz w:val="28"/>
          <w:szCs w:val="28"/>
        </w:rPr>
        <w:t>unesterified</w:t>
      </w:r>
      <w:proofErr w:type="spellEnd"/>
      <w:r w:rsidR="00C333C0">
        <w:rPr>
          <w:rFonts w:asciiTheme="majorBidi" w:hAnsiTheme="majorBidi" w:cstheme="majorBidi"/>
          <w:sz w:val="28"/>
          <w:szCs w:val="28"/>
        </w:rPr>
        <w:t xml:space="preserve"> </w:t>
      </w:r>
      <w:r w:rsidRPr="00C333C0">
        <w:rPr>
          <w:rFonts w:asciiTheme="majorBidi" w:hAnsiTheme="majorBidi" w:cstheme="majorBidi"/>
          <w:sz w:val="28"/>
          <w:szCs w:val="28"/>
        </w:rPr>
        <w:t>cholesterol, and a molecule of the charact</w:t>
      </w:r>
      <w:r w:rsidR="00B1427C">
        <w:rPr>
          <w:rFonts w:asciiTheme="majorBidi" w:hAnsiTheme="majorBidi" w:cstheme="majorBidi"/>
          <w:sz w:val="28"/>
          <w:szCs w:val="28"/>
        </w:rPr>
        <w:t xml:space="preserve">eristic protein, </w:t>
      </w:r>
      <w:proofErr w:type="spellStart"/>
      <w:r w:rsidR="00B1427C">
        <w:rPr>
          <w:rFonts w:asciiTheme="majorBidi" w:hAnsiTheme="majorBidi" w:cstheme="majorBidi"/>
          <w:sz w:val="28"/>
          <w:szCs w:val="28"/>
        </w:rPr>
        <w:t>apolipoprotein</w:t>
      </w:r>
      <w:proofErr w:type="spellEnd"/>
      <w:r w:rsidR="00B1427C">
        <w:rPr>
          <w:rFonts w:asciiTheme="majorBidi" w:hAnsiTheme="majorBidi" w:cstheme="majorBidi"/>
          <w:sz w:val="28"/>
          <w:szCs w:val="28"/>
        </w:rPr>
        <w:t xml:space="preserve">. </w:t>
      </w:r>
      <w:r w:rsidRPr="00C333C0">
        <w:rPr>
          <w:rFonts w:asciiTheme="majorBidi" w:hAnsiTheme="majorBidi" w:cstheme="majorBidi"/>
          <w:sz w:val="28"/>
          <w:szCs w:val="28"/>
        </w:rPr>
        <w:t>This la</w:t>
      </w:r>
      <w:r w:rsidR="00C333C0">
        <w:rPr>
          <w:rFonts w:asciiTheme="majorBidi" w:hAnsiTheme="majorBidi" w:cstheme="majorBidi"/>
          <w:sz w:val="28"/>
          <w:szCs w:val="28"/>
        </w:rPr>
        <w:t xml:space="preserve">yer stabilizes the particle and </w:t>
      </w:r>
      <w:r w:rsidR="00B1427C">
        <w:rPr>
          <w:rFonts w:asciiTheme="majorBidi" w:hAnsiTheme="majorBidi" w:cstheme="majorBidi"/>
          <w:sz w:val="28"/>
          <w:szCs w:val="28"/>
        </w:rPr>
        <w:t xml:space="preserve">increases its solubility. The particles are </w:t>
      </w:r>
      <w:r w:rsidR="001F5B8E" w:rsidRPr="00C333C0">
        <w:rPr>
          <w:rFonts w:asciiTheme="majorBidi" w:hAnsiTheme="majorBidi" w:cstheme="majorBidi"/>
          <w:sz w:val="28"/>
          <w:szCs w:val="28"/>
        </w:rPr>
        <w:t xml:space="preserve">released by exocytosis from enterocytes into </w:t>
      </w:r>
      <w:r w:rsidR="00B1427C">
        <w:rPr>
          <w:rFonts w:asciiTheme="majorBidi" w:hAnsiTheme="majorBidi" w:cstheme="majorBidi"/>
          <w:sz w:val="28"/>
          <w:szCs w:val="28"/>
        </w:rPr>
        <w:t xml:space="preserve">lymphatic </w:t>
      </w:r>
      <w:r w:rsidR="001F5B8E" w:rsidRPr="00C333C0">
        <w:rPr>
          <w:rFonts w:asciiTheme="majorBidi" w:hAnsiTheme="majorBidi" w:cstheme="majorBidi"/>
          <w:sz w:val="28"/>
          <w:szCs w:val="28"/>
        </w:rPr>
        <w:t>vessels</w:t>
      </w:r>
      <w:r w:rsidR="00B1427C">
        <w:rPr>
          <w:rFonts w:asciiTheme="majorBidi" w:hAnsiTheme="majorBidi" w:cstheme="majorBidi"/>
          <w:sz w:val="28"/>
          <w:szCs w:val="28"/>
        </w:rPr>
        <w:t xml:space="preserve">. The presence of </w:t>
      </w:r>
      <w:r w:rsidR="001F5B8E" w:rsidRPr="00C333C0">
        <w:rPr>
          <w:rFonts w:asciiTheme="majorBidi" w:hAnsiTheme="majorBidi" w:cstheme="majorBidi"/>
          <w:sz w:val="28"/>
          <w:szCs w:val="28"/>
        </w:rPr>
        <w:t>these particles in the lymph after a l</w:t>
      </w:r>
      <w:r w:rsidR="00B1427C">
        <w:rPr>
          <w:rFonts w:asciiTheme="majorBidi" w:hAnsiTheme="majorBidi" w:cstheme="majorBidi"/>
          <w:sz w:val="28"/>
          <w:szCs w:val="28"/>
        </w:rPr>
        <w:t xml:space="preserve">ipid-rich meal gives it a milky </w:t>
      </w:r>
      <w:r w:rsidR="001F5B8E" w:rsidRPr="00C333C0">
        <w:rPr>
          <w:rFonts w:asciiTheme="majorBidi" w:hAnsiTheme="majorBidi" w:cstheme="majorBidi"/>
          <w:sz w:val="28"/>
          <w:szCs w:val="28"/>
        </w:rPr>
        <w:t xml:space="preserve">appearance. </w:t>
      </w:r>
    </w:p>
    <w:p w:rsidR="00165E79" w:rsidRDefault="001F5B8E" w:rsidP="001B3CB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C333C0">
        <w:rPr>
          <w:rFonts w:asciiTheme="majorBidi" w:hAnsiTheme="majorBidi" w:cstheme="majorBidi"/>
          <w:sz w:val="28"/>
          <w:szCs w:val="28"/>
        </w:rPr>
        <w:t>Chylomicrons</w:t>
      </w:r>
      <w:r w:rsidR="00B1427C">
        <w:rPr>
          <w:rFonts w:asciiTheme="majorBidi" w:hAnsiTheme="majorBidi" w:cstheme="majorBidi"/>
          <w:sz w:val="28"/>
          <w:szCs w:val="28"/>
        </w:rPr>
        <w:t xml:space="preserve"> follow the lymphatic system </w:t>
      </w:r>
      <w:r w:rsidRPr="00C333C0">
        <w:rPr>
          <w:rFonts w:asciiTheme="majorBidi" w:hAnsiTheme="majorBidi" w:cstheme="majorBidi"/>
          <w:sz w:val="28"/>
          <w:szCs w:val="28"/>
        </w:rPr>
        <w:t xml:space="preserve">enter the blood. </w:t>
      </w:r>
    </w:p>
    <w:p w:rsidR="00240BCB" w:rsidRPr="00C333C0" w:rsidRDefault="00240BCB" w:rsidP="00240BC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3C1DC9" w:rsidRDefault="00240BCB" w:rsidP="00B142A8">
      <w:pPr>
        <w:bidi w:val="0"/>
      </w:pPr>
      <w:r w:rsidRPr="00240BCB">
        <w:rPr>
          <w:noProof/>
        </w:rPr>
        <w:lastRenderedPageBreak/>
        <w:drawing>
          <wp:inline distT="0" distB="0" distL="0" distR="0">
            <wp:extent cx="5274310" cy="400093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0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501" w:rsidRPr="00B142A8" w:rsidRDefault="000E0501" w:rsidP="00DE1CA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B142A8">
        <w:rPr>
          <w:rFonts w:asciiTheme="majorBidi" w:hAnsiTheme="majorBidi" w:cstheme="majorBidi"/>
          <w:b/>
          <w:bCs/>
          <w:sz w:val="28"/>
          <w:szCs w:val="28"/>
        </w:rPr>
        <w:t>Use of dietary lipids by the tissues</w:t>
      </w:r>
    </w:p>
    <w:p w:rsidR="003C1DC9" w:rsidRDefault="000E0501" w:rsidP="00DE1CA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B142A8">
        <w:rPr>
          <w:rFonts w:asciiTheme="majorBidi" w:hAnsiTheme="majorBidi" w:cstheme="majorBidi"/>
          <w:sz w:val="28"/>
          <w:szCs w:val="28"/>
        </w:rPr>
        <w:t>Triacylglycerol contained in chylomicr</w:t>
      </w:r>
      <w:r w:rsidR="00DE1CA4">
        <w:rPr>
          <w:rFonts w:asciiTheme="majorBidi" w:hAnsiTheme="majorBidi" w:cstheme="majorBidi"/>
          <w:sz w:val="28"/>
          <w:szCs w:val="28"/>
        </w:rPr>
        <w:t xml:space="preserve">ons is broken down primarily in </w:t>
      </w:r>
      <w:r w:rsidRPr="00B142A8">
        <w:rPr>
          <w:rFonts w:asciiTheme="majorBidi" w:hAnsiTheme="majorBidi" w:cstheme="majorBidi"/>
          <w:sz w:val="28"/>
          <w:szCs w:val="28"/>
        </w:rPr>
        <w:t xml:space="preserve">the capillaries of skeletal muscle and </w:t>
      </w:r>
      <w:r w:rsidR="00DE1CA4">
        <w:rPr>
          <w:rFonts w:asciiTheme="majorBidi" w:hAnsiTheme="majorBidi" w:cstheme="majorBidi"/>
          <w:sz w:val="28"/>
          <w:szCs w:val="28"/>
        </w:rPr>
        <w:t xml:space="preserve">adipose tissues, but also those </w:t>
      </w:r>
      <w:r w:rsidRPr="00B142A8">
        <w:rPr>
          <w:rFonts w:asciiTheme="majorBidi" w:hAnsiTheme="majorBidi" w:cstheme="majorBidi"/>
          <w:sz w:val="28"/>
          <w:szCs w:val="28"/>
        </w:rPr>
        <w:t>of the heart, lung, kidney, and liver. Tri</w:t>
      </w:r>
      <w:r w:rsidR="00DE1CA4">
        <w:rPr>
          <w:rFonts w:asciiTheme="majorBidi" w:hAnsiTheme="majorBidi" w:cstheme="majorBidi"/>
          <w:sz w:val="28"/>
          <w:szCs w:val="28"/>
        </w:rPr>
        <w:t xml:space="preserve">acylglycerol in chylomicrons is </w:t>
      </w:r>
      <w:r w:rsidRPr="00B142A8">
        <w:rPr>
          <w:rFonts w:asciiTheme="majorBidi" w:hAnsiTheme="majorBidi" w:cstheme="majorBidi"/>
          <w:sz w:val="28"/>
          <w:szCs w:val="28"/>
        </w:rPr>
        <w:t>degraded to free fatty acids and glyce</w:t>
      </w:r>
      <w:r w:rsidR="00DE1CA4">
        <w:rPr>
          <w:rFonts w:asciiTheme="majorBidi" w:hAnsiTheme="majorBidi" w:cstheme="majorBidi"/>
          <w:sz w:val="28"/>
          <w:szCs w:val="28"/>
        </w:rPr>
        <w:t xml:space="preserve">rol by lipoprotein lipase. </w:t>
      </w:r>
    </w:p>
    <w:p w:rsidR="00DE1CA4" w:rsidRPr="00B142A8" w:rsidRDefault="00DE1CA4" w:rsidP="00DE1CA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80762A" w:rsidRDefault="00A57C25" w:rsidP="00A57C2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0762A">
        <w:rPr>
          <w:rFonts w:asciiTheme="majorBidi" w:hAnsiTheme="majorBidi" w:cstheme="majorBidi"/>
          <w:b/>
          <w:bCs/>
          <w:sz w:val="28"/>
          <w:szCs w:val="28"/>
        </w:rPr>
        <w:t xml:space="preserve">1. Fate of free fatty acids: </w:t>
      </w:r>
    </w:p>
    <w:p w:rsidR="00FC2E9D" w:rsidRPr="0080762A" w:rsidRDefault="00A57C25" w:rsidP="00FC2E9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0762A">
        <w:rPr>
          <w:rFonts w:asciiTheme="majorBidi" w:hAnsiTheme="majorBidi" w:cstheme="majorBidi"/>
          <w:sz w:val="28"/>
          <w:szCs w:val="28"/>
        </w:rPr>
        <w:t>The fr</w:t>
      </w:r>
      <w:r w:rsidR="0080762A">
        <w:rPr>
          <w:rFonts w:asciiTheme="majorBidi" w:hAnsiTheme="majorBidi" w:cstheme="majorBidi"/>
          <w:sz w:val="28"/>
          <w:szCs w:val="28"/>
        </w:rPr>
        <w:t xml:space="preserve">ee fatty acids derived from the </w:t>
      </w:r>
      <w:r w:rsidRPr="0080762A">
        <w:rPr>
          <w:rFonts w:asciiTheme="majorBidi" w:hAnsiTheme="majorBidi" w:cstheme="majorBidi"/>
          <w:sz w:val="28"/>
          <w:szCs w:val="28"/>
        </w:rPr>
        <w:t>hydrolysis of TAG may either directly ente</w:t>
      </w:r>
      <w:r w:rsidR="0080762A">
        <w:rPr>
          <w:rFonts w:asciiTheme="majorBidi" w:hAnsiTheme="majorBidi" w:cstheme="majorBidi"/>
          <w:sz w:val="28"/>
          <w:szCs w:val="28"/>
        </w:rPr>
        <w:t xml:space="preserve">r adjacent muscle cells or </w:t>
      </w:r>
      <w:r w:rsidRPr="0080762A">
        <w:rPr>
          <w:rFonts w:asciiTheme="majorBidi" w:hAnsiTheme="majorBidi" w:cstheme="majorBidi"/>
          <w:sz w:val="28"/>
          <w:szCs w:val="28"/>
        </w:rPr>
        <w:t>adipocytes, or they may be transpor</w:t>
      </w:r>
      <w:r w:rsidR="00FC2E9D">
        <w:rPr>
          <w:rFonts w:asciiTheme="majorBidi" w:hAnsiTheme="majorBidi" w:cstheme="majorBidi"/>
          <w:sz w:val="28"/>
          <w:szCs w:val="28"/>
        </w:rPr>
        <w:t xml:space="preserve">ted in the blood in association </w:t>
      </w:r>
      <w:r w:rsidRPr="0080762A">
        <w:rPr>
          <w:rFonts w:asciiTheme="majorBidi" w:hAnsiTheme="majorBidi" w:cstheme="majorBidi"/>
          <w:sz w:val="28"/>
          <w:szCs w:val="28"/>
        </w:rPr>
        <w:t xml:space="preserve">with serum albumin until they are taken up by cells. </w:t>
      </w:r>
    </w:p>
    <w:p w:rsidR="00FC2E9D" w:rsidRDefault="00FC2E9D" w:rsidP="00FC2E9D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FC2E9D">
        <w:rPr>
          <w:rFonts w:asciiTheme="majorBidi" w:hAnsiTheme="majorBidi" w:cstheme="majorBidi"/>
          <w:sz w:val="28"/>
          <w:szCs w:val="28"/>
        </w:rPr>
        <w:t xml:space="preserve">Most cells can oxidize fatty </w:t>
      </w:r>
      <w:r w:rsidR="00A57C25" w:rsidRPr="00FC2E9D">
        <w:rPr>
          <w:rFonts w:asciiTheme="majorBidi" w:hAnsiTheme="majorBidi" w:cstheme="majorBidi"/>
          <w:sz w:val="28"/>
          <w:szCs w:val="28"/>
        </w:rPr>
        <w:t>acids to produce energy.</w:t>
      </w:r>
      <w:r w:rsidRPr="00FC2E9D">
        <w:rPr>
          <w:rFonts w:asciiTheme="majorBidi" w:hAnsiTheme="majorBidi" w:cstheme="majorBidi"/>
          <w:sz w:val="28"/>
          <w:szCs w:val="28"/>
        </w:rPr>
        <w:t xml:space="preserve"> </w:t>
      </w:r>
    </w:p>
    <w:p w:rsidR="00A57C25" w:rsidRPr="00FC2E9D" w:rsidRDefault="00FC2E9D" w:rsidP="00FC2E9D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FC2E9D">
        <w:rPr>
          <w:rFonts w:asciiTheme="majorBidi" w:hAnsiTheme="majorBidi" w:cstheme="majorBidi"/>
          <w:sz w:val="28"/>
          <w:szCs w:val="28"/>
        </w:rPr>
        <w:t xml:space="preserve">Adipocytes can also </w:t>
      </w:r>
      <w:proofErr w:type="spellStart"/>
      <w:r w:rsidRPr="00FC2E9D">
        <w:rPr>
          <w:rFonts w:asciiTheme="majorBidi" w:hAnsiTheme="majorBidi" w:cstheme="majorBidi"/>
          <w:sz w:val="28"/>
          <w:szCs w:val="28"/>
        </w:rPr>
        <w:t>reesterify</w:t>
      </w:r>
      <w:proofErr w:type="spellEnd"/>
      <w:r w:rsidRPr="00FC2E9D">
        <w:rPr>
          <w:rFonts w:asciiTheme="majorBidi" w:hAnsiTheme="majorBidi" w:cstheme="majorBidi"/>
          <w:sz w:val="28"/>
          <w:szCs w:val="28"/>
        </w:rPr>
        <w:t xml:space="preserve"> </w:t>
      </w:r>
      <w:r w:rsidR="00A57C25" w:rsidRPr="00FC2E9D">
        <w:rPr>
          <w:rFonts w:asciiTheme="majorBidi" w:hAnsiTheme="majorBidi" w:cstheme="majorBidi"/>
          <w:sz w:val="28"/>
          <w:szCs w:val="28"/>
        </w:rPr>
        <w:t>free fatty acids to produce TAG molecules, which are stored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A57C25" w:rsidRPr="00FC2E9D">
        <w:rPr>
          <w:rFonts w:asciiTheme="majorBidi" w:hAnsiTheme="majorBidi" w:cstheme="majorBidi"/>
          <w:sz w:val="28"/>
          <w:szCs w:val="28"/>
        </w:rPr>
        <w:t>until the fatty acids are needed by the body.</w:t>
      </w:r>
    </w:p>
    <w:p w:rsidR="00A57C25" w:rsidRDefault="00A57C25" w:rsidP="00EF15A0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0762A">
        <w:rPr>
          <w:rFonts w:asciiTheme="majorBidi" w:hAnsiTheme="majorBidi" w:cstheme="majorBidi"/>
          <w:b/>
          <w:bCs/>
          <w:sz w:val="28"/>
          <w:szCs w:val="28"/>
        </w:rPr>
        <w:t xml:space="preserve">2. Fate of glycerol: </w:t>
      </w:r>
      <w:r w:rsidRPr="0080762A">
        <w:rPr>
          <w:rFonts w:asciiTheme="majorBidi" w:hAnsiTheme="majorBidi" w:cstheme="majorBidi"/>
          <w:sz w:val="28"/>
          <w:szCs w:val="28"/>
        </w:rPr>
        <w:t>Glycerol that is released from TAG is used</w:t>
      </w:r>
      <w:r w:rsidR="00EF15A0">
        <w:rPr>
          <w:rFonts w:asciiTheme="majorBidi" w:hAnsiTheme="majorBidi" w:cstheme="majorBidi"/>
          <w:sz w:val="28"/>
          <w:szCs w:val="28"/>
        </w:rPr>
        <w:t xml:space="preserve"> </w:t>
      </w:r>
      <w:r w:rsidRPr="0080762A">
        <w:rPr>
          <w:rFonts w:asciiTheme="majorBidi" w:hAnsiTheme="majorBidi" w:cstheme="majorBidi"/>
          <w:sz w:val="28"/>
          <w:szCs w:val="28"/>
        </w:rPr>
        <w:t>almost exclusively by the liver to produce glycerol 3-phosphate,</w:t>
      </w:r>
      <w:r w:rsidR="00EF15A0">
        <w:rPr>
          <w:rFonts w:asciiTheme="majorBidi" w:hAnsiTheme="majorBidi" w:cstheme="majorBidi"/>
          <w:sz w:val="28"/>
          <w:szCs w:val="28"/>
        </w:rPr>
        <w:t xml:space="preserve"> </w:t>
      </w:r>
      <w:r w:rsidRPr="0080762A">
        <w:rPr>
          <w:rFonts w:asciiTheme="majorBidi" w:hAnsiTheme="majorBidi" w:cstheme="majorBidi"/>
          <w:sz w:val="28"/>
          <w:szCs w:val="28"/>
        </w:rPr>
        <w:t>which can enter either glycolysis or gluconeogenesis by oxidation</w:t>
      </w:r>
      <w:r w:rsidR="00EF15A0">
        <w:rPr>
          <w:rFonts w:asciiTheme="majorBidi" w:hAnsiTheme="majorBidi" w:cstheme="majorBidi"/>
          <w:sz w:val="28"/>
          <w:szCs w:val="28"/>
        </w:rPr>
        <w:t xml:space="preserve"> </w:t>
      </w:r>
      <w:bookmarkStart w:id="0" w:name="_GoBack"/>
      <w:bookmarkEnd w:id="0"/>
      <w:r w:rsidRPr="0080762A">
        <w:rPr>
          <w:rFonts w:asciiTheme="majorBidi" w:hAnsiTheme="majorBidi" w:cstheme="majorBidi"/>
          <w:sz w:val="28"/>
          <w:szCs w:val="28"/>
        </w:rPr>
        <w:t>to dihydroxyacetone phosphate.</w:t>
      </w:r>
    </w:p>
    <w:p w:rsidR="00662C9F" w:rsidRDefault="00662C9F" w:rsidP="00662C9F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FC2E9D" w:rsidRDefault="00662C9F" w:rsidP="00007F6D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187512E" wp14:editId="1F422F60">
            <wp:extent cx="5619750" cy="1143000"/>
            <wp:effectExtent l="0" t="0" r="0" b="0"/>
            <wp:docPr id="6" name="Picture 6" descr="https://www.rpi.edu/dept/bcbp/molbiochem/MBWeb/mb2/part1/images/gly-dh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pi.edu/dept/bcbp/molbiochem/MBWeb/mb2/part1/images/gly-dhap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C9F" w:rsidRPr="0080762A" w:rsidRDefault="00662C9F" w:rsidP="00662C9F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A57C25" w:rsidRPr="0080762A" w:rsidRDefault="00A57C25" w:rsidP="00A57C2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80762A">
        <w:rPr>
          <w:rFonts w:asciiTheme="majorBidi" w:hAnsiTheme="majorBidi" w:cstheme="majorBidi"/>
          <w:b/>
          <w:bCs/>
          <w:sz w:val="28"/>
          <w:szCs w:val="28"/>
        </w:rPr>
        <w:t xml:space="preserve">3. Fate of the remaining chylomicron components: </w:t>
      </w:r>
      <w:r w:rsidRPr="0080762A">
        <w:rPr>
          <w:rFonts w:asciiTheme="majorBidi" w:hAnsiTheme="majorBidi" w:cstheme="majorBidi"/>
          <w:sz w:val="28"/>
          <w:szCs w:val="28"/>
        </w:rPr>
        <w:t>After most of the</w:t>
      </w:r>
    </w:p>
    <w:p w:rsidR="00A57C25" w:rsidRPr="0080762A" w:rsidRDefault="00A57C25" w:rsidP="009D6A5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0762A">
        <w:rPr>
          <w:rFonts w:asciiTheme="majorBidi" w:hAnsiTheme="majorBidi" w:cstheme="majorBidi"/>
          <w:sz w:val="28"/>
          <w:szCs w:val="28"/>
        </w:rPr>
        <w:t>TAG has been removed, the chyl</w:t>
      </w:r>
      <w:r w:rsidR="00007F6D">
        <w:rPr>
          <w:rFonts w:asciiTheme="majorBidi" w:hAnsiTheme="majorBidi" w:cstheme="majorBidi"/>
          <w:sz w:val="28"/>
          <w:szCs w:val="28"/>
        </w:rPr>
        <w:t xml:space="preserve">omicron remnants (which contain </w:t>
      </w:r>
      <w:r w:rsidRPr="0080762A">
        <w:rPr>
          <w:rFonts w:asciiTheme="majorBidi" w:hAnsiTheme="majorBidi" w:cstheme="majorBidi"/>
          <w:sz w:val="28"/>
          <w:szCs w:val="28"/>
        </w:rPr>
        <w:t xml:space="preserve">cholesteryl esters, phospholipids, </w:t>
      </w:r>
      <w:proofErr w:type="spellStart"/>
      <w:r w:rsidRPr="0080762A">
        <w:rPr>
          <w:rFonts w:asciiTheme="majorBidi" w:hAnsiTheme="majorBidi" w:cstheme="majorBidi"/>
          <w:sz w:val="28"/>
          <w:szCs w:val="28"/>
        </w:rPr>
        <w:t>apolipo</w:t>
      </w:r>
      <w:r w:rsidR="00007F6D">
        <w:rPr>
          <w:rFonts w:asciiTheme="majorBidi" w:hAnsiTheme="majorBidi" w:cstheme="majorBidi"/>
          <w:sz w:val="28"/>
          <w:szCs w:val="28"/>
        </w:rPr>
        <w:t>proteins</w:t>
      </w:r>
      <w:proofErr w:type="spellEnd"/>
      <w:r w:rsidR="00007F6D">
        <w:rPr>
          <w:rFonts w:asciiTheme="majorBidi" w:hAnsiTheme="majorBidi" w:cstheme="majorBidi"/>
          <w:sz w:val="28"/>
          <w:szCs w:val="28"/>
        </w:rPr>
        <w:t xml:space="preserve">, fat-soluble vitamins, </w:t>
      </w:r>
      <w:r w:rsidRPr="0080762A">
        <w:rPr>
          <w:rFonts w:asciiTheme="majorBidi" w:hAnsiTheme="majorBidi" w:cstheme="majorBidi"/>
          <w:sz w:val="28"/>
          <w:szCs w:val="28"/>
        </w:rPr>
        <w:t xml:space="preserve">and some TAG) bind to receptors on the liver </w:t>
      </w:r>
      <w:r w:rsidR="00007F6D">
        <w:rPr>
          <w:rFonts w:asciiTheme="majorBidi" w:hAnsiTheme="majorBidi" w:cstheme="majorBidi"/>
          <w:sz w:val="28"/>
          <w:szCs w:val="28"/>
        </w:rPr>
        <w:t xml:space="preserve">and </w:t>
      </w:r>
      <w:r w:rsidRPr="0080762A">
        <w:rPr>
          <w:rFonts w:asciiTheme="majorBidi" w:hAnsiTheme="majorBidi" w:cstheme="majorBidi"/>
          <w:sz w:val="28"/>
          <w:szCs w:val="28"/>
        </w:rPr>
        <w:t xml:space="preserve">are then </w:t>
      </w:r>
      <w:proofErr w:type="spellStart"/>
      <w:r w:rsidRPr="0080762A">
        <w:rPr>
          <w:rFonts w:asciiTheme="majorBidi" w:hAnsiTheme="majorBidi" w:cstheme="majorBidi"/>
          <w:sz w:val="28"/>
          <w:szCs w:val="28"/>
        </w:rPr>
        <w:t>endocytosed</w:t>
      </w:r>
      <w:proofErr w:type="spellEnd"/>
      <w:r w:rsidRPr="0080762A">
        <w:rPr>
          <w:rFonts w:asciiTheme="majorBidi" w:hAnsiTheme="majorBidi" w:cstheme="majorBidi"/>
          <w:sz w:val="28"/>
          <w:szCs w:val="28"/>
        </w:rPr>
        <w:t>. The remnan</w:t>
      </w:r>
      <w:r w:rsidR="00007F6D">
        <w:rPr>
          <w:rFonts w:asciiTheme="majorBidi" w:hAnsiTheme="majorBidi" w:cstheme="majorBidi"/>
          <w:sz w:val="28"/>
          <w:szCs w:val="28"/>
        </w:rPr>
        <w:t xml:space="preserve">ts are then hydrolyzed to their </w:t>
      </w:r>
      <w:r w:rsidRPr="0080762A">
        <w:rPr>
          <w:rFonts w:asciiTheme="majorBidi" w:hAnsiTheme="majorBidi" w:cstheme="majorBidi"/>
          <w:sz w:val="28"/>
          <w:szCs w:val="28"/>
        </w:rPr>
        <w:t>component parts. Cholesterol and the nit</w:t>
      </w:r>
      <w:r w:rsidR="00007F6D">
        <w:rPr>
          <w:rFonts w:asciiTheme="majorBidi" w:hAnsiTheme="majorBidi" w:cstheme="majorBidi"/>
          <w:sz w:val="28"/>
          <w:szCs w:val="28"/>
        </w:rPr>
        <w:t xml:space="preserve">rogenous bases of phospholipids </w:t>
      </w:r>
      <w:r w:rsidRPr="0080762A">
        <w:rPr>
          <w:rFonts w:asciiTheme="majorBidi" w:hAnsiTheme="majorBidi" w:cstheme="majorBidi"/>
          <w:sz w:val="28"/>
          <w:szCs w:val="28"/>
        </w:rPr>
        <w:t xml:space="preserve">(for example, choline) can be recycled by the body. </w:t>
      </w:r>
    </w:p>
    <w:p w:rsidR="000E0501" w:rsidRPr="0080762A" w:rsidRDefault="00662C9F" w:rsidP="000E0501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662C9F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2009775" cy="59150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501" w:rsidRPr="0080762A" w:rsidRDefault="000E0501" w:rsidP="000E0501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</w:p>
    <w:p w:rsidR="000E0501" w:rsidRDefault="000E0501" w:rsidP="000E0501">
      <w:pPr>
        <w:bidi w:val="0"/>
        <w:jc w:val="center"/>
      </w:pPr>
    </w:p>
    <w:p w:rsidR="003C1DC9" w:rsidRDefault="003C1DC9" w:rsidP="003C1DC9">
      <w:pPr>
        <w:bidi w:val="0"/>
        <w:jc w:val="center"/>
      </w:pPr>
      <w:r>
        <w:rPr>
          <w:noProof/>
        </w:rPr>
        <w:drawing>
          <wp:inline distT="0" distB="0" distL="0" distR="0" wp14:anchorId="23D56CEE">
            <wp:extent cx="6370955" cy="1645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95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C1DC9" w:rsidSect="00016A5F">
      <w:headerReference w:type="default" r:id="rId15"/>
      <w:footerReference w:type="default" r:id="rId1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3CE" w:rsidRDefault="000D73CE" w:rsidP="003C1DC9">
      <w:pPr>
        <w:spacing w:after="0" w:line="240" w:lineRule="auto"/>
      </w:pPr>
      <w:r>
        <w:separator/>
      </w:r>
    </w:p>
  </w:endnote>
  <w:endnote w:type="continuationSeparator" w:id="0">
    <w:p w:rsidR="000D73CE" w:rsidRDefault="000D73CE" w:rsidP="003C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69804917"/>
      <w:docPartObj>
        <w:docPartGallery w:val="Page Numbers (Bottom of Page)"/>
        <w:docPartUnique/>
      </w:docPartObj>
    </w:sdtPr>
    <w:sdtEndPr/>
    <w:sdtContent>
      <w:p w:rsidR="00402475" w:rsidRDefault="004024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15A0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:rsidR="00402475" w:rsidRDefault="0040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3CE" w:rsidRDefault="000D73CE" w:rsidP="003C1DC9">
      <w:pPr>
        <w:spacing w:after="0" w:line="240" w:lineRule="auto"/>
      </w:pPr>
      <w:r>
        <w:separator/>
      </w:r>
    </w:p>
  </w:footnote>
  <w:footnote w:type="continuationSeparator" w:id="0">
    <w:p w:rsidR="000D73CE" w:rsidRDefault="000D73CE" w:rsidP="003C1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DC9" w:rsidRDefault="003C1DC9">
    <w:pPr>
      <w:pStyle w:val="Header"/>
      <w:rPr>
        <w:rtl/>
        <w:lang w:bidi="ar-IQ"/>
      </w:rPr>
    </w:pPr>
  </w:p>
  <w:p w:rsidR="003C1DC9" w:rsidRDefault="003C1DC9">
    <w:pPr>
      <w:pStyle w:val="Header"/>
      <w:rPr>
        <w:rtl/>
        <w:lang w:bidi="ar-IQ"/>
      </w:rPr>
    </w:pPr>
  </w:p>
  <w:p w:rsidR="003C1DC9" w:rsidRDefault="003C1DC9">
    <w:pPr>
      <w:pStyle w:val="Header"/>
      <w:rPr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94BA7"/>
    <w:multiLevelType w:val="hybridMultilevel"/>
    <w:tmpl w:val="2E48D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9BB"/>
    <w:rsid w:val="00007F6D"/>
    <w:rsid w:val="00016A5F"/>
    <w:rsid w:val="000527FF"/>
    <w:rsid w:val="000D73CE"/>
    <w:rsid w:val="000E0501"/>
    <w:rsid w:val="00165E79"/>
    <w:rsid w:val="001B3CB7"/>
    <w:rsid w:val="001F3164"/>
    <w:rsid w:val="001F5B8E"/>
    <w:rsid w:val="002179BB"/>
    <w:rsid w:val="00240BCB"/>
    <w:rsid w:val="00260C1A"/>
    <w:rsid w:val="003C1DC9"/>
    <w:rsid w:val="003F74E6"/>
    <w:rsid w:val="00402475"/>
    <w:rsid w:val="00423ECA"/>
    <w:rsid w:val="0052571E"/>
    <w:rsid w:val="00551138"/>
    <w:rsid w:val="00662C9F"/>
    <w:rsid w:val="00740ED0"/>
    <w:rsid w:val="007608EB"/>
    <w:rsid w:val="007B15B5"/>
    <w:rsid w:val="0080762A"/>
    <w:rsid w:val="00891899"/>
    <w:rsid w:val="008D1729"/>
    <w:rsid w:val="009C0491"/>
    <w:rsid w:val="009D6A5C"/>
    <w:rsid w:val="00A07F22"/>
    <w:rsid w:val="00A57C25"/>
    <w:rsid w:val="00AC5785"/>
    <w:rsid w:val="00B1427C"/>
    <w:rsid w:val="00B142A8"/>
    <w:rsid w:val="00BA6C45"/>
    <w:rsid w:val="00BC29D9"/>
    <w:rsid w:val="00C333C0"/>
    <w:rsid w:val="00D45FC4"/>
    <w:rsid w:val="00DE1CA4"/>
    <w:rsid w:val="00E52741"/>
    <w:rsid w:val="00E667D2"/>
    <w:rsid w:val="00EF15A0"/>
    <w:rsid w:val="00F11246"/>
    <w:rsid w:val="00F50FF7"/>
    <w:rsid w:val="00F564F9"/>
    <w:rsid w:val="00F9612F"/>
    <w:rsid w:val="00FC2E9D"/>
    <w:rsid w:val="00FC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77DAB9"/>
  <w15:chartTrackingRefBased/>
  <w15:docId w15:val="{EE31CBCA-C95A-46B2-B7B9-C5C43151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D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DC9"/>
  </w:style>
  <w:style w:type="paragraph" w:styleId="Footer">
    <w:name w:val="footer"/>
    <w:basedOn w:val="Normal"/>
    <w:link w:val="FooterChar"/>
    <w:uiPriority w:val="99"/>
    <w:unhideWhenUsed/>
    <w:rsid w:val="003C1D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DC9"/>
  </w:style>
  <w:style w:type="paragraph" w:styleId="ListParagraph">
    <w:name w:val="List Paragraph"/>
    <w:basedOn w:val="Normal"/>
    <w:uiPriority w:val="34"/>
    <w:qFormat/>
    <w:rsid w:val="00F50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61</cp:revision>
  <dcterms:created xsi:type="dcterms:W3CDTF">2017-11-05T22:30:00Z</dcterms:created>
  <dcterms:modified xsi:type="dcterms:W3CDTF">2017-11-07T13:06:00Z</dcterms:modified>
</cp:coreProperties>
</file>