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B4B" w:rsidRPr="00931FEC" w:rsidRDefault="00536B4B" w:rsidP="00C44D4F">
      <w:pPr>
        <w:shd w:val="clear" w:color="auto" w:fill="FBD4B4" w:themeFill="accent6" w:themeFillTint="66"/>
        <w:autoSpaceDE w:val="0"/>
        <w:autoSpaceDN w:val="0"/>
        <w:adjustRightInd w:val="0"/>
        <w:spacing w:after="0"/>
        <w:jc w:val="both"/>
        <w:rPr>
          <w:rFonts w:asciiTheme="majorBidi" w:hAnsiTheme="majorBidi" w:cstheme="majorBidi"/>
          <w:b/>
          <w:bCs/>
          <w:sz w:val="44"/>
          <w:szCs w:val="44"/>
        </w:rPr>
      </w:pPr>
      <w:r w:rsidRPr="00931FEC">
        <w:rPr>
          <w:rFonts w:asciiTheme="majorBidi" w:hAnsiTheme="majorBidi" w:cstheme="majorBidi"/>
          <w:b/>
          <w:bCs/>
          <w:sz w:val="44"/>
          <w:szCs w:val="44"/>
        </w:rPr>
        <w:t>Principle of Gel Electrophoresis</w:t>
      </w:r>
    </w:p>
    <w:p w:rsidR="00536B4B" w:rsidRPr="00EA08DA" w:rsidRDefault="00536B4B" w:rsidP="00536B4B">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Electrophoresis is the migration of charged particles or molecules in an electric field. This occurs when the substances are in aqueous solution. The speed of</w:t>
      </w:r>
    </w:p>
    <w:p w:rsidR="00104FC4" w:rsidRPr="00EA08DA" w:rsidRDefault="00536B4B" w:rsidP="00BF7128">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migration</w:t>
      </w:r>
      <w:proofErr w:type="gramEnd"/>
      <w:r w:rsidRPr="00EA08DA">
        <w:rPr>
          <w:rFonts w:asciiTheme="majorBidi" w:hAnsiTheme="majorBidi" w:cstheme="majorBidi"/>
          <w:sz w:val="28"/>
          <w:szCs w:val="28"/>
        </w:rPr>
        <w:t xml:space="preserve"> is dependent on the applied electric field strength and the charges of the molecules. Thus, differently charged molecules will form individual zones while they migrate. In order to keep diffusion of the zones to a minimum, electrophoresis is carried out in </w:t>
      </w:r>
      <w:proofErr w:type="gramStart"/>
      <w:r w:rsidRPr="00EA08DA">
        <w:rPr>
          <w:rFonts w:asciiTheme="majorBidi" w:hAnsiTheme="majorBidi" w:cstheme="majorBidi"/>
          <w:sz w:val="28"/>
          <w:szCs w:val="28"/>
        </w:rPr>
        <w:t>an</w:t>
      </w:r>
      <w:proofErr w:type="gramEnd"/>
      <w:r w:rsidRPr="00EA08DA">
        <w:rPr>
          <w:rFonts w:asciiTheme="majorBidi" w:hAnsiTheme="majorBidi" w:cstheme="majorBidi"/>
          <w:sz w:val="28"/>
          <w:szCs w:val="28"/>
        </w:rPr>
        <w:t xml:space="preserve"> </w:t>
      </w:r>
      <w:r w:rsidR="00BF7128" w:rsidRPr="00EA08DA">
        <w:rPr>
          <w:rFonts w:asciiTheme="majorBidi" w:hAnsiTheme="majorBidi" w:cstheme="majorBidi"/>
          <w:sz w:val="28"/>
          <w:szCs w:val="28"/>
        </w:rPr>
        <w:t>separation</w:t>
      </w:r>
      <w:r w:rsidRPr="00EA08DA">
        <w:rPr>
          <w:rFonts w:asciiTheme="majorBidi" w:hAnsiTheme="majorBidi" w:cstheme="majorBidi"/>
          <w:sz w:val="28"/>
          <w:szCs w:val="28"/>
        </w:rPr>
        <w:t xml:space="preserve"> medium such as a viscous</w:t>
      </w:r>
      <w:r w:rsidR="00BF7128" w:rsidRPr="00EA08DA">
        <w:rPr>
          <w:rFonts w:asciiTheme="majorBidi" w:hAnsiTheme="majorBidi" w:cstheme="majorBidi"/>
          <w:sz w:val="28"/>
          <w:szCs w:val="28"/>
        </w:rPr>
        <w:t xml:space="preserve"> </w:t>
      </w:r>
      <w:r w:rsidRPr="00EA08DA">
        <w:rPr>
          <w:rFonts w:asciiTheme="majorBidi" w:hAnsiTheme="majorBidi" w:cstheme="majorBidi"/>
          <w:sz w:val="28"/>
          <w:szCs w:val="28"/>
        </w:rPr>
        <w:t>fluid or a gel matrix.</w:t>
      </w:r>
    </w:p>
    <w:p w:rsidR="00536B4B" w:rsidRPr="00EA08DA" w:rsidRDefault="00536B4B" w:rsidP="00BF7128">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 xml:space="preserve"> </w:t>
      </w:r>
    </w:p>
    <w:p w:rsidR="00104FC4" w:rsidRPr="00EA08DA" w:rsidRDefault="00104FC4" w:rsidP="00104FC4">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b/>
          <w:bCs/>
          <w:sz w:val="32"/>
          <w:szCs w:val="32"/>
        </w:rPr>
        <w:t>Gel electrophoresis</w:t>
      </w:r>
      <w:r w:rsidRPr="00EA08DA">
        <w:rPr>
          <w:rFonts w:asciiTheme="majorBidi" w:hAnsiTheme="majorBidi" w:cstheme="majorBidi"/>
          <w:sz w:val="28"/>
          <w:szCs w:val="28"/>
        </w:rPr>
        <w:t xml:space="preserve"> is a basic biotechnology technique that separates macromolecules according to their size and charge. It is frequently used to analyze and manipulate samples of DNA, RNA, or proteins.</w:t>
      </w:r>
    </w:p>
    <w:p w:rsidR="009D077B" w:rsidRPr="00EA08DA" w:rsidRDefault="009D077B" w:rsidP="007B5BF2">
      <w:pPr>
        <w:autoSpaceDE w:val="0"/>
        <w:autoSpaceDN w:val="0"/>
        <w:adjustRightInd w:val="0"/>
        <w:spacing w:after="0"/>
        <w:jc w:val="both"/>
        <w:rPr>
          <w:rFonts w:asciiTheme="majorBidi" w:hAnsiTheme="majorBidi" w:cstheme="majorBidi"/>
          <w:sz w:val="28"/>
          <w:szCs w:val="28"/>
        </w:rPr>
      </w:pPr>
    </w:p>
    <w:p w:rsidR="009D077B" w:rsidRPr="00EA08DA" w:rsidRDefault="009D077B" w:rsidP="009D077B">
      <w:pPr>
        <w:autoSpaceDE w:val="0"/>
        <w:autoSpaceDN w:val="0"/>
        <w:adjustRightInd w:val="0"/>
        <w:spacing w:after="0"/>
        <w:jc w:val="both"/>
        <w:rPr>
          <w:rFonts w:asciiTheme="majorBidi" w:hAnsiTheme="majorBidi" w:cstheme="majorBidi"/>
          <w:b/>
          <w:bCs/>
          <w:sz w:val="28"/>
          <w:szCs w:val="28"/>
        </w:rPr>
      </w:pPr>
      <w:r w:rsidRPr="00EA08DA">
        <w:rPr>
          <w:rFonts w:asciiTheme="majorBidi" w:hAnsiTheme="majorBidi" w:cstheme="majorBidi"/>
          <w:b/>
          <w:bCs/>
          <w:sz w:val="28"/>
          <w:szCs w:val="28"/>
        </w:rPr>
        <w:t>Gel medium</w:t>
      </w:r>
    </w:p>
    <w:p w:rsidR="009D077B" w:rsidRPr="00EA08DA" w:rsidRDefault="009D077B" w:rsidP="009D077B">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 xml:space="preserve">The gel medium prevents diffusion and thermal convection of the zones, and serves as a molecular sieve. Two gel types are employed: </w:t>
      </w:r>
      <w:proofErr w:type="spellStart"/>
      <w:r w:rsidRPr="00EA08DA">
        <w:rPr>
          <w:rFonts w:asciiTheme="majorBidi" w:hAnsiTheme="majorBidi" w:cstheme="majorBidi"/>
          <w:b/>
          <w:bCs/>
          <w:sz w:val="28"/>
          <w:szCs w:val="28"/>
        </w:rPr>
        <w:t>agarose</w:t>
      </w:r>
      <w:proofErr w:type="spellEnd"/>
      <w:r w:rsidRPr="00EA08DA">
        <w:rPr>
          <w:rFonts w:asciiTheme="majorBidi" w:hAnsiTheme="majorBidi" w:cstheme="majorBidi"/>
          <w:sz w:val="28"/>
          <w:szCs w:val="28"/>
        </w:rPr>
        <w:t xml:space="preserve"> and </w:t>
      </w:r>
      <w:r w:rsidRPr="00EA08DA">
        <w:rPr>
          <w:rFonts w:asciiTheme="majorBidi" w:hAnsiTheme="majorBidi" w:cstheme="majorBidi"/>
          <w:b/>
          <w:bCs/>
          <w:sz w:val="28"/>
          <w:szCs w:val="28"/>
        </w:rPr>
        <w:t>polyacrylamide</w:t>
      </w:r>
      <w:r w:rsidRPr="00EA08DA">
        <w:rPr>
          <w:rFonts w:asciiTheme="majorBidi" w:hAnsiTheme="majorBidi" w:cstheme="majorBidi"/>
          <w:sz w:val="28"/>
          <w:szCs w:val="28"/>
        </w:rPr>
        <w:t xml:space="preserve"> gels.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gels are used as thick layers in flatbed chambers mainly for preparative purposes, whereas polyacrylamide gels are applied in thin layers in vertical or cooled flatbed systems, mainly for high resolution techniques like sequencing and genotyping</w:t>
      </w:r>
      <w:r w:rsidR="00225E74" w:rsidRPr="00EA08DA">
        <w:rPr>
          <w:rFonts w:asciiTheme="majorBidi" w:hAnsiTheme="majorBidi" w:cstheme="majorBidi"/>
          <w:sz w:val="28"/>
          <w:szCs w:val="28"/>
        </w:rPr>
        <w:t xml:space="preserve"> </w:t>
      </w:r>
      <w:proofErr w:type="gramStart"/>
      <w:r w:rsidR="00225E74" w:rsidRPr="00EA08DA">
        <w:rPr>
          <w:rFonts w:asciiTheme="majorBidi" w:hAnsiTheme="majorBidi" w:cstheme="majorBidi"/>
          <w:sz w:val="28"/>
          <w:szCs w:val="28"/>
        </w:rPr>
        <w:t>( Table</w:t>
      </w:r>
      <w:proofErr w:type="gramEnd"/>
      <w:r w:rsidR="00225E74" w:rsidRPr="00EA08DA">
        <w:rPr>
          <w:rFonts w:asciiTheme="majorBidi" w:hAnsiTheme="majorBidi" w:cstheme="majorBidi"/>
          <w:sz w:val="28"/>
          <w:szCs w:val="28"/>
        </w:rPr>
        <w:t xml:space="preserve"> 1)</w:t>
      </w:r>
      <w:r w:rsidRPr="00EA08DA">
        <w:rPr>
          <w:rFonts w:asciiTheme="majorBidi" w:hAnsiTheme="majorBidi" w:cstheme="majorBidi"/>
          <w:sz w:val="28"/>
          <w:szCs w:val="28"/>
        </w:rPr>
        <w:t>.</w:t>
      </w:r>
    </w:p>
    <w:p w:rsidR="00225E74" w:rsidRPr="00EA08DA" w:rsidRDefault="00225E74" w:rsidP="009D077B">
      <w:pPr>
        <w:autoSpaceDE w:val="0"/>
        <w:autoSpaceDN w:val="0"/>
        <w:adjustRightInd w:val="0"/>
        <w:spacing w:after="0"/>
        <w:jc w:val="both"/>
        <w:rPr>
          <w:rFonts w:asciiTheme="majorBidi" w:hAnsiTheme="majorBidi" w:cstheme="majorBidi"/>
          <w:sz w:val="28"/>
          <w:szCs w:val="28"/>
        </w:rPr>
      </w:pPr>
    </w:p>
    <w:p w:rsidR="00FA02F8" w:rsidRDefault="00FA02F8" w:rsidP="00FA02F8">
      <w:pPr>
        <w:autoSpaceDE w:val="0"/>
        <w:autoSpaceDN w:val="0"/>
        <w:adjustRightInd w:val="0"/>
        <w:spacing w:after="0" w:line="240" w:lineRule="auto"/>
        <w:rPr>
          <w:rFonts w:asciiTheme="majorBidi" w:hAnsiTheme="majorBidi" w:cstheme="majorBidi"/>
          <w:sz w:val="28"/>
          <w:szCs w:val="28"/>
        </w:rPr>
      </w:pPr>
      <w:proofErr w:type="gramStart"/>
      <w:r w:rsidRPr="00EA08DA">
        <w:rPr>
          <w:rFonts w:asciiTheme="majorBidi" w:hAnsiTheme="majorBidi" w:cstheme="majorBidi"/>
          <w:b/>
          <w:bCs/>
          <w:sz w:val="28"/>
          <w:szCs w:val="28"/>
        </w:rPr>
        <w:t>Table 1</w:t>
      </w:r>
      <w:r w:rsidRPr="00EA08DA">
        <w:rPr>
          <w:rFonts w:asciiTheme="majorBidi" w:hAnsiTheme="majorBidi" w:cstheme="majorBidi"/>
          <w:sz w:val="28"/>
          <w:szCs w:val="28"/>
        </w:rPr>
        <w:t>.</w:t>
      </w:r>
      <w:proofErr w:type="gramEnd"/>
      <w:r w:rsidRPr="00EA08DA">
        <w:rPr>
          <w:rFonts w:asciiTheme="majorBidi" w:hAnsiTheme="majorBidi" w:cstheme="majorBidi"/>
          <w:sz w:val="28"/>
          <w:szCs w:val="28"/>
        </w:rPr>
        <w:t xml:space="preserve"> Some media for electrophoresis (reprinted from; Van </w:t>
      </w:r>
      <w:proofErr w:type="spellStart"/>
      <w:r w:rsidRPr="00EA08DA">
        <w:rPr>
          <w:rFonts w:asciiTheme="majorBidi" w:hAnsiTheme="majorBidi" w:cstheme="majorBidi"/>
          <w:sz w:val="28"/>
          <w:szCs w:val="28"/>
        </w:rPr>
        <w:t>Holde</w:t>
      </w:r>
      <w:proofErr w:type="spellEnd"/>
      <w:r w:rsidRPr="00EA08DA">
        <w:rPr>
          <w:rFonts w:asciiTheme="majorBidi" w:hAnsiTheme="majorBidi" w:cstheme="majorBidi"/>
          <w:sz w:val="28"/>
          <w:szCs w:val="28"/>
        </w:rPr>
        <w:t>, K. E.; Johnson, W. C</w:t>
      </w:r>
      <w:proofErr w:type="gramStart"/>
      <w:r w:rsidRPr="00EA08DA">
        <w:rPr>
          <w:rFonts w:asciiTheme="majorBidi" w:hAnsiTheme="majorBidi" w:cstheme="majorBidi"/>
          <w:sz w:val="28"/>
          <w:szCs w:val="28"/>
        </w:rPr>
        <w:t>.&amp;</w:t>
      </w:r>
      <w:proofErr w:type="gramEnd"/>
      <w:r w:rsidRPr="00EA08DA">
        <w:rPr>
          <w:rFonts w:asciiTheme="majorBidi" w:hAnsiTheme="majorBidi" w:cstheme="majorBidi"/>
          <w:sz w:val="28"/>
          <w:szCs w:val="28"/>
        </w:rPr>
        <w:t xml:space="preserve"> </w:t>
      </w:r>
      <w:proofErr w:type="spellStart"/>
      <w:r w:rsidRPr="00EA08DA">
        <w:rPr>
          <w:rFonts w:asciiTheme="majorBidi" w:hAnsiTheme="majorBidi" w:cstheme="majorBidi"/>
          <w:sz w:val="28"/>
          <w:szCs w:val="28"/>
        </w:rPr>
        <w:t>Shing</w:t>
      </w:r>
      <w:proofErr w:type="spellEnd"/>
      <w:r w:rsidRPr="00EA08DA">
        <w:rPr>
          <w:rFonts w:asciiTheme="majorBidi" w:hAnsiTheme="majorBidi" w:cstheme="majorBidi"/>
          <w:sz w:val="28"/>
          <w:szCs w:val="28"/>
        </w:rPr>
        <w:t xml:space="preserve"> Ho, P.; 1998).</w:t>
      </w:r>
    </w:p>
    <w:p w:rsidR="00C44D4F" w:rsidRPr="00EA08DA" w:rsidRDefault="00C44D4F" w:rsidP="00FA02F8">
      <w:pPr>
        <w:autoSpaceDE w:val="0"/>
        <w:autoSpaceDN w:val="0"/>
        <w:adjustRightInd w:val="0"/>
        <w:spacing w:after="0" w:line="240" w:lineRule="auto"/>
        <w:rPr>
          <w:rFonts w:asciiTheme="majorBidi" w:hAnsiTheme="majorBidi" w:cstheme="majorBidi"/>
          <w:sz w:val="28"/>
          <w:szCs w:val="28"/>
        </w:rPr>
      </w:pPr>
    </w:p>
    <w:p w:rsidR="00FA02F8" w:rsidRPr="00EA08DA" w:rsidRDefault="00FA02F8" w:rsidP="00225E74">
      <w:pPr>
        <w:pBdr>
          <w:bottom w:val="single" w:sz="4" w:space="1" w:color="auto"/>
        </w:pBdr>
        <w:autoSpaceDE w:val="0"/>
        <w:autoSpaceDN w:val="0"/>
        <w:adjustRightInd w:val="0"/>
        <w:spacing w:after="0" w:line="240" w:lineRule="auto"/>
        <w:rPr>
          <w:rFonts w:asciiTheme="majorBidi" w:hAnsiTheme="majorBidi" w:cstheme="majorBidi"/>
          <w:b/>
          <w:bCs/>
          <w:sz w:val="28"/>
          <w:szCs w:val="28"/>
        </w:rPr>
      </w:pPr>
      <w:r w:rsidRPr="00EA08DA">
        <w:rPr>
          <w:rFonts w:asciiTheme="majorBidi" w:hAnsiTheme="majorBidi" w:cstheme="majorBidi"/>
          <w:b/>
          <w:bCs/>
          <w:sz w:val="28"/>
          <w:szCs w:val="28"/>
        </w:rPr>
        <w:t>Medium                      Conditions                         Principal Uses</w:t>
      </w:r>
    </w:p>
    <w:p w:rsidR="00FA02F8" w:rsidRPr="00EA08DA" w:rsidRDefault="00FA02F8" w:rsidP="00FA02F8">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Starch                      Cast in tubes or slabs              Proteins</w:t>
      </w:r>
    </w:p>
    <w:p w:rsidR="00FA02F8" w:rsidRPr="00EA08DA" w:rsidRDefault="00FA02F8" w:rsidP="00FA02F8">
      <w:pPr>
        <w:autoSpaceDE w:val="0"/>
        <w:autoSpaceDN w:val="0"/>
        <w:adjustRightInd w:val="0"/>
        <w:spacing w:after="0" w:line="240" w:lineRule="auto"/>
        <w:rPr>
          <w:rFonts w:asciiTheme="majorBidi" w:hAnsiTheme="majorBidi" w:cstheme="majorBidi"/>
          <w:sz w:val="28"/>
          <w:szCs w:val="28"/>
        </w:rPr>
      </w:pP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             Cast in tubes or slabs              Very large proteins, nucleic                                                                                                                                           </w:t>
      </w:r>
    </w:p>
    <w:p w:rsidR="00FA02F8" w:rsidRPr="00EA08DA" w:rsidRDefault="00FA02F8" w:rsidP="00225E74">
      <w:pPr>
        <w:tabs>
          <w:tab w:val="left" w:pos="4536"/>
          <w:tab w:val="left" w:pos="5010"/>
          <w:tab w:val="left" w:pos="5670"/>
        </w:tabs>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 xml:space="preserve">                                </w:t>
      </w:r>
      <w:r w:rsidR="00225E74" w:rsidRPr="00EA08DA">
        <w:rPr>
          <w:rFonts w:asciiTheme="majorBidi" w:hAnsiTheme="majorBidi" w:cstheme="majorBidi"/>
          <w:sz w:val="28"/>
          <w:szCs w:val="28"/>
        </w:rPr>
        <w:t xml:space="preserve"> </w:t>
      </w:r>
      <w:r w:rsidRPr="00EA08DA">
        <w:rPr>
          <w:rFonts w:asciiTheme="majorBidi" w:hAnsiTheme="majorBidi" w:cstheme="majorBidi"/>
          <w:sz w:val="28"/>
          <w:szCs w:val="28"/>
        </w:rPr>
        <w:t>No cross-linking</w:t>
      </w:r>
      <w:r w:rsidRPr="00EA08DA">
        <w:rPr>
          <w:rFonts w:asciiTheme="majorBidi" w:hAnsiTheme="majorBidi" w:cstheme="majorBidi"/>
          <w:sz w:val="28"/>
          <w:szCs w:val="28"/>
        </w:rPr>
        <w:tab/>
      </w:r>
      <w:r w:rsidR="00225E74" w:rsidRPr="00EA08DA">
        <w:rPr>
          <w:rFonts w:asciiTheme="majorBidi" w:hAnsiTheme="majorBidi" w:cstheme="majorBidi"/>
          <w:sz w:val="28"/>
          <w:szCs w:val="28"/>
        </w:rPr>
        <w:t xml:space="preserve">                </w:t>
      </w:r>
      <w:r w:rsidRPr="00EA08DA">
        <w:rPr>
          <w:rFonts w:asciiTheme="majorBidi" w:hAnsiTheme="majorBidi" w:cstheme="majorBidi"/>
          <w:sz w:val="28"/>
          <w:szCs w:val="28"/>
        </w:rPr>
        <w:t xml:space="preserve">acids, nucleoproteins </w:t>
      </w:r>
      <w:proofErr w:type="spellStart"/>
      <w:r w:rsidRPr="00EA08DA">
        <w:rPr>
          <w:rFonts w:asciiTheme="majorBidi" w:hAnsiTheme="majorBidi" w:cstheme="majorBidi"/>
          <w:sz w:val="28"/>
          <w:szCs w:val="28"/>
        </w:rPr>
        <w:t>etc</w:t>
      </w:r>
      <w:proofErr w:type="spellEnd"/>
    </w:p>
    <w:p w:rsidR="00225E74" w:rsidRPr="00EA08DA" w:rsidRDefault="00FA02F8" w:rsidP="00225E74">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 xml:space="preserve">Acrylamide gel        Cast in tubes or slabs              </w:t>
      </w:r>
      <w:r w:rsidR="00225E74" w:rsidRPr="00EA08DA">
        <w:rPr>
          <w:rFonts w:asciiTheme="majorBidi" w:hAnsiTheme="majorBidi" w:cstheme="majorBidi"/>
          <w:sz w:val="28"/>
          <w:szCs w:val="28"/>
        </w:rPr>
        <w:t>Proteins and nucleic acids</w:t>
      </w:r>
    </w:p>
    <w:p w:rsidR="00225E74" w:rsidRPr="00EA08DA" w:rsidRDefault="00FA02F8" w:rsidP="00225E74">
      <w:pPr>
        <w:pBdr>
          <w:bottom w:val="single" w:sz="4" w:space="1" w:color="auto"/>
        </w:pBd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 xml:space="preserve">                                 </w:t>
      </w:r>
      <w:r w:rsidR="00225E74" w:rsidRPr="00EA08DA">
        <w:rPr>
          <w:rFonts w:asciiTheme="majorBidi" w:hAnsiTheme="majorBidi" w:cstheme="majorBidi"/>
          <w:sz w:val="28"/>
          <w:szCs w:val="28"/>
        </w:rPr>
        <w:t>Cross-linking</w:t>
      </w:r>
    </w:p>
    <w:p w:rsidR="00FA02F8" w:rsidRPr="00EA08DA" w:rsidRDefault="00225E74" w:rsidP="00FA02F8">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 xml:space="preserve">   </w:t>
      </w:r>
    </w:p>
    <w:p w:rsidR="00EA609E" w:rsidRPr="00EA08DA" w:rsidRDefault="00EA609E" w:rsidP="00EA609E">
      <w:pPr>
        <w:spacing w:after="0"/>
        <w:jc w:val="both"/>
        <w:rPr>
          <w:rFonts w:asciiTheme="majorBidi" w:hAnsiTheme="majorBidi" w:cstheme="majorBidi"/>
          <w:sz w:val="28"/>
          <w:szCs w:val="28"/>
        </w:rPr>
      </w:pPr>
      <w:r w:rsidRPr="00EA08DA">
        <w:rPr>
          <w:rFonts w:asciiTheme="majorBidi" w:eastAsia="Times New Roman" w:hAnsiTheme="majorBidi" w:cstheme="majorBidi"/>
          <w:b/>
          <w:bCs/>
          <w:sz w:val="28"/>
          <w:szCs w:val="28"/>
        </w:rPr>
        <w:t>NOTE:</w:t>
      </w:r>
      <w:r w:rsidRPr="00EA08DA">
        <w:rPr>
          <w:rFonts w:asciiTheme="majorBidi" w:eastAsia="Times New Roman" w:hAnsiTheme="majorBidi" w:cstheme="majorBidi"/>
          <w:sz w:val="28"/>
          <w:szCs w:val="28"/>
        </w:rPr>
        <w:t xml:space="preserve"> </w:t>
      </w:r>
      <w:r w:rsidRPr="00EA08DA">
        <w:rPr>
          <w:rFonts w:asciiTheme="majorBidi" w:hAnsiTheme="majorBidi" w:cstheme="majorBidi"/>
          <w:sz w:val="28"/>
          <w:szCs w:val="28"/>
        </w:rPr>
        <w:t xml:space="preserve">Chemically,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is a polysaccharide, whose monomeric unit is a disaccharide of D-</w:t>
      </w:r>
      <w:proofErr w:type="spellStart"/>
      <w:r w:rsidRPr="00EA08DA">
        <w:rPr>
          <w:rFonts w:asciiTheme="majorBidi" w:hAnsiTheme="majorBidi" w:cstheme="majorBidi"/>
          <w:sz w:val="28"/>
          <w:szCs w:val="28"/>
        </w:rPr>
        <w:t>galactose</w:t>
      </w:r>
      <w:proofErr w:type="spellEnd"/>
      <w:r w:rsidRPr="00EA08DA">
        <w:rPr>
          <w:rFonts w:asciiTheme="majorBidi" w:hAnsiTheme="majorBidi" w:cstheme="majorBidi"/>
          <w:sz w:val="28"/>
          <w:szCs w:val="28"/>
        </w:rPr>
        <w:t xml:space="preserve"> and 3</w:t>
      </w:r>
      <w:proofErr w:type="gramStart"/>
      <w:r w:rsidRPr="00EA08DA">
        <w:rPr>
          <w:rFonts w:asciiTheme="majorBidi" w:hAnsiTheme="majorBidi" w:cstheme="majorBidi"/>
          <w:sz w:val="28"/>
          <w:szCs w:val="28"/>
        </w:rPr>
        <w:t>,6</w:t>
      </w:r>
      <w:proofErr w:type="gramEnd"/>
      <w:r w:rsidRPr="00EA08DA">
        <w:rPr>
          <w:rFonts w:asciiTheme="majorBidi" w:hAnsiTheme="majorBidi" w:cstheme="majorBidi"/>
          <w:sz w:val="28"/>
          <w:szCs w:val="28"/>
        </w:rPr>
        <w:t>-anhydro-L-galactopyranose which is shown in the diagram below.</w:t>
      </w:r>
    </w:p>
    <w:p w:rsidR="00EA609E" w:rsidRPr="00EA08DA" w:rsidRDefault="00EA609E" w:rsidP="009D077B">
      <w:pPr>
        <w:autoSpaceDE w:val="0"/>
        <w:autoSpaceDN w:val="0"/>
        <w:adjustRightInd w:val="0"/>
        <w:spacing w:after="0"/>
        <w:jc w:val="both"/>
        <w:rPr>
          <w:rFonts w:asciiTheme="majorBidi" w:hAnsiTheme="majorBidi" w:cstheme="majorBidi"/>
          <w:sz w:val="28"/>
          <w:szCs w:val="28"/>
        </w:rPr>
      </w:pPr>
      <w:r w:rsidRPr="00EA08DA">
        <w:rPr>
          <w:noProof/>
        </w:rPr>
        <w:drawing>
          <wp:anchor distT="0" distB="0" distL="114300" distR="114300" simplePos="0" relativeHeight="251662336" behindDoc="0" locked="0" layoutInCell="1" allowOverlap="1" wp14:anchorId="23C9A8F2" wp14:editId="0A630F21">
            <wp:simplePos x="0" y="0"/>
            <wp:positionH relativeFrom="column">
              <wp:posOffset>1838325</wp:posOffset>
            </wp:positionH>
            <wp:positionV relativeFrom="paragraph">
              <wp:posOffset>35560</wp:posOffset>
            </wp:positionV>
            <wp:extent cx="2162175" cy="1000125"/>
            <wp:effectExtent l="0" t="0" r="9525" b="9525"/>
            <wp:wrapNone/>
            <wp:docPr id="5" name="Picture 5" descr="https://bitesizebio.com/wp-content/uploads/2008/08/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tesizebio.com/wp-content/uploads/2008/08/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09E" w:rsidRPr="00EA08DA" w:rsidRDefault="00EA609E" w:rsidP="009D077B">
      <w:pPr>
        <w:autoSpaceDE w:val="0"/>
        <w:autoSpaceDN w:val="0"/>
        <w:adjustRightInd w:val="0"/>
        <w:spacing w:after="0"/>
        <w:jc w:val="both"/>
        <w:rPr>
          <w:rFonts w:asciiTheme="majorBidi" w:hAnsiTheme="majorBidi" w:cstheme="majorBidi"/>
          <w:sz w:val="28"/>
          <w:szCs w:val="28"/>
        </w:rPr>
      </w:pPr>
    </w:p>
    <w:p w:rsidR="00EA609E" w:rsidRPr="00EA08DA" w:rsidRDefault="00EA609E" w:rsidP="009D077B">
      <w:pPr>
        <w:autoSpaceDE w:val="0"/>
        <w:autoSpaceDN w:val="0"/>
        <w:adjustRightInd w:val="0"/>
        <w:spacing w:after="0"/>
        <w:jc w:val="both"/>
        <w:rPr>
          <w:rFonts w:asciiTheme="majorBidi" w:hAnsiTheme="majorBidi" w:cstheme="majorBidi"/>
          <w:sz w:val="28"/>
          <w:szCs w:val="28"/>
        </w:rPr>
      </w:pPr>
    </w:p>
    <w:p w:rsidR="00EA609E" w:rsidRPr="00EA08DA" w:rsidRDefault="00EA609E" w:rsidP="009D077B">
      <w:pPr>
        <w:autoSpaceDE w:val="0"/>
        <w:autoSpaceDN w:val="0"/>
        <w:adjustRightInd w:val="0"/>
        <w:spacing w:after="0"/>
        <w:jc w:val="both"/>
        <w:rPr>
          <w:rFonts w:asciiTheme="majorBidi" w:hAnsiTheme="majorBidi" w:cstheme="majorBidi"/>
          <w:sz w:val="28"/>
          <w:szCs w:val="28"/>
        </w:rPr>
      </w:pPr>
    </w:p>
    <w:p w:rsidR="00EA609E" w:rsidRPr="00EA08DA" w:rsidRDefault="004F65E7" w:rsidP="00EA609E">
      <w:pPr>
        <w:spacing w:after="0"/>
        <w:jc w:val="both"/>
        <w:rPr>
          <w:rFonts w:asciiTheme="majorBidi" w:hAnsiTheme="majorBidi" w:cstheme="majorBidi"/>
          <w:sz w:val="28"/>
          <w:szCs w:val="28"/>
        </w:rPr>
      </w:pPr>
      <w:r w:rsidRPr="00EA08DA">
        <w:rPr>
          <w:rFonts w:asciiTheme="majorBidi" w:hAnsiTheme="majorBidi" w:cstheme="majorBidi"/>
          <w:b/>
          <w:bCs/>
          <w:sz w:val="28"/>
          <w:szCs w:val="28"/>
        </w:rPr>
        <w:lastRenderedPageBreak/>
        <w:t>NOTE:</w:t>
      </w:r>
      <w:r w:rsidRPr="00EA08DA">
        <w:t xml:space="preserve"> </w:t>
      </w:r>
      <w:r w:rsidR="00EA609E" w:rsidRPr="00EA08DA">
        <w:t xml:space="preserve"> </w:t>
      </w:r>
      <w:r w:rsidRPr="00EA08DA">
        <w:rPr>
          <w:rFonts w:asciiTheme="majorBidi" w:hAnsiTheme="majorBidi" w:cstheme="majorBidi"/>
          <w:sz w:val="28"/>
          <w:szCs w:val="28"/>
        </w:rPr>
        <w:t xml:space="preserve">Polyacrylamide, used mainly for SDS-PAGE, is a matrix formed from monomers of acrylamide and </w:t>
      </w:r>
      <w:proofErr w:type="spellStart"/>
      <w:r w:rsidRPr="00EA08DA">
        <w:rPr>
          <w:rFonts w:asciiTheme="majorBidi" w:hAnsiTheme="majorBidi" w:cstheme="majorBidi"/>
          <w:sz w:val="28"/>
          <w:szCs w:val="28"/>
        </w:rPr>
        <w:t>bis</w:t>
      </w:r>
      <w:proofErr w:type="spellEnd"/>
      <w:r w:rsidRPr="00EA08DA">
        <w:rPr>
          <w:rFonts w:asciiTheme="majorBidi" w:hAnsiTheme="majorBidi" w:cstheme="majorBidi"/>
          <w:sz w:val="28"/>
          <w:szCs w:val="28"/>
        </w:rPr>
        <w:t>-acrylamide.</w:t>
      </w:r>
      <w:r w:rsidR="00EA609E" w:rsidRPr="00EA08DA">
        <w:t xml:space="preserve"> </w:t>
      </w:r>
      <w:r w:rsidR="00EA609E" w:rsidRPr="00EA08DA">
        <w:rPr>
          <w:rFonts w:asciiTheme="majorBidi" w:hAnsiTheme="majorBidi" w:cstheme="majorBidi"/>
          <w:sz w:val="28"/>
          <w:szCs w:val="28"/>
        </w:rPr>
        <w:t xml:space="preserve">The </w:t>
      </w:r>
      <w:proofErr w:type="spellStart"/>
      <w:r w:rsidR="00EA609E" w:rsidRPr="00EA08DA">
        <w:rPr>
          <w:rFonts w:asciiTheme="majorBidi" w:hAnsiTheme="majorBidi" w:cstheme="majorBidi"/>
          <w:sz w:val="28"/>
          <w:szCs w:val="28"/>
        </w:rPr>
        <w:t>polymerisation</w:t>
      </w:r>
      <w:proofErr w:type="spellEnd"/>
      <w:r w:rsidR="00EA609E" w:rsidRPr="00EA08DA">
        <w:rPr>
          <w:rFonts w:asciiTheme="majorBidi" w:hAnsiTheme="majorBidi" w:cstheme="majorBidi"/>
          <w:sz w:val="28"/>
          <w:szCs w:val="28"/>
        </w:rPr>
        <w:t xml:space="preserve"> reaction, shown in the diagram below, is a vinyl addition </w:t>
      </w:r>
      <w:proofErr w:type="spellStart"/>
      <w:r w:rsidR="00EA609E" w:rsidRPr="00EA08DA">
        <w:rPr>
          <w:rFonts w:asciiTheme="majorBidi" w:hAnsiTheme="majorBidi" w:cstheme="majorBidi"/>
          <w:sz w:val="28"/>
          <w:szCs w:val="28"/>
        </w:rPr>
        <w:t>catalysed</w:t>
      </w:r>
      <w:proofErr w:type="spellEnd"/>
      <w:r w:rsidR="00EA609E" w:rsidRPr="00EA08DA">
        <w:rPr>
          <w:rFonts w:asciiTheme="majorBidi" w:hAnsiTheme="majorBidi" w:cstheme="majorBidi"/>
          <w:sz w:val="28"/>
          <w:szCs w:val="28"/>
        </w:rPr>
        <w:t xml:space="preserve"> by free radicals. The reaction is initiated by TEMED, which induces free radical formation from ammonium </w:t>
      </w:r>
      <w:proofErr w:type="spellStart"/>
      <w:r w:rsidR="00EA609E" w:rsidRPr="00EA08DA">
        <w:rPr>
          <w:rFonts w:asciiTheme="majorBidi" w:hAnsiTheme="majorBidi" w:cstheme="majorBidi"/>
          <w:sz w:val="28"/>
          <w:szCs w:val="28"/>
        </w:rPr>
        <w:t>persulphate</w:t>
      </w:r>
      <w:proofErr w:type="spellEnd"/>
      <w:r w:rsidR="00EA609E" w:rsidRPr="00EA08DA">
        <w:rPr>
          <w:rFonts w:asciiTheme="majorBidi" w:hAnsiTheme="majorBidi" w:cstheme="majorBidi"/>
          <w:sz w:val="28"/>
          <w:szCs w:val="28"/>
        </w:rPr>
        <w:t xml:space="preserve"> (APS). The free radicals transfer electrons to the acrylamide/</w:t>
      </w:r>
      <w:proofErr w:type="spellStart"/>
      <w:r w:rsidR="00EA609E" w:rsidRPr="00EA08DA">
        <w:rPr>
          <w:rFonts w:asciiTheme="majorBidi" w:hAnsiTheme="majorBidi" w:cstheme="majorBidi"/>
          <w:sz w:val="28"/>
          <w:szCs w:val="28"/>
        </w:rPr>
        <w:t>bisacrylamide</w:t>
      </w:r>
      <w:proofErr w:type="spellEnd"/>
      <w:r w:rsidR="00EA609E" w:rsidRPr="00EA08DA">
        <w:rPr>
          <w:rFonts w:asciiTheme="majorBidi" w:hAnsiTheme="majorBidi" w:cstheme="majorBidi"/>
          <w:sz w:val="28"/>
          <w:szCs w:val="28"/>
        </w:rPr>
        <w:t xml:space="preserve"> monomers, radicalizing them and causing them to react with each other to form the polyacrylamide chain.</w:t>
      </w:r>
    </w:p>
    <w:p w:rsidR="004F65E7" w:rsidRDefault="00EA609E" w:rsidP="00EA609E">
      <w:pPr>
        <w:spacing w:after="0"/>
        <w:jc w:val="both"/>
        <w:rPr>
          <w:rFonts w:asciiTheme="majorBidi" w:hAnsiTheme="majorBidi" w:cstheme="majorBidi"/>
          <w:sz w:val="28"/>
          <w:szCs w:val="28"/>
        </w:rPr>
      </w:pPr>
      <w:r w:rsidRPr="00EA08DA">
        <w:rPr>
          <w:rFonts w:asciiTheme="majorBidi" w:hAnsiTheme="majorBidi" w:cstheme="majorBidi"/>
          <w:sz w:val="28"/>
          <w:szCs w:val="28"/>
        </w:rPr>
        <w:t xml:space="preserve">In the absence of </w:t>
      </w:r>
      <w:proofErr w:type="spellStart"/>
      <w:r w:rsidRPr="00EA08DA">
        <w:rPr>
          <w:rFonts w:asciiTheme="majorBidi" w:hAnsiTheme="majorBidi" w:cstheme="majorBidi"/>
          <w:sz w:val="28"/>
          <w:szCs w:val="28"/>
        </w:rPr>
        <w:t>bis</w:t>
      </w:r>
      <w:proofErr w:type="spellEnd"/>
      <w:r w:rsidRPr="00EA08DA">
        <w:rPr>
          <w:rFonts w:asciiTheme="majorBidi" w:hAnsiTheme="majorBidi" w:cstheme="majorBidi"/>
          <w:sz w:val="28"/>
          <w:szCs w:val="28"/>
        </w:rPr>
        <w:t xml:space="preserve">-acrylamide, the acrylamide would </w:t>
      </w:r>
      <w:proofErr w:type="spellStart"/>
      <w:r w:rsidRPr="00EA08DA">
        <w:rPr>
          <w:rFonts w:asciiTheme="majorBidi" w:hAnsiTheme="majorBidi" w:cstheme="majorBidi"/>
          <w:sz w:val="28"/>
          <w:szCs w:val="28"/>
        </w:rPr>
        <w:t>polymerise</w:t>
      </w:r>
      <w:proofErr w:type="spellEnd"/>
      <w:r w:rsidRPr="00EA08DA">
        <w:rPr>
          <w:rFonts w:asciiTheme="majorBidi" w:hAnsiTheme="majorBidi" w:cstheme="majorBidi"/>
          <w:sz w:val="28"/>
          <w:szCs w:val="28"/>
        </w:rPr>
        <w:t xml:space="preserve"> into long strands, not a porous gel. But as the diagram shows, </w:t>
      </w:r>
      <w:proofErr w:type="spellStart"/>
      <w:r w:rsidRPr="00EA08DA">
        <w:rPr>
          <w:rFonts w:asciiTheme="majorBidi" w:hAnsiTheme="majorBidi" w:cstheme="majorBidi"/>
          <w:sz w:val="28"/>
          <w:szCs w:val="28"/>
        </w:rPr>
        <w:t>bis</w:t>
      </w:r>
      <w:proofErr w:type="spellEnd"/>
      <w:r w:rsidRPr="00EA08DA">
        <w:rPr>
          <w:rFonts w:asciiTheme="majorBidi" w:hAnsiTheme="majorBidi" w:cstheme="majorBidi"/>
          <w:sz w:val="28"/>
          <w:szCs w:val="28"/>
        </w:rPr>
        <w:t xml:space="preserve">-acrylamide cross-links the acrylamide chains and this is what gives rise to the formation of the porous gel matrix. The amount of crosslinking, and therefore the pore size and consequent separation properties of the gel can be controlled by varying the ratio of acrylamide to </w:t>
      </w:r>
      <w:proofErr w:type="spellStart"/>
      <w:r w:rsidRPr="00EA08DA">
        <w:rPr>
          <w:rFonts w:asciiTheme="majorBidi" w:hAnsiTheme="majorBidi" w:cstheme="majorBidi"/>
          <w:sz w:val="28"/>
          <w:szCs w:val="28"/>
        </w:rPr>
        <w:t>bis</w:t>
      </w:r>
      <w:proofErr w:type="spellEnd"/>
      <w:r w:rsidRPr="00EA08DA">
        <w:rPr>
          <w:rFonts w:asciiTheme="majorBidi" w:hAnsiTheme="majorBidi" w:cstheme="majorBidi"/>
          <w:sz w:val="28"/>
          <w:szCs w:val="28"/>
        </w:rPr>
        <w:t>-acrylamide.</w:t>
      </w:r>
    </w:p>
    <w:p w:rsidR="00001EF5" w:rsidRPr="00EA08DA" w:rsidRDefault="00001EF5" w:rsidP="00EA609E">
      <w:pPr>
        <w:spacing w:after="0"/>
        <w:jc w:val="both"/>
        <w:rPr>
          <w:rFonts w:asciiTheme="majorBidi" w:hAnsiTheme="majorBidi" w:cstheme="majorBidi"/>
          <w:sz w:val="28"/>
          <w:szCs w:val="28"/>
        </w:rPr>
      </w:pPr>
    </w:p>
    <w:p w:rsidR="004F65E7" w:rsidRPr="00EA08DA" w:rsidRDefault="00EA609E" w:rsidP="00652C3E">
      <w:pPr>
        <w:spacing w:after="0"/>
        <w:jc w:val="right"/>
        <w:rPr>
          <w:rFonts w:asciiTheme="majorBidi" w:hAnsiTheme="majorBidi" w:cstheme="majorBidi"/>
          <w:b/>
          <w:bCs/>
          <w:sz w:val="28"/>
          <w:szCs w:val="28"/>
        </w:rPr>
      </w:pPr>
      <w:r w:rsidRPr="00EA08DA">
        <w:rPr>
          <w:noProof/>
        </w:rPr>
        <w:drawing>
          <wp:inline distT="0" distB="0" distL="0" distR="0" wp14:anchorId="445B24FB" wp14:editId="77A684CD">
            <wp:extent cx="4762500" cy="2495550"/>
            <wp:effectExtent l="0" t="0" r="0" b="0"/>
            <wp:docPr id="6" name="Picture 6" descr="https://bitesizebio.com/wp-content/uploads/2008/08/acrylamide-polymerization-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tesizebio.com/wp-content/uploads/2008/08/acrylamide-polymerization-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rsidR="00001EF5" w:rsidRDefault="00001EF5" w:rsidP="007141FF">
      <w:pPr>
        <w:spacing w:after="0"/>
        <w:rPr>
          <w:rFonts w:asciiTheme="majorBidi" w:hAnsiTheme="majorBidi" w:cstheme="majorBidi"/>
          <w:b/>
          <w:bCs/>
          <w:sz w:val="28"/>
          <w:szCs w:val="28"/>
        </w:rPr>
      </w:pPr>
    </w:p>
    <w:p w:rsidR="007141FF" w:rsidRPr="00EA08DA" w:rsidRDefault="007141FF" w:rsidP="007141FF">
      <w:pPr>
        <w:spacing w:after="0"/>
        <w:rPr>
          <w:rFonts w:asciiTheme="majorBidi" w:hAnsiTheme="majorBidi" w:cstheme="majorBidi"/>
          <w:b/>
          <w:bCs/>
          <w:sz w:val="28"/>
          <w:szCs w:val="28"/>
        </w:rPr>
      </w:pPr>
      <w:r w:rsidRPr="00EA08DA">
        <w:rPr>
          <w:rFonts w:asciiTheme="majorBidi" w:hAnsiTheme="majorBidi" w:cstheme="majorBidi"/>
          <w:b/>
          <w:bCs/>
          <w:sz w:val="28"/>
          <w:szCs w:val="28"/>
        </w:rPr>
        <w:t xml:space="preserve">Advantages and disadvantages of </w:t>
      </w:r>
      <w:proofErr w:type="spellStart"/>
      <w:r w:rsidRPr="00EA08DA">
        <w:rPr>
          <w:rFonts w:asciiTheme="majorBidi" w:hAnsiTheme="majorBidi" w:cstheme="majorBidi"/>
          <w:b/>
          <w:bCs/>
          <w:sz w:val="28"/>
          <w:szCs w:val="28"/>
        </w:rPr>
        <w:t>agarose</w:t>
      </w:r>
      <w:proofErr w:type="spellEnd"/>
      <w:r w:rsidRPr="00EA08DA">
        <w:rPr>
          <w:rFonts w:asciiTheme="majorBidi" w:hAnsiTheme="majorBidi" w:cstheme="majorBidi"/>
          <w:b/>
          <w:bCs/>
          <w:sz w:val="28"/>
          <w:szCs w:val="28"/>
        </w:rPr>
        <w:t xml:space="preserve"> gel electrophoresis:</w:t>
      </w:r>
    </w:p>
    <w:p w:rsidR="007141FF" w:rsidRPr="00EA08DA" w:rsidRDefault="007141FF" w:rsidP="007141FF">
      <w:pPr>
        <w:spacing w:after="0" w:line="240" w:lineRule="auto"/>
        <w:rPr>
          <w:rFonts w:ascii="Times New Roman" w:eastAsia="Times New Roman" w:hAnsi="Times New Roman" w:cs="Times New Roman"/>
          <w:sz w:val="29"/>
          <w:szCs w:val="29"/>
        </w:rPr>
      </w:pPr>
      <w:proofErr w:type="gramStart"/>
      <w:r w:rsidRPr="00EA08DA">
        <w:rPr>
          <w:rFonts w:ascii="Times New Roman" w:eastAsia="Times New Roman" w:hAnsi="Times New Roman" w:cs="Times New Roman"/>
          <w:b/>
          <w:bCs/>
          <w:sz w:val="29"/>
          <w:szCs w:val="29"/>
        </w:rPr>
        <w:t>Advantages</w:t>
      </w:r>
      <w:r w:rsidRPr="00EA08DA">
        <w:rPr>
          <w:rFonts w:ascii="Times New Roman" w:eastAsia="Times New Roman" w:hAnsi="Times New Roman" w:cs="Times New Roman"/>
          <w:sz w:val="29"/>
          <w:szCs w:val="29"/>
        </w:rPr>
        <w:t xml:space="preserve"> :</w:t>
      </w:r>
      <w:proofErr w:type="gramEnd"/>
      <w:r w:rsidRPr="00EA08DA">
        <w:rPr>
          <w:rFonts w:ascii="Times New Roman" w:eastAsia="Times New Roman" w:hAnsi="Times New Roman" w:cs="Times New Roman"/>
          <w:sz w:val="29"/>
          <w:szCs w:val="29"/>
        </w:rPr>
        <w:t xml:space="preserve">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Nontoxic gel medium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Gels are quick and easy to cast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Good for separating large DNA molecules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Can recover samples by melting the </w:t>
      </w:r>
      <w:proofErr w:type="spellStart"/>
      <w:r w:rsidRPr="00EA08DA">
        <w:rPr>
          <w:rFonts w:ascii="Times New Roman" w:eastAsia="Times New Roman" w:hAnsi="Times New Roman" w:cs="Times New Roman"/>
          <w:sz w:val="29"/>
          <w:szCs w:val="29"/>
        </w:rPr>
        <w:t>gel</w:t>
      </w:r>
      <w:proofErr w:type="gramStart"/>
      <w:r w:rsidRPr="00EA08DA">
        <w:rPr>
          <w:rFonts w:ascii="Times New Roman" w:eastAsia="Times New Roman" w:hAnsi="Times New Roman" w:cs="Times New Roman"/>
          <w:sz w:val="29"/>
          <w:szCs w:val="29"/>
        </w:rPr>
        <w:t>,digesting</w:t>
      </w:r>
      <w:proofErr w:type="spellEnd"/>
      <w:proofErr w:type="gramEnd"/>
      <w:r w:rsidRPr="00EA08DA">
        <w:rPr>
          <w:rFonts w:ascii="Times New Roman" w:eastAsia="Times New Roman" w:hAnsi="Times New Roman" w:cs="Times New Roman"/>
          <w:sz w:val="29"/>
          <w:szCs w:val="29"/>
        </w:rPr>
        <w:t xml:space="preserve"> with enzyme </w:t>
      </w:r>
      <w:proofErr w:type="spellStart"/>
      <w:r w:rsidRPr="00EA08DA">
        <w:rPr>
          <w:rFonts w:ascii="Times New Roman" w:eastAsia="Times New Roman" w:hAnsi="Times New Roman" w:cs="Times New Roman"/>
          <w:sz w:val="29"/>
          <w:szCs w:val="29"/>
        </w:rPr>
        <w:t>agarose</w:t>
      </w:r>
      <w:proofErr w:type="spellEnd"/>
      <w:r w:rsidRPr="00EA08DA">
        <w:rPr>
          <w:rFonts w:ascii="Times New Roman" w:eastAsia="Times New Roman" w:hAnsi="Times New Roman" w:cs="Times New Roman"/>
          <w:sz w:val="29"/>
          <w:szCs w:val="29"/>
        </w:rPr>
        <w:t xml:space="preserve"> or treating with </w:t>
      </w:r>
      <w:proofErr w:type="spellStart"/>
      <w:r w:rsidRPr="00EA08DA">
        <w:rPr>
          <w:rFonts w:ascii="Times New Roman" w:eastAsia="Times New Roman" w:hAnsi="Times New Roman" w:cs="Times New Roman"/>
          <w:sz w:val="29"/>
          <w:szCs w:val="29"/>
        </w:rPr>
        <w:t>chaotropic</w:t>
      </w:r>
      <w:proofErr w:type="spellEnd"/>
      <w:r w:rsidRPr="00EA08DA">
        <w:rPr>
          <w:rFonts w:ascii="Times New Roman" w:eastAsia="Times New Roman" w:hAnsi="Times New Roman" w:cs="Times New Roman"/>
          <w:sz w:val="29"/>
          <w:szCs w:val="29"/>
        </w:rPr>
        <w:t xml:space="preserve"> salts .</w:t>
      </w:r>
    </w:p>
    <w:p w:rsidR="007141FF" w:rsidRPr="00EA08DA" w:rsidRDefault="007141FF" w:rsidP="007141FF">
      <w:pPr>
        <w:spacing w:after="0" w:line="240" w:lineRule="auto"/>
        <w:rPr>
          <w:rFonts w:ascii="Times New Roman" w:eastAsia="Times New Roman" w:hAnsi="Times New Roman" w:cs="Times New Roman"/>
          <w:b/>
          <w:bCs/>
          <w:sz w:val="29"/>
          <w:szCs w:val="29"/>
        </w:rPr>
      </w:pPr>
    </w:p>
    <w:p w:rsidR="007141FF" w:rsidRPr="00EA08DA" w:rsidRDefault="007141FF" w:rsidP="007141FF">
      <w:pPr>
        <w:spacing w:after="0" w:line="240" w:lineRule="auto"/>
        <w:rPr>
          <w:rFonts w:ascii="Times New Roman" w:eastAsia="Times New Roman" w:hAnsi="Times New Roman" w:cs="Times New Roman"/>
          <w:b/>
          <w:bCs/>
          <w:sz w:val="29"/>
          <w:szCs w:val="29"/>
        </w:rPr>
      </w:pPr>
      <w:proofErr w:type="gramStart"/>
      <w:r w:rsidRPr="00EA08DA">
        <w:rPr>
          <w:rFonts w:ascii="Times New Roman" w:eastAsia="Times New Roman" w:hAnsi="Times New Roman" w:cs="Times New Roman"/>
          <w:b/>
          <w:bCs/>
          <w:sz w:val="29"/>
          <w:szCs w:val="29"/>
        </w:rPr>
        <w:t>Disadvantages :</w:t>
      </w:r>
      <w:proofErr w:type="gramEnd"/>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High cost of </w:t>
      </w:r>
      <w:proofErr w:type="spellStart"/>
      <w:r w:rsidRPr="00EA08DA">
        <w:rPr>
          <w:rFonts w:ascii="Times New Roman" w:eastAsia="Times New Roman" w:hAnsi="Times New Roman" w:cs="Times New Roman"/>
          <w:sz w:val="29"/>
          <w:szCs w:val="29"/>
        </w:rPr>
        <w:t>agarose</w:t>
      </w:r>
      <w:proofErr w:type="spellEnd"/>
      <w:r w:rsidRPr="00EA08DA">
        <w:rPr>
          <w:rFonts w:ascii="Times New Roman" w:eastAsia="Times New Roman" w:hAnsi="Times New Roman" w:cs="Times New Roman"/>
          <w:sz w:val="29"/>
          <w:szCs w:val="29"/>
        </w:rPr>
        <w:t xml:space="preserve">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Fuzzy bands </w:t>
      </w:r>
    </w:p>
    <w:p w:rsidR="007141FF" w:rsidRPr="00EA08DA" w:rsidRDefault="007141FF" w:rsidP="007141FF">
      <w:pPr>
        <w:spacing w:after="0" w:line="240" w:lineRule="auto"/>
        <w:rPr>
          <w:rFonts w:ascii="Times New Roman" w:eastAsia="Times New Roman" w:hAnsi="Times New Roman" w:cs="Times New Roman"/>
          <w:sz w:val="29"/>
          <w:szCs w:val="29"/>
        </w:rPr>
      </w:pPr>
      <w:r w:rsidRPr="00EA08DA">
        <w:rPr>
          <w:rFonts w:ascii="Times New Roman" w:eastAsia="Times New Roman" w:hAnsi="Times New Roman" w:cs="Times New Roman"/>
          <w:sz w:val="29"/>
          <w:szCs w:val="29"/>
        </w:rPr>
        <w:t xml:space="preserve">Poor separation of low molecular weight </w:t>
      </w:r>
      <w:proofErr w:type="gramStart"/>
      <w:r w:rsidRPr="00EA08DA">
        <w:rPr>
          <w:rFonts w:ascii="Times New Roman" w:eastAsia="Times New Roman" w:hAnsi="Times New Roman" w:cs="Times New Roman"/>
          <w:sz w:val="29"/>
          <w:szCs w:val="29"/>
        </w:rPr>
        <w:t>samples .</w:t>
      </w:r>
      <w:proofErr w:type="gramEnd"/>
    </w:p>
    <w:p w:rsidR="007141FF" w:rsidRPr="00EA08DA" w:rsidRDefault="007141FF" w:rsidP="00D515F5">
      <w:pPr>
        <w:spacing w:after="0"/>
        <w:jc w:val="both"/>
        <w:rPr>
          <w:rFonts w:asciiTheme="majorBidi" w:hAnsiTheme="majorBidi" w:cstheme="majorBidi"/>
          <w:b/>
          <w:bCs/>
          <w:sz w:val="28"/>
          <w:szCs w:val="28"/>
        </w:rPr>
      </w:pPr>
    </w:p>
    <w:p w:rsidR="008C2DC1" w:rsidRPr="00EA08DA" w:rsidRDefault="008C2DC1" w:rsidP="00001EF5">
      <w:pPr>
        <w:shd w:val="clear" w:color="auto" w:fill="FBD4B4" w:themeFill="accent6" w:themeFillTint="66"/>
        <w:spacing w:after="0"/>
        <w:jc w:val="both"/>
        <w:rPr>
          <w:rFonts w:asciiTheme="majorBidi" w:hAnsiTheme="majorBidi" w:cstheme="majorBidi"/>
          <w:b/>
          <w:bCs/>
          <w:sz w:val="32"/>
          <w:szCs w:val="32"/>
        </w:rPr>
      </w:pPr>
      <w:proofErr w:type="spellStart"/>
      <w:r w:rsidRPr="00EA08DA">
        <w:rPr>
          <w:rFonts w:asciiTheme="majorBidi" w:hAnsiTheme="majorBidi" w:cstheme="majorBidi"/>
          <w:b/>
          <w:bCs/>
          <w:sz w:val="32"/>
          <w:szCs w:val="32"/>
        </w:rPr>
        <w:lastRenderedPageBreak/>
        <w:t>Agarose</w:t>
      </w:r>
      <w:proofErr w:type="spellEnd"/>
      <w:r w:rsidRPr="00EA08DA">
        <w:rPr>
          <w:rFonts w:asciiTheme="majorBidi" w:hAnsiTheme="majorBidi" w:cstheme="majorBidi"/>
          <w:b/>
          <w:bCs/>
          <w:sz w:val="32"/>
          <w:szCs w:val="32"/>
        </w:rPr>
        <w:t xml:space="preserve"> gel electrophoresis (AGE) </w:t>
      </w:r>
    </w:p>
    <w:p w:rsidR="008A0C23" w:rsidRPr="00EA08DA" w:rsidRDefault="00CE29F2" w:rsidP="002A70B3">
      <w:pPr>
        <w:spacing w:after="0"/>
        <w:jc w:val="both"/>
        <w:rPr>
          <w:rFonts w:asciiTheme="majorBidi" w:hAnsiTheme="majorBidi" w:cstheme="majorBidi"/>
          <w:sz w:val="28"/>
          <w:szCs w:val="28"/>
        </w:rPr>
      </w:pPr>
      <w:proofErr w:type="spellStart"/>
      <w:r w:rsidRPr="00EA08DA">
        <w:rPr>
          <w:rFonts w:asciiTheme="majorBidi" w:eastAsia="Times New Roman" w:hAnsiTheme="majorBidi" w:cstheme="majorBidi"/>
          <w:sz w:val="28"/>
          <w:szCs w:val="28"/>
        </w:rPr>
        <w:t>Agarose</w:t>
      </w:r>
      <w:proofErr w:type="spellEnd"/>
      <w:r w:rsidRPr="00EA08DA">
        <w:rPr>
          <w:rFonts w:asciiTheme="majorBidi" w:eastAsia="Times New Roman" w:hAnsiTheme="majorBidi" w:cstheme="majorBidi"/>
          <w:sz w:val="28"/>
          <w:szCs w:val="28"/>
        </w:rPr>
        <w:t xml:space="preserve"> gel electrophoresis is one of</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the traditional</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methods</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of separating</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and</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analyzing</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nucleic acid</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In</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this</w:t>
      </w:r>
      <w:r w:rsidR="00792EA5"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 xml:space="preserve">method, </w:t>
      </w:r>
      <w:r w:rsidR="001D709C" w:rsidRPr="00EA08DA">
        <w:rPr>
          <w:rFonts w:asciiTheme="majorBidi" w:hAnsiTheme="majorBidi" w:cstheme="majorBidi"/>
          <w:sz w:val="28"/>
          <w:szCs w:val="28"/>
        </w:rPr>
        <w:t xml:space="preserve">a porous </w:t>
      </w:r>
      <w:proofErr w:type="gramStart"/>
      <w:r w:rsidR="001D709C" w:rsidRPr="00EA08DA">
        <w:rPr>
          <w:rFonts w:asciiTheme="majorBidi" w:hAnsiTheme="majorBidi" w:cstheme="majorBidi"/>
          <w:sz w:val="28"/>
          <w:szCs w:val="28"/>
        </w:rPr>
        <w:t>gel</w:t>
      </w:r>
      <w:r w:rsidR="001D709C"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 xml:space="preserve"> made</w:t>
      </w:r>
      <w:proofErr w:type="gramEnd"/>
      <w:r w:rsidRPr="00EA08DA">
        <w:rPr>
          <w:rFonts w:asciiTheme="majorBidi" w:eastAsia="Times New Roman" w:hAnsiTheme="majorBidi" w:cstheme="majorBidi"/>
          <w:sz w:val="28"/>
          <w:szCs w:val="28"/>
        </w:rPr>
        <w:t xml:space="preserve"> from </w:t>
      </w:r>
      <w:proofErr w:type="spellStart"/>
      <w:r w:rsidRPr="00EA08DA">
        <w:rPr>
          <w:rFonts w:asciiTheme="majorBidi" w:eastAsia="Times New Roman" w:hAnsiTheme="majorBidi" w:cstheme="majorBidi"/>
          <w:sz w:val="28"/>
          <w:szCs w:val="28"/>
        </w:rPr>
        <w:t>agarose</w:t>
      </w:r>
      <w:proofErr w:type="spellEnd"/>
      <w:r w:rsidRPr="00EA08DA">
        <w:rPr>
          <w:rFonts w:asciiTheme="majorBidi" w:eastAsia="Times New Roman" w:hAnsiTheme="majorBidi" w:cstheme="majorBidi"/>
          <w:sz w:val="28"/>
          <w:szCs w:val="28"/>
        </w:rPr>
        <w:t xml:space="preserve"> acts as a separating medium.</w:t>
      </w:r>
      <w:r w:rsidR="008A0C23" w:rsidRPr="00EA08DA">
        <w:rPr>
          <w:rFonts w:asciiTheme="majorBidi" w:hAnsiTheme="majorBidi" w:cstheme="majorBidi"/>
          <w:sz w:val="28"/>
          <w:szCs w:val="28"/>
        </w:rPr>
        <w:t xml:space="preserve"> </w:t>
      </w:r>
      <w:proofErr w:type="spellStart"/>
      <w:r w:rsidR="008A0C23" w:rsidRPr="00EA08DA">
        <w:rPr>
          <w:rFonts w:asciiTheme="majorBidi" w:hAnsiTheme="majorBidi" w:cstheme="majorBidi"/>
          <w:sz w:val="28"/>
          <w:szCs w:val="28"/>
        </w:rPr>
        <w:t>Agarose</w:t>
      </w:r>
      <w:proofErr w:type="spellEnd"/>
      <w:r w:rsidR="008A0C23" w:rsidRPr="00EA08DA">
        <w:rPr>
          <w:rFonts w:asciiTheme="majorBidi" w:hAnsiTheme="majorBidi" w:cstheme="majorBidi"/>
          <w:sz w:val="28"/>
          <w:szCs w:val="28"/>
        </w:rPr>
        <w:t xml:space="preserve"> is a purified form of </w:t>
      </w:r>
      <w:proofErr w:type="spellStart"/>
      <w:r w:rsidR="008A0C23" w:rsidRPr="00EA08DA">
        <w:rPr>
          <w:rFonts w:asciiTheme="majorBidi" w:hAnsiTheme="majorBidi" w:cstheme="majorBidi"/>
          <w:sz w:val="28"/>
          <w:szCs w:val="28"/>
        </w:rPr>
        <w:t>agar</w:t>
      </w:r>
      <w:proofErr w:type="gramStart"/>
      <w:r w:rsidR="008A0C23" w:rsidRPr="00EA08DA">
        <w:rPr>
          <w:rFonts w:asciiTheme="majorBidi" w:hAnsiTheme="majorBidi" w:cstheme="majorBidi"/>
          <w:sz w:val="28"/>
          <w:szCs w:val="28"/>
        </w:rPr>
        <w:t>,a</w:t>
      </w:r>
      <w:proofErr w:type="spellEnd"/>
      <w:proofErr w:type="gramEnd"/>
      <w:r w:rsidR="008A0C23" w:rsidRPr="00EA08DA">
        <w:rPr>
          <w:rFonts w:asciiTheme="majorBidi" w:hAnsiTheme="majorBidi" w:cstheme="majorBidi"/>
          <w:sz w:val="28"/>
          <w:szCs w:val="28"/>
        </w:rPr>
        <w:t xml:space="preserve"> gelatinous substance extracted from red algae. </w:t>
      </w:r>
      <w:proofErr w:type="spellStart"/>
      <w:r w:rsidR="001D709C" w:rsidRPr="00EA08DA">
        <w:rPr>
          <w:rFonts w:asciiTheme="majorBidi" w:eastAsia="Times New Roman" w:hAnsiTheme="majorBidi" w:cstheme="majorBidi"/>
          <w:sz w:val="28"/>
          <w:szCs w:val="28"/>
        </w:rPr>
        <w:t>Agarose</w:t>
      </w:r>
      <w:proofErr w:type="spellEnd"/>
      <w:r w:rsidR="001D709C" w:rsidRPr="00EA08DA">
        <w:rPr>
          <w:rFonts w:asciiTheme="majorBidi" w:eastAsia="Times New Roman" w:hAnsiTheme="majorBidi" w:cstheme="majorBidi"/>
          <w:sz w:val="28"/>
          <w:szCs w:val="28"/>
        </w:rPr>
        <w:t xml:space="preserve"> is in powdered form, and is insoluble in water at room temperature.</w:t>
      </w:r>
      <w:r w:rsidR="001D709C" w:rsidRPr="00EA08DA">
        <w:rPr>
          <w:rFonts w:asciiTheme="majorBidi" w:hAnsiTheme="majorBidi" w:cstheme="majorBidi"/>
          <w:sz w:val="28"/>
          <w:szCs w:val="28"/>
        </w:rPr>
        <w:t xml:space="preserve"> Firstly</w:t>
      </w:r>
      <w:r w:rsidR="001D709C" w:rsidRPr="00EA08DA">
        <w:rPr>
          <w:rFonts w:asciiTheme="majorBidi" w:eastAsia="Times New Roman" w:hAnsiTheme="majorBidi" w:cstheme="majorBidi"/>
          <w:sz w:val="28"/>
          <w:szCs w:val="28"/>
        </w:rPr>
        <w:t xml:space="preserve"> </w:t>
      </w:r>
      <w:proofErr w:type="spellStart"/>
      <w:r w:rsidR="001D709C" w:rsidRPr="00EA08DA">
        <w:rPr>
          <w:rFonts w:asciiTheme="majorBidi" w:hAnsiTheme="majorBidi" w:cstheme="majorBidi"/>
          <w:sz w:val="28"/>
          <w:szCs w:val="28"/>
        </w:rPr>
        <w:t>a</w:t>
      </w:r>
      <w:r w:rsidR="008A0C23" w:rsidRPr="00EA08DA">
        <w:rPr>
          <w:rFonts w:asciiTheme="majorBidi" w:hAnsiTheme="majorBidi" w:cstheme="majorBidi"/>
          <w:sz w:val="28"/>
          <w:szCs w:val="28"/>
        </w:rPr>
        <w:t>garose</w:t>
      </w:r>
      <w:proofErr w:type="spellEnd"/>
      <w:r w:rsidR="008A0C23" w:rsidRPr="00EA08DA">
        <w:rPr>
          <w:rFonts w:asciiTheme="majorBidi" w:hAnsiTheme="majorBidi" w:cstheme="majorBidi"/>
          <w:sz w:val="28"/>
          <w:szCs w:val="28"/>
        </w:rPr>
        <w:t xml:space="preserve"> gels are made by</w:t>
      </w:r>
      <w:r w:rsidR="00BA222B" w:rsidRPr="00EA08DA">
        <w:rPr>
          <w:rFonts w:asciiTheme="majorBidi" w:hAnsiTheme="majorBidi" w:cstheme="majorBidi"/>
          <w:sz w:val="28"/>
          <w:szCs w:val="28"/>
        </w:rPr>
        <w:t xml:space="preserve"> </w:t>
      </w:r>
      <w:r w:rsidR="008A0C23" w:rsidRPr="00EA08DA">
        <w:rPr>
          <w:rFonts w:asciiTheme="majorBidi" w:hAnsiTheme="majorBidi" w:cstheme="majorBidi"/>
          <w:sz w:val="28"/>
          <w:szCs w:val="28"/>
        </w:rPr>
        <w:t xml:space="preserve">adding powdered </w:t>
      </w:r>
      <w:proofErr w:type="spellStart"/>
      <w:r w:rsidR="008A0C23" w:rsidRPr="00EA08DA">
        <w:rPr>
          <w:rFonts w:asciiTheme="majorBidi" w:hAnsiTheme="majorBidi" w:cstheme="majorBidi"/>
          <w:sz w:val="28"/>
          <w:szCs w:val="28"/>
        </w:rPr>
        <w:t>agarose</w:t>
      </w:r>
      <w:proofErr w:type="spellEnd"/>
      <w:r w:rsidR="008A0C23" w:rsidRPr="00EA08DA">
        <w:rPr>
          <w:rFonts w:asciiTheme="majorBidi" w:hAnsiTheme="majorBidi" w:cstheme="majorBidi"/>
          <w:sz w:val="28"/>
          <w:szCs w:val="28"/>
        </w:rPr>
        <w:t xml:space="preserve"> to liquid buffer and boiling the mixture until the</w:t>
      </w:r>
      <w:r w:rsidR="001D709C" w:rsidRPr="00EA08DA">
        <w:rPr>
          <w:rFonts w:asciiTheme="majorBidi" w:hAnsiTheme="majorBidi" w:cstheme="majorBidi"/>
          <w:sz w:val="28"/>
          <w:szCs w:val="28"/>
        </w:rPr>
        <w:t xml:space="preserve"> </w:t>
      </w:r>
      <w:proofErr w:type="spellStart"/>
      <w:r w:rsidR="008A0C23" w:rsidRPr="00EA08DA">
        <w:rPr>
          <w:rFonts w:asciiTheme="majorBidi" w:hAnsiTheme="majorBidi" w:cstheme="majorBidi"/>
          <w:sz w:val="28"/>
          <w:szCs w:val="28"/>
        </w:rPr>
        <w:t>agarose</w:t>
      </w:r>
      <w:proofErr w:type="spellEnd"/>
      <w:r w:rsidR="008A0C23" w:rsidRPr="00EA08DA">
        <w:rPr>
          <w:rFonts w:asciiTheme="majorBidi" w:hAnsiTheme="majorBidi" w:cstheme="majorBidi"/>
          <w:sz w:val="28"/>
          <w:szCs w:val="28"/>
        </w:rPr>
        <w:t xml:space="preserve"> dissolves. This molten </w:t>
      </w:r>
      <w:proofErr w:type="spellStart"/>
      <w:r w:rsidR="008A0C23" w:rsidRPr="00EA08DA">
        <w:rPr>
          <w:rFonts w:asciiTheme="majorBidi" w:hAnsiTheme="majorBidi" w:cstheme="majorBidi"/>
          <w:sz w:val="28"/>
          <w:szCs w:val="28"/>
        </w:rPr>
        <w:t>agarose</w:t>
      </w:r>
      <w:proofErr w:type="spellEnd"/>
      <w:r w:rsidR="008A0C23" w:rsidRPr="00EA08DA">
        <w:rPr>
          <w:rFonts w:asciiTheme="majorBidi" w:hAnsiTheme="majorBidi" w:cstheme="majorBidi"/>
          <w:sz w:val="28"/>
          <w:szCs w:val="28"/>
        </w:rPr>
        <w:t xml:space="preserve"> is then cooled to about 55–60°C,</w:t>
      </w:r>
      <w:r w:rsidR="001D709C" w:rsidRPr="00EA08DA">
        <w:rPr>
          <w:rFonts w:asciiTheme="majorBidi" w:hAnsiTheme="majorBidi" w:cstheme="majorBidi"/>
          <w:sz w:val="28"/>
          <w:szCs w:val="28"/>
        </w:rPr>
        <w:t xml:space="preserve"> </w:t>
      </w:r>
      <w:r w:rsidR="008A0C23" w:rsidRPr="00EA08DA">
        <w:rPr>
          <w:rFonts w:asciiTheme="majorBidi" w:hAnsiTheme="majorBidi" w:cstheme="majorBidi"/>
          <w:sz w:val="28"/>
          <w:szCs w:val="28"/>
        </w:rPr>
        <w:t>poured into a gel mold called a casting tray, and allowed to solidify. Before</w:t>
      </w:r>
      <w:r w:rsidR="001D709C" w:rsidRPr="00EA08DA">
        <w:rPr>
          <w:rFonts w:asciiTheme="majorBidi" w:hAnsiTheme="majorBidi" w:cstheme="majorBidi"/>
          <w:sz w:val="28"/>
          <w:szCs w:val="28"/>
        </w:rPr>
        <w:t xml:space="preserve"> </w:t>
      </w:r>
      <w:r w:rsidR="008A0C23" w:rsidRPr="00EA08DA">
        <w:rPr>
          <w:rFonts w:asciiTheme="majorBidi" w:hAnsiTheme="majorBidi" w:cstheme="majorBidi"/>
          <w:sz w:val="28"/>
          <w:szCs w:val="28"/>
        </w:rPr>
        <w:t>solidification occurs, a comb is placed in the casting tray to create a row of</w:t>
      </w:r>
      <w:r w:rsidR="001D709C" w:rsidRPr="00EA08DA">
        <w:rPr>
          <w:rFonts w:asciiTheme="majorBidi" w:hAnsiTheme="majorBidi" w:cstheme="majorBidi"/>
          <w:sz w:val="28"/>
          <w:szCs w:val="28"/>
        </w:rPr>
        <w:t xml:space="preserve"> </w:t>
      </w:r>
      <w:r w:rsidR="008A0C23" w:rsidRPr="00EA08DA">
        <w:rPr>
          <w:rFonts w:asciiTheme="majorBidi" w:hAnsiTheme="majorBidi" w:cstheme="majorBidi"/>
          <w:sz w:val="28"/>
          <w:szCs w:val="28"/>
        </w:rPr>
        <w:t>wells into which samples are loaded once the comb is removed from the</w:t>
      </w:r>
      <w:r w:rsidR="001D709C" w:rsidRPr="00EA08DA">
        <w:rPr>
          <w:rFonts w:asciiTheme="majorBidi" w:hAnsiTheme="majorBidi" w:cstheme="majorBidi"/>
          <w:sz w:val="28"/>
          <w:szCs w:val="28"/>
        </w:rPr>
        <w:t xml:space="preserve"> </w:t>
      </w:r>
      <w:r w:rsidR="008A0C23" w:rsidRPr="00EA08DA">
        <w:rPr>
          <w:rFonts w:asciiTheme="majorBidi" w:hAnsiTheme="majorBidi" w:cstheme="majorBidi"/>
          <w:sz w:val="28"/>
          <w:szCs w:val="28"/>
        </w:rPr>
        <w:t>solidified gel.</w:t>
      </w:r>
    </w:p>
    <w:p w:rsidR="008A0C23" w:rsidRPr="00EA08DA" w:rsidRDefault="00291C4F" w:rsidP="00A52062">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 xml:space="preserve">The casting tray and solidified gel are then placed in an electrophoresis chamber that has wire electrodes at each end. The </w:t>
      </w:r>
      <w:proofErr w:type="spellStart"/>
      <w:r w:rsidR="00A52062" w:rsidRPr="00EA08DA">
        <w:rPr>
          <w:rFonts w:asciiTheme="majorBidi" w:eastAsia="Times New Roman" w:hAnsiTheme="majorBidi" w:cstheme="majorBidi"/>
          <w:sz w:val="28"/>
          <w:szCs w:val="28"/>
        </w:rPr>
        <w:t>a</w:t>
      </w:r>
      <w:r w:rsidR="00A52062" w:rsidRPr="00EA08DA">
        <w:rPr>
          <w:rFonts w:asciiTheme="majorBidi" w:eastAsia="Times New Roman" w:hAnsiTheme="majorBidi" w:cstheme="majorBidi"/>
          <w:sz w:val="28"/>
          <w:szCs w:val="28"/>
        </w:rPr>
        <w:t>garose</w:t>
      </w:r>
      <w:proofErr w:type="spellEnd"/>
      <w:r w:rsidR="00A52062" w:rsidRPr="00EA08DA">
        <w:rPr>
          <w:rFonts w:asciiTheme="majorBidi" w:eastAsia="Times New Roman" w:hAnsiTheme="majorBidi" w:cstheme="majorBidi"/>
          <w:sz w:val="28"/>
          <w:szCs w:val="28"/>
        </w:rPr>
        <w:t xml:space="preserve"> gels are horizontally laid and are completely covered by </w:t>
      </w:r>
      <w:r w:rsidRPr="00EA08DA">
        <w:rPr>
          <w:rFonts w:asciiTheme="majorBidi" w:hAnsiTheme="majorBidi" w:cstheme="majorBidi"/>
          <w:sz w:val="28"/>
          <w:szCs w:val="28"/>
        </w:rPr>
        <w:t xml:space="preserve">an </w:t>
      </w:r>
      <w:proofErr w:type="spellStart"/>
      <w:r w:rsidRPr="00EA08DA">
        <w:rPr>
          <w:rFonts w:asciiTheme="majorBidi" w:hAnsiTheme="majorBidi" w:cstheme="majorBidi"/>
          <w:sz w:val="28"/>
          <w:szCs w:val="28"/>
        </w:rPr>
        <w:t>ioncontaining</w:t>
      </w:r>
      <w:proofErr w:type="spellEnd"/>
      <w:r w:rsidR="00A52062" w:rsidRPr="00EA08DA">
        <w:rPr>
          <w:rFonts w:asciiTheme="majorBidi" w:hAnsiTheme="majorBidi" w:cstheme="majorBidi"/>
          <w:sz w:val="28"/>
          <w:szCs w:val="28"/>
        </w:rPr>
        <w:t xml:space="preserve"> </w:t>
      </w:r>
      <w:r w:rsidRPr="00EA08DA">
        <w:rPr>
          <w:rFonts w:asciiTheme="majorBidi" w:hAnsiTheme="majorBidi" w:cstheme="majorBidi"/>
          <w:sz w:val="28"/>
          <w:szCs w:val="28"/>
        </w:rPr>
        <w:t xml:space="preserve">buffer, such as </w:t>
      </w:r>
      <w:proofErr w:type="spellStart"/>
      <w:r w:rsidRPr="00EA08DA">
        <w:rPr>
          <w:rFonts w:asciiTheme="majorBidi" w:hAnsiTheme="majorBidi" w:cstheme="majorBidi"/>
          <w:sz w:val="28"/>
          <w:szCs w:val="28"/>
        </w:rPr>
        <w:t>tris</w:t>
      </w:r>
      <w:proofErr w:type="spellEnd"/>
      <w:r w:rsidRPr="00EA08DA">
        <w:rPr>
          <w:rFonts w:asciiTheme="majorBidi" w:hAnsiTheme="majorBidi" w:cstheme="majorBidi"/>
          <w:sz w:val="28"/>
          <w:szCs w:val="28"/>
        </w:rPr>
        <w:t>-borate-EDTA (TBE</w:t>
      </w:r>
      <w:proofErr w:type="gramStart"/>
      <w:r w:rsidRPr="00EA08DA">
        <w:rPr>
          <w:rFonts w:asciiTheme="majorBidi" w:hAnsiTheme="majorBidi" w:cstheme="majorBidi"/>
          <w:sz w:val="28"/>
          <w:szCs w:val="28"/>
        </w:rPr>
        <w:t>), that</w:t>
      </w:r>
      <w:proofErr w:type="gramEnd"/>
      <w:r w:rsidRPr="00EA08DA">
        <w:rPr>
          <w:rFonts w:asciiTheme="majorBidi" w:hAnsiTheme="majorBidi" w:cstheme="majorBidi"/>
          <w:sz w:val="28"/>
          <w:szCs w:val="28"/>
        </w:rPr>
        <w:t xml:space="preserve"> controls the pH of the system and conducts electricity. The comb is then carefully removed from the gel and samples are loaded into the resulting wells using a </w:t>
      </w:r>
      <w:proofErr w:type="spellStart"/>
      <w:r w:rsidRPr="00EA08DA">
        <w:rPr>
          <w:rFonts w:asciiTheme="majorBidi" w:hAnsiTheme="majorBidi" w:cstheme="majorBidi"/>
          <w:sz w:val="28"/>
          <w:szCs w:val="28"/>
        </w:rPr>
        <w:t>pipet</w:t>
      </w:r>
      <w:proofErr w:type="spellEnd"/>
      <w:r w:rsidRPr="00EA08DA">
        <w:rPr>
          <w:rFonts w:asciiTheme="majorBidi" w:hAnsiTheme="majorBidi" w:cstheme="majorBidi"/>
          <w:sz w:val="28"/>
          <w:szCs w:val="28"/>
        </w:rPr>
        <w:t>. Samples for gel electrophoresis are mixed with a small amount of sucrose or glycerol to increase their density. This causes the samples to sink to the bottom of the well when loaded.</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Once all the samples have been loaded into the wells, the chamber is connected</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to</w:t>
      </w:r>
      <w:proofErr w:type="gramEnd"/>
      <w:r w:rsidRPr="00EA08DA">
        <w:rPr>
          <w:rFonts w:asciiTheme="majorBidi" w:hAnsiTheme="majorBidi" w:cstheme="majorBidi"/>
          <w:sz w:val="28"/>
          <w:szCs w:val="28"/>
        </w:rPr>
        <w:t xml:space="preserve"> a power supply and an electrical current (usually 50–150 V) is applied to the</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gel</w:t>
      </w:r>
      <w:proofErr w:type="gramEnd"/>
      <w:r w:rsidRPr="00EA08DA">
        <w:rPr>
          <w:rFonts w:asciiTheme="majorBidi" w:hAnsiTheme="majorBidi" w:cstheme="majorBidi"/>
          <w:sz w:val="28"/>
          <w:szCs w:val="28"/>
        </w:rPr>
        <w:t>. The chamber is designed with a positive electrode (anode) at one end and</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a</w:t>
      </w:r>
      <w:proofErr w:type="gramEnd"/>
      <w:r w:rsidRPr="00EA08DA">
        <w:rPr>
          <w:rFonts w:asciiTheme="majorBidi" w:hAnsiTheme="majorBidi" w:cstheme="majorBidi"/>
          <w:sz w:val="28"/>
          <w:szCs w:val="28"/>
        </w:rPr>
        <w:t xml:space="preserve"> negative electrode (cathode) at the other end. Electrophoresis literally means “to carry with electricity;” once the electric field is established, charged molecules in the samples migrate through the pores of the gel toward their pole of attraction. Molecules with a net negative charge migrate toward the positive electrode and molecules with a net positive charge migrate toward the negative electrode. The overall charge of a molecule affects the speed at which it travels through the gel. Highly charged molecules migrate more quickly through the gel than weakly charged molecules.</w:t>
      </w:r>
    </w:p>
    <w:p w:rsidR="00667B7F" w:rsidRPr="00EA08DA" w:rsidRDefault="00667B7F" w:rsidP="00520C5A">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The mobility of a molecule during gel electrophoresis also depends on its</w:t>
      </w:r>
      <w:r w:rsidR="00520C5A" w:rsidRPr="00EA08DA">
        <w:rPr>
          <w:rFonts w:asciiTheme="majorBidi" w:hAnsiTheme="majorBidi" w:cstheme="majorBidi"/>
          <w:sz w:val="28"/>
          <w:szCs w:val="28"/>
        </w:rPr>
        <w:t xml:space="preserve"> </w:t>
      </w:r>
      <w:r w:rsidRPr="00EA08DA">
        <w:rPr>
          <w:rFonts w:asciiTheme="majorBidi" w:hAnsiTheme="majorBidi" w:cstheme="majorBidi"/>
          <w:sz w:val="28"/>
          <w:szCs w:val="28"/>
        </w:rPr>
        <w:t>molecular size and shape. The small pores of the gel matrix act as a sieve that</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provides</w:t>
      </w:r>
      <w:proofErr w:type="gramEnd"/>
      <w:r w:rsidRPr="00EA08DA">
        <w:rPr>
          <w:rFonts w:asciiTheme="majorBidi" w:hAnsiTheme="majorBidi" w:cstheme="majorBidi"/>
          <w:sz w:val="28"/>
          <w:szCs w:val="28"/>
        </w:rPr>
        <w:t xml:space="preserve"> great resolving power. Small molecules maneuver more easily through</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the</w:t>
      </w:r>
      <w:proofErr w:type="gramEnd"/>
      <w:r w:rsidRPr="00EA08DA">
        <w:rPr>
          <w:rFonts w:asciiTheme="majorBidi" w:hAnsiTheme="majorBidi" w:cstheme="majorBidi"/>
          <w:sz w:val="28"/>
          <w:szCs w:val="28"/>
        </w:rPr>
        <w:t xml:space="preserve"> pores than larger molecules and therefore travel relatively quickly. Large</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molecules</w:t>
      </w:r>
      <w:proofErr w:type="gramEnd"/>
      <w:r w:rsidRPr="00EA08DA">
        <w:rPr>
          <w:rFonts w:asciiTheme="majorBidi" w:hAnsiTheme="majorBidi" w:cstheme="majorBidi"/>
          <w:sz w:val="28"/>
          <w:szCs w:val="28"/>
        </w:rPr>
        <w:t xml:space="preserve"> encounter more resistance as they make their way through the tiny</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pores</w:t>
      </w:r>
      <w:proofErr w:type="gramEnd"/>
      <w:r w:rsidRPr="00EA08DA">
        <w:rPr>
          <w:rFonts w:asciiTheme="majorBidi" w:hAnsiTheme="majorBidi" w:cstheme="majorBidi"/>
          <w:sz w:val="28"/>
          <w:szCs w:val="28"/>
        </w:rPr>
        <w:t xml:space="preserve"> and therefore travel at a slower rate.</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Size and net charge are factors that together determine how quickly molecules</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lastRenderedPageBreak/>
        <w:t>will</w:t>
      </w:r>
      <w:proofErr w:type="gramEnd"/>
      <w:r w:rsidRPr="00EA08DA">
        <w:rPr>
          <w:rFonts w:asciiTheme="majorBidi" w:hAnsiTheme="majorBidi" w:cstheme="majorBidi"/>
          <w:sz w:val="28"/>
          <w:szCs w:val="28"/>
        </w:rPr>
        <w:t xml:space="preserve"> travel through the gel, and thus what their migration distance will be.</w:t>
      </w:r>
    </w:p>
    <w:p w:rsidR="00667B7F" w:rsidRPr="00EA08DA" w:rsidRDefault="00667B7F" w:rsidP="00667B7F">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Small size and strong charge increase a molecule’s migration rate through the</w:t>
      </w:r>
    </w:p>
    <w:p w:rsidR="00BA222B" w:rsidRDefault="00667B7F" w:rsidP="00840C60">
      <w:pPr>
        <w:autoSpaceDE w:val="0"/>
        <w:autoSpaceDN w:val="0"/>
        <w:adjustRightInd w:val="0"/>
        <w:spacing w:after="0"/>
        <w:jc w:val="both"/>
        <w:rPr>
          <w:rFonts w:asciiTheme="majorBidi" w:eastAsia="Times New Roman" w:hAnsiTheme="majorBidi" w:cstheme="majorBidi"/>
          <w:sz w:val="28"/>
          <w:szCs w:val="28"/>
        </w:rPr>
      </w:pPr>
      <w:proofErr w:type="gramStart"/>
      <w:r w:rsidRPr="00EA08DA">
        <w:rPr>
          <w:rFonts w:asciiTheme="majorBidi" w:hAnsiTheme="majorBidi" w:cstheme="majorBidi"/>
          <w:sz w:val="28"/>
          <w:szCs w:val="28"/>
        </w:rPr>
        <w:t>gel</w:t>
      </w:r>
      <w:proofErr w:type="gramEnd"/>
      <w:r w:rsidRPr="00EA08DA">
        <w:rPr>
          <w:rFonts w:asciiTheme="majorBidi" w:hAnsiTheme="majorBidi" w:cstheme="majorBidi"/>
          <w:sz w:val="28"/>
          <w:szCs w:val="28"/>
        </w:rPr>
        <w:t>. Large size and weak charge decrease the migration rate. (Note: In</w:t>
      </w:r>
      <w:r w:rsidR="00D76F46" w:rsidRPr="00EA08DA">
        <w:rPr>
          <w:rFonts w:asciiTheme="majorBidi" w:hAnsiTheme="majorBidi" w:cstheme="majorBidi"/>
          <w:sz w:val="28"/>
          <w:szCs w:val="28"/>
        </w:rPr>
        <w:t xml:space="preserve"> </w:t>
      </w:r>
      <w:r w:rsidRPr="00EA08DA">
        <w:rPr>
          <w:rFonts w:asciiTheme="majorBidi" w:hAnsiTheme="majorBidi" w:cstheme="majorBidi"/>
          <w:sz w:val="28"/>
          <w:szCs w:val="28"/>
        </w:rPr>
        <w:t>electrophoresis of DNA, since all the samples have the same charge, their</w:t>
      </w:r>
      <w:r w:rsidR="00D76F46" w:rsidRPr="00EA08DA">
        <w:rPr>
          <w:rFonts w:asciiTheme="majorBidi" w:hAnsiTheme="majorBidi" w:cstheme="majorBidi"/>
          <w:sz w:val="28"/>
          <w:szCs w:val="28"/>
        </w:rPr>
        <w:t xml:space="preserve"> </w:t>
      </w:r>
      <w:r w:rsidRPr="00EA08DA">
        <w:rPr>
          <w:rFonts w:asciiTheme="majorBidi" w:hAnsiTheme="majorBidi" w:cstheme="majorBidi"/>
          <w:sz w:val="28"/>
          <w:szCs w:val="28"/>
        </w:rPr>
        <w:t xml:space="preserve">migration rate is based </w:t>
      </w:r>
      <w:r w:rsidR="00E929A0" w:rsidRPr="00EA08DA">
        <w:rPr>
          <w:rFonts w:asciiTheme="majorBidi" w:hAnsiTheme="majorBidi" w:cstheme="majorBidi"/>
          <w:sz w:val="28"/>
          <w:szCs w:val="28"/>
        </w:rPr>
        <w:t xml:space="preserve">only </w:t>
      </w:r>
      <w:r w:rsidRPr="00EA08DA">
        <w:rPr>
          <w:rFonts w:asciiTheme="majorBidi" w:hAnsiTheme="majorBidi" w:cstheme="majorBidi"/>
          <w:sz w:val="28"/>
          <w:szCs w:val="28"/>
        </w:rPr>
        <w:t>on size).</w:t>
      </w:r>
      <w:r w:rsidR="00D76F46" w:rsidRPr="00EA08DA">
        <w:rPr>
          <w:rFonts w:asciiTheme="majorBidi" w:eastAsia="Times New Roman" w:hAnsiTheme="majorBidi" w:cstheme="majorBidi"/>
          <w:sz w:val="28"/>
          <w:szCs w:val="28"/>
        </w:rPr>
        <w:t>The size of the fragments can be determined by running standard DNA ladder run in parallel.</w:t>
      </w:r>
      <w:r w:rsidR="00432F1D" w:rsidRPr="00EA08DA">
        <w:rPr>
          <w:rFonts w:asciiTheme="majorBidi" w:eastAsia="Times New Roman" w:hAnsiTheme="majorBidi" w:cstheme="majorBidi"/>
          <w:sz w:val="28"/>
          <w:szCs w:val="28"/>
        </w:rPr>
        <w:t xml:space="preserve"> </w:t>
      </w:r>
      <w:r w:rsidR="00C403C0" w:rsidRPr="00EA08DA">
        <w:rPr>
          <w:rFonts w:asciiTheme="majorBidi" w:eastAsia="Times New Roman" w:hAnsiTheme="majorBidi" w:cstheme="majorBidi"/>
          <w:sz w:val="28"/>
          <w:szCs w:val="28"/>
        </w:rPr>
        <w:t xml:space="preserve">Migration rate of the fragments also depends on the concentration of </w:t>
      </w:r>
      <w:proofErr w:type="spellStart"/>
      <w:r w:rsidR="00C403C0" w:rsidRPr="00EA08DA">
        <w:rPr>
          <w:rFonts w:asciiTheme="majorBidi" w:eastAsia="Times New Roman" w:hAnsiTheme="majorBidi" w:cstheme="majorBidi"/>
          <w:sz w:val="28"/>
          <w:szCs w:val="28"/>
        </w:rPr>
        <w:t>agarose</w:t>
      </w:r>
      <w:proofErr w:type="spellEnd"/>
      <w:r w:rsidR="00C403C0" w:rsidRPr="00EA08DA">
        <w:rPr>
          <w:rFonts w:asciiTheme="majorBidi" w:eastAsia="Times New Roman" w:hAnsiTheme="majorBidi" w:cstheme="majorBidi"/>
          <w:sz w:val="28"/>
          <w:szCs w:val="28"/>
        </w:rPr>
        <w:t xml:space="preserve"> used to prepare gel</w:t>
      </w:r>
      <w:r w:rsidR="00135DAE" w:rsidRPr="00EA08DA">
        <w:rPr>
          <w:rFonts w:asciiTheme="majorBidi" w:eastAsia="Times New Roman" w:hAnsiTheme="majorBidi" w:cstheme="majorBidi"/>
          <w:sz w:val="28"/>
          <w:szCs w:val="28"/>
        </w:rPr>
        <w:t xml:space="preserve"> (Tab </w:t>
      </w:r>
      <w:r w:rsidR="000A74E5" w:rsidRPr="00EA08DA">
        <w:rPr>
          <w:rFonts w:asciiTheme="majorBidi" w:eastAsia="Times New Roman" w:hAnsiTheme="majorBidi" w:cstheme="majorBidi"/>
          <w:sz w:val="28"/>
          <w:szCs w:val="28"/>
        </w:rPr>
        <w:t>2</w:t>
      </w:r>
      <w:r w:rsidR="00135DAE" w:rsidRPr="00EA08DA">
        <w:rPr>
          <w:rFonts w:asciiTheme="majorBidi" w:eastAsia="Times New Roman" w:hAnsiTheme="majorBidi" w:cstheme="majorBidi"/>
          <w:sz w:val="28"/>
          <w:szCs w:val="28"/>
        </w:rPr>
        <w:t>)</w:t>
      </w:r>
      <w:r w:rsidR="00C403C0" w:rsidRPr="00EA08DA">
        <w:rPr>
          <w:rFonts w:asciiTheme="majorBidi" w:eastAsia="Times New Roman" w:hAnsiTheme="majorBidi" w:cstheme="majorBidi"/>
          <w:sz w:val="28"/>
          <w:szCs w:val="28"/>
        </w:rPr>
        <w:t>.</w:t>
      </w:r>
      <w:r w:rsidR="00840C60">
        <w:rPr>
          <w:rFonts w:asciiTheme="majorBidi" w:eastAsia="Times New Roman" w:hAnsiTheme="majorBidi" w:cstheme="majorBidi"/>
          <w:sz w:val="28"/>
          <w:szCs w:val="28"/>
        </w:rPr>
        <w:t xml:space="preserve"> </w:t>
      </w:r>
      <w:r w:rsidR="00C403C0" w:rsidRPr="00EA08DA">
        <w:rPr>
          <w:rFonts w:asciiTheme="majorBidi" w:eastAsia="Times New Roman" w:hAnsiTheme="majorBidi" w:cstheme="majorBidi"/>
          <w:sz w:val="28"/>
          <w:szCs w:val="28"/>
        </w:rPr>
        <w:t xml:space="preserve">Generally used </w:t>
      </w:r>
      <w:proofErr w:type="spellStart"/>
      <w:r w:rsidR="00C403C0" w:rsidRPr="00EA08DA">
        <w:rPr>
          <w:rFonts w:asciiTheme="majorBidi" w:eastAsia="Times New Roman" w:hAnsiTheme="majorBidi" w:cstheme="majorBidi"/>
          <w:sz w:val="28"/>
          <w:szCs w:val="28"/>
        </w:rPr>
        <w:t>agarose</w:t>
      </w:r>
      <w:proofErr w:type="spellEnd"/>
      <w:r w:rsidR="00C403C0" w:rsidRPr="00EA08DA">
        <w:rPr>
          <w:rFonts w:asciiTheme="majorBidi" w:eastAsia="Times New Roman" w:hAnsiTheme="majorBidi" w:cstheme="majorBidi"/>
          <w:sz w:val="28"/>
          <w:szCs w:val="28"/>
        </w:rPr>
        <w:t xml:space="preserve"> concentration is 0.7% to separate DNA fragments of range 2 -10 kb and 2% </w:t>
      </w:r>
      <w:proofErr w:type="spellStart"/>
      <w:r w:rsidR="00C403C0" w:rsidRPr="00EA08DA">
        <w:rPr>
          <w:rFonts w:asciiTheme="majorBidi" w:eastAsia="Times New Roman" w:hAnsiTheme="majorBidi" w:cstheme="majorBidi"/>
          <w:sz w:val="28"/>
          <w:szCs w:val="28"/>
        </w:rPr>
        <w:t>agarose</w:t>
      </w:r>
      <w:proofErr w:type="spellEnd"/>
      <w:r w:rsidR="00C403C0" w:rsidRPr="00EA08DA">
        <w:rPr>
          <w:rFonts w:asciiTheme="majorBidi" w:eastAsia="Times New Roman" w:hAnsiTheme="majorBidi" w:cstheme="majorBidi"/>
          <w:sz w:val="28"/>
          <w:szCs w:val="28"/>
        </w:rPr>
        <w:t xml:space="preserve"> for separation of small fragments such as 0.1-1 kb. Low percent gels are weak and high percent gels are often brittle. Standard 1% </w:t>
      </w:r>
      <w:proofErr w:type="spellStart"/>
      <w:r w:rsidR="00C403C0" w:rsidRPr="00EA08DA">
        <w:rPr>
          <w:rFonts w:asciiTheme="majorBidi" w:eastAsia="Times New Roman" w:hAnsiTheme="majorBidi" w:cstheme="majorBidi"/>
          <w:sz w:val="28"/>
          <w:szCs w:val="28"/>
        </w:rPr>
        <w:t>agarose</w:t>
      </w:r>
      <w:proofErr w:type="spellEnd"/>
      <w:r w:rsidR="00C403C0" w:rsidRPr="00EA08DA">
        <w:rPr>
          <w:rFonts w:asciiTheme="majorBidi" w:eastAsia="Times New Roman" w:hAnsiTheme="majorBidi" w:cstheme="majorBidi"/>
          <w:sz w:val="28"/>
          <w:szCs w:val="28"/>
        </w:rPr>
        <w:t xml:space="preserve"> gels are common for many applications,</w:t>
      </w:r>
      <w:r w:rsidR="00A673B6" w:rsidRPr="00EA08DA">
        <w:rPr>
          <w:rFonts w:asciiTheme="majorBidi" w:eastAsia="Times New Roman" w:hAnsiTheme="majorBidi" w:cstheme="majorBidi"/>
          <w:sz w:val="28"/>
          <w:szCs w:val="28"/>
        </w:rPr>
        <w:t xml:space="preserve"> </w:t>
      </w:r>
      <w:r w:rsidR="00C403C0" w:rsidRPr="00EA08DA">
        <w:rPr>
          <w:rFonts w:asciiTheme="majorBidi" w:eastAsia="Times New Roman" w:hAnsiTheme="majorBidi" w:cstheme="majorBidi"/>
          <w:sz w:val="28"/>
          <w:szCs w:val="28"/>
        </w:rPr>
        <w:t>which can resolve DNA fragments from 0.5-30 kb in length.</w:t>
      </w:r>
    </w:p>
    <w:p w:rsidR="00840C60" w:rsidRPr="00EA08DA" w:rsidRDefault="00840C60" w:rsidP="00840C60">
      <w:pPr>
        <w:autoSpaceDE w:val="0"/>
        <w:autoSpaceDN w:val="0"/>
        <w:adjustRightInd w:val="0"/>
        <w:spacing w:after="0"/>
        <w:jc w:val="both"/>
        <w:rPr>
          <w:rFonts w:asciiTheme="majorBidi" w:eastAsia="Times New Roman" w:hAnsiTheme="majorBidi" w:cstheme="majorBidi"/>
          <w:sz w:val="28"/>
          <w:szCs w:val="28"/>
        </w:rPr>
      </w:pPr>
    </w:p>
    <w:p w:rsidR="002351A8" w:rsidRDefault="002351A8" w:rsidP="002351A8">
      <w:pPr>
        <w:autoSpaceDE w:val="0"/>
        <w:autoSpaceDN w:val="0"/>
        <w:adjustRightInd w:val="0"/>
        <w:spacing w:after="0" w:line="240" w:lineRule="auto"/>
        <w:rPr>
          <w:rFonts w:asciiTheme="majorBidi" w:hAnsiTheme="majorBidi" w:cstheme="majorBidi"/>
          <w:sz w:val="28"/>
          <w:szCs w:val="28"/>
        </w:rPr>
      </w:pPr>
      <w:proofErr w:type="gramStart"/>
      <w:r w:rsidRPr="00EA08DA">
        <w:rPr>
          <w:rFonts w:asciiTheme="majorBidi" w:hAnsiTheme="majorBidi" w:cstheme="majorBidi"/>
          <w:b/>
          <w:bCs/>
          <w:sz w:val="28"/>
          <w:szCs w:val="28"/>
        </w:rPr>
        <w:t>Table 2</w:t>
      </w:r>
      <w:r w:rsidRPr="00EA08DA">
        <w:rPr>
          <w:rFonts w:asciiTheme="majorBidi" w:hAnsiTheme="majorBidi" w:cstheme="majorBidi"/>
          <w:sz w:val="28"/>
          <w:szCs w:val="28"/>
        </w:rPr>
        <w:t>.</w:t>
      </w:r>
      <w:proofErr w:type="gramEnd"/>
      <w:r w:rsidRPr="00EA08DA">
        <w:rPr>
          <w:rFonts w:asciiTheme="majorBidi" w:hAnsiTheme="majorBidi" w:cstheme="majorBidi"/>
          <w:sz w:val="28"/>
          <w:szCs w:val="28"/>
        </w:rPr>
        <w:t xml:space="preserve"> </w:t>
      </w:r>
      <w:proofErr w:type="gramStart"/>
      <w:r w:rsidRPr="00EA08DA">
        <w:rPr>
          <w:rFonts w:asciiTheme="majorBidi" w:hAnsiTheme="majorBidi" w:cstheme="majorBidi"/>
          <w:sz w:val="28"/>
          <w:szCs w:val="28"/>
        </w:rPr>
        <w:t xml:space="preserve">The suggested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concentrations for separation of different ranges of Linear DNA molecules (Lewis, 2011).</w:t>
      </w:r>
      <w:proofErr w:type="gramEnd"/>
    </w:p>
    <w:p w:rsidR="00840C60" w:rsidRPr="00EA08DA" w:rsidRDefault="00840C60" w:rsidP="002351A8">
      <w:pPr>
        <w:autoSpaceDE w:val="0"/>
        <w:autoSpaceDN w:val="0"/>
        <w:adjustRightInd w:val="0"/>
        <w:spacing w:after="0" w:line="240" w:lineRule="auto"/>
        <w:rPr>
          <w:rFonts w:asciiTheme="majorBidi" w:eastAsia="Times New Roman" w:hAnsiTheme="majorBidi" w:cstheme="majorBidi"/>
          <w:sz w:val="28"/>
          <w:szCs w:val="28"/>
        </w:rPr>
      </w:pP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Concentration in Gel (% w/v)         Range of Separation of Linear DNA Molecules</w:t>
      </w:r>
    </w:p>
    <w:p w:rsidR="002351A8" w:rsidRPr="00EA08DA" w:rsidRDefault="002351A8" w:rsidP="002351A8">
      <w:pPr>
        <w:pBdr>
          <w:bottom w:val="single" w:sz="4" w:space="1" w:color="auto"/>
        </w:pBd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 xml:space="preserve">                                                                                                      (</w:t>
      </w:r>
      <w:proofErr w:type="gramStart"/>
      <w:r w:rsidRPr="00EA08DA">
        <w:rPr>
          <w:rFonts w:asciiTheme="majorBidi" w:hAnsiTheme="majorBidi" w:cstheme="majorBidi"/>
          <w:sz w:val="28"/>
          <w:szCs w:val="28"/>
        </w:rPr>
        <w:t>kb</w:t>
      </w:r>
      <w:proofErr w:type="gramEnd"/>
      <w:r w:rsidRPr="00EA08DA">
        <w:rPr>
          <w:rFonts w:asciiTheme="majorBidi" w:hAnsiTheme="majorBidi" w:cstheme="majorBidi"/>
          <w:sz w:val="28"/>
          <w:szCs w:val="28"/>
        </w:rPr>
        <w:t>)</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0.3                                                                                              5-60</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0.6                                                                                              1-20</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0.7                                                                                              0.8-10</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0.9                                                                                              0.5-7</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1.2                                                                                              0.4-6</w:t>
      </w:r>
    </w:p>
    <w:p w:rsidR="002351A8" w:rsidRPr="00EA08DA" w:rsidRDefault="002351A8" w:rsidP="002351A8">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1.5                                                                                              0.2-3</w:t>
      </w:r>
    </w:p>
    <w:p w:rsidR="002351A8" w:rsidRPr="00EA08DA" w:rsidRDefault="002351A8" w:rsidP="002351A8">
      <w:pPr>
        <w:pBdr>
          <w:bottom w:val="single" w:sz="4" w:space="1" w:color="auto"/>
        </w:pBd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sz w:val="24"/>
          <w:szCs w:val="24"/>
        </w:rPr>
        <w:t xml:space="preserve">                    2.0                                                                                              0.1-2</w:t>
      </w:r>
    </w:p>
    <w:p w:rsidR="002351A8" w:rsidRPr="00EA08DA" w:rsidRDefault="002351A8" w:rsidP="002351A8">
      <w:pPr>
        <w:spacing w:after="0"/>
        <w:jc w:val="both"/>
        <w:rPr>
          <w:rFonts w:asciiTheme="majorBidi" w:eastAsia="Times New Roman" w:hAnsiTheme="majorBidi" w:cstheme="majorBidi"/>
          <w:sz w:val="24"/>
          <w:szCs w:val="24"/>
        </w:rPr>
      </w:pPr>
    </w:p>
    <w:p w:rsidR="00BB38A1" w:rsidRPr="00EA08DA" w:rsidRDefault="00BB38A1" w:rsidP="001C068F">
      <w:pPr>
        <w:autoSpaceDE w:val="0"/>
        <w:autoSpaceDN w:val="0"/>
        <w:adjustRightInd w:val="0"/>
        <w:spacing w:after="0"/>
        <w:jc w:val="both"/>
        <w:rPr>
          <w:rFonts w:asciiTheme="majorBidi" w:hAnsiTheme="majorBidi" w:cstheme="majorBidi"/>
          <w:b/>
          <w:bCs/>
          <w:sz w:val="28"/>
          <w:szCs w:val="28"/>
        </w:rPr>
      </w:pPr>
      <w:r w:rsidRPr="00EA08DA">
        <w:rPr>
          <w:rFonts w:asciiTheme="majorBidi" w:hAnsiTheme="majorBidi" w:cstheme="majorBidi"/>
          <w:b/>
          <w:bCs/>
          <w:sz w:val="28"/>
          <w:szCs w:val="28"/>
        </w:rPr>
        <w:t>Staining of the bands</w:t>
      </w:r>
      <w:r w:rsidRPr="00EA08DA">
        <w:rPr>
          <w:rFonts w:asciiTheme="majorBidi" w:hAnsiTheme="majorBidi" w:cstheme="majorBidi"/>
          <w:b/>
          <w:bCs/>
          <w:sz w:val="28"/>
          <w:szCs w:val="28"/>
        </w:rPr>
        <w:t xml:space="preserve"> </w:t>
      </w:r>
    </w:p>
    <w:p w:rsidR="0093646B" w:rsidRPr="0093646B" w:rsidRDefault="002040D3" w:rsidP="00973F0A">
      <w:pPr>
        <w:spacing w:after="0"/>
        <w:jc w:val="both"/>
        <w:rPr>
          <w:rFonts w:asciiTheme="majorBidi" w:hAnsiTheme="majorBidi" w:cstheme="majorBidi"/>
          <w:sz w:val="28"/>
          <w:szCs w:val="28"/>
        </w:rPr>
      </w:pPr>
      <w:proofErr w:type="spellStart"/>
      <w:r w:rsidRPr="00EA08DA">
        <w:rPr>
          <w:rFonts w:asciiTheme="majorBidi" w:hAnsiTheme="majorBidi" w:cstheme="majorBidi"/>
          <w:sz w:val="28"/>
          <w:szCs w:val="28"/>
        </w:rPr>
        <w:t>Ethidium</w:t>
      </w:r>
      <w:proofErr w:type="spellEnd"/>
      <w:r w:rsidRPr="00EA08DA">
        <w:rPr>
          <w:rFonts w:asciiTheme="majorBidi" w:hAnsiTheme="majorBidi" w:cstheme="majorBidi"/>
          <w:sz w:val="28"/>
          <w:szCs w:val="28"/>
        </w:rPr>
        <w:t xml:space="preserve"> bromide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is traditionally used as a dye that binds to DNA and fluoresces under ultraviolet light.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causes mutation and must be handled as hazardous waste. Due to the hazardous nature of the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recently non-toxic dyes have been introduced in which the gels have to be stained first and then </w:t>
      </w:r>
      <w:proofErr w:type="spellStart"/>
      <w:r w:rsidRPr="00EA08DA">
        <w:rPr>
          <w:rFonts w:asciiTheme="majorBidi" w:hAnsiTheme="majorBidi" w:cstheme="majorBidi"/>
          <w:sz w:val="28"/>
          <w:szCs w:val="28"/>
        </w:rPr>
        <w:t>destained</w:t>
      </w:r>
      <w:proofErr w:type="spellEnd"/>
      <w:r w:rsidRPr="00EA08DA">
        <w:rPr>
          <w:rFonts w:asciiTheme="majorBidi" w:hAnsiTheme="majorBidi" w:cstheme="majorBidi"/>
          <w:sz w:val="28"/>
          <w:szCs w:val="28"/>
        </w:rPr>
        <w:t xml:space="preserve"> to visualize the bands. But, if you are using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as a dye to visualize DNA bands you need to be more careful in handling as to prevent the hazardous effect of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The </w:t>
      </w:r>
      <w:proofErr w:type="spellStart"/>
      <w:r w:rsidRPr="00EA08DA">
        <w:rPr>
          <w:rFonts w:asciiTheme="majorBidi" w:hAnsiTheme="majorBidi" w:cstheme="majorBidi"/>
          <w:sz w:val="28"/>
          <w:szCs w:val="28"/>
        </w:rPr>
        <w:t>EtBr</w:t>
      </w:r>
      <w:proofErr w:type="spellEnd"/>
      <w:r w:rsidRPr="00EA08DA">
        <w:rPr>
          <w:rFonts w:asciiTheme="majorBidi" w:hAnsiTheme="majorBidi" w:cstheme="majorBidi"/>
          <w:sz w:val="28"/>
          <w:szCs w:val="28"/>
        </w:rPr>
        <w:t xml:space="preserve"> gels have to be disposed separately in hazard wastes disposal bags.</w:t>
      </w:r>
      <w:r w:rsidR="0093646B">
        <w:rPr>
          <w:rFonts w:asciiTheme="majorBidi" w:hAnsiTheme="majorBidi" w:cstheme="majorBidi"/>
          <w:sz w:val="28"/>
          <w:szCs w:val="28"/>
        </w:rPr>
        <w:t xml:space="preserve"> While p</w:t>
      </w:r>
      <w:r w:rsidR="0093646B" w:rsidRPr="0093646B">
        <w:rPr>
          <w:rFonts w:asciiTheme="majorBidi" w:hAnsiTheme="majorBidi" w:cstheme="majorBidi"/>
          <w:sz w:val="28"/>
          <w:szCs w:val="28"/>
        </w:rPr>
        <w:t>roteins separated on a polyacrylamide gel can be detected by various methods</w:t>
      </w:r>
      <w:r w:rsidR="0093646B">
        <w:rPr>
          <w:rFonts w:asciiTheme="majorBidi" w:hAnsiTheme="majorBidi" w:cstheme="majorBidi"/>
          <w:sz w:val="28"/>
          <w:szCs w:val="28"/>
        </w:rPr>
        <w:t xml:space="preserve"> such as </w:t>
      </w:r>
      <w:r w:rsidR="00973F0A">
        <w:rPr>
          <w:rFonts w:asciiTheme="majorBidi" w:hAnsiTheme="majorBidi" w:cstheme="majorBidi"/>
          <w:sz w:val="28"/>
          <w:szCs w:val="28"/>
        </w:rPr>
        <w:t>:</w:t>
      </w:r>
      <w:r w:rsidR="0093646B" w:rsidRPr="0093646B">
        <w:rPr>
          <w:rFonts w:asciiTheme="majorBidi" w:hAnsiTheme="majorBidi" w:cstheme="majorBidi"/>
          <w:sz w:val="28"/>
          <w:szCs w:val="28"/>
        </w:rPr>
        <w:t xml:space="preserve"> </w:t>
      </w:r>
      <w:proofErr w:type="spellStart"/>
      <w:r w:rsidR="0093646B" w:rsidRPr="0093646B">
        <w:rPr>
          <w:rFonts w:asciiTheme="majorBidi" w:hAnsiTheme="majorBidi" w:cstheme="majorBidi"/>
          <w:sz w:val="28"/>
          <w:szCs w:val="28"/>
        </w:rPr>
        <w:t>Coomassie</w:t>
      </w:r>
      <w:proofErr w:type="spellEnd"/>
      <w:r w:rsidR="0093646B" w:rsidRPr="0093646B">
        <w:rPr>
          <w:rFonts w:asciiTheme="majorBidi" w:hAnsiTheme="majorBidi" w:cstheme="majorBidi"/>
          <w:sz w:val="28"/>
          <w:szCs w:val="28"/>
        </w:rPr>
        <w:t xml:space="preserve"> blue staining</w:t>
      </w:r>
      <w:r w:rsidR="0093646B">
        <w:rPr>
          <w:rFonts w:asciiTheme="majorBidi" w:hAnsiTheme="majorBidi" w:cstheme="majorBidi"/>
          <w:sz w:val="28"/>
          <w:szCs w:val="28"/>
        </w:rPr>
        <w:t xml:space="preserve"> ,</w:t>
      </w:r>
      <w:r w:rsidR="0093646B" w:rsidRPr="0093646B">
        <w:t xml:space="preserve"> </w:t>
      </w:r>
      <w:r w:rsidR="0093646B" w:rsidRPr="0093646B">
        <w:rPr>
          <w:rFonts w:asciiTheme="majorBidi" w:hAnsiTheme="majorBidi" w:cstheme="majorBidi"/>
          <w:sz w:val="28"/>
          <w:szCs w:val="28"/>
        </w:rPr>
        <w:t>Silver staining</w:t>
      </w:r>
      <w:r w:rsidR="0093646B">
        <w:rPr>
          <w:rFonts w:asciiTheme="majorBidi" w:hAnsiTheme="majorBidi" w:cstheme="majorBidi"/>
          <w:sz w:val="28"/>
          <w:szCs w:val="28"/>
        </w:rPr>
        <w:t xml:space="preserve"> &amp;</w:t>
      </w:r>
      <w:r w:rsidR="0093646B" w:rsidRPr="0093646B">
        <w:t xml:space="preserve"> </w:t>
      </w:r>
      <w:r w:rsidR="0093646B" w:rsidRPr="0093646B">
        <w:rPr>
          <w:rFonts w:asciiTheme="majorBidi" w:hAnsiTheme="majorBidi" w:cstheme="majorBidi"/>
          <w:sz w:val="28"/>
          <w:szCs w:val="28"/>
        </w:rPr>
        <w:t>Detection of radioactive proteins by autoradiography</w:t>
      </w:r>
      <w:r w:rsidR="0093646B">
        <w:rPr>
          <w:rFonts w:asciiTheme="majorBidi" w:hAnsiTheme="majorBidi" w:cstheme="majorBidi"/>
          <w:sz w:val="28"/>
          <w:szCs w:val="28"/>
        </w:rPr>
        <w:t xml:space="preserve"> </w:t>
      </w:r>
      <w:r w:rsidR="0093646B" w:rsidRPr="0093646B">
        <w:rPr>
          <w:rFonts w:asciiTheme="majorBidi" w:hAnsiTheme="majorBidi" w:cstheme="majorBidi"/>
          <w:sz w:val="28"/>
          <w:szCs w:val="28"/>
        </w:rPr>
        <w:t>The autoradiography is a detection technique of radioactively labeled molecules that uses</w:t>
      </w:r>
      <w:r w:rsidR="0093646B">
        <w:rPr>
          <w:rFonts w:asciiTheme="majorBidi" w:hAnsiTheme="majorBidi" w:cstheme="majorBidi"/>
          <w:sz w:val="28"/>
          <w:szCs w:val="28"/>
        </w:rPr>
        <w:t xml:space="preserve"> </w:t>
      </w:r>
      <w:r w:rsidR="0093646B" w:rsidRPr="0093646B">
        <w:rPr>
          <w:rFonts w:asciiTheme="majorBidi" w:hAnsiTheme="majorBidi" w:cstheme="majorBidi"/>
          <w:sz w:val="28"/>
          <w:szCs w:val="28"/>
        </w:rPr>
        <w:t>photographic emulsions sensitive to radioactive particles or light produced by an</w:t>
      </w:r>
      <w:r w:rsidR="0093646B">
        <w:rPr>
          <w:rFonts w:asciiTheme="majorBidi" w:hAnsiTheme="majorBidi" w:cstheme="majorBidi"/>
          <w:sz w:val="28"/>
          <w:szCs w:val="28"/>
        </w:rPr>
        <w:t xml:space="preserve"> </w:t>
      </w:r>
      <w:r w:rsidR="0093646B" w:rsidRPr="0093646B">
        <w:rPr>
          <w:rFonts w:asciiTheme="majorBidi" w:hAnsiTheme="majorBidi" w:cstheme="majorBidi"/>
          <w:sz w:val="28"/>
          <w:szCs w:val="28"/>
        </w:rPr>
        <w:t>intermediate molecule. The emulsion containing silver is sensitive to particulate radiation</w:t>
      </w:r>
    </w:p>
    <w:p w:rsidR="00432F1D" w:rsidRDefault="0093646B" w:rsidP="0093646B">
      <w:pPr>
        <w:spacing w:after="0"/>
        <w:jc w:val="both"/>
        <w:rPr>
          <w:rFonts w:asciiTheme="majorBidi" w:hAnsiTheme="majorBidi" w:cstheme="majorBidi"/>
          <w:sz w:val="28"/>
          <w:szCs w:val="28"/>
        </w:rPr>
      </w:pPr>
      <w:r w:rsidRPr="0093646B">
        <w:rPr>
          <w:rFonts w:asciiTheme="majorBidi" w:hAnsiTheme="majorBidi" w:cstheme="majorBidi"/>
          <w:sz w:val="28"/>
          <w:szCs w:val="28"/>
        </w:rPr>
        <w:lastRenderedPageBreak/>
        <w:t>(</w:t>
      </w:r>
      <w:proofErr w:type="gramStart"/>
      <w:r w:rsidRPr="0093646B">
        <w:rPr>
          <w:rFonts w:asciiTheme="majorBidi" w:hAnsiTheme="majorBidi" w:cstheme="majorBidi"/>
          <w:sz w:val="28"/>
          <w:szCs w:val="28"/>
        </w:rPr>
        <w:t>alpha</w:t>
      </w:r>
      <w:proofErr w:type="gramEnd"/>
      <w:r w:rsidRPr="0093646B">
        <w:rPr>
          <w:rFonts w:asciiTheme="majorBidi" w:hAnsiTheme="majorBidi" w:cstheme="majorBidi"/>
          <w:sz w:val="28"/>
          <w:szCs w:val="28"/>
        </w:rPr>
        <w:t>, beta) or electromagnetic radiation (gamma, light...), so that it precipitates as metallic</w:t>
      </w:r>
      <w:r>
        <w:rPr>
          <w:rFonts w:asciiTheme="majorBidi" w:hAnsiTheme="majorBidi" w:cstheme="majorBidi"/>
          <w:sz w:val="28"/>
          <w:szCs w:val="28"/>
        </w:rPr>
        <w:t xml:space="preserve"> </w:t>
      </w:r>
      <w:r w:rsidRPr="0093646B">
        <w:rPr>
          <w:rFonts w:asciiTheme="majorBidi" w:hAnsiTheme="majorBidi" w:cstheme="majorBidi"/>
          <w:sz w:val="28"/>
          <w:szCs w:val="28"/>
        </w:rPr>
        <w:t>silver. The emulsion will develop as dark precipitates in the region in which radioactive</w:t>
      </w:r>
      <w:r>
        <w:rPr>
          <w:rFonts w:asciiTheme="majorBidi" w:hAnsiTheme="majorBidi" w:cstheme="majorBidi"/>
          <w:sz w:val="28"/>
          <w:szCs w:val="28"/>
        </w:rPr>
        <w:t xml:space="preserve"> </w:t>
      </w:r>
      <w:r w:rsidRPr="0093646B">
        <w:rPr>
          <w:rFonts w:asciiTheme="majorBidi" w:hAnsiTheme="majorBidi" w:cstheme="majorBidi"/>
          <w:sz w:val="28"/>
          <w:szCs w:val="28"/>
        </w:rPr>
        <w:t>proteins are detected.</w:t>
      </w:r>
    </w:p>
    <w:p w:rsidR="00840C60" w:rsidRPr="00EA08DA" w:rsidRDefault="00840C60" w:rsidP="0093646B">
      <w:pPr>
        <w:spacing w:after="0"/>
        <w:jc w:val="both"/>
        <w:rPr>
          <w:rFonts w:asciiTheme="majorBidi" w:eastAsia="Times New Roman" w:hAnsiTheme="majorBidi" w:cstheme="majorBidi"/>
          <w:sz w:val="28"/>
          <w:szCs w:val="28"/>
        </w:rPr>
      </w:pPr>
    </w:p>
    <w:p w:rsidR="00104FC4" w:rsidRPr="00EA08DA" w:rsidRDefault="0093646B" w:rsidP="00C403C0">
      <w:pPr>
        <w:spacing w:after="0"/>
        <w:jc w:val="both"/>
        <w:rPr>
          <w:rFonts w:asciiTheme="majorBidi" w:eastAsia="Times New Roman" w:hAnsiTheme="majorBidi" w:cstheme="majorBidi"/>
          <w:sz w:val="28"/>
          <w:szCs w:val="28"/>
        </w:rPr>
      </w:pPr>
      <w:r w:rsidRPr="00EA08DA">
        <w:rPr>
          <w:noProof/>
        </w:rPr>
        <w:drawing>
          <wp:anchor distT="0" distB="0" distL="114300" distR="114300" simplePos="0" relativeHeight="251670528" behindDoc="0" locked="0" layoutInCell="1" allowOverlap="1" wp14:anchorId="72D773CA" wp14:editId="4E8202FE">
            <wp:simplePos x="0" y="0"/>
            <wp:positionH relativeFrom="column">
              <wp:posOffset>3257550</wp:posOffset>
            </wp:positionH>
            <wp:positionV relativeFrom="paragraph">
              <wp:posOffset>62865</wp:posOffset>
            </wp:positionV>
            <wp:extent cx="2466975" cy="1552575"/>
            <wp:effectExtent l="0" t="0" r="9525" b="9525"/>
            <wp:wrapNone/>
            <wp:docPr id="3" name="Picture 3" descr="https://upload.wikimedia.org/wikipedia/commons/thumb/5/58/Loading_DNA_samples_into_an_agarose_gel_for_electrophoresis_-_CPHST_-_USDA_photo.jpg/180px-Loading_DNA_samples_into_an_agarose_gel_for_electrophoresis_-_CPHST_-_USDA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8/Loading_DNA_samples_into_an_agarose_gel_for_electrophoresis_-_CPHST_-_USDA_photo.jpg/180px-Loading_DNA_samples_into_an_agarose_gel_for_electrophoresis_-_CPHST_-_USDA_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8DA">
        <w:rPr>
          <w:rFonts w:asciiTheme="majorBidi" w:eastAsia="Times New Roman" w:hAnsiTheme="majorBidi" w:cstheme="majorBidi"/>
          <w:noProof/>
          <w:sz w:val="28"/>
          <w:szCs w:val="28"/>
        </w:rPr>
        <w:drawing>
          <wp:anchor distT="0" distB="0" distL="114300" distR="114300" simplePos="0" relativeHeight="251669504" behindDoc="0" locked="0" layoutInCell="1" allowOverlap="1" wp14:anchorId="65D6999E" wp14:editId="74D036E9">
            <wp:simplePos x="0" y="0"/>
            <wp:positionH relativeFrom="column">
              <wp:posOffset>28575</wp:posOffset>
            </wp:positionH>
            <wp:positionV relativeFrom="paragraph">
              <wp:posOffset>62865</wp:posOffset>
            </wp:positionV>
            <wp:extent cx="2667000" cy="1600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pic:spPr>
                </pic:pic>
              </a:graphicData>
            </a:graphic>
            <wp14:sizeRelH relativeFrom="margin">
              <wp14:pctWidth>0</wp14:pctWidth>
            </wp14:sizeRelH>
            <wp14:sizeRelV relativeFrom="margin">
              <wp14:pctHeight>0</wp14:pctHeight>
            </wp14:sizeRelV>
          </wp:anchor>
        </w:drawing>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D56D98" w:rsidP="00C403C0">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sz w:val="28"/>
          <w:szCs w:val="28"/>
        </w:rPr>
        <w:br w:type="textWrapping" w:clear="all"/>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93646B" w:rsidP="00C403C0">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noProof/>
          <w:sz w:val="28"/>
          <w:szCs w:val="28"/>
        </w:rPr>
        <mc:AlternateContent>
          <mc:Choice Requires="wps">
            <w:drawing>
              <wp:anchor distT="0" distB="0" distL="114300" distR="114300" simplePos="0" relativeHeight="251674624" behindDoc="0" locked="0" layoutInCell="1" allowOverlap="1" wp14:anchorId="43BA57D8" wp14:editId="5EC8DAE0">
                <wp:simplePos x="0" y="0"/>
                <wp:positionH relativeFrom="column">
                  <wp:posOffset>2095500</wp:posOffset>
                </wp:positionH>
                <wp:positionV relativeFrom="paragraph">
                  <wp:posOffset>67945</wp:posOffset>
                </wp:positionV>
                <wp:extent cx="542925" cy="3714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429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65pt;margin-top:5.35pt;width:42.7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JhkwIAALMFAAAOAAAAZHJzL2Uyb0RvYy54bWysVN9PGzEMfp+0/yHK+7j+hFH1ijoQ0yQE&#10;aDDxnOaSNiKJsyTtXffX4+SupWW8MO3lzrE/O/YX29OLxmiyET4osCXtn/QoEZZDpeyypL8er798&#10;pSREZiumwYqSbkWgF7PPn6a1m4gBrEBXwhMMYsOkdiVdxegmRRH4ShgWTsAJi0YJ3rCIR78sKs9q&#10;jG50Mej1TosafOU8cBECaq9aI53l+FIKHu+kDCISXVLMLeavz99F+hazKZssPXMrxbs02D9kYZiy&#10;eOk+1BWLjKy9+iuUUdxDABlPOJgCpFRc5Bqwmn7vTTUPK+ZErgXJCW5PU/h/Yfnt5t4TVeHbDSmx&#10;zOAbPYomkm/QEFQhP7ULE4Q9OATGBvWI3ekDKlPZjfQm/bEggnZkertnN0XjqByPBueDMSUcTcOz&#10;/uhsnKIUr87Oh/hdgCFJKKnHx8ucss1NiC10B0l3BdCqulZa50NqGHGpPdkwfGodc4oY/AilLalL&#10;ejoc93LgI1sKvfdfaMafu/QOUBhP23SdyK3VpZUIaonIUtxqkTDa/hQSqc18vJMj41zYfZ4ZnVAS&#10;K/qIY4d/zeojzm0d6JFvBhv3zkZZ8C1Lx9RWzztqZYvHNzyoO4mxWTRd4yyg2mLfeGgnLzh+rZDo&#10;GxbiPfM4atgquD7iHX6kBnwd6CRKVuD/vKdPeJwAtFJS4+iWNPxeMy8o0T8szsZ5fzRKs54Po/HZ&#10;AA/+0LI4tNi1uQRsmT4uKsezmPBR70TpwTzhlpmnW9HELMe7Sxp34mVsFwpuKS7m8wzC6XYs3tgH&#10;x1PoRG9qsMfmiXnXNXjEybiF3ZCzyZs+b7HJ08J8HUGqPASJ4JbVjnjcDHmMui2WVs/hOaNed+3s&#10;BQAA//8DAFBLAwQUAAYACAAAACEAgkPDId0AAAAJAQAADwAAAGRycy9kb3ducmV2LnhtbEyPMU/D&#10;MBSEdyT+g/WQ2KjdlpY0xKkAFRYmCmJ+jV3bIrYj203Dv+cxwXi60913zXbyPRt1yi4GCfOZAKZD&#10;F5ULRsLH+/NNBSwXDAr7GLSEb51h215eNFireA5vetwXw6gk5Bol2FKGmvPcWe0xz+KgA3nHmDwW&#10;kslwlfBM5b7nCyHW3KMLtGBx0E9Wd1/7k5ewezQb01WY7K5Szo3T5/HVvEh5fTU93AMreip/YfjF&#10;J3RoiekQT0Fl1ktYLgV9KWSIO2AUuJ2vVsAOEtabBfC24f8ftD8AAAD//wMAUEsBAi0AFAAGAAgA&#10;AAAhALaDOJL+AAAA4QEAABMAAAAAAAAAAAAAAAAAAAAAAFtDb250ZW50X1R5cGVzXS54bWxQSwEC&#10;LQAUAAYACAAAACEAOP0h/9YAAACUAQAACwAAAAAAAAAAAAAAAAAvAQAAX3JlbHMvLnJlbHNQSwEC&#10;LQAUAAYACAAAACEA1DnSYZMCAACzBQAADgAAAAAAAAAAAAAAAAAuAgAAZHJzL2Uyb0RvYy54bWxQ&#10;SwECLQAUAAYACAAAACEAgkPDId0AAAAJAQAADwAAAAAAAAAAAAAAAADtBAAAZHJzL2Rvd25yZXYu&#10;eG1sUEsFBgAAAAAEAAQA8wAAAPcFAAAAAA==&#10;" fillcolor="white [3201]" strokeweight=".5pt">
                <v:textbo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1</w:t>
                      </w:r>
                    </w:p>
                  </w:txbxContent>
                </v:textbox>
              </v:shape>
            </w:pict>
          </mc:Fallback>
        </mc:AlternateContent>
      </w:r>
      <w:r w:rsidRPr="00EA08DA">
        <w:rPr>
          <w:rFonts w:asciiTheme="majorBidi" w:eastAsia="Times New Roman" w:hAnsiTheme="majorBidi" w:cstheme="majorBidi"/>
          <w:noProof/>
          <w:sz w:val="28"/>
          <w:szCs w:val="28"/>
        </w:rPr>
        <mc:AlternateContent>
          <mc:Choice Requires="wps">
            <w:drawing>
              <wp:anchor distT="0" distB="0" distL="114300" distR="114300" simplePos="0" relativeHeight="251675648" behindDoc="0" locked="0" layoutInCell="1" allowOverlap="1" wp14:anchorId="6E4D1485" wp14:editId="1E1917FF">
                <wp:simplePos x="0" y="0"/>
                <wp:positionH relativeFrom="column">
                  <wp:posOffset>5124450</wp:posOffset>
                </wp:positionH>
                <wp:positionV relativeFrom="paragraph">
                  <wp:posOffset>20320</wp:posOffset>
                </wp:positionV>
                <wp:extent cx="552450" cy="352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524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403.5pt;margin-top:1.6pt;width:43.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1uVkgIAALoFAAAOAAAAZHJzL2Uyb0RvYy54bWysVE1v2zAMvQ/YfxB0X52kSbcFdYqsRYcB&#10;RVusHXpWZKkxKouapCTufv2eZCdNPy4ddrEp8pEin0gen7SNYWvlQ0225MODAWfKSqpqe1/yX7fn&#10;n75wFqKwlTBkVckfVeAns48fjjduqka0JFMpzxDEhunGlXwZo5sWRZBL1YhwQE5ZGDX5RkQc/X1R&#10;ebFB9MYUo8HgqNiQr5wnqUKA9qwz8lmOr7WS8UrroCIzJUduMX99/i7St5gdi+m9F25Zyz4N8Q9Z&#10;NKK2uHQX6kxEwVa+fhWqqaWnQDoeSGoK0rqWKteAaoaDF9XcLIVTuRaQE9yOpvD/wsrL9bVndYW3&#10;G3NmRYM3ulVtZN+oZVCBn40LU8BuHICxhR7YrT5AmcputW/SHwUx2MH0447dFE1COZmMxhNYJEyH&#10;kEeTFKV4cnY+xO+KGpaEkns8XuZUrC9C7KBbSLorkKmr89qYfEgNo06NZ2uBpzYxp4jgz1DGsk3J&#10;jw6RxqsIKfTOf2GEfOjT24uAeMYmT5Vbq08rEdQRkaX4aFTCGPtTaVCb+XgjRyGlsrs8MzqhNCp6&#10;j2OPf8rqPc5dHfDIN5ONO+emtuQ7lp5TWz1sqdUdHm+4V3cSY7tou57a9smCqke0j6duAIOT5zX4&#10;vhAhXguPiUNfYIvEK3y0ITwS9RJnS/J/3tInPAYBVs42mOCSh98r4RVn5ofFiHwdjsdp5PNhPPk8&#10;wsHvWxb7FrtqTgmdM8S+cjKLCR/NVtSemjssm3m6FSZhJe4uedyKp7HbK1hWUs3nGYQhdyJe2Bsn&#10;U+jEcuqz2/ZOeNf3ecSAXNJ21sX0Rbt32ORpab6KpOs8C4nnjtWefyyIPE39MksbaP+cUU8rd/YX&#10;AAD//wMAUEsDBBQABgAIAAAAIQDZxzo83AAAAAgBAAAPAAAAZHJzL2Rvd25yZXYueG1sTI/NTsMw&#10;EITvSLyDtUjcqEP5qZvGqQAVLj1RUM9uvLUt4nVku2l4e8wJjqMZzXzTrCffsxFjcoEk3M4qYEhd&#10;0I6MhM+P1xsBLGVFWvWBUMI3Jli3lxeNqnU40zuOu2xYKaFUKwk256HmPHUWvUqzMCAV7xiiV7nI&#10;aLiO6lzKfc/nVfXIvXJUFqwa8MVi97U7eQmbZ7M0nVDRboR2bpz2x615k/L6anpaAcs45b8w/OIX&#10;dGgL0yGcSCfWSxDVonzJEu7mwIovlvdFHyQ8iAXwtuH/D7Q/AAAA//8DAFBLAQItABQABgAIAAAA&#10;IQC2gziS/gAAAOEBAAATAAAAAAAAAAAAAAAAAAAAAABbQ29udGVudF9UeXBlc10ueG1sUEsBAi0A&#10;FAAGAAgAAAAhADj9If/WAAAAlAEAAAsAAAAAAAAAAAAAAAAALwEAAF9yZWxzLy5yZWxzUEsBAi0A&#10;FAAGAAgAAAAhAOQHW5WSAgAAugUAAA4AAAAAAAAAAAAAAAAALgIAAGRycy9lMm9Eb2MueG1sUEsB&#10;Ai0AFAAGAAgAAAAhANnHOjzcAAAACAEAAA8AAAAAAAAAAAAAAAAA7AQAAGRycy9kb3ducmV2Lnht&#10;bFBLBQYAAAAABAAEAPMAAAD1BQAAAAA=&#10;" fillcolor="white [3201]" strokeweight=".5pt">
                <v:textbo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2</w:t>
                      </w:r>
                    </w:p>
                  </w:txbxContent>
                </v:textbox>
              </v:shape>
            </w:pict>
          </mc:Fallback>
        </mc:AlternateContent>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93646B" w:rsidP="00C403C0">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noProof/>
          <w:sz w:val="28"/>
          <w:szCs w:val="28"/>
        </w:rPr>
        <w:drawing>
          <wp:anchor distT="0" distB="0" distL="114300" distR="114300" simplePos="0" relativeHeight="251673600" behindDoc="0" locked="0" layoutInCell="1" allowOverlap="1" wp14:anchorId="2015954D" wp14:editId="770D7539">
            <wp:simplePos x="0" y="0"/>
            <wp:positionH relativeFrom="column">
              <wp:posOffset>3257550</wp:posOffset>
            </wp:positionH>
            <wp:positionV relativeFrom="paragraph">
              <wp:posOffset>45720</wp:posOffset>
            </wp:positionV>
            <wp:extent cx="2514600" cy="4000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4000500"/>
                    </a:xfrm>
                    <a:prstGeom prst="rect">
                      <a:avLst/>
                    </a:prstGeom>
                    <a:noFill/>
                  </pic:spPr>
                </pic:pic>
              </a:graphicData>
            </a:graphic>
            <wp14:sizeRelH relativeFrom="page">
              <wp14:pctWidth>0</wp14:pctWidth>
            </wp14:sizeRelH>
            <wp14:sizeRelV relativeFrom="page">
              <wp14:pctHeight>0</wp14:pctHeight>
            </wp14:sizeRelV>
          </wp:anchor>
        </w:drawing>
      </w:r>
      <w:r w:rsidRPr="00EA08DA">
        <w:rPr>
          <w:noProof/>
        </w:rPr>
        <w:drawing>
          <wp:anchor distT="0" distB="0" distL="114300" distR="114300" simplePos="0" relativeHeight="251671552" behindDoc="0" locked="0" layoutInCell="1" allowOverlap="1" wp14:anchorId="15F72E0B" wp14:editId="46AE1983">
            <wp:simplePos x="0" y="0"/>
            <wp:positionH relativeFrom="column">
              <wp:posOffset>28575</wp:posOffset>
            </wp:positionH>
            <wp:positionV relativeFrom="paragraph">
              <wp:posOffset>74295</wp:posOffset>
            </wp:positionV>
            <wp:extent cx="2667000" cy="1838325"/>
            <wp:effectExtent l="0" t="0" r="0" b="9525"/>
            <wp:wrapNone/>
            <wp:docPr id="4" name="Picture 4" descr="https://upload.wikimedia.org/wikipedia/commons/thumb/0/00/Electrophoresis_-_Moving_along_gel.jpg/220px-Electrophoresis_-_Moving_along_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0/Electrophoresis_-_Moving_along_gel.jpg/220px-Electrophoresis_-_Moving_along_ge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93646B" w:rsidP="00C403C0">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noProof/>
          <w:sz w:val="28"/>
          <w:szCs w:val="28"/>
        </w:rPr>
        <mc:AlternateContent>
          <mc:Choice Requires="wps">
            <w:drawing>
              <wp:anchor distT="0" distB="0" distL="114300" distR="114300" simplePos="0" relativeHeight="251676672" behindDoc="0" locked="0" layoutInCell="1" allowOverlap="1" wp14:anchorId="77FC3A8A" wp14:editId="225EBA0B">
                <wp:simplePos x="0" y="0"/>
                <wp:positionH relativeFrom="column">
                  <wp:posOffset>2095500</wp:posOffset>
                </wp:positionH>
                <wp:positionV relativeFrom="paragraph">
                  <wp:posOffset>92075</wp:posOffset>
                </wp:positionV>
                <wp:extent cx="542925" cy="342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429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165pt;margin-top:7.25pt;width:42.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44ylQIAALoFAAAOAAAAZHJzL2Uyb0RvYy54bWysVFFPGzEMfp+0/xDlfVxbWjYqrqgDMU1C&#10;gAYTz2kuoSdycZak7XW/fl9ybWkZL0x7uXPsz479xfbZedsYtlQ+1GRL3j/qcaaspKq2TyX/+XD1&#10;6QtnIQpbCUNWlXytAj+ffPxwtnJjNaA5mUp5hiA2jFeu5PMY3bgogpyrRoQjcsrCqMk3IuLon4rK&#10;ixWiN6YY9HonxYp85TxJFQK0l52RT3J8rZWMt1oHFZkpOXKL+evzd5a+xeRMjJ+8cPNabtIQ/5BF&#10;I2qLS3ehLkUUbOHrv0I1tfQUSMcjSU1BWtdS5RpQTb/3qpr7uXAq1wJygtvRFP5fWHmzvPOsrvB2&#10;J5xZ0eCNHlQb2VdqGVTgZ+XCGLB7B2BsoQd2qw9QprJb7Zv0R0EMdjC93rGbokkoR8PB6WDEmYTp&#10;GHIvs1+8ODsf4jdFDUtCyT0eL3MqltchIhFAt5B0VyBTV1e1MfmQGkZdGM+WAk9tYk4RHgcoY9mq&#10;5CfHo14OfGBLoXf+MyPkcyryMAJOxqbrVG6tTVqJoI6ILMW1UQlj7A+lQW3m440chZTK7vLM6ITS&#10;qOg9jhv8S1bvce7qgEe+mWzcOTe1Jd+xdEht9bylVnd4kLRXdxJjO2tzTw22fTKjao328dQNYHDy&#10;qgbf1yLEO+ExcegYbJF4i482hEeijcTZnPzvt/QJj0GAlbMVJrjk4ddCeMWZ+W4xIqf94TCNfD4M&#10;R58HOPh9y2zfYhfNBaFz+thXTmYx4aPZitpT84hlM023wiSsxN0lj1vxInZ7BctKquk0gzDkTsRr&#10;e+9kCp1YTn320D4K7zZ9HjEgN7SddTF+1e4dNnlami4i6TrPQuK5Y3XDPxZEbtfNMksbaP+cUS8r&#10;d/IHAAD//wMAUEsDBBQABgAIAAAAIQBbClmR3QAAAAkBAAAPAAAAZHJzL2Rvd25yZXYueG1sTI/B&#10;TsMwEETvSPyDtUjcqFPaVCHEqQAVLpwoiLMbb22LeB3Fbhr+nuUEtx3NaPZNs51DLyYck4+kYLko&#10;QCB10XiyCj7en28qEClrMrqPhAq+McG2vbxodG3imd5w2mcruIRSrRW4nIdaytQ5DDot4oDE3jGO&#10;QWeWo5Vm1GcuD728LYqNDNoTf3B6wCeH3df+FBTsHu2d7So9ul1lvJ/mz+OrfVHq+mp+uAeRcc5/&#10;YfjFZ3RomekQT2SS6BWsVgVvyWysSxAcWC9LPg4KNlUJsm3k/wXtDwAAAP//AwBQSwECLQAUAAYA&#10;CAAAACEAtoM4kv4AAADhAQAAEwAAAAAAAAAAAAAAAAAAAAAAW0NvbnRlbnRfVHlwZXNdLnhtbFBL&#10;AQItABQABgAIAAAAIQA4/SH/1gAAAJQBAAALAAAAAAAAAAAAAAAAAC8BAABfcmVscy8ucmVsc1BL&#10;AQItABQABgAIAAAAIQDo944ylQIAALoFAAAOAAAAAAAAAAAAAAAAAC4CAABkcnMvZTJvRG9jLnht&#10;bFBLAQItABQABgAIAAAAIQBbClmR3QAAAAkBAAAPAAAAAAAAAAAAAAAAAO8EAABkcnMvZG93bnJl&#10;di54bWxQSwUGAAAAAAQABADzAAAA+QUAAAAA&#10;" fillcolor="white [3201]" strokeweight=".5pt">
                <v:textbo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3</w:t>
                      </w:r>
                    </w:p>
                  </w:txbxContent>
                </v:textbox>
              </v:shape>
            </w:pict>
          </mc:Fallback>
        </mc:AlternateContent>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93646B" w:rsidP="00F81741">
      <w:pPr>
        <w:tabs>
          <w:tab w:val="left" w:pos="5250"/>
        </w:tabs>
        <w:spacing w:after="0"/>
        <w:jc w:val="both"/>
        <w:rPr>
          <w:rFonts w:asciiTheme="majorBidi" w:eastAsia="Times New Roman" w:hAnsiTheme="majorBidi" w:cstheme="majorBidi"/>
          <w:sz w:val="28"/>
          <w:szCs w:val="28"/>
        </w:rPr>
      </w:pPr>
      <w:r w:rsidRPr="00EA08DA">
        <w:rPr>
          <w:noProof/>
        </w:rPr>
        <w:drawing>
          <wp:anchor distT="0" distB="0" distL="114300" distR="114300" simplePos="0" relativeHeight="251672576" behindDoc="0" locked="0" layoutInCell="1" allowOverlap="1" wp14:anchorId="174109B3" wp14:editId="351DC61C">
            <wp:simplePos x="0" y="0"/>
            <wp:positionH relativeFrom="column">
              <wp:posOffset>28575</wp:posOffset>
            </wp:positionH>
            <wp:positionV relativeFrom="paragraph">
              <wp:posOffset>117475</wp:posOffset>
            </wp:positionV>
            <wp:extent cx="2667000" cy="2047875"/>
            <wp:effectExtent l="0" t="0" r="0" b="9525"/>
            <wp:wrapNone/>
            <wp:docPr id="7" name="Picture 7" descr="https://upload.wikimedia.org/wikipedia/commons/thumb/e/e6/AgarosegelUV.jpg/220px-Agarosegel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e/e6/AgarosegelUV.jpg/220px-AgarosegelU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41" w:rsidRPr="00EA08DA">
        <w:rPr>
          <w:rFonts w:asciiTheme="majorBidi" w:eastAsia="Times New Roman" w:hAnsiTheme="majorBidi" w:cstheme="majorBidi"/>
          <w:sz w:val="28"/>
          <w:szCs w:val="28"/>
        </w:rPr>
        <w:tab/>
      </w: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104FC4" w:rsidRPr="00EA08DA" w:rsidRDefault="00104FC4" w:rsidP="00C403C0">
      <w:pPr>
        <w:spacing w:after="0"/>
        <w:jc w:val="both"/>
        <w:rPr>
          <w:rFonts w:asciiTheme="majorBidi" w:eastAsia="Times New Roman" w:hAnsiTheme="majorBidi" w:cstheme="majorBidi"/>
          <w:sz w:val="28"/>
          <w:szCs w:val="28"/>
        </w:rPr>
      </w:pPr>
    </w:p>
    <w:p w:rsidR="00494B16" w:rsidRPr="00EA08DA" w:rsidRDefault="0093646B" w:rsidP="00C403C0">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noProof/>
          <w:sz w:val="28"/>
          <w:szCs w:val="28"/>
        </w:rPr>
        <mc:AlternateContent>
          <mc:Choice Requires="wps">
            <w:drawing>
              <wp:anchor distT="0" distB="0" distL="114300" distR="114300" simplePos="0" relativeHeight="251678720" behindDoc="0" locked="0" layoutInCell="1" allowOverlap="1" wp14:anchorId="041FFCF5" wp14:editId="5A38017F">
                <wp:simplePos x="0" y="0"/>
                <wp:positionH relativeFrom="column">
                  <wp:posOffset>3352800</wp:posOffset>
                </wp:positionH>
                <wp:positionV relativeFrom="paragraph">
                  <wp:posOffset>81280</wp:posOffset>
                </wp:positionV>
                <wp:extent cx="552450" cy="314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F1D" w:rsidRPr="00432F1D" w:rsidRDefault="00925227" w:rsidP="00432F1D">
                            <w:pPr>
                              <w:jc w:val="center"/>
                              <w:rPr>
                                <w:rFonts w:asciiTheme="majorBidi" w:hAnsiTheme="majorBidi" w:cstheme="majorBidi"/>
                                <w:b/>
                                <w:bCs/>
                                <w:sz w:val="32"/>
                                <w:szCs w:val="32"/>
                              </w:rPr>
                            </w:pPr>
                            <w:r>
                              <w:rPr>
                                <w:rFonts w:asciiTheme="majorBidi" w:hAnsiTheme="majorBidi" w:cstheme="majorBidi"/>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264pt;margin-top:6.4pt;width:43.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fhlAIAALoFAAAOAAAAZHJzL2Uyb0RvYy54bWysVMlu2zAQvRfoPxC8N/KatoblwE2QokCQ&#10;BE2KnGmKtIVQJEvSltyv7yMlOc5ySdGLRM68Gc68WeZnTaXITjhfGp3T4cmAEqG5KUq9zumv+8tP&#10;XyjxgemCKaNFTvfC07PFxw/z2s7EyGyMKoQjcKL9rLY53YRgZ1nm+UZUzJ8YKzSU0riKBVzdOisc&#10;q+G9UtloMDjNauMK6wwX3kN60SrpIvmXUvBwI6UXgaicIraQvi59V/GbLeZstnbMbkrehcH+IYqK&#10;lRqPHlxdsMDI1pWvXFUld8YbGU64qTIjZclFygHZDAcvsrnbMCtSLiDH2wNN/v+55de7W0fKArVD&#10;pTSrUKN70QTyzTQEIvBTWz8D7M4CGBrIge3lHsKYdiNdFf9IiEAPpvcHdqM3DuF0OppMoeFQjYeT&#10;8WgavWRPxtb58F2YisRDTh2KlzhluysfWmgPiW95o8rislQqXWLDiHPlyI6h1CqkEOH8GUppUuf0&#10;dIwwXnmIrg/2K8X4YxfekQf4UzpaitRaXViRoJaIdAp7JSJG6Z9CgtrExxsxMs6FPsSZ0BElkdF7&#10;DDv8U1TvMW7zgEV62ehwMK5KbVzL0nNqi8eeWtniUcOjvOMxNKsm9dS475OVKfZoH2faAfSWX5bg&#10;+4r5cMscJg59gS0SbvCRyqBIpjtRsjHuz1vyiMcgQEtJjQnOqf+9ZU5Qon5ojMjX4WQSRz5dJtPP&#10;I1zcsWZ1rNHb6tygc4bYV5anY8QH1R+lM9UDls0yvgoV0xxv5zT0x/PQ7hUsKy6WywTCkFsWrvSd&#10;5dF1ZDn22X3zwJzt+jxgQK5NP+ts9qLdW2y01Ga5DUaWaRYizy2rHf9YEGmaumUWN9DxPaGeVu7i&#10;LwAAAP//AwBQSwMEFAAGAAgAAAAhAKWjlorcAAAACQEAAA8AAABkcnMvZG93bnJldi54bWxMj0FP&#10;wzAMhe9I/IfISNxYuqJNpWs6ARpcODEQZ6/JkmiNUzVZV/495gQ32+/p+X3Ndg69mMyYfCQFy0UB&#10;wlAXtSer4PPj5a4CkTKSxj6SUfBtEmzb66sGax0v9G6mfbaCQyjVqMDlPNRSps6ZgGkRB0OsHeMY&#10;MPM6WqlHvHB46GVZFGsZ0BN/cDiYZ2e60/4cFOye7IPtKhzdrtLeT/PX8c2+KnV7Mz9uQGQz5z8z&#10;/Nbn6tByp0M8k06iV7AqK2bJLJSMwIb1csWHAw/lPci2kf8J2h8AAAD//wMAUEsBAi0AFAAGAAgA&#10;AAAhALaDOJL+AAAA4QEAABMAAAAAAAAAAAAAAAAAAAAAAFtDb250ZW50X1R5cGVzXS54bWxQSwEC&#10;LQAUAAYACAAAACEAOP0h/9YAAACUAQAACwAAAAAAAAAAAAAAAAAvAQAAX3JlbHMvLnJlbHNQSwEC&#10;LQAUAAYACAAAACEAhMs34ZQCAAC6BQAADgAAAAAAAAAAAAAAAAAuAgAAZHJzL2Uyb0RvYy54bWxQ&#10;SwECLQAUAAYACAAAACEApaOWitwAAAAJAQAADwAAAAAAAAAAAAAAAADuBAAAZHJzL2Rvd25yZXYu&#10;eG1sUEsFBgAAAAAEAAQA8wAAAPcFAAAAAA==&#10;" fillcolor="white [3201]" strokeweight=".5pt">
                <v:textbox>
                  <w:txbxContent>
                    <w:p w:rsidR="00432F1D" w:rsidRPr="00432F1D" w:rsidRDefault="00925227" w:rsidP="00432F1D">
                      <w:pPr>
                        <w:jc w:val="center"/>
                        <w:rPr>
                          <w:rFonts w:asciiTheme="majorBidi" w:hAnsiTheme="majorBidi" w:cstheme="majorBidi"/>
                          <w:b/>
                          <w:bCs/>
                          <w:sz w:val="32"/>
                          <w:szCs w:val="32"/>
                        </w:rPr>
                      </w:pPr>
                      <w:r>
                        <w:rPr>
                          <w:rFonts w:asciiTheme="majorBidi" w:hAnsiTheme="majorBidi" w:cstheme="majorBidi"/>
                          <w:b/>
                          <w:bCs/>
                          <w:sz w:val="32"/>
                          <w:szCs w:val="32"/>
                        </w:rPr>
                        <w:t>5</w:t>
                      </w:r>
                    </w:p>
                  </w:txbxContent>
                </v:textbox>
              </v:shape>
            </w:pict>
          </mc:Fallback>
        </mc:AlternateContent>
      </w:r>
      <w:r w:rsidRPr="00EA08DA">
        <w:rPr>
          <w:rFonts w:asciiTheme="majorBidi" w:eastAsia="Times New Roman" w:hAnsiTheme="majorBidi" w:cstheme="majorBidi"/>
          <w:noProof/>
          <w:sz w:val="28"/>
          <w:szCs w:val="28"/>
        </w:rPr>
        <mc:AlternateContent>
          <mc:Choice Requires="wps">
            <w:drawing>
              <wp:anchor distT="0" distB="0" distL="114300" distR="114300" simplePos="0" relativeHeight="251677696" behindDoc="0" locked="0" layoutInCell="1" allowOverlap="1" wp14:anchorId="20734AF0" wp14:editId="020E92BD">
                <wp:simplePos x="0" y="0"/>
                <wp:positionH relativeFrom="column">
                  <wp:posOffset>2143125</wp:posOffset>
                </wp:positionH>
                <wp:positionV relativeFrom="paragraph">
                  <wp:posOffset>138430</wp:posOffset>
                </wp:positionV>
                <wp:extent cx="495300" cy="3238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168.75pt;margin-top:10.9pt;width:39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zIlQIAALo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Cm/3&#10;lTMrGrzRvWoj+0Ytgwr8rFwYA3bnAIwt9MBu9QHKVHarfZP+KIjBDqbXO3ZTNAnl6ORw2INFwjQc&#10;DI8PM/vFs7PzIX5X1LAklNzj8TKnYnkVIhIBdAtJdwUydXVZG5MPqWHUufFsKfDUJuYU4fECZSxb&#10;lfxoiKvfREihd/4zI+RTKvJlBJyMTZ4qt9YmrURQR0SW4tqohDH2p9KgNvPxTo5CSmV3eWZ0QmlU&#10;9BHHDf45q484d3XAI99MNu6cm9qS71h6SW31tKVWd3iQtFd3EmM7a3NPjbZ9MqNqjfbx1A1gcPKy&#10;Bt9XIsRb4TFx6AtskXiDjzaER6KNxNmc/J/39AmPQYCVsxUmuOTh90J4xZn5YTEiJ/3RKI18PowO&#10;vw5w8PuW2b7FLppzQuf0sa+czGLCR7MVtafmActmmm6FSViJu0set+J57PYKlpVU02kGYcidiFf2&#10;zskUOrGc+uy+fRDebfo8YkCuaTvrYvyq3Tts8rQ0XUTSdZ6FxHPH6oZ/LIjcrptlljbQ/jmjnlfu&#10;5C8AAAD//wMAUEsDBBQABgAIAAAAIQCjyf5O3QAAAAkBAAAPAAAAZHJzL2Rvd25yZXYueG1sTI/B&#10;TsMwDIbvSLxDZCRuLG3HWClNJ0CDy04MxDlrvCSiSaok68rbY05wtP3p9/e3m9kNbMKYbPACykUB&#10;DH0flPVawMf7y00NLGXplRyCRwHfmGDTXV60slHh7N9w2mfNKMSnRgowOY8N56k36GRahBE93Y4h&#10;OplpjJqrKM8U7gZeFcUdd9J6+mDkiM8G+6/9yQnYPul73dcymm2trJ3mz+NOvwpxfTU/PgDLOOc/&#10;GH71SR06cjqEk1eJDQKWy/WKUAFVSRUIuC1XtDgIWFc18K7l/xt0PwAAAP//AwBQSwECLQAUAAYA&#10;CAAAACEAtoM4kv4AAADhAQAAEwAAAAAAAAAAAAAAAAAAAAAAW0NvbnRlbnRfVHlwZXNdLnhtbFBL&#10;AQItABQABgAIAAAAIQA4/SH/1gAAAJQBAAALAAAAAAAAAAAAAAAAAC8BAABfcmVscy8ucmVsc1BL&#10;AQItABQABgAIAAAAIQDwTozIlQIAALoFAAAOAAAAAAAAAAAAAAAAAC4CAABkcnMvZTJvRG9jLnht&#10;bFBLAQItABQABgAIAAAAIQCjyf5O3QAAAAkBAAAPAAAAAAAAAAAAAAAAAO8EAABkcnMvZG93bnJl&#10;di54bWxQSwUGAAAAAAQABADzAAAA+QUAAAAA&#10;" fillcolor="white [3201]" strokeweight=".5pt">
                <v:textbox>
                  <w:txbxContent>
                    <w:p w:rsidR="00432F1D" w:rsidRPr="00432F1D" w:rsidRDefault="00432F1D" w:rsidP="00432F1D">
                      <w:pPr>
                        <w:jc w:val="center"/>
                        <w:rPr>
                          <w:rFonts w:asciiTheme="majorBidi" w:hAnsiTheme="majorBidi" w:cstheme="majorBidi"/>
                          <w:b/>
                          <w:bCs/>
                          <w:sz w:val="32"/>
                          <w:szCs w:val="32"/>
                        </w:rPr>
                      </w:pPr>
                      <w:r w:rsidRPr="00432F1D">
                        <w:rPr>
                          <w:rFonts w:asciiTheme="majorBidi" w:hAnsiTheme="majorBidi" w:cstheme="majorBidi"/>
                          <w:b/>
                          <w:bCs/>
                          <w:sz w:val="32"/>
                          <w:szCs w:val="32"/>
                        </w:rPr>
                        <w:t>4</w:t>
                      </w:r>
                    </w:p>
                  </w:txbxContent>
                </v:textbox>
              </v:shape>
            </w:pict>
          </mc:Fallback>
        </mc:AlternateContent>
      </w:r>
    </w:p>
    <w:p w:rsidR="00432F1D" w:rsidRPr="00EA08DA" w:rsidRDefault="00432F1D" w:rsidP="009F0FD6">
      <w:pPr>
        <w:autoSpaceDE w:val="0"/>
        <w:autoSpaceDN w:val="0"/>
        <w:adjustRightInd w:val="0"/>
        <w:spacing w:after="0" w:line="240" w:lineRule="auto"/>
        <w:rPr>
          <w:rFonts w:asciiTheme="majorBidi" w:hAnsiTheme="majorBidi" w:cstheme="majorBidi"/>
          <w:b/>
          <w:bCs/>
          <w:sz w:val="28"/>
          <w:szCs w:val="28"/>
        </w:rPr>
      </w:pPr>
    </w:p>
    <w:p w:rsidR="000021B8" w:rsidRPr="00EA08DA" w:rsidRDefault="000021B8" w:rsidP="009F0FD6">
      <w:pPr>
        <w:autoSpaceDE w:val="0"/>
        <w:autoSpaceDN w:val="0"/>
        <w:adjustRightInd w:val="0"/>
        <w:spacing w:after="0" w:line="240" w:lineRule="auto"/>
        <w:rPr>
          <w:rFonts w:asciiTheme="majorBidi" w:hAnsiTheme="majorBidi" w:cstheme="majorBidi"/>
          <w:b/>
          <w:bCs/>
          <w:sz w:val="24"/>
          <w:szCs w:val="24"/>
        </w:rPr>
      </w:pPr>
    </w:p>
    <w:p w:rsidR="00432F1D" w:rsidRPr="00EA08DA" w:rsidRDefault="005D2B49" w:rsidP="009F0FD6">
      <w:pPr>
        <w:autoSpaceDE w:val="0"/>
        <w:autoSpaceDN w:val="0"/>
        <w:adjustRightInd w:val="0"/>
        <w:spacing w:after="0" w:line="240" w:lineRule="auto"/>
        <w:rPr>
          <w:rFonts w:asciiTheme="majorBidi" w:hAnsiTheme="majorBidi" w:cstheme="majorBidi"/>
          <w:sz w:val="24"/>
          <w:szCs w:val="24"/>
        </w:rPr>
      </w:pPr>
      <w:r w:rsidRPr="00EA08DA">
        <w:rPr>
          <w:rFonts w:asciiTheme="majorBidi" w:hAnsiTheme="majorBidi" w:cstheme="majorBidi"/>
          <w:b/>
          <w:bCs/>
          <w:sz w:val="24"/>
          <w:szCs w:val="24"/>
        </w:rPr>
        <w:t>Fig.1</w:t>
      </w:r>
      <w:r w:rsidRPr="00EA08DA">
        <w:rPr>
          <w:rFonts w:asciiTheme="majorBidi" w:hAnsiTheme="majorBidi" w:cstheme="majorBidi"/>
          <w:sz w:val="24"/>
          <w:szCs w:val="24"/>
        </w:rPr>
        <w:t xml:space="preserve">: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electrophoresis process.</w:t>
      </w:r>
    </w:p>
    <w:p w:rsidR="003D4277" w:rsidRPr="00EA08DA" w:rsidRDefault="003D4277" w:rsidP="003D4277">
      <w:pPr>
        <w:spacing w:after="0" w:line="240" w:lineRule="auto"/>
        <w:jc w:val="both"/>
        <w:rPr>
          <w:rFonts w:asciiTheme="majorBidi" w:hAnsiTheme="majorBidi" w:cstheme="majorBidi"/>
          <w:sz w:val="24"/>
          <w:szCs w:val="24"/>
        </w:rPr>
      </w:pPr>
      <w:r w:rsidRPr="00EA08DA">
        <w:rPr>
          <w:rFonts w:asciiTheme="majorBidi" w:hAnsiTheme="majorBidi" w:cstheme="majorBidi"/>
          <w:b/>
          <w:bCs/>
          <w:sz w:val="24"/>
          <w:szCs w:val="24"/>
        </w:rPr>
        <w:t>1:</w:t>
      </w:r>
      <w:r w:rsidRPr="00EA08DA">
        <w:rPr>
          <w:rFonts w:asciiTheme="majorBidi" w:hAnsiTheme="majorBidi" w:cstheme="majorBidi"/>
          <w:sz w:val="24"/>
          <w:szCs w:val="24"/>
        </w:rPr>
        <w:t xml:space="preserve"> An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cast in tray used for gel electrophoresis</w:t>
      </w:r>
    </w:p>
    <w:p w:rsidR="003D4277" w:rsidRPr="00EA08DA" w:rsidRDefault="003D4277" w:rsidP="003D4277">
      <w:pPr>
        <w:spacing w:after="0" w:line="240" w:lineRule="auto"/>
        <w:jc w:val="both"/>
        <w:rPr>
          <w:rFonts w:asciiTheme="majorBidi" w:hAnsiTheme="majorBidi" w:cstheme="majorBidi"/>
          <w:sz w:val="24"/>
          <w:szCs w:val="24"/>
        </w:rPr>
      </w:pPr>
      <w:r w:rsidRPr="00EA08DA">
        <w:rPr>
          <w:rFonts w:asciiTheme="majorBidi" w:hAnsiTheme="majorBidi" w:cstheme="majorBidi"/>
          <w:b/>
          <w:bCs/>
          <w:sz w:val="24"/>
          <w:szCs w:val="24"/>
        </w:rPr>
        <w:t>2:</w:t>
      </w:r>
      <w:r w:rsidRPr="00EA08DA">
        <w:rPr>
          <w:rFonts w:asciiTheme="majorBidi" w:hAnsiTheme="majorBidi" w:cstheme="majorBidi"/>
          <w:sz w:val="24"/>
          <w:szCs w:val="24"/>
        </w:rPr>
        <w:t xml:space="preserve"> Loading DNA samples into the wells of an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using a multi-channel pipette.</w:t>
      </w:r>
    </w:p>
    <w:p w:rsidR="003D4277" w:rsidRPr="00EA08DA" w:rsidRDefault="003D4277" w:rsidP="003D4277">
      <w:pPr>
        <w:spacing w:after="0" w:line="240" w:lineRule="auto"/>
        <w:jc w:val="both"/>
        <w:rPr>
          <w:rFonts w:asciiTheme="majorBidi" w:hAnsiTheme="majorBidi" w:cstheme="majorBidi"/>
          <w:sz w:val="24"/>
          <w:szCs w:val="24"/>
        </w:rPr>
      </w:pPr>
      <w:r w:rsidRPr="00EA08DA">
        <w:rPr>
          <w:rFonts w:asciiTheme="majorBidi" w:hAnsiTheme="majorBidi" w:cstheme="majorBidi"/>
          <w:b/>
          <w:bCs/>
          <w:sz w:val="24"/>
          <w:szCs w:val="24"/>
        </w:rPr>
        <w:t>3:</w:t>
      </w:r>
      <w:r w:rsidRPr="00EA08DA">
        <w:rPr>
          <w:rFonts w:asciiTheme="majorBidi" w:hAnsiTheme="majorBidi" w:cstheme="majorBidi"/>
          <w:sz w:val="24"/>
          <w:szCs w:val="24"/>
        </w:rPr>
        <w:t xml:space="preserve">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slab in electrophoresis tank with bands of dyes indicating progress of the electrophoresis. The DNA moves towards anode.</w:t>
      </w:r>
    </w:p>
    <w:p w:rsidR="003D4277" w:rsidRPr="00EA08DA" w:rsidRDefault="003D4277" w:rsidP="003D4277">
      <w:pPr>
        <w:spacing w:after="0" w:line="240" w:lineRule="auto"/>
        <w:jc w:val="both"/>
        <w:rPr>
          <w:rFonts w:asciiTheme="majorBidi" w:hAnsiTheme="majorBidi" w:cstheme="majorBidi"/>
          <w:sz w:val="24"/>
          <w:szCs w:val="24"/>
        </w:rPr>
      </w:pPr>
      <w:r w:rsidRPr="00EA08DA">
        <w:rPr>
          <w:rFonts w:asciiTheme="majorBidi" w:hAnsiTheme="majorBidi" w:cstheme="majorBidi"/>
          <w:b/>
          <w:bCs/>
          <w:sz w:val="24"/>
          <w:szCs w:val="24"/>
        </w:rPr>
        <w:t>4:</w:t>
      </w:r>
      <w:r w:rsidRPr="00EA08DA">
        <w:rPr>
          <w:rFonts w:asciiTheme="majorBidi" w:hAnsiTheme="majorBidi" w:cstheme="majorBidi"/>
          <w:sz w:val="24"/>
          <w:szCs w:val="24"/>
        </w:rPr>
        <w:t xml:space="preserve"> The gel with UV illumination: DNA stained with </w:t>
      </w:r>
      <w:hyperlink r:id="rId16" w:tooltip="Ethidium bromide" w:history="1">
        <w:proofErr w:type="spellStart"/>
        <w:r w:rsidRPr="00EA08DA">
          <w:rPr>
            <w:rStyle w:val="Hyperlink"/>
            <w:rFonts w:asciiTheme="majorBidi" w:hAnsiTheme="majorBidi" w:cstheme="majorBidi"/>
            <w:color w:val="auto"/>
            <w:sz w:val="24"/>
            <w:szCs w:val="24"/>
          </w:rPr>
          <w:t>ethidium</w:t>
        </w:r>
        <w:proofErr w:type="spellEnd"/>
        <w:r w:rsidRPr="00EA08DA">
          <w:rPr>
            <w:rStyle w:val="Hyperlink"/>
            <w:rFonts w:asciiTheme="majorBidi" w:hAnsiTheme="majorBidi" w:cstheme="majorBidi"/>
            <w:color w:val="auto"/>
            <w:sz w:val="24"/>
            <w:szCs w:val="24"/>
          </w:rPr>
          <w:t xml:space="preserve"> bromide</w:t>
        </w:r>
      </w:hyperlink>
      <w:r w:rsidRPr="00EA08DA">
        <w:rPr>
          <w:rFonts w:asciiTheme="majorBidi" w:hAnsiTheme="majorBidi" w:cstheme="majorBidi"/>
          <w:sz w:val="24"/>
          <w:szCs w:val="24"/>
        </w:rPr>
        <w:t xml:space="preserve"> appears as glowing orange bands.</w:t>
      </w:r>
    </w:p>
    <w:p w:rsidR="00432F1D" w:rsidRDefault="003D4277" w:rsidP="00840C60">
      <w:pPr>
        <w:autoSpaceDE w:val="0"/>
        <w:autoSpaceDN w:val="0"/>
        <w:adjustRightInd w:val="0"/>
        <w:spacing w:after="0" w:line="240" w:lineRule="auto"/>
        <w:jc w:val="both"/>
        <w:rPr>
          <w:rFonts w:asciiTheme="majorBidi" w:hAnsiTheme="majorBidi" w:cstheme="majorBidi"/>
          <w:sz w:val="24"/>
          <w:szCs w:val="24"/>
        </w:rPr>
      </w:pPr>
      <w:r w:rsidRPr="00EA08DA">
        <w:rPr>
          <w:rFonts w:asciiTheme="majorBidi" w:hAnsiTheme="majorBidi" w:cstheme="majorBidi"/>
          <w:b/>
          <w:bCs/>
          <w:sz w:val="24"/>
          <w:szCs w:val="24"/>
        </w:rPr>
        <w:t>5:</w:t>
      </w:r>
      <w:r w:rsidRPr="00EA08DA">
        <w:rPr>
          <w:rFonts w:asciiTheme="majorBidi" w:hAnsiTheme="majorBidi" w:cstheme="majorBidi"/>
          <w:sz w:val="24"/>
          <w:szCs w:val="24"/>
        </w:rPr>
        <w:t xml:space="preserve"> Digital image of 3 plasmid </w:t>
      </w:r>
      <w:proofErr w:type="gramStart"/>
      <w:r w:rsidRPr="00EA08DA">
        <w:rPr>
          <w:rFonts w:asciiTheme="majorBidi" w:hAnsiTheme="majorBidi" w:cstheme="majorBidi"/>
          <w:sz w:val="24"/>
          <w:szCs w:val="24"/>
        </w:rPr>
        <w:t>restriction</w:t>
      </w:r>
      <w:proofErr w:type="gramEnd"/>
      <w:r w:rsidRPr="00EA08DA">
        <w:rPr>
          <w:rFonts w:asciiTheme="majorBidi" w:hAnsiTheme="majorBidi" w:cstheme="majorBidi"/>
          <w:sz w:val="24"/>
          <w:szCs w:val="24"/>
        </w:rPr>
        <w:t xml:space="preserve"> digests run on a 1% w/v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3 volt/cm, stained with </w:t>
      </w:r>
      <w:proofErr w:type="spellStart"/>
      <w:r w:rsidRPr="00EA08DA">
        <w:rPr>
          <w:rFonts w:asciiTheme="majorBidi" w:hAnsiTheme="majorBidi" w:cstheme="majorBidi"/>
          <w:sz w:val="24"/>
          <w:szCs w:val="24"/>
        </w:rPr>
        <w:t>ethidium</w:t>
      </w:r>
      <w:proofErr w:type="spellEnd"/>
      <w:r w:rsidRPr="00EA08DA">
        <w:rPr>
          <w:rFonts w:asciiTheme="majorBidi" w:hAnsiTheme="majorBidi" w:cstheme="majorBidi"/>
          <w:sz w:val="24"/>
          <w:szCs w:val="24"/>
        </w:rPr>
        <w:t xml:space="preserve"> bromide. The DNA size marker is a commercial 1 </w:t>
      </w:r>
      <w:proofErr w:type="spellStart"/>
      <w:r w:rsidRPr="00EA08DA">
        <w:rPr>
          <w:rFonts w:asciiTheme="majorBidi" w:hAnsiTheme="majorBidi" w:cstheme="majorBidi"/>
          <w:sz w:val="24"/>
          <w:szCs w:val="24"/>
        </w:rPr>
        <w:t>kbp</w:t>
      </w:r>
      <w:proofErr w:type="spellEnd"/>
      <w:r w:rsidRPr="00EA08DA">
        <w:rPr>
          <w:rFonts w:asciiTheme="majorBidi" w:hAnsiTheme="majorBidi" w:cstheme="majorBidi"/>
          <w:sz w:val="24"/>
          <w:szCs w:val="24"/>
        </w:rPr>
        <w:t xml:space="preserve"> ladder. The position of the wells and direction of DNA migration is noted.</w:t>
      </w:r>
    </w:p>
    <w:p w:rsidR="00840C60" w:rsidRDefault="00840C60" w:rsidP="003D4277">
      <w:pPr>
        <w:autoSpaceDE w:val="0"/>
        <w:autoSpaceDN w:val="0"/>
        <w:adjustRightInd w:val="0"/>
        <w:spacing w:after="0" w:line="240" w:lineRule="auto"/>
        <w:jc w:val="both"/>
        <w:rPr>
          <w:rFonts w:asciiTheme="majorBidi" w:hAnsiTheme="majorBidi" w:cstheme="majorBidi"/>
          <w:sz w:val="24"/>
          <w:szCs w:val="24"/>
        </w:rPr>
      </w:pPr>
    </w:p>
    <w:p w:rsidR="00840C60" w:rsidRPr="00EA08DA" w:rsidRDefault="00840C60" w:rsidP="003D4277">
      <w:pPr>
        <w:autoSpaceDE w:val="0"/>
        <w:autoSpaceDN w:val="0"/>
        <w:adjustRightInd w:val="0"/>
        <w:spacing w:after="0" w:line="240" w:lineRule="auto"/>
        <w:jc w:val="both"/>
        <w:rPr>
          <w:rFonts w:asciiTheme="majorBidi" w:hAnsiTheme="majorBidi" w:cstheme="majorBidi"/>
          <w:b/>
          <w:bCs/>
          <w:sz w:val="24"/>
          <w:szCs w:val="24"/>
        </w:rPr>
      </w:pPr>
    </w:p>
    <w:p w:rsidR="00F64AF1" w:rsidRPr="00EA08DA" w:rsidRDefault="00F64AF1" w:rsidP="00F64AF1">
      <w:pPr>
        <w:spacing w:after="0"/>
        <w:jc w:val="both"/>
        <w:rPr>
          <w:rFonts w:asciiTheme="majorBidi" w:hAnsiTheme="majorBidi" w:cstheme="majorBidi"/>
          <w:sz w:val="28"/>
          <w:szCs w:val="28"/>
        </w:rPr>
      </w:pPr>
      <w:r w:rsidRPr="00EA08DA">
        <w:rPr>
          <w:rFonts w:asciiTheme="majorBidi" w:hAnsiTheme="majorBidi" w:cstheme="majorBidi"/>
          <w:sz w:val="28"/>
          <w:szCs w:val="28"/>
        </w:rPr>
        <w:lastRenderedPageBreak/>
        <w:t xml:space="preserve">Linear duplex DNA fragments travel through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gels at a rate which is</w:t>
      </w:r>
    </w:p>
    <w:p w:rsidR="00F64AF1" w:rsidRPr="00EA08DA" w:rsidRDefault="00F64AF1" w:rsidP="00F64AF1">
      <w:pPr>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inversely</w:t>
      </w:r>
      <w:proofErr w:type="gramEnd"/>
      <w:r w:rsidRPr="00EA08DA">
        <w:rPr>
          <w:rFonts w:asciiTheme="majorBidi" w:hAnsiTheme="majorBidi" w:cstheme="majorBidi"/>
          <w:sz w:val="28"/>
          <w:szCs w:val="28"/>
        </w:rPr>
        <w:t xml:space="preserve"> proportional to the log of their molecular weight.</w:t>
      </w:r>
    </w:p>
    <w:p w:rsidR="00F64AF1" w:rsidRPr="00EA08DA" w:rsidRDefault="00F64AF1" w:rsidP="00F64AF1">
      <w:pPr>
        <w:spacing w:after="0"/>
        <w:jc w:val="both"/>
        <w:rPr>
          <w:rFonts w:asciiTheme="majorBidi" w:hAnsiTheme="majorBidi" w:cstheme="majorBidi"/>
          <w:sz w:val="28"/>
          <w:szCs w:val="28"/>
        </w:rPr>
      </w:pPr>
    </w:p>
    <w:p w:rsidR="00F64AF1" w:rsidRPr="00EA08DA" w:rsidRDefault="00F64AF1" w:rsidP="000B6495">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heme="majorBidi" w:hAnsiTheme="majorBidi" w:cstheme="majorBidi"/>
          <w:sz w:val="32"/>
          <w:szCs w:val="32"/>
        </w:rPr>
      </w:pPr>
      <w:proofErr w:type="spellStart"/>
      <w:r w:rsidRPr="00EA08DA">
        <w:rPr>
          <w:rFonts w:asciiTheme="majorBidi" w:hAnsiTheme="majorBidi" w:cstheme="majorBidi"/>
          <w:b/>
          <w:bCs/>
          <w:sz w:val="32"/>
          <w:szCs w:val="32"/>
        </w:rPr>
        <w:t>Mr</w:t>
      </w:r>
      <w:proofErr w:type="spellEnd"/>
      <w:r w:rsidRPr="00EA08DA">
        <w:rPr>
          <w:rFonts w:asciiTheme="majorBidi" w:hAnsiTheme="majorBidi" w:cstheme="majorBidi"/>
          <w:b/>
          <w:bCs/>
          <w:sz w:val="32"/>
          <w:szCs w:val="32"/>
        </w:rPr>
        <w:t xml:space="preserve"> </w:t>
      </w:r>
      <w:r w:rsidRPr="00EA08DA">
        <w:rPr>
          <w:rFonts w:ascii="Cambria Math" w:hAnsi="Cambria Math" w:cs="Cambria Math"/>
          <w:b/>
          <w:bCs/>
          <w:sz w:val="32"/>
          <w:szCs w:val="32"/>
        </w:rPr>
        <w:t>∝</w:t>
      </w:r>
      <w:r w:rsidRPr="00EA08DA">
        <w:rPr>
          <w:rFonts w:asciiTheme="majorBidi" w:hAnsiTheme="majorBidi" w:cstheme="majorBidi"/>
          <w:b/>
          <w:bCs/>
          <w:sz w:val="32"/>
          <w:szCs w:val="32"/>
        </w:rPr>
        <w:t xml:space="preserve"> 1/ log (Mw)</w:t>
      </w:r>
    </w:p>
    <w:p w:rsidR="00A4729E" w:rsidRPr="00EA08DA" w:rsidRDefault="00A4729E" w:rsidP="00A4729E">
      <w:pPr>
        <w:spacing w:after="0"/>
        <w:jc w:val="both"/>
        <w:rPr>
          <w:rFonts w:asciiTheme="majorBidi" w:hAnsiTheme="majorBidi" w:cstheme="majorBidi"/>
          <w:sz w:val="28"/>
          <w:szCs w:val="28"/>
        </w:rPr>
      </w:pPr>
      <w:r w:rsidRPr="00EA08DA">
        <w:rPr>
          <w:rFonts w:asciiTheme="majorBidi" w:hAnsiTheme="majorBidi" w:cstheme="majorBidi"/>
          <w:b/>
          <w:bCs/>
          <w:sz w:val="28"/>
          <w:szCs w:val="28"/>
        </w:rPr>
        <w:t>Example 1</w:t>
      </w:r>
      <w:r w:rsidRPr="00EA08DA">
        <w:rPr>
          <w:rFonts w:asciiTheme="majorBidi" w:hAnsiTheme="majorBidi" w:cstheme="majorBidi"/>
          <w:sz w:val="28"/>
          <w:szCs w:val="28"/>
        </w:rPr>
        <w:t>: Compare molecular mass vs. expected migration rate:</w:t>
      </w:r>
    </w:p>
    <w:tbl>
      <w:tblPr>
        <w:tblpPr w:leftFromText="180" w:rightFromText="180" w:vertAnchor="page" w:horzAnchor="margin" w:tblpY="3421"/>
        <w:tblW w:w="9288" w:type="dxa"/>
        <w:tblBorders>
          <w:top w:val="nil"/>
          <w:left w:val="nil"/>
          <w:bottom w:val="nil"/>
          <w:right w:val="nil"/>
        </w:tblBorders>
        <w:tblLayout w:type="fixed"/>
        <w:tblLook w:val="0000" w:firstRow="0" w:lastRow="0" w:firstColumn="0" w:lastColumn="0" w:noHBand="0" w:noVBand="0"/>
      </w:tblPr>
      <w:tblGrid>
        <w:gridCol w:w="3044"/>
        <w:gridCol w:w="52"/>
        <w:gridCol w:w="3096"/>
        <w:gridCol w:w="3096"/>
      </w:tblGrid>
      <w:tr w:rsidR="00EA08DA" w:rsidRPr="00EA08DA" w:rsidTr="00A4729E">
        <w:trPr>
          <w:trHeight w:val="254"/>
        </w:trPr>
        <w:tc>
          <w:tcPr>
            <w:tcW w:w="3044" w:type="dxa"/>
            <w:tcBorders>
              <w:bottom w:val="single" w:sz="4" w:space="0" w:color="auto"/>
            </w:tcBorders>
          </w:tcPr>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p>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r w:rsidRPr="00EA08DA">
              <w:rPr>
                <w:rFonts w:asciiTheme="majorBidi" w:hAnsiTheme="majorBidi" w:cstheme="majorBidi"/>
                <w:b/>
                <w:bCs/>
                <w:sz w:val="28"/>
                <w:szCs w:val="28"/>
              </w:rPr>
              <w:t xml:space="preserve">Molecular Mass                </w:t>
            </w:r>
          </w:p>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r w:rsidRPr="00EA08DA">
              <w:rPr>
                <w:rFonts w:asciiTheme="majorBidi" w:hAnsiTheme="majorBidi" w:cstheme="majorBidi"/>
                <w:b/>
                <w:bCs/>
                <w:sz w:val="28"/>
                <w:szCs w:val="28"/>
              </w:rPr>
              <w:t>(</w:t>
            </w:r>
            <w:proofErr w:type="spellStart"/>
            <w:r w:rsidRPr="00EA08DA">
              <w:rPr>
                <w:rFonts w:asciiTheme="majorBidi" w:hAnsiTheme="majorBidi" w:cstheme="majorBidi"/>
                <w:b/>
                <w:bCs/>
                <w:sz w:val="28"/>
                <w:szCs w:val="28"/>
              </w:rPr>
              <w:t>kDa</w:t>
            </w:r>
            <w:proofErr w:type="spellEnd"/>
            <w:r w:rsidRPr="00EA08DA">
              <w:rPr>
                <w:rFonts w:asciiTheme="majorBidi" w:hAnsiTheme="majorBidi" w:cstheme="majorBidi"/>
                <w:b/>
                <w:bCs/>
                <w:sz w:val="28"/>
                <w:szCs w:val="28"/>
              </w:rPr>
              <w:t xml:space="preserve">) </w:t>
            </w:r>
          </w:p>
        </w:tc>
        <w:tc>
          <w:tcPr>
            <w:tcW w:w="3148" w:type="dxa"/>
            <w:gridSpan w:val="2"/>
            <w:tcBorders>
              <w:bottom w:val="single" w:sz="4" w:space="0" w:color="auto"/>
            </w:tcBorders>
          </w:tcPr>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p>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proofErr w:type="gramStart"/>
            <w:r w:rsidRPr="00EA08DA">
              <w:rPr>
                <w:rFonts w:asciiTheme="majorBidi" w:hAnsiTheme="majorBidi" w:cstheme="majorBidi"/>
                <w:b/>
                <w:bCs/>
                <w:sz w:val="28"/>
                <w:szCs w:val="28"/>
              </w:rPr>
              <w:t>log</w:t>
            </w:r>
            <w:proofErr w:type="gramEnd"/>
            <w:r w:rsidRPr="00EA08DA">
              <w:rPr>
                <w:rFonts w:asciiTheme="majorBidi" w:hAnsiTheme="majorBidi" w:cstheme="majorBidi"/>
                <w:b/>
                <w:bCs/>
                <w:sz w:val="28"/>
                <w:szCs w:val="28"/>
              </w:rPr>
              <w:t xml:space="preserve"> (</w:t>
            </w:r>
            <w:proofErr w:type="spellStart"/>
            <w:r w:rsidRPr="00EA08DA">
              <w:rPr>
                <w:rFonts w:asciiTheme="majorBidi" w:hAnsiTheme="majorBidi" w:cstheme="majorBidi"/>
                <w:b/>
                <w:bCs/>
                <w:sz w:val="28"/>
                <w:szCs w:val="28"/>
              </w:rPr>
              <w:t>Molec</w:t>
            </w:r>
            <w:proofErr w:type="spellEnd"/>
            <w:r w:rsidRPr="00EA08DA">
              <w:rPr>
                <w:rFonts w:asciiTheme="majorBidi" w:hAnsiTheme="majorBidi" w:cstheme="majorBidi"/>
                <w:b/>
                <w:bCs/>
                <w:sz w:val="28"/>
                <w:szCs w:val="28"/>
              </w:rPr>
              <w:t xml:space="preserve">. Mass) </w:t>
            </w:r>
          </w:p>
        </w:tc>
        <w:tc>
          <w:tcPr>
            <w:tcW w:w="3096" w:type="dxa"/>
            <w:tcBorders>
              <w:bottom w:val="single" w:sz="4" w:space="0" w:color="auto"/>
            </w:tcBorders>
          </w:tcPr>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p>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r w:rsidRPr="00EA08DA">
              <w:rPr>
                <w:rFonts w:asciiTheme="majorBidi" w:hAnsiTheme="majorBidi" w:cstheme="majorBidi"/>
                <w:b/>
                <w:bCs/>
                <w:sz w:val="28"/>
                <w:szCs w:val="28"/>
              </w:rPr>
              <w:t>1/log (</w:t>
            </w:r>
            <w:proofErr w:type="spellStart"/>
            <w:r w:rsidRPr="00EA08DA">
              <w:rPr>
                <w:rFonts w:asciiTheme="majorBidi" w:hAnsiTheme="majorBidi" w:cstheme="majorBidi"/>
                <w:b/>
                <w:bCs/>
                <w:sz w:val="28"/>
                <w:szCs w:val="28"/>
              </w:rPr>
              <w:t>Molec</w:t>
            </w:r>
            <w:proofErr w:type="spellEnd"/>
            <w:r w:rsidRPr="00EA08DA">
              <w:rPr>
                <w:rFonts w:asciiTheme="majorBidi" w:hAnsiTheme="majorBidi" w:cstheme="majorBidi"/>
                <w:b/>
                <w:bCs/>
                <w:sz w:val="28"/>
                <w:szCs w:val="28"/>
              </w:rPr>
              <w:t xml:space="preserve">. Mass) </w:t>
            </w:r>
          </w:p>
          <w:p w:rsidR="00A4729E" w:rsidRPr="00EA08DA" w:rsidRDefault="00A4729E" w:rsidP="00A4729E">
            <w:pPr>
              <w:autoSpaceDE w:val="0"/>
              <w:autoSpaceDN w:val="0"/>
              <w:adjustRightInd w:val="0"/>
              <w:spacing w:after="0" w:line="240" w:lineRule="auto"/>
              <w:rPr>
                <w:rFonts w:asciiTheme="majorBidi" w:hAnsiTheme="majorBidi" w:cstheme="majorBidi"/>
                <w:b/>
                <w:bCs/>
                <w:sz w:val="28"/>
                <w:szCs w:val="28"/>
              </w:rPr>
            </w:pPr>
            <w:r w:rsidRPr="00EA08DA">
              <w:rPr>
                <w:rFonts w:asciiTheme="majorBidi" w:hAnsiTheme="majorBidi" w:cstheme="majorBidi"/>
                <w:b/>
                <w:bCs/>
                <w:sz w:val="28"/>
                <w:szCs w:val="28"/>
              </w:rPr>
              <w:t xml:space="preserve">i.e. relative </w:t>
            </w:r>
            <w:proofErr w:type="spellStart"/>
            <w:r w:rsidRPr="00EA08DA">
              <w:rPr>
                <w:rFonts w:asciiTheme="majorBidi" w:hAnsiTheme="majorBidi" w:cstheme="majorBidi"/>
                <w:b/>
                <w:bCs/>
                <w:sz w:val="28"/>
                <w:szCs w:val="28"/>
              </w:rPr>
              <w:t>Mr</w:t>
            </w:r>
            <w:proofErr w:type="spellEnd"/>
            <w:r w:rsidRPr="00EA08DA">
              <w:rPr>
                <w:rFonts w:asciiTheme="majorBidi" w:hAnsiTheme="majorBidi" w:cstheme="majorBidi"/>
                <w:b/>
                <w:bCs/>
                <w:sz w:val="28"/>
                <w:szCs w:val="28"/>
              </w:rPr>
              <w:t xml:space="preserve"> (Migration Rate) </w:t>
            </w:r>
          </w:p>
        </w:tc>
      </w:tr>
      <w:tr w:rsidR="00EA08DA" w:rsidRPr="00EA08DA" w:rsidTr="00A4729E">
        <w:trPr>
          <w:trHeight w:val="111"/>
        </w:trPr>
        <w:tc>
          <w:tcPr>
            <w:tcW w:w="3096" w:type="dxa"/>
            <w:gridSpan w:val="2"/>
          </w:tcPr>
          <w:p w:rsidR="00A4729E" w:rsidRPr="00EA08DA" w:rsidRDefault="00A4729E" w:rsidP="00A4729E">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20000</w:t>
            </w:r>
          </w:p>
        </w:tc>
        <w:tc>
          <w:tcPr>
            <w:tcW w:w="3096" w:type="dxa"/>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4.3</w:t>
            </w:r>
          </w:p>
        </w:tc>
        <w:tc>
          <w:tcPr>
            <w:tcW w:w="3096" w:type="dxa"/>
            <w:tcBorders>
              <w:top w:val="single" w:sz="4" w:space="0" w:color="auto"/>
            </w:tcBorders>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0.23</w:t>
            </w:r>
          </w:p>
        </w:tc>
      </w:tr>
      <w:tr w:rsidR="00EA08DA" w:rsidRPr="00EA08DA" w:rsidTr="00A4729E">
        <w:trPr>
          <w:trHeight w:val="111"/>
        </w:trPr>
        <w:tc>
          <w:tcPr>
            <w:tcW w:w="3096" w:type="dxa"/>
            <w:gridSpan w:val="2"/>
          </w:tcPr>
          <w:p w:rsidR="00A4729E" w:rsidRPr="00EA08DA" w:rsidRDefault="00A4729E" w:rsidP="00A4729E">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15000</w:t>
            </w:r>
          </w:p>
        </w:tc>
        <w:tc>
          <w:tcPr>
            <w:tcW w:w="3096" w:type="dxa"/>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4.1</w:t>
            </w:r>
          </w:p>
        </w:tc>
        <w:tc>
          <w:tcPr>
            <w:tcW w:w="3096" w:type="dxa"/>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0.24</w:t>
            </w:r>
          </w:p>
        </w:tc>
      </w:tr>
      <w:tr w:rsidR="00EA08DA" w:rsidRPr="00EA08DA" w:rsidTr="00A4729E">
        <w:trPr>
          <w:trHeight w:val="111"/>
        </w:trPr>
        <w:tc>
          <w:tcPr>
            <w:tcW w:w="3096" w:type="dxa"/>
            <w:gridSpan w:val="2"/>
          </w:tcPr>
          <w:p w:rsidR="00A4729E" w:rsidRPr="00EA08DA" w:rsidRDefault="00A4729E" w:rsidP="00A4729E">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10000</w:t>
            </w:r>
          </w:p>
        </w:tc>
        <w:tc>
          <w:tcPr>
            <w:tcW w:w="3096" w:type="dxa"/>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4.0</w:t>
            </w:r>
          </w:p>
        </w:tc>
        <w:tc>
          <w:tcPr>
            <w:tcW w:w="3096" w:type="dxa"/>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0.25</w:t>
            </w:r>
          </w:p>
        </w:tc>
      </w:tr>
      <w:tr w:rsidR="00EA08DA" w:rsidRPr="00EA08DA" w:rsidTr="00A4729E">
        <w:trPr>
          <w:trHeight w:val="111"/>
        </w:trPr>
        <w:tc>
          <w:tcPr>
            <w:tcW w:w="3096" w:type="dxa"/>
            <w:gridSpan w:val="2"/>
            <w:tcBorders>
              <w:bottom w:val="nil"/>
            </w:tcBorders>
          </w:tcPr>
          <w:p w:rsidR="00A4729E" w:rsidRPr="00EA08DA" w:rsidRDefault="00A4729E" w:rsidP="00A4729E">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5000</w:t>
            </w:r>
          </w:p>
        </w:tc>
        <w:tc>
          <w:tcPr>
            <w:tcW w:w="3096" w:type="dxa"/>
            <w:tcBorders>
              <w:bottom w:val="nil"/>
            </w:tcBorders>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3.7</w:t>
            </w:r>
          </w:p>
        </w:tc>
        <w:tc>
          <w:tcPr>
            <w:tcW w:w="3096" w:type="dxa"/>
            <w:tcBorders>
              <w:bottom w:val="nil"/>
            </w:tcBorders>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0.27</w:t>
            </w:r>
          </w:p>
        </w:tc>
      </w:tr>
      <w:tr w:rsidR="00EA08DA" w:rsidRPr="00EA08DA" w:rsidTr="00A4729E">
        <w:trPr>
          <w:trHeight w:val="111"/>
        </w:trPr>
        <w:tc>
          <w:tcPr>
            <w:tcW w:w="3096" w:type="dxa"/>
            <w:gridSpan w:val="2"/>
            <w:tcBorders>
              <w:top w:val="nil"/>
              <w:bottom w:val="single" w:sz="4" w:space="0" w:color="auto"/>
            </w:tcBorders>
          </w:tcPr>
          <w:p w:rsidR="00A4729E" w:rsidRPr="00EA08DA" w:rsidRDefault="00A4729E" w:rsidP="00A4729E">
            <w:pPr>
              <w:autoSpaceDE w:val="0"/>
              <w:autoSpaceDN w:val="0"/>
              <w:adjustRightInd w:val="0"/>
              <w:spacing w:after="0" w:line="240" w:lineRule="auto"/>
              <w:rPr>
                <w:rFonts w:asciiTheme="majorBidi" w:hAnsiTheme="majorBidi" w:cstheme="majorBidi"/>
                <w:sz w:val="28"/>
                <w:szCs w:val="28"/>
              </w:rPr>
            </w:pPr>
            <w:r w:rsidRPr="00EA08DA">
              <w:rPr>
                <w:rFonts w:asciiTheme="majorBidi" w:hAnsiTheme="majorBidi" w:cstheme="majorBidi"/>
                <w:sz w:val="28"/>
                <w:szCs w:val="28"/>
              </w:rPr>
              <w:t>1000</w:t>
            </w:r>
          </w:p>
        </w:tc>
        <w:tc>
          <w:tcPr>
            <w:tcW w:w="3096" w:type="dxa"/>
            <w:tcBorders>
              <w:top w:val="nil"/>
              <w:bottom w:val="single" w:sz="4" w:space="0" w:color="auto"/>
            </w:tcBorders>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3.0</w:t>
            </w:r>
          </w:p>
        </w:tc>
        <w:tc>
          <w:tcPr>
            <w:tcW w:w="3096" w:type="dxa"/>
            <w:tcBorders>
              <w:top w:val="nil"/>
              <w:bottom w:val="single" w:sz="4" w:space="0" w:color="auto"/>
            </w:tcBorders>
          </w:tcPr>
          <w:p w:rsidR="00A4729E" w:rsidRPr="00EA08DA" w:rsidRDefault="00A4729E" w:rsidP="00A4729E">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0.33</w:t>
            </w:r>
          </w:p>
        </w:tc>
      </w:tr>
    </w:tbl>
    <w:p w:rsidR="00547AA3" w:rsidRPr="00EA08DA" w:rsidRDefault="00A4729E" w:rsidP="00A4729E">
      <w:pPr>
        <w:spacing w:after="0"/>
        <w:jc w:val="both"/>
        <w:rPr>
          <w:rFonts w:asciiTheme="majorBidi" w:hAnsiTheme="majorBidi" w:cstheme="majorBidi"/>
          <w:sz w:val="24"/>
          <w:szCs w:val="24"/>
        </w:rPr>
      </w:pPr>
      <w:proofErr w:type="spellStart"/>
      <w:r w:rsidRPr="00EA08DA">
        <w:rPr>
          <w:rFonts w:asciiTheme="majorBidi" w:hAnsiTheme="majorBidi" w:cstheme="majorBidi"/>
          <w:sz w:val="24"/>
          <w:szCs w:val="24"/>
        </w:rPr>
        <w:t>Mr</w:t>
      </w:r>
      <w:proofErr w:type="spellEnd"/>
      <w:r w:rsidRPr="00EA08DA">
        <w:rPr>
          <w:rFonts w:asciiTheme="majorBidi" w:hAnsiTheme="majorBidi" w:cstheme="majorBidi"/>
          <w:sz w:val="24"/>
          <w:szCs w:val="24"/>
        </w:rPr>
        <w:t xml:space="preserve">= Migration Rate </w:t>
      </w:r>
    </w:p>
    <w:p w:rsidR="00A4729E" w:rsidRPr="00EA08DA" w:rsidRDefault="00A4729E" w:rsidP="00535397">
      <w:pPr>
        <w:spacing w:after="0"/>
        <w:jc w:val="both"/>
        <w:rPr>
          <w:rFonts w:asciiTheme="majorBidi" w:hAnsiTheme="majorBidi" w:cstheme="majorBidi"/>
          <w:sz w:val="28"/>
          <w:szCs w:val="28"/>
        </w:rPr>
      </w:pPr>
    </w:p>
    <w:p w:rsidR="00547AA3" w:rsidRPr="00EA08DA" w:rsidRDefault="00547AA3" w:rsidP="00535397">
      <w:pPr>
        <w:spacing w:after="0"/>
        <w:jc w:val="both"/>
        <w:rPr>
          <w:rFonts w:asciiTheme="majorBidi" w:hAnsiTheme="majorBidi" w:cstheme="majorBidi"/>
          <w:sz w:val="28"/>
          <w:szCs w:val="28"/>
        </w:rPr>
      </w:pPr>
      <w:r w:rsidRPr="00EA08DA">
        <w:rPr>
          <w:rFonts w:asciiTheme="majorBidi" w:hAnsiTheme="majorBidi" w:cstheme="majorBidi"/>
          <w:sz w:val="28"/>
          <w:szCs w:val="28"/>
        </w:rPr>
        <w:t>There is an inverse linear relationship between the logarithm of the electrophoretic mobility and gel concentration.</w:t>
      </w:r>
    </w:p>
    <w:p w:rsidR="00547AA3" w:rsidRPr="00EA08DA" w:rsidRDefault="00547AA3" w:rsidP="00535397">
      <w:pPr>
        <w:spacing w:after="0"/>
        <w:jc w:val="both"/>
        <w:rPr>
          <w:rFonts w:asciiTheme="majorBidi" w:hAnsiTheme="majorBidi" w:cstheme="majorBidi"/>
          <w:sz w:val="28"/>
          <w:szCs w:val="28"/>
        </w:rPr>
      </w:pPr>
    </w:p>
    <w:p w:rsidR="00547AA3" w:rsidRPr="00EA08DA" w:rsidRDefault="00547AA3" w:rsidP="000B6495">
      <w:pPr>
        <w:pBdr>
          <w:top w:val="single" w:sz="4" w:space="1" w:color="auto"/>
          <w:left w:val="single" w:sz="4" w:space="4" w:color="auto"/>
          <w:bottom w:val="single" w:sz="4" w:space="1" w:color="auto"/>
          <w:right w:val="single" w:sz="4" w:space="4" w:color="auto"/>
        </w:pBdr>
        <w:shd w:val="clear" w:color="auto" w:fill="FBD4B4" w:themeFill="accent6" w:themeFillTint="66"/>
        <w:spacing w:after="0"/>
        <w:jc w:val="center"/>
        <w:rPr>
          <w:rFonts w:asciiTheme="majorBidi" w:eastAsia="Times New Roman" w:hAnsiTheme="majorBidi" w:cstheme="majorBidi"/>
          <w:sz w:val="28"/>
          <w:szCs w:val="28"/>
        </w:rPr>
      </w:pPr>
      <w:r w:rsidRPr="00EA08DA">
        <w:rPr>
          <w:rFonts w:asciiTheme="majorBidi" w:hAnsiTheme="majorBidi" w:cstheme="majorBidi"/>
          <w:b/>
          <w:bCs/>
          <w:sz w:val="28"/>
          <w:szCs w:val="28"/>
        </w:rPr>
        <w:t>Log (</w:t>
      </w:r>
      <w:proofErr w:type="spellStart"/>
      <w:r w:rsidRPr="00EA08DA">
        <w:rPr>
          <w:rFonts w:asciiTheme="majorBidi" w:hAnsiTheme="majorBidi" w:cstheme="majorBidi"/>
          <w:b/>
          <w:bCs/>
          <w:sz w:val="28"/>
          <w:szCs w:val="28"/>
        </w:rPr>
        <w:t>Mr</w:t>
      </w:r>
      <w:proofErr w:type="spellEnd"/>
      <w:r w:rsidRPr="00EA08DA">
        <w:rPr>
          <w:rFonts w:asciiTheme="majorBidi" w:hAnsiTheme="majorBidi" w:cstheme="majorBidi"/>
          <w:b/>
          <w:bCs/>
          <w:sz w:val="28"/>
          <w:szCs w:val="28"/>
        </w:rPr>
        <w:t xml:space="preserve">) </w:t>
      </w:r>
      <w:r w:rsidRPr="00EA08DA">
        <w:rPr>
          <w:rFonts w:ascii="Cambria Math" w:hAnsi="Cambria Math" w:cs="Cambria Math"/>
          <w:sz w:val="28"/>
          <w:szCs w:val="28"/>
        </w:rPr>
        <w:t>∝</w:t>
      </w:r>
      <w:r w:rsidRPr="00EA08DA">
        <w:rPr>
          <w:rFonts w:asciiTheme="majorBidi" w:hAnsiTheme="majorBidi" w:cstheme="majorBidi"/>
          <w:sz w:val="28"/>
          <w:szCs w:val="28"/>
        </w:rPr>
        <w:t xml:space="preserve"> </w:t>
      </w:r>
      <w:r w:rsidRPr="00EA08DA">
        <w:rPr>
          <w:rFonts w:asciiTheme="majorBidi" w:hAnsiTheme="majorBidi" w:cstheme="majorBidi"/>
          <w:b/>
          <w:bCs/>
          <w:sz w:val="28"/>
          <w:szCs w:val="28"/>
        </w:rPr>
        <w:t>1/Gel %</w:t>
      </w:r>
    </w:p>
    <w:p w:rsidR="00AE5121" w:rsidRPr="00EA08DA" w:rsidRDefault="00AE5121" w:rsidP="00535397">
      <w:pPr>
        <w:spacing w:after="0"/>
        <w:jc w:val="both"/>
        <w:rPr>
          <w:rFonts w:asciiTheme="majorBidi" w:hAnsiTheme="majorBidi" w:cstheme="majorBidi"/>
          <w:sz w:val="28"/>
          <w:szCs w:val="28"/>
        </w:rPr>
      </w:pPr>
    </w:p>
    <w:p w:rsidR="00547AA3" w:rsidRPr="00EA08DA" w:rsidRDefault="004229DA" w:rsidP="00535397">
      <w:pPr>
        <w:spacing w:after="0"/>
        <w:jc w:val="both"/>
        <w:rPr>
          <w:rFonts w:asciiTheme="majorBidi" w:hAnsiTheme="majorBidi" w:cstheme="majorBidi"/>
          <w:sz w:val="28"/>
          <w:szCs w:val="28"/>
        </w:rPr>
      </w:pPr>
      <w:r w:rsidRPr="00EA08DA">
        <w:rPr>
          <w:rFonts w:asciiTheme="majorBidi" w:hAnsiTheme="majorBidi" w:cstheme="majorBidi"/>
          <w:b/>
          <w:bCs/>
          <w:sz w:val="28"/>
          <w:szCs w:val="28"/>
        </w:rPr>
        <w:t>Example 2</w:t>
      </w:r>
      <w:r w:rsidRPr="00EA08DA">
        <w:rPr>
          <w:rFonts w:asciiTheme="majorBidi" w:hAnsiTheme="majorBidi" w:cstheme="majorBidi"/>
          <w:sz w:val="28"/>
          <w:szCs w:val="28"/>
        </w:rPr>
        <w:t>: Compare gel percentage vs. expected migration rate (</w:t>
      </w:r>
      <w:proofErr w:type="spellStart"/>
      <w:r w:rsidRPr="00EA08DA">
        <w:rPr>
          <w:rFonts w:asciiTheme="majorBidi" w:hAnsiTheme="majorBidi" w:cstheme="majorBidi"/>
          <w:sz w:val="28"/>
          <w:szCs w:val="28"/>
        </w:rPr>
        <w:t>Mr</w:t>
      </w:r>
      <w:proofErr w:type="spellEnd"/>
      <w:r w:rsidRPr="00EA08DA">
        <w:rPr>
          <w:rFonts w:asciiTheme="majorBidi" w:hAnsiTheme="majorBidi" w:cstheme="majorBidi"/>
          <w:sz w:val="28"/>
          <w:szCs w:val="28"/>
        </w:rPr>
        <w:t>)</w:t>
      </w:r>
    </w:p>
    <w:tbl>
      <w:tblPr>
        <w:tblW w:w="9285" w:type="dxa"/>
        <w:tblBorders>
          <w:top w:val="nil"/>
          <w:left w:val="nil"/>
          <w:bottom w:val="nil"/>
          <w:right w:val="nil"/>
        </w:tblBorders>
        <w:tblLayout w:type="fixed"/>
        <w:tblLook w:val="0000" w:firstRow="0" w:lastRow="0" w:firstColumn="0" w:lastColumn="0" w:noHBand="0" w:noVBand="0"/>
      </w:tblPr>
      <w:tblGrid>
        <w:gridCol w:w="3095"/>
        <w:gridCol w:w="3095"/>
        <w:gridCol w:w="3095"/>
      </w:tblGrid>
      <w:tr w:rsidR="00EA08DA" w:rsidRPr="00EA08DA" w:rsidTr="00350291">
        <w:trPr>
          <w:trHeight w:val="329"/>
        </w:trPr>
        <w:tc>
          <w:tcPr>
            <w:tcW w:w="3095" w:type="dxa"/>
            <w:tcBorders>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b/>
                <w:bCs/>
                <w:sz w:val="28"/>
                <w:szCs w:val="28"/>
              </w:rPr>
            </w:pPr>
            <w:r w:rsidRPr="00EA08DA">
              <w:rPr>
                <w:rFonts w:asciiTheme="majorBidi" w:hAnsiTheme="majorBidi" w:cstheme="majorBidi"/>
                <w:b/>
                <w:bCs/>
                <w:sz w:val="28"/>
                <w:szCs w:val="28"/>
              </w:rPr>
              <w:t>Gel %</w:t>
            </w:r>
          </w:p>
        </w:tc>
        <w:tc>
          <w:tcPr>
            <w:tcW w:w="3095" w:type="dxa"/>
            <w:tcBorders>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b/>
                <w:bCs/>
                <w:sz w:val="28"/>
                <w:szCs w:val="28"/>
              </w:rPr>
            </w:pPr>
            <w:r w:rsidRPr="00EA08DA">
              <w:rPr>
                <w:rFonts w:asciiTheme="majorBidi" w:hAnsiTheme="majorBidi" w:cstheme="majorBidi"/>
                <w:b/>
                <w:bCs/>
                <w:sz w:val="28"/>
                <w:szCs w:val="28"/>
              </w:rPr>
              <w:t>1/Gel %</w:t>
            </w:r>
          </w:p>
        </w:tc>
        <w:tc>
          <w:tcPr>
            <w:tcW w:w="3095" w:type="dxa"/>
            <w:tcBorders>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b/>
                <w:bCs/>
                <w:sz w:val="28"/>
                <w:szCs w:val="28"/>
              </w:rPr>
            </w:pPr>
            <w:proofErr w:type="spellStart"/>
            <w:proofErr w:type="gramStart"/>
            <w:r w:rsidRPr="00EA08DA">
              <w:rPr>
                <w:rFonts w:asciiTheme="majorBidi" w:hAnsiTheme="majorBidi" w:cstheme="majorBidi"/>
                <w:b/>
                <w:bCs/>
                <w:sz w:val="28"/>
                <w:szCs w:val="28"/>
              </w:rPr>
              <w:t>inv</w:t>
            </w:r>
            <w:proofErr w:type="spellEnd"/>
            <w:proofErr w:type="gramEnd"/>
            <w:r w:rsidRPr="00EA08DA">
              <w:rPr>
                <w:rFonts w:asciiTheme="majorBidi" w:hAnsiTheme="majorBidi" w:cstheme="majorBidi"/>
                <w:b/>
                <w:bCs/>
                <w:sz w:val="28"/>
                <w:szCs w:val="28"/>
              </w:rPr>
              <w:t xml:space="preserve"> log(1/Gel %)</w:t>
            </w:r>
          </w:p>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b/>
                <w:bCs/>
                <w:sz w:val="28"/>
                <w:szCs w:val="28"/>
              </w:rPr>
              <w:t xml:space="preserve">(i.e. relative </w:t>
            </w:r>
            <w:proofErr w:type="spellStart"/>
            <w:r w:rsidRPr="00EA08DA">
              <w:rPr>
                <w:rFonts w:asciiTheme="majorBidi" w:hAnsiTheme="majorBidi" w:cstheme="majorBidi"/>
                <w:b/>
                <w:bCs/>
                <w:sz w:val="28"/>
                <w:szCs w:val="28"/>
              </w:rPr>
              <w:t>Mr</w:t>
            </w:r>
            <w:proofErr w:type="spellEnd"/>
            <w:r w:rsidRPr="00EA08DA">
              <w:rPr>
                <w:rFonts w:asciiTheme="majorBidi" w:hAnsiTheme="majorBidi" w:cstheme="majorBidi"/>
                <w:b/>
                <w:bCs/>
                <w:sz w:val="28"/>
                <w:szCs w:val="28"/>
              </w:rPr>
              <w:t>)</w:t>
            </w:r>
          </w:p>
        </w:tc>
      </w:tr>
      <w:tr w:rsidR="00EA08DA" w:rsidRPr="00EA08DA" w:rsidTr="00350291">
        <w:trPr>
          <w:trHeight w:val="145"/>
        </w:trPr>
        <w:tc>
          <w:tcPr>
            <w:tcW w:w="3095" w:type="dxa"/>
            <w:tcBorders>
              <w:top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2.0</w:t>
            </w:r>
          </w:p>
        </w:tc>
        <w:tc>
          <w:tcPr>
            <w:tcW w:w="3095" w:type="dxa"/>
            <w:tcBorders>
              <w:top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0.5</w:t>
            </w:r>
          </w:p>
        </w:tc>
        <w:tc>
          <w:tcPr>
            <w:tcW w:w="3095" w:type="dxa"/>
            <w:tcBorders>
              <w:top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3.2</w:t>
            </w:r>
          </w:p>
        </w:tc>
      </w:tr>
      <w:tr w:rsidR="00EA08DA" w:rsidRPr="00EA08DA" w:rsidTr="00AE5121">
        <w:trPr>
          <w:trHeight w:val="145"/>
        </w:trPr>
        <w:tc>
          <w:tcPr>
            <w:tcW w:w="3095" w:type="dxa"/>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1.5</w:t>
            </w:r>
          </w:p>
        </w:tc>
        <w:tc>
          <w:tcPr>
            <w:tcW w:w="3095" w:type="dxa"/>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0.66</w:t>
            </w:r>
          </w:p>
        </w:tc>
        <w:tc>
          <w:tcPr>
            <w:tcW w:w="3095" w:type="dxa"/>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4.6</w:t>
            </w:r>
          </w:p>
        </w:tc>
      </w:tr>
      <w:tr w:rsidR="00EA08DA" w:rsidRPr="00EA08DA" w:rsidTr="00350291">
        <w:trPr>
          <w:trHeight w:val="145"/>
        </w:trPr>
        <w:tc>
          <w:tcPr>
            <w:tcW w:w="3095" w:type="dxa"/>
            <w:tcBorders>
              <w:bottom w:val="nil"/>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1.0</w:t>
            </w:r>
          </w:p>
        </w:tc>
        <w:tc>
          <w:tcPr>
            <w:tcW w:w="3095" w:type="dxa"/>
            <w:tcBorders>
              <w:bottom w:val="nil"/>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1.0</w:t>
            </w:r>
          </w:p>
        </w:tc>
        <w:tc>
          <w:tcPr>
            <w:tcW w:w="3095" w:type="dxa"/>
            <w:tcBorders>
              <w:bottom w:val="nil"/>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10.0</w:t>
            </w:r>
          </w:p>
        </w:tc>
      </w:tr>
      <w:tr w:rsidR="00EA08DA" w:rsidRPr="00EA08DA" w:rsidTr="00350291">
        <w:trPr>
          <w:trHeight w:val="145"/>
        </w:trPr>
        <w:tc>
          <w:tcPr>
            <w:tcW w:w="3095" w:type="dxa"/>
            <w:tcBorders>
              <w:top w:val="nil"/>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0.5</w:t>
            </w:r>
          </w:p>
        </w:tc>
        <w:tc>
          <w:tcPr>
            <w:tcW w:w="3095" w:type="dxa"/>
            <w:tcBorders>
              <w:top w:val="nil"/>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2.0</w:t>
            </w:r>
          </w:p>
        </w:tc>
        <w:tc>
          <w:tcPr>
            <w:tcW w:w="3095" w:type="dxa"/>
            <w:tcBorders>
              <w:top w:val="nil"/>
              <w:bottom w:val="single" w:sz="4" w:space="0" w:color="auto"/>
            </w:tcBorders>
          </w:tcPr>
          <w:p w:rsidR="004229DA" w:rsidRPr="00EA08DA" w:rsidRDefault="004229DA" w:rsidP="004229DA">
            <w:pPr>
              <w:autoSpaceDE w:val="0"/>
              <w:autoSpaceDN w:val="0"/>
              <w:adjustRightInd w:val="0"/>
              <w:spacing w:after="0" w:line="240" w:lineRule="auto"/>
              <w:jc w:val="center"/>
              <w:rPr>
                <w:rFonts w:asciiTheme="majorBidi" w:hAnsiTheme="majorBidi" w:cstheme="majorBidi"/>
                <w:sz w:val="28"/>
                <w:szCs w:val="28"/>
              </w:rPr>
            </w:pPr>
            <w:r w:rsidRPr="00EA08DA">
              <w:rPr>
                <w:rFonts w:asciiTheme="majorBidi" w:hAnsiTheme="majorBidi" w:cstheme="majorBidi"/>
                <w:sz w:val="28"/>
                <w:szCs w:val="28"/>
              </w:rPr>
              <w:t>100.0</w:t>
            </w:r>
          </w:p>
        </w:tc>
      </w:tr>
    </w:tbl>
    <w:p w:rsidR="004229DA" w:rsidRPr="00EA08DA" w:rsidRDefault="004229DA" w:rsidP="004229DA">
      <w:pPr>
        <w:spacing w:after="0"/>
        <w:jc w:val="center"/>
        <w:rPr>
          <w:rFonts w:asciiTheme="majorBidi" w:eastAsia="Times New Roman" w:hAnsiTheme="majorBidi" w:cstheme="majorBidi"/>
          <w:sz w:val="24"/>
          <w:szCs w:val="24"/>
        </w:rPr>
      </w:pPr>
    </w:p>
    <w:p w:rsidR="00535397" w:rsidRPr="00EA08DA" w:rsidRDefault="00535397" w:rsidP="00B80BEC">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sz w:val="28"/>
          <w:szCs w:val="28"/>
        </w:rPr>
        <w:t>The above explained</w:t>
      </w:r>
      <w:r w:rsidR="00B80BEC"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relationship between migration rate and size of DNA is applicable only to linear DNA fragments.</w:t>
      </w:r>
      <w:r w:rsidR="00B80BEC"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 xml:space="preserve">Generally DNA can exist in three forms: linear form, </w:t>
      </w:r>
      <w:proofErr w:type="spellStart"/>
      <w:r w:rsidRPr="00EA08DA">
        <w:rPr>
          <w:rFonts w:asciiTheme="majorBidi" w:eastAsia="Times New Roman" w:hAnsiTheme="majorBidi" w:cstheme="majorBidi"/>
          <w:sz w:val="28"/>
          <w:szCs w:val="28"/>
        </w:rPr>
        <w:t>opencircular</w:t>
      </w:r>
      <w:proofErr w:type="spellEnd"/>
      <w:r w:rsidRPr="00EA08DA">
        <w:rPr>
          <w:rFonts w:asciiTheme="majorBidi" w:eastAsia="Times New Roman" w:hAnsiTheme="majorBidi" w:cstheme="majorBidi"/>
          <w:sz w:val="28"/>
          <w:szCs w:val="28"/>
        </w:rPr>
        <w:t xml:space="preserve"> form and supercoiled form. </w:t>
      </w:r>
    </w:p>
    <w:p w:rsidR="00535397" w:rsidRPr="00EA08DA" w:rsidRDefault="00535397" w:rsidP="002351A8">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sz w:val="28"/>
          <w:szCs w:val="28"/>
        </w:rPr>
        <w:t>The</w:t>
      </w:r>
      <w:r w:rsidR="00B80BEC"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linear DNA may be the product of PCR amplification or the restriction digestion product. But plasmid DNA is the one which are mostly studied. In</w:t>
      </w:r>
      <w:r w:rsidR="00E4047D"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in-vivo</w:t>
      </w:r>
      <w:r w:rsidR="00E4047D"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plasmids exist as highly supercoiled form</w:t>
      </w:r>
      <w:r w:rsidR="00E4047D"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to enable it to fit inside the cell. When the plasmid preparation is done</w:t>
      </w:r>
      <w:r w:rsidR="00E4047D"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plasmid DNA can exist in all the three</w:t>
      </w:r>
      <w:r w:rsidR="00E4047D" w:rsidRPr="00EA08DA">
        <w:rPr>
          <w:rFonts w:asciiTheme="majorBidi" w:eastAsia="Times New Roman" w:hAnsiTheme="majorBidi" w:cstheme="majorBidi"/>
          <w:sz w:val="28"/>
          <w:szCs w:val="28"/>
        </w:rPr>
        <w:t xml:space="preserve"> </w:t>
      </w:r>
      <w:r w:rsidRPr="00EA08DA">
        <w:rPr>
          <w:rFonts w:asciiTheme="majorBidi" w:eastAsia="Times New Roman" w:hAnsiTheme="majorBidi" w:cstheme="majorBidi"/>
          <w:sz w:val="28"/>
          <w:szCs w:val="28"/>
        </w:rPr>
        <w:t xml:space="preserve">conformations i.e. linear, </w:t>
      </w:r>
      <w:proofErr w:type="spellStart"/>
      <w:r w:rsidRPr="00EA08DA">
        <w:rPr>
          <w:rFonts w:asciiTheme="majorBidi" w:eastAsia="Times New Roman" w:hAnsiTheme="majorBidi" w:cstheme="majorBidi"/>
          <w:sz w:val="28"/>
          <w:szCs w:val="28"/>
        </w:rPr>
        <w:t>opencircular</w:t>
      </w:r>
      <w:proofErr w:type="spellEnd"/>
      <w:r w:rsidR="00E4047D" w:rsidRPr="00EA08DA">
        <w:rPr>
          <w:rFonts w:asciiTheme="majorBidi" w:eastAsia="Times New Roman" w:hAnsiTheme="majorBidi" w:cstheme="majorBidi"/>
          <w:sz w:val="28"/>
          <w:szCs w:val="28"/>
        </w:rPr>
        <w:t xml:space="preserve"> </w:t>
      </w:r>
      <w:r w:rsidR="00F53028" w:rsidRPr="00EA08DA">
        <w:rPr>
          <w:rFonts w:asciiTheme="majorBidi" w:eastAsia="Times New Roman" w:hAnsiTheme="majorBidi" w:cstheme="majorBidi"/>
          <w:sz w:val="28"/>
          <w:szCs w:val="28"/>
        </w:rPr>
        <w:t>and supercoiled forms</w:t>
      </w:r>
      <w:r w:rsidR="002253AC" w:rsidRPr="00EA08DA">
        <w:rPr>
          <w:rFonts w:asciiTheme="majorBidi" w:eastAsia="Times New Roman" w:hAnsiTheme="majorBidi" w:cstheme="majorBidi"/>
          <w:sz w:val="28"/>
          <w:szCs w:val="28"/>
        </w:rPr>
        <w:t xml:space="preserve"> (</w:t>
      </w:r>
      <w:r w:rsidR="002253AC" w:rsidRPr="00EA08DA">
        <w:rPr>
          <w:rFonts w:asciiTheme="majorBidi" w:hAnsiTheme="majorBidi" w:cstheme="majorBidi"/>
          <w:sz w:val="28"/>
          <w:szCs w:val="28"/>
        </w:rPr>
        <w:t>Fig. 2</w:t>
      </w:r>
      <w:r w:rsidR="002253AC" w:rsidRPr="00EA08DA">
        <w:rPr>
          <w:rFonts w:asciiTheme="majorBidi" w:hAnsiTheme="majorBidi" w:cstheme="majorBidi"/>
          <w:b/>
          <w:bCs/>
          <w:sz w:val="28"/>
          <w:szCs w:val="28"/>
        </w:rPr>
        <w:t>)</w:t>
      </w:r>
      <w:r w:rsidR="002351A8" w:rsidRPr="00EA08DA">
        <w:rPr>
          <w:rFonts w:asciiTheme="majorBidi" w:eastAsia="Times New Roman" w:hAnsiTheme="majorBidi" w:cstheme="majorBidi"/>
          <w:sz w:val="28"/>
          <w:szCs w:val="28"/>
        </w:rPr>
        <w:t>.</w:t>
      </w:r>
    </w:p>
    <w:p w:rsidR="002B7813" w:rsidRPr="00EA08DA" w:rsidRDefault="002B7813" w:rsidP="00E4047D">
      <w:pPr>
        <w:spacing w:after="0"/>
        <w:jc w:val="both"/>
        <w:rPr>
          <w:rFonts w:asciiTheme="majorBidi" w:eastAsia="Times New Roman" w:hAnsiTheme="majorBidi" w:cstheme="majorBidi"/>
          <w:sz w:val="28"/>
          <w:szCs w:val="28"/>
        </w:rPr>
      </w:pPr>
    </w:p>
    <w:p w:rsidR="008E6B45" w:rsidRPr="00EA08DA" w:rsidRDefault="008E6B45" w:rsidP="00335A58">
      <w:pPr>
        <w:spacing w:after="0"/>
        <w:jc w:val="both"/>
        <w:rPr>
          <w:rFonts w:asciiTheme="majorBidi" w:hAnsiTheme="majorBidi" w:cstheme="majorBidi"/>
          <w:sz w:val="28"/>
          <w:szCs w:val="28"/>
        </w:rPr>
      </w:pPr>
      <w:r w:rsidRPr="00EA08DA">
        <w:rPr>
          <w:rFonts w:asciiTheme="majorBidi" w:hAnsiTheme="majorBidi" w:cstheme="majorBidi"/>
          <w:b/>
          <w:bCs/>
          <w:sz w:val="28"/>
          <w:szCs w:val="28"/>
        </w:rPr>
        <w:lastRenderedPageBreak/>
        <w:t xml:space="preserve">Supercoiled </w:t>
      </w:r>
      <w:proofErr w:type="gramStart"/>
      <w:r w:rsidRPr="00EA08DA">
        <w:rPr>
          <w:rFonts w:asciiTheme="majorBidi" w:hAnsiTheme="majorBidi" w:cstheme="majorBidi"/>
          <w:b/>
          <w:bCs/>
          <w:sz w:val="28"/>
          <w:szCs w:val="28"/>
        </w:rPr>
        <w:t>DNA</w:t>
      </w:r>
      <w:r w:rsidRPr="00EA08DA">
        <w:rPr>
          <w:rFonts w:asciiTheme="majorBidi" w:hAnsiTheme="majorBidi" w:cstheme="majorBidi"/>
          <w:sz w:val="28"/>
          <w:szCs w:val="28"/>
        </w:rPr>
        <w:t xml:space="preserve"> :</w:t>
      </w:r>
      <w:proofErr w:type="gramEnd"/>
      <w:r w:rsidRPr="00EA08DA">
        <w:rPr>
          <w:rFonts w:asciiTheme="majorBidi" w:hAnsiTheme="majorBidi" w:cstheme="majorBidi"/>
          <w:b/>
          <w:bCs/>
          <w:sz w:val="28"/>
          <w:szCs w:val="28"/>
        </w:rPr>
        <w:t xml:space="preserve"> </w:t>
      </w:r>
      <w:r w:rsidRPr="00EA08DA">
        <w:rPr>
          <w:rFonts w:asciiTheme="majorBidi" w:hAnsiTheme="majorBidi" w:cstheme="majorBidi"/>
          <w:sz w:val="28"/>
          <w:szCs w:val="28"/>
        </w:rPr>
        <w:t xml:space="preserve">Supercoiled DNA migrates faster than predicted in an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 due to its conformation.  Supercoiled DNA is the desired species when isolating plasmid DNA.</w:t>
      </w:r>
    </w:p>
    <w:p w:rsidR="002253AC" w:rsidRPr="00EA08DA" w:rsidRDefault="002253AC" w:rsidP="00335A58">
      <w:pPr>
        <w:spacing w:after="0"/>
        <w:jc w:val="both"/>
        <w:rPr>
          <w:rFonts w:asciiTheme="majorBidi" w:hAnsiTheme="majorBidi" w:cstheme="majorBidi"/>
          <w:sz w:val="28"/>
          <w:szCs w:val="28"/>
        </w:rPr>
      </w:pPr>
    </w:p>
    <w:p w:rsidR="008E6B45" w:rsidRPr="00EA08DA" w:rsidRDefault="008E6B45" w:rsidP="008E6B45">
      <w:pPr>
        <w:spacing w:after="0"/>
        <w:jc w:val="both"/>
        <w:outlineLvl w:val="2"/>
        <w:rPr>
          <w:rFonts w:asciiTheme="majorBidi" w:hAnsiTheme="majorBidi" w:cstheme="majorBidi"/>
          <w:sz w:val="28"/>
          <w:szCs w:val="28"/>
        </w:rPr>
      </w:pPr>
      <w:r w:rsidRPr="00EA08DA">
        <w:rPr>
          <w:rFonts w:asciiTheme="majorBidi" w:eastAsia="Times New Roman" w:hAnsiTheme="majorBidi" w:cstheme="majorBidi"/>
          <w:b/>
          <w:bCs/>
          <w:sz w:val="28"/>
          <w:szCs w:val="28"/>
        </w:rPr>
        <w:t xml:space="preserve">Nicked, Relaxed Circular </w:t>
      </w:r>
      <w:proofErr w:type="spellStart"/>
      <w:r w:rsidRPr="00EA08DA">
        <w:rPr>
          <w:rFonts w:asciiTheme="majorBidi" w:eastAsia="Times New Roman" w:hAnsiTheme="majorBidi" w:cstheme="majorBidi"/>
          <w:b/>
          <w:bCs/>
          <w:sz w:val="28"/>
          <w:szCs w:val="28"/>
        </w:rPr>
        <w:t>Plasmid</w:t>
      </w:r>
      <w:proofErr w:type="gramStart"/>
      <w:r w:rsidRPr="00EA08DA">
        <w:rPr>
          <w:rFonts w:asciiTheme="majorBidi" w:eastAsia="Times New Roman" w:hAnsiTheme="majorBidi" w:cstheme="majorBidi"/>
          <w:b/>
          <w:bCs/>
          <w:sz w:val="28"/>
          <w:szCs w:val="28"/>
        </w:rPr>
        <w:t>:</w:t>
      </w:r>
      <w:r w:rsidRPr="00EA08DA">
        <w:rPr>
          <w:rFonts w:asciiTheme="majorBidi" w:hAnsiTheme="majorBidi" w:cstheme="majorBidi"/>
          <w:sz w:val="28"/>
          <w:szCs w:val="28"/>
        </w:rPr>
        <w:t>During</w:t>
      </w:r>
      <w:proofErr w:type="spellEnd"/>
      <w:proofErr w:type="gramEnd"/>
      <w:r w:rsidRPr="00EA08DA">
        <w:rPr>
          <w:rFonts w:asciiTheme="majorBidi" w:hAnsiTheme="majorBidi" w:cstheme="majorBidi"/>
          <w:sz w:val="28"/>
          <w:szCs w:val="28"/>
        </w:rPr>
        <w:t xml:space="preserve"> replication, cellular topoisomerases nick one strand of the DNA helix and relax the </w:t>
      </w:r>
      <w:proofErr w:type="spellStart"/>
      <w:r w:rsidRPr="00EA08DA">
        <w:rPr>
          <w:rFonts w:asciiTheme="majorBidi" w:hAnsiTheme="majorBidi" w:cstheme="majorBidi"/>
          <w:sz w:val="28"/>
          <w:szCs w:val="28"/>
        </w:rPr>
        <w:t>superhelical</w:t>
      </w:r>
      <w:proofErr w:type="spellEnd"/>
      <w:r w:rsidRPr="00EA08DA">
        <w:rPr>
          <w:rFonts w:asciiTheme="majorBidi" w:hAnsiTheme="majorBidi" w:cstheme="majorBidi"/>
          <w:sz w:val="28"/>
          <w:szCs w:val="28"/>
        </w:rPr>
        <w:t xml:space="preserve"> tension, thus allowing polymerases to gain access to the DNA. Nicked circle DNA is the rubber band without any twists introduced.  This large floppy circle is the slowest migrating form in an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w:t>
      </w:r>
    </w:p>
    <w:p w:rsidR="00B4172D" w:rsidRPr="00EA08DA" w:rsidRDefault="00B4172D" w:rsidP="008E6B45">
      <w:pPr>
        <w:spacing w:after="0"/>
        <w:jc w:val="both"/>
        <w:outlineLvl w:val="2"/>
        <w:rPr>
          <w:rFonts w:asciiTheme="majorBidi" w:eastAsia="Times New Roman" w:hAnsiTheme="majorBidi" w:cstheme="majorBidi"/>
          <w:sz w:val="28"/>
          <w:szCs w:val="28"/>
        </w:rPr>
      </w:pPr>
    </w:p>
    <w:p w:rsidR="00CF29EE" w:rsidRPr="00EA08DA" w:rsidRDefault="00CF29EE" w:rsidP="00CF29EE">
      <w:pPr>
        <w:spacing w:after="0"/>
        <w:jc w:val="both"/>
        <w:outlineLvl w:val="2"/>
        <w:rPr>
          <w:rFonts w:ascii="Times New Roman" w:eastAsia="Times New Roman" w:hAnsi="Times New Roman" w:cs="Times New Roman"/>
          <w:sz w:val="28"/>
          <w:szCs w:val="28"/>
        </w:rPr>
      </w:pPr>
      <w:r w:rsidRPr="00EA08DA">
        <w:rPr>
          <w:rFonts w:ascii="Times New Roman" w:eastAsia="Times New Roman" w:hAnsi="Times New Roman" w:cs="Times New Roman"/>
          <w:b/>
          <w:bCs/>
          <w:sz w:val="28"/>
          <w:szCs w:val="28"/>
        </w:rPr>
        <w:t xml:space="preserve">Linear Plasmid: </w:t>
      </w:r>
      <w:r w:rsidRPr="00EA08DA">
        <w:rPr>
          <w:rFonts w:ascii="Times New Roman" w:eastAsia="Times New Roman" w:hAnsi="Times New Roman" w:cs="Times New Roman"/>
          <w:sz w:val="28"/>
          <w:szCs w:val="28"/>
        </w:rPr>
        <w:t xml:space="preserve">Linearized DNA occurs when the DNA helix is cut in both strands at the same place.  Linear DNA generally migrates between the nicked circle and the supercoiled forms.  However, it may also migrate the same distance as nicked circle — it migrates as predicted by the length of the DNA (as compared to the MW markers).  You can identify the linear DNA form on an </w:t>
      </w:r>
      <w:proofErr w:type="spellStart"/>
      <w:r w:rsidRPr="00EA08DA">
        <w:rPr>
          <w:rFonts w:ascii="Times New Roman" w:eastAsia="Times New Roman" w:hAnsi="Times New Roman" w:cs="Times New Roman"/>
          <w:sz w:val="28"/>
          <w:szCs w:val="28"/>
        </w:rPr>
        <w:t>agarose</w:t>
      </w:r>
      <w:proofErr w:type="spellEnd"/>
      <w:r w:rsidRPr="00EA08DA">
        <w:rPr>
          <w:rFonts w:ascii="Times New Roman" w:eastAsia="Times New Roman" w:hAnsi="Times New Roman" w:cs="Times New Roman"/>
          <w:sz w:val="28"/>
          <w:szCs w:val="28"/>
        </w:rPr>
        <w:t xml:space="preserve"> gel by comparing uncut plasmid DNA with a sample of the plasmid that has been linearized using a restriction enzyme.  If you get linear DNA when you are hoping for supercoiled (e.g. after a plasmid prep) it is due to nuclease contamination or harsh treatment during purification.</w:t>
      </w:r>
    </w:p>
    <w:p w:rsidR="0034564A" w:rsidRPr="00EA08DA" w:rsidRDefault="0034564A" w:rsidP="00CF29EE">
      <w:pPr>
        <w:spacing w:after="0"/>
        <w:jc w:val="both"/>
        <w:outlineLvl w:val="2"/>
        <w:rPr>
          <w:rFonts w:ascii="Times New Roman" w:eastAsia="Times New Roman" w:hAnsi="Times New Roman" w:cs="Times New Roman"/>
          <w:sz w:val="28"/>
          <w:szCs w:val="28"/>
        </w:rPr>
      </w:pPr>
    </w:p>
    <w:p w:rsidR="0021505B" w:rsidRPr="00EA08DA" w:rsidRDefault="0021505B" w:rsidP="0021505B">
      <w:pPr>
        <w:spacing w:after="0"/>
        <w:jc w:val="both"/>
        <w:outlineLvl w:val="2"/>
        <w:rPr>
          <w:rFonts w:ascii="Times New Roman" w:eastAsia="Times New Roman" w:hAnsi="Times New Roman" w:cs="Times New Roman"/>
          <w:sz w:val="28"/>
          <w:szCs w:val="28"/>
        </w:rPr>
      </w:pPr>
      <w:r w:rsidRPr="00EA08DA">
        <w:rPr>
          <w:rFonts w:ascii="Times New Roman" w:eastAsia="Times New Roman" w:hAnsi="Times New Roman" w:cs="Times New Roman"/>
          <w:b/>
          <w:bCs/>
          <w:sz w:val="28"/>
          <w:szCs w:val="28"/>
        </w:rPr>
        <w:t xml:space="preserve">Circular, Single Stranded </w:t>
      </w:r>
      <w:proofErr w:type="gramStart"/>
      <w:r w:rsidRPr="00EA08DA">
        <w:rPr>
          <w:rFonts w:ascii="Times New Roman" w:eastAsia="Times New Roman" w:hAnsi="Times New Roman" w:cs="Times New Roman"/>
          <w:b/>
          <w:bCs/>
          <w:sz w:val="28"/>
          <w:szCs w:val="28"/>
        </w:rPr>
        <w:t>Plasmid :</w:t>
      </w:r>
      <w:proofErr w:type="gramEnd"/>
      <w:r w:rsidRPr="00EA08DA">
        <w:rPr>
          <w:rFonts w:ascii="Times New Roman" w:eastAsia="Times New Roman" w:hAnsi="Times New Roman" w:cs="Times New Roman"/>
          <w:b/>
          <w:bCs/>
          <w:sz w:val="28"/>
          <w:szCs w:val="28"/>
        </w:rPr>
        <w:t xml:space="preserve"> </w:t>
      </w:r>
      <w:r w:rsidRPr="00EA08DA">
        <w:rPr>
          <w:rFonts w:ascii="Times New Roman" w:eastAsia="Times New Roman" w:hAnsi="Times New Roman" w:cs="Times New Roman"/>
          <w:sz w:val="28"/>
          <w:szCs w:val="28"/>
        </w:rPr>
        <w:t xml:space="preserve">During alkaline </w:t>
      </w:r>
      <w:proofErr w:type="spellStart"/>
      <w:r w:rsidRPr="00EA08DA">
        <w:rPr>
          <w:rFonts w:ascii="Times New Roman" w:eastAsia="Times New Roman" w:hAnsi="Times New Roman" w:cs="Times New Roman"/>
          <w:sz w:val="28"/>
          <w:szCs w:val="28"/>
        </w:rPr>
        <w:t>lysis</w:t>
      </w:r>
      <w:proofErr w:type="spellEnd"/>
      <w:r w:rsidRPr="00EA08DA">
        <w:rPr>
          <w:rFonts w:ascii="Times New Roman" w:eastAsia="Times New Roman" w:hAnsi="Times New Roman" w:cs="Times New Roman"/>
          <w:sz w:val="28"/>
          <w:szCs w:val="28"/>
        </w:rPr>
        <w:t xml:space="preserve"> plasmid preps, plasmids are denatured because the hydrogen bonds are disrupted by the alkaline conditions. But the covalently-closed circular strands remain intact and topologically constrained and when the pH is returned to neutral the hydrogen bonds reform and the supercoiled DNA is re-formed. However, if the </w:t>
      </w:r>
      <w:hyperlink r:id="rId17" w:tgtFrame="_blank" w:history="1">
        <w:r w:rsidRPr="00EA08DA">
          <w:rPr>
            <w:rFonts w:ascii="Times New Roman" w:eastAsia="Times New Roman" w:hAnsi="Times New Roman" w:cs="Times New Roman"/>
            <w:sz w:val="28"/>
            <w:szCs w:val="28"/>
          </w:rPr>
          <w:t xml:space="preserve">alkaline </w:t>
        </w:r>
        <w:proofErr w:type="spellStart"/>
        <w:r w:rsidRPr="00EA08DA">
          <w:rPr>
            <w:rFonts w:ascii="Times New Roman" w:eastAsia="Times New Roman" w:hAnsi="Times New Roman" w:cs="Times New Roman"/>
            <w:sz w:val="28"/>
            <w:szCs w:val="28"/>
          </w:rPr>
          <w:t>lysis</w:t>
        </w:r>
        <w:proofErr w:type="spellEnd"/>
      </w:hyperlink>
      <w:r w:rsidRPr="00EA08DA">
        <w:rPr>
          <w:rFonts w:ascii="Times New Roman" w:eastAsia="Times New Roman" w:hAnsi="Times New Roman" w:cs="Times New Roman"/>
          <w:sz w:val="28"/>
          <w:szCs w:val="28"/>
        </w:rPr>
        <w:t xml:space="preserve"> step is overly harsh (e.g. it is incubated for too long) the DNA can become permanently denatured and give you useless single stranded closed circles that migrate ahead of all of the other forms of the plasmid in a gel.</w:t>
      </w:r>
    </w:p>
    <w:p w:rsidR="0034564A" w:rsidRPr="00EA08DA" w:rsidRDefault="0021505B" w:rsidP="0021505B">
      <w:pPr>
        <w:spacing w:after="0"/>
        <w:jc w:val="both"/>
        <w:rPr>
          <w:rFonts w:ascii="Times New Roman" w:eastAsia="Times New Roman" w:hAnsi="Times New Roman" w:cs="Times New Roman"/>
          <w:sz w:val="28"/>
          <w:szCs w:val="28"/>
        </w:rPr>
      </w:pPr>
      <w:r w:rsidRPr="00EA08DA">
        <w:rPr>
          <w:rFonts w:ascii="Times New Roman" w:eastAsia="Times New Roman" w:hAnsi="Times New Roman" w:cs="Times New Roman"/>
          <w:sz w:val="28"/>
          <w:szCs w:val="28"/>
        </w:rPr>
        <w:t>Although DNA plasmid preps can return multiple forms of DNA, there is only one kind you want for successful cloning and transfection: supercoiled.</w:t>
      </w:r>
    </w:p>
    <w:p w:rsidR="0021505B" w:rsidRPr="00EA08DA" w:rsidRDefault="0021505B" w:rsidP="0021505B">
      <w:pPr>
        <w:spacing w:after="0"/>
        <w:jc w:val="both"/>
        <w:rPr>
          <w:rFonts w:ascii="Times New Roman" w:eastAsia="Times New Roman" w:hAnsi="Times New Roman" w:cs="Times New Roman"/>
          <w:sz w:val="28"/>
          <w:szCs w:val="28"/>
        </w:rPr>
      </w:pPr>
      <w:r w:rsidRPr="00EA08DA">
        <w:rPr>
          <w:rFonts w:ascii="Times New Roman" w:eastAsia="Times New Roman" w:hAnsi="Times New Roman" w:cs="Times New Roman"/>
          <w:sz w:val="28"/>
          <w:szCs w:val="28"/>
        </w:rPr>
        <w:t> </w:t>
      </w:r>
    </w:p>
    <w:p w:rsidR="0034564A" w:rsidRPr="00EA08DA" w:rsidRDefault="0034564A" w:rsidP="0034564A">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b/>
          <w:bCs/>
          <w:sz w:val="28"/>
          <w:szCs w:val="28"/>
        </w:rPr>
        <w:t>Note:</w:t>
      </w:r>
      <w:r w:rsidRPr="00EA08DA">
        <w:rPr>
          <w:rFonts w:asciiTheme="majorBidi" w:eastAsia="Times New Roman" w:hAnsiTheme="majorBidi" w:cstheme="majorBidi"/>
          <w:sz w:val="28"/>
          <w:szCs w:val="28"/>
        </w:rPr>
        <w:t xml:space="preserve"> </w:t>
      </w:r>
      <w:proofErr w:type="spellStart"/>
      <w:r w:rsidRPr="00EA08DA">
        <w:rPr>
          <w:rFonts w:asciiTheme="majorBidi" w:eastAsia="Times New Roman" w:hAnsiTheme="majorBidi" w:cstheme="majorBidi"/>
          <w:sz w:val="28"/>
          <w:szCs w:val="28"/>
        </w:rPr>
        <w:t>Some times</w:t>
      </w:r>
      <w:proofErr w:type="spellEnd"/>
      <w:r w:rsidRPr="00EA08DA">
        <w:rPr>
          <w:rFonts w:asciiTheme="majorBidi" w:eastAsia="Times New Roman" w:hAnsiTheme="majorBidi" w:cstheme="majorBidi"/>
          <w:sz w:val="28"/>
          <w:szCs w:val="28"/>
        </w:rPr>
        <w:t xml:space="preserve"> improper handling or storage of the isolated DNA may degrade, which can be detected as a smear when run on the </w:t>
      </w:r>
      <w:proofErr w:type="spellStart"/>
      <w:r w:rsidRPr="00EA08DA">
        <w:rPr>
          <w:rFonts w:asciiTheme="majorBidi" w:eastAsia="Times New Roman" w:hAnsiTheme="majorBidi" w:cstheme="majorBidi"/>
          <w:sz w:val="28"/>
          <w:szCs w:val="28"/>
        </w:rPr>
        <w:t>agarose</w:t>
      </w:r>
      <w:proofErr w:type="spellEnd"/>
      <w:r w:rsidRPr="00EA08DA">
        <w:rPr>
          <w:rFonts w:asciiTheme="majorBidi" w:eastAsia="Times New Roman" w:hAnsiTheme="majorBidi" w:cstheme="majorBidi"/>
          <w:sz w:val="28"/>
          <w:szCs w:val="28"/>
        </w:rPr>
        <w:t xml:space="preserve"> gel.</w:t>
      </w:r>
    </w:p>
    <w:p w:rsidR="0034564A" w:rsidRPr="00EA08DA" w:rsidRDefault="0034564A" w:rsidP="0021505B">
      <w:pPr>
        <w:spacing w:after="0"/>
        <w:jc w:val="both"/>
        <w:rPr>
          <w:rFonts w:ascii="Times New Roman" w:eastAsia="Times New Roman" w:hAnsi="Times New Roman" w:cs="Times New Roman"/>
          <w:sz w:val="28"/>
          <w:szCs w:val="28"/>
        </w:rPr>
      </w:pPr>
    </w:p>
    <w:p w:rsidR="008E6B45" w:rsidRPr="00EA08DA" w:rsidRDefault="002B7813" w:rsidP="002253AC">
      <w:pPr>
        <w:spacing w:after="0"/>
        <w:jc w:val="both"/>
        <w:outlineLvl w:val="2"/>
        <w:rPr>
          <w:rFonts w:asciiTheme="majorBidi" w:hAnsiTheme="majorBidi" w:cstheme="majorBidi"/>
          <w:sz w:val="28"/>
          <w:szCs w:val="28"/>
        </w:rPr>
      </w:pPr>
      <w:r w:rsidRPr="00EA08DA">
        <w:rPr>
          <w:rFonts w:asciiTheme="majorBidi" w:eastAsia="Times New Roman" w:hAnsiTheme="majorBidi" w:cstheme="majorBidi"/>
          <w:b/>
          <w:bCs/>
          <w:sz w:val="28"/>
          <w:szCs w:val="28"/>
        </w:rPr>
        <w:t>Note:</w:t>
      </w:r>
      <w:r w:rsidRPr="00EA08DA">
        <w:rPr>
          <w:rFonts w:asciiTheme="majorBidi" w:eastAsia="Times New Roman" w:hAnsiTheme="majorBidi" w:cstheme="majorBidi"/>
          <w:sz w:val="28"/>
          <w:szCs w:val="28"/>
        </w:rPr>
        <w:t xml:space="preserve"> </w:t>
      </w:r>
      <w:r w:rsidRPr="00EA08DA">
        <w:rPr>
          <w:rFonts w:asciiTheme="majorBidi" w:hAnsiTheme="majorBidi" w:cstheme="majorBidi"/>
          <w:sz w:val="28"/>
          <w:szCs w:val="28"/>
        </w:rPr>
        <w:t>supercoiled plasmid is only one kind you want for successful cloning and transfection.</w:t>
      </w:r>
    </w:p>
    <w:p w:rsidR="0055335E" w:rsidRPr="00EA08DA" w:rsidRDefault="0055335E" w:rsidP="002253AC">
      <w:pPr>
        <w:spacing w:after="0"/>
        <w:jc w:val="both"/>
        <w:outlineLvl w:val="2"/>
        <w:rPr>
          <w:rFonts w:asciiTheme="majorBidi" w:eastAsia="Times New Roman" w:hAnsiTheme="majorBidi" w:cstheme="majorBidi"/>
          <w:sz w:val="28"/>
          <w:szCs w:val="28"/>
        </w:rPr>
      </w:pPr>
    </w:p>
    <w:p w:rsidR="00140721" w:rsidRPr="00EA08DA" w:rsidRDefault="00335A58" w:rsidP="00672BF3">
      <w:pPr>
        <w:spacing w:after="0"/>
        <w:jc w:val="both"/>
        <w:rPr>
          <w:noProof/>
        </w:rPr>
      </w:pPr>
      <w:r w:rsidRPr="00EA08DA">
        <w:rPr>
          <w:rFonts w:asciiTheme="majorBidi" w:eastAsia="Times New Roman" w:hAnsiTheme="majorBidi" w:cstheme="majorBidi"/>
          <w:noProof/>
          <w:sz w:val="28"/>
          <w:szCs w:val="28"/>
        </w:rPr>
        <w:lastRenderedPageBreak/>
        <w:drawing>
          <wp:anchor distT="0" distB="0" distL="114300" distR="114300" simplePos="0" relativeHeight="251665408" behindDoc="0" locked="0" layoutInCell="1" allowOverlap="1" wp14:anchorId="653959C9" wp14:editId="64365BA5">
            <wp:simplePos x="0" y="0"/>
            <wp:positionH relativeFrom="column">
              <wp:posOffset>3733800</wp:posOffset>
            </wp:positionH>
            <wp:positionV relativeFrom="paragraph">
              <wp:posOffset>97154</wp:posOffset>
            </wp:positionV>
            <wp:extent cx="1704975" cy="22383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8DA">
        <w:rPr>
          <w:rFonts w:asciiTheme="majorBidi" w:eastAsia="Times New Roman" w:hAnsiTheme="majorBidi" w:cstheme="majorBidi"/>
          <w:noProof/>
          <w:sz w:val="28"/>
          <w:szCs w:val="28"/>
        </w:rPr>
        <w:drawing>
          <wp:anchor distT="0" distB="0" distL="114300" distR="114300" simplePos="0" relativeHeight="251664384" behindDoc="0" locked="0" layoutInCell="1" allowOverlap="1" wp14:anchorId="41B3367E" wp14:editId="133E4636">
            <wp:simplePos x="0" y="0"/>
            <wp:positionH relativeFrom="column">
              <wp:posOffset>114300</wp:posOffset>
            </wp:positionH>
            <wp:positionV relativeFrom="paragraph">
              <wp:posOffset>92710</wp:posOffset>
            </wp:positionV>
            <wp:extent cx="2790825" cy="2295525"/>
            <wp:effectExtent l="0" t="0" r="9525" b="9525"/>
            <wp:wrapNone/>
            <wp:docPr id="8" name="Picture 8" descr="plasmid 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smid pr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140721" w:rsidRPr="00EA08DA" w:rsidRDefault="00140721" w:rsidP="00672BF3">
      <w:pPr>
        <w:spacing w:after="0"/>
        <w:jc w:val="both"/>
        <w:rPr>
          <w:noProof/>
        </w:rPr>
      </w:pPr>
    </w:p>
    <w:p w:rsidR="00486669" w:rsidRPr="00EA08DA" w:rsidRDefault="00794FD1" w:rsidP="00672BF3">
      <w:pPr>
        <w:spacing w:after="0"/>
        <w:jc w:val="both"/>
        <w:rPr>
          <w:rFonts w:asciiTheme="majorBidi" w:eastAsia="Times New Roman" w:hAnsiTheme="majorBidi" w:cstheme="majorBidi"/>
          <w:sz w:val="28"/>
          <w:szCs w:val="28"/>
        </w:rPr>
      </w:pPr>
      <w:r w:rsidRPr="00EA08DA">
        <w:rPr>
          <w:rFonts w:asciiTheme="majorBidi" w:eastAsia="Times New Roman" w:hAnsiTheme="majorBidi" w:cstheme="majorBidi"/>
          <w:sz w:val="28"/>
          <w:szCs w:val="28"/>
        </w:rPr>
        <w:t xml:space="preserve"> </w:t>
      </w:r>
    </w:p>
    <w:p w:rsidR="00335A58" w:rsidRPr="00EA08DA" w:rsidRDefault="00335A58" w:rsidP="002A70B3">
      <w:pPr>
        <w:spacing w:after="0"/>
        <w:jc w:val="both"/>
        <w:rPr>
          <w:rFonts w:asciiTheme="majorBidi" w:hAnsiTheme="majorBidi" w:cstheme="majorBidi"/>
          <w:b/>
          <w:bCs/>
          <w:sz w:val="24"/>
          <w:szCs w:val="24"/>
        </w:rPr>
      </w:pPr>
    </w:p>
    <w:p w:rsidR="002A70B3" w:rsidRPr="00EA08DA" w:rsidRDefault="002A70B3" w:rsidP="002A70B3">
      <w:pPr>
        <w:spacing w:after="0"/>
        <w:jc w:val="both"/>
        <w:rPr>
          <w:rFonts w:asciiTheme="majorBidi" w:eastAsia="Times New Roman" w:hAnsiTheme="majorBidi" w:cstheme="majorBidi"/>
          <w:sz w:val="24"/>
          <w:szCs w:val="24"/>
        </w:rPr>
      </w:pPr>
      <w:r w:rsidRPr="00EA08DA">
        <w:rPr>
          <w:rFonts w:asciiTheme="majorBidi" w:hAnsiTheme="majorBidi" w:cstheme="majorBidi"/>
          <w:b/>
          <w:bCs/>
          <w:sz w:val="24"/>
          <w:szCs w:val="24"/>
        </w:rPr>
        <w:t xml:space="preserve">Fig. 2: </w:t>
      </w:r>
      <w:r w:rsidRPr="00EA08DA">
        <w:rPr>
          <w:rFonts w:asciiTheme="majorBidi" w:hAnsiTheme="majorBidi" w:cstheme="majorBidi"/>
          <w:sz w:val="24"/>
          <w:szCs w:val="24"/>
        </w:rPr>
        <w:t xml:space="preserve">Plasmid DNA checked on </w:t>
      </w:r>
      <w:proofErr w:type="spellStart"/>
      <w:r w:rsidRPr="00EA08DA">
        <w:rPr>
          <w:rFonts w:asciiTheme="majorBidi" w:hAnsiTheme="majorBidi" w:cstheme="majorBidi"/>
          <w:sz w:val="24"/>
          <w:szCs w:val="24"/>
        </w:rPr>
        <w:t>agarose</w:t>
      </w:r>
      <w:proofErr w:type="spellEnd"/>
      <w:r w:rsidRPr="00EA08DA">
        <w:rPr>
          <w:rFonts w:asciiTheme="majorBidi" w:hAnsiTheme="majorBidi" w:cstheme="majorBidi"/>
          <w:sz w:val="24"/>
          <w:szCs w:val="24"/>
        </w:rPr>
        <w:t xml:space="preserve"> gel showing all the three conformations.</w:t>
      </w:r>
    </w:p>
    <w:p w:rsidR="00B21715" w:rsidRPr="00EA08DA" w:rsidRDefault="00B21715" w:rsidP="00B21715">
      <w:pPr>
        <w:autoSpaceDE w:val="0"/>
        <w:autoSpaceDN w:val="0"/>
        <w:adjustRightInd w:val="0"/>
        <w:spacing w:after="0"/>
        <w:jc w:val="both"/>
        <w:rPr>
          <w:rFonts w:asciiTheme="majorBidi" w:hAnsiTheme="majorBidi" w:cstheme="majorBidi"/>
          <w:b/>
          <w:bCs/>
          <w:sz w:val="28"/>
          <w:szCs w:val="28"/>
        </w:rPr>
      </w:pPr>
    </w:p>
    <w:p w:rsidR="00802AB6" w:rsidRPr="00EA08DA" w:rsidRDefault="00802AB6" w:rsidP="00802AB6">
      <w:pPr>
        <w:autoSpaceDE w:val="0"/>
        <w:autoSpaceDN w:val="0"/>
        <w:adjustRightInd w:val="0"/>
        <w:spacing w:after="0"/>
        <w:jc w:val="both"/>
        <w:rPr>
          <w:rFonts w:asciiTheme="majorBidi" w:hAnsiTheme="majorBidi" w:cstheme="majorBidi"/>
          <w:b/>
          <w:bCs/>
          <w:sz w:val="28"/>
          <w:szCs w:val="28"/>
        </w:rPr>
      </w:pPr>
      <w:r w:rsidRPr="00EA08DA">
        <w:rPr>
          <w:rFonts w:asciiTheme="majorBidi" w:hAnsiTheme="majorBidi" w:cstheme="majorBidi"/>
          <w:b/>
          <w:bCs/>
          <w:sz w:val="28"/>
          <w:szCs w:val="28"/>
        </w:rPr>
        <w:t>Recovery of DNA fragments from gels</w:t>
      </w:r>
    </w:p>
    <w:p w:rsidR="0052109D" w:rsidRDefault="00802AB6" w:rsidP="00886F6C">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Several different procedures are used for the isolation</w:t>
      </w:r>
      <w:r w:rsidR="00886F6C" w:rsidRPr="00EA08DA">
        <w:rPr>
          <w:rFonts w:asciiTheme="majorBidi" w:hAnsiTheme="majorBidi" w:cstheme="majorBidi"/>
          <w:sz w:val="28"/>
          <w:szCs w:val="28"/>
        </w:rPr>
        <w:t xml:space="preserve"> </w:t>
      </w:r>
      <w:r w:rsidRPr="00EA08DA">
        <w:rPr>
          <w:rFonts w:asciiTheme="majorBidi" w:hAnsiTheme="majorBidi" w:cstheme="majorBidi"/>
          <w:sz w:val="28"/>
          <w:szCs w:val="28"/>
        </w:rPr>
        <w:t xml:space="preserve">of nucleic acids from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gels: </w:t>
      </w:r>
      <w:proofErr w:type="spellStart"/>
      <w:r w:rsidRPr="00EA08DA">
        <w:rPr>
          <w:rFonts w:asciiTheme="majorBidi" w:hAnsiTheme="majorBidi" w:cstheme="majorBidi"/>
          <w:sz w:val="28"/>
          <w:szCs w:val="28"/>
        </w:rPr>
        <w:t>electroelution</w:t>
      </w:r>
      <w:proofErr w:type="spellEnd"/>
      <w:r w:rsidRPr="00EA08DA">
        <w:rPr>
          <w:rFonts w:asciiTheme="majorBidi" w:hAnsiTheme="majorBidi" w:cstheme="majorBidi"/>
          <w:sz w:val="28"/>
          <w:szCs w:val="28"/>
        </w:rPr>
        <w:t>,</w:t>
      </w:r>
      <w:r w:rsidR="00886F6C" w:rsidRPr="00EA08DA">
        <w:rPr>
          <w:rFonts w:asciiTheme="majorBidi" w:hAnsiTheme="majorBidi" w:cstheme="majorBidi"/>
          <w:sz w:val="28"/>
          <w:szCs w:val="28"/>
        </w:rPr>
        <w:t xml:space="preserve"> </w:t>
      </w:r>
      <w:r w:rsidRPr="00EA08DA">
        <w:rPr>
          <w:rFonts w:asciiTheme="majorBidi" w:hAnsiTheme="majorBidi" w:cstheme="majorBidi"/>
          <w:sz w:val="28"/>
          <w:szCs w:val="28"/>
        </w:rPr>
        <w:t>absorption to DEAE paper, absorption to glass</w:t>
      </w:r>
      <w:r w:rsidR="00886F6C" w:rsidRPr="00EA08DA">
        <w:rPr>
          <w:rFonts w:asciiTheme="majorBidi" w:hAnsiTheme="majorBidi" w:cstheme="majorBidi"/>
          <w:sz w:val="28"/>
          <w:szCs w:val="28"/>
        </w:rPr>
        <w:t xml:space="preserve"> </w:t>
      </w:r>
      <w:r w:rsidRPr="00EA08DA">
        <w:rPr>
          <w:rFonts w:asciiTheme="majorBidi" w:hAnsiTheme="majorBidi" w:cstheme="majorBidi"/>
          <w:sz w:val="28"/>
          <w:szCs w:val="28"/>
        </w:rPr>
        <w:t xml:space="preserve">powder or resins, digestion of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with enzymes.</w:t>
      </w:r>
    </w:p>
    <w:p w:rsidR="002F3610" w:rsidRDefault="002F3610" w:rsidP="00886F6C">
      <w:pPr>
        <w:autoSpaceDE w:val="0"/>
        <w:autoSpaceDN w:val="0"/>
        <w:adjustRightInd w:val="0"/>
        <w:spacing w:after="0"/>
        <w:jc w:val="both"/>
        <w:rPr>
          <w:rFonts w:asciiTheme="majorBidi" w:hAnsiTheme="majorBidi" w:cstheme="majorBidi"/>
          <w:sz w:val="28"/>
          <w:szCs w:val="28"/>
        </w:rPr>
      </w:pPr>
    </w:p>
    <w:p w:rsidR="002F3610" w:rsidRPr="00EA08DA" w:rsidRDefault="002F3610" w:rsidP="002F3610">
      <w:pPr>
        <w:shd w:val="clear" w:color="auto" w:fill="FBD4B4" w:themeFill="accent6" w:themeFillTint="66"/>
        <w:autoSpaceDE w:val="0"/>
        <w:autoSpaceDN w:val="0"/>
        <w:adjustRightInd w:val="0"/>
        <w:spacing w:after="0"/>
        <w:jc w:val="both"/>
        <w:rPr>
          <w:rFonts w:asciiTheme="majorBidi" w:hAnsiTheme="majorBidi" w:cstheme="majorBidi"/>
          <w:b/>
          <w:bCs/>
          <w:sz w:val="28"/>
          <w:szCs w:val="28"/>
        </w:rPr>
      </w:pPr>
      <w:r w:rsidRPr="00EA08DA">
        <w:rPr>
          <w:rFonts w:asciiTheme="majorBidi" w:hAnsiTheme="majorBidi" w:cstheme="majorBidi"/>
          <w:b/>
          <w:bCs/>
          <w:sz w:val="28"/>
          <w:szCs w:val="28"/>
        </w:rPr>
        <w:t>Pulsed field gel electrophoresis</w:t>
      </w:r>
    </w:p>
    <w:p w:rsidR="002F3610" w:rsidRPr="00EA08DA" w:rsidRDefault="002F3610" w:rsidP="00412AAC">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 xml:space="preserve">DNA fragments longer than about 20 kb cannot be resolved in conventional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gel electrophoresis because long DNA molecules align themselves as rods and migrate with a mobility that is independent of their length. In pulsed field gel electrophoresis (PFGE), the molecules are subjected to two alternating electrical fields that are applied on the gel at an angle between 110</w:t>
      </w:r>
      <w:r w:rsidR="00412AAC">
        <w:rPr>
          <w:rFonts w:asciiTheme="majorBidi" w:hAnsiTheme="majorBidi" w:cstheme="majorBidi"/>
          <w:sz w:val="28"/>
          <w:szCs w:val="28"/>
        </w:rPr>
        <w:t xml:space="preserve">º </w:t>
      </w:r>
      <w:r w:rsidRPr="00EA08DA">
        <w:rPr>
          <w:rFonts w:asciiTheme="majorBidi" w:hAnsiTheme="majorBidi" w:cstheme="majorBidi"/>
          <w:sz w:val="28"/>
          <w:szCs w:val="28"/>
        </w:rPr>
        <w:t>and 180</w:t>
      </w:r>
      <w:r w:rsidR="00412AAC">
        <w:rPr>
          <w:rFonts w:asciiTheme="majorBidi" w:hAnsiTheme="majorBidi" w:cstheme="majorBidi"/>
          <w:sz w:val="28"/>
          <w:szCs w:val="28"/>
        </w:rPr>
        <w:t>º</w:t>
      </w:r>
      <w:r w:rsidRPr="00EA08DA">
        <w:rPr>
          <w:rFonts w:asciiTheme="majorBidi" w:hAnsiTheme="majorBidi" w:cstheme="majorBidi"/>
          <w:sz w:val="28"/>
          <w:szCs w:val="28"/>
        </w:rPr>
        <w:t>. The DNA fragments must change their orientation with changes in the electric field: their helical structure is first compressed and then stretched. The ‘viscoelastic relaxation time’ is dependent on the size of the molecule. In addition,</w:t>
      </w:r>
      <w:r>
        <w:rPr>
          <w:rFonts w:asciiTheme="majorBidi" w:hAnsiTheme="majorBidi" w:cstheme="majorBidi"/>
          <w:sz w:val="28"/>
          <w:szCs w:val="28"/>
        </w:rPr>
        <w:t xml:space="preserve"> </w:t>
      </w:r>
      <w:r w:rsidRPr="00EA08DA">
        <w:rPr>
          <w:rFonts w:asciiTheme="majorBidi" w:hAnsiTheme="majorBidi" w:cstheme="majorBidi"/>
          <w:sz w:val="28"/>
          <w:szCs w:val="28"/>
        </w:rPr>
        <w:t>large molecules need more time to change their direction than small ones. Because of the longer time needed for stretching and reorientation, larger molecules have less time</w:t>
      </w:r>
      <w:r>
        <w:rPr>
          <w:rFonts w:asciiTheme="majorBidi" w:hAnsiTheme="majorBidi" w:cstheme="majorBidi"/>
          <w:sz w:val="28"/>
          <w:szCs w:val="28"/>
        </w:rPr>
        <w:t xml:space="preserve"> </w:t>
      </w:r>
      <w:r w:rsidRPr="00EA08DA">
        <w:rPr>
          <w:rFonts w:asciiTheme="majorBidi" w:hAnsiTheme="majorBidi" w:cstheme="majorBidi"/>
          <w:sz w:val="28"/>
          <w:szCs w:val="28"/>
        </w:rPr>
        <w:t>left for</w:t>
      </w:r>
      <w:r>
        <w:rPr>
          <w:rFonts w:asciiTheme="majorBidi" w:hAnsiTheme="majorBidi" w:cstheme="majorBidi"/>
          <w:sz w:val="28"/>
          <w:szCs w:val="28"/>
        </w:rPr>
        <w:t xml:space="preserve"> </w:t>
      </w:r>
      <w:r w:rsidRPr="00EA08DA">
        <w:rPr>
          <w:rFonts w:asciiTheme="majorBidi" w:hAnsiTheme="majorBidi" w:cstheme="majorBidi"/>
          <w:sz w:val="28"/>
          <w:szCs w:val="28"/>
        </w:rPr>
        <w:t>migration in the electric field.</w:t>
      </w:r>
    </w:p>
    <w:p w:rsidR="002F3610" w:rsidRPr="00EA08DA" w:rsidRDefault="002F3610" w:rsidP="002F3610">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In</w:t>
      </w:r>
      <w:r>
        <w:rPr>
          <w:rFonts w:asciiTheme="majorBidi" w:hAnsiTheme="majorBidi" w:cstheme="majorBidi"/>
          <w:sz w:val="28"/>
          <w:szCs w:val="28"/>
        </w:rPr>
        <w:t xml:space="preserve"> </w:t>
      </w:r>
      <w:r w:rsidRPr="00EA08DA">
        <w:rPr>
          <w:rFonts w:asciiTheme="majorBidi" w:hAnsiTheme="majorBidi" w:cstheme="majorBidi"/>
          <w:sz w:val="28"/>
          <w:szCs w:val="28"/>
        </w:rPr>
        <w:t>PFGE, the resulting electrophoretic</w:t>
      </w:r>
      <w:r>
        <w:rPr>
          <w:rFonts w:asciiTheme="majorBidi" w:hAnsiTheme="majorBidi" w:cstheme="majorBidi"/>
          <w:sz w:val="28"/>
          <w:szCs w:val="28"/>
        </w:rPr>
        <w:t xml:space="preserve"> </w:t>
      </w:r>
      <w:proofErr w:type="spellStart"/>
      <w:r w:rsidRPr="00EA08DA">
        <w:rPr>
          <w:rFonts w:asciiTheme="majorBidi" w:hAnsiTheme="majorBidi" w:cstheme="majorBidi"/>
          <w:sz w:val="28"/>
          <w:szCs w:val="28"/>
        </w:rPr>
        <w:t>mobilities</w:t>
      </w:r>
      <w:proofErr w:type="spellEnd"/>
      <w:r w:rsidRPr="00EA08DA">
        <w:rPr>
          <w:rFonts w:asciiTheme="majorBidi" w:hAnsiTheme="majorBidi" w:cstheme="majorBidi"/>
          <w:sz w:val="28"/>
          <w:szCs w:val="28"/>
        </w:rPr>
        <w:t xml:space="preserve"> depend on the pulse time: DNA molecules with fragment sizes up to about 10 </w:t>
      </w:r>
      <w:proofErr w:type="spellStart"/>
      <w:r w:rsidRPr="00EA08DA">
        <w:rPr>
          <w:rFonts w:asciiTheme="majorBidi" w:hAnsiTheme="majorBidi" w:cstheme="majorBidi"/>
          <w:sz w:val="28"/>
          <w:szCs w:val="28"/>
        </w:rPr>
        <w:t>megabases</w:t>
      </w:r>
      <w:proofErr w:type="spellEnd"/>
      <w:r w:rsidRPr="00EA08DA">
        <w:rPr>
          <w:rFonts w:asciiTheme="majorBidi" w:hAnsiTheme="majorBidi" w:cstheme="majorBidi"/>
          <w:sz w:val="28"/>
          <w:szCs w:val="28"/>
        </w:rPr>
        <w:t xml:space="preserve"> (Mb) can be resolved.</w:t>
      </w:r>
    </w:p>
    <w:p w:rsidR="002F3610" w:rsidRPr="00EA08DA" w:rsidRDefault="002F3610" w:rsidP="002F3610">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Pulse times of 1 s to 90 min are applied, depending on the length of the DNA molecules being analyzed. Large molecules are better separated with long pulse</w:t>
      </w:r>
    </w:p>
    <w:p w:rsidR="002F3610" w:rsidRPr="00EA08DA" w:rsidRDefault="002F3610" w:rsidP="002F3610">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times</w:t>
      </w:r>
      <w:proofErr w:type="gramEnd"/>
      <w:r w:rsidRPr="00EA08DA">
        <w:rPr>
          <w:rFonts w:asciiTheme="majorBidi" w:hAnsiTheme="majorBidi" w:cstheme="majorBidi"/>
          <w:sz w:val="28"/>
          <w:szCs w:val="28"/>
        </w:rPr>
        <w:t xml:space="preserve">, small molecules need short pulse times. Separations can take several days. In order to prevent chromosome-size molecules breaking by shear forces during pipetting, sample preparation including cell disruption is carried out </w:t>
      </w:r>
      <w:r w:rsidRPr="00EA08DA">
        <w:rPr>
          <w:rFonts w:asciiTheme="majorBidi" w:hAnsiTheme="majorBidi" w:cstheme="majorBidi"/>
          <w:sz w:val="28"/>
          <w:szCs w:val="28"/>
        </w:rPr>
        <w:lastRenderedPageBreak/>
        <w:t xml:space="preserve">inside little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blocks. These </w:t>
      </w:r>
      <w:proofErr w:type="spellStart"/>
      <w:r w:rsidRPr="00EA08DA">
        <w:rPr>
          <w:rFonts w:asciiTheme="majorBidi" w:hAnsiTheme="majorBidi" w:cstheme="majorBidi"/>
          <w:sz w:val="28"/>
          <w:szCs w:val="28"/>
        </w:rPr>
        <w:t>agarose</w:t>
      </w:r>
      <w:proofErr w:type="spellEnd"/>
      <w:r w:rsidRPr="00EA08DA">
        <w:rPr>
          <w:rFonts w:asciiTheme="majorBidi" w:hAnsiTheme="majorBidi" w:cstheme="majorBidi"/>
          <w:sz w:val="28"/>
          <w:szCs w:val="28"/>
        </w:rPr>
        <w:t xml:space="preserve"> blocks are inserted into preformed sample wells of the separation gel.</w:t>
      </w:r>
    </w:p>
    <w:p w:rsidR="002F3610" w:rsidRDefault="002F3610" w:rsidP="00886F6C">
      <w:pPr>
        <w:autoSpaceDE w:val="0"/>
        <w:autoSpaceDN w:val="0"/>
        <w:adjustRightInd w:val="0"/>
        <w:spacing w:after="0"/>
        <w:jc w:val="both"/>
        <w:rPr>
          <w:rFonts w:asciiTheme="majorBidi" w:hAnsiTheme="majorBidi" w:cstheme="majorBidi"/>
          <w:sz w:val="28"/>
          <w:szCs w:val="28"/>
        </w:rPr>
      </w:pPr>
    </w:p>
    <w:p w:rsidR="002F3610" w:rsidRDefault="002F3610" w:rsidP="00886F6C">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E526C9A">
            <wp:extent cx="5905500" cy="4086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9152" cy="4095671"/>
                    </a:xfrm>
                    <a:prstGeom prst="rect">
                      <a:avLst/>
                    </a:prstGeom>
                    <a:noFill/>
                  </pic:spPr>
                </pic:pic>
              </a:graphicData>
            </a:graphic>
          </wp:inline>
        </w:drawing>
      </w:r>
    </w:p>
    <w:p w:rsidR="0052109D" w:rsidRPr="00EA08DA" w:rsidRDefault="0052109D" w:rsidP="000B6495">
      <w:pPr>
        <w:shd w:val="clear" w:color="auto" w:fill="FBD4B4" w:themeFill="accent6" w:themeFillTint="66"/>
        <w:autoSpaceDE w:val="0"/>
        <w:autoSpaceDN w:val="0"/>
        <w:adjustRightInd w:val="0"/>
        <w:spacing w:after="0"/>
        <w:jc w:val="both"/>
        <w:rPr>
          <w:rFonts w:asciiTheme="majorBidi" w:hAnsiTheme="majorBidi" w:cstheme="majorBidi"/>
          <w:b/>
          <w:bCs/>
          <w:sz w:val="28"/>
          <w:szCs w:val="28"/>
        </w:rPr>
      </w:pPr>
      <w:r w:rsidRPr="00EA08DA">
        <w:rPr>
          <w:rFonts w:asciiTheme="majorBidi" w:hAnsiTheme="majorBidi" w:cstheme="majorBidi"/>
          <w:b/>
          <w:bCs/>
          <w:sz w:val="28"/>
          <w:szCs w:val="28"/>
        </w:rPr>
        <w:t>Polyacrylamide gel electrophoresis (SDS-PAGE)</w:t>
      </w:r>
    </w:p>
    <w:p w:rsidR="0052109D" w:rsidRPr="00EA08DA" w:rsidRDefault="0052109D" w:rsidP="0052109D">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Gel electrophoresis of proteins with a polyacrylamide matrix, commonly called</w:t>
      </w:r>
    </w:p>
    <w:p w:rsidR="0052109D" w:rsidRPr="00EA08DA" w:rsidRDefault="0052109D" w:rsidP="0052109D">
      <w:pPr>
        <w:autoSpaceDE w:val="0"/>
        <w:autoSpaceDN w:val="0"/>
        <w:adjustRightInd w:val="0"/>
        <w:spacing w:after="0"/>
        <w:jc w:val="both"/>
        <w:rPr>
          <w:rFonts w:asciiTheme="majorBidi" w:hAnsiTheme="majorBidi" w:cstheme="majorBidi"/>
          <w:sz w:val="28"/>
          <w:szCs w:val="28"/>
        </w:rPr>
      </w:pPr>
      <w:proofErr w:type="gramStart"/>
      <w:r w:rsidRPr="00EA08DA">
        <w:rPr>
          <w:rFonts w:asciiTheme="majorBidi" w:hAnsiTheme="majorBidi" w:cstheme="majorBidi"/>
          <w:sz w:val="28"/>
          <w:szCs w:val="28"/>
        </w:rPr>
        <w:t>polyacrylamide</w:t>
      </w:r>
      <w:proofErr w:type="gramEnd"/>
      <w:r w:rsidRPr="00EA08DA">
        <w:rPr>
          <w:rFonts w:asciiTheme="majorBidi" w:hAnsiTheme="majorBidi" w:cstheme="majorBidi"/>
          <w:sz w:val="28"/>
          <w:szCs w:val="28"/>
        </w:rPr>
        <w:t xml:space="preserve"> gel electrophoresis (PAGE) is undoubtedly one of the most widely used</w:t>
      </w:r>
      <w:r w:rsidRPr="00EA08DA">
        <w:rPr>
          <w:rFonts w:asciiTheme="majorBidi" w:hAnsiTheme="majorBidi" w:cstheme="majorBidi"/>
          <w:sz w:val="28"/>
          <w:szCs w:val="28"/>
        </w:rPr>
        <w:t xml:space="preserve"> </w:t>
      </w:r>
      <w:r w:rsidRPr="00EA08DA">
        <w:rPr>
          <w:rFonts w:asciiTheme="majorBidi" w:hAnsiTheme="majorBidi" w:cstheme="majorBidi"/>
          <w:sz w:val="28"/>
          <w:szCs w:val="28"/>
        </w:rPr>
        <w:t>techniques to characterize complex protein mixtures. It is a convenient, fast and inexpensive</w:t>
      </w:r>
      <w:r w:rsidRPr="00EA08DA">
        <w:rPr>
          <w:rFonts w:asciiTheme="majorBidi" w:hAnsiTheme="majorBidi" w:cstheme="majorBidi"/>
          <w:sz w:val="28"/>
          <w:szCs w:val="28"/>
        </w:rPr>
        <w:t xml:space="preserve"> </w:t>
      </w:r>
      <w:r w:rsidRPr="00EA08DA">
        <w:rPr>
          <w:rFonts w:asciiTheme="majorBidi" w:hAnsiTheme="majorBidi" w:cstheme="majorBidi"/>
          <w:sz w:val="28"/>
          <w:szCs w:val="28"/>
        </w:rPr>
        <w:t>method because they require only the order of micrograms quantities of protein.</w:t>
      </w:r>
    </w:p>
    <w:p w:rsidR="00B50795" w:rsidRPr="00EA08DA" w:rsidRDefault="0052109D" w:rsidP="00B50795">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The proteins have a net electrical charge if they are in a medium having a pH different from</w:t>
      </w:r>
      <w:r w:rsidRPr="00EA08DA">
        <w:rPr>
          <w:rFonts w:asciiTheme="majorBidi" w:hAnsiTheme="majorBidi" w:cstheme="majorBidi"/>
          <w:sz w:val="28"/>
          <w:szCs w:val="28"/>
        </w:rPr>
        <w:t xml:space="preserve"> </w:t>
      </w:r>
      <w:r w:rsidRPr="00EA08DA">
        <w:rPr>
          <w:rFonts w:asciiTheme="majorBidi" w:hAnsiTheme="majorBidi" w:cstheme="majorBidi"/>
          <w:sz w:val="28"/>
          <w:szCs w:val="28"/>
        </w:rPr>
        <w:t>their isoelectric point and therefore have the ability to move when subjected to an electric</w:t>
      </w:r>
      <w:r w:rsidR="00886F6C" w:rsidRPr="00EA08DA">
        <w:rPr>
          <w:rFonts w:asciiTheme="majorBidi" w:hAnsiTheme="majorBidi" w:cstheme="majorBidi"/>
          <w:sz w:val="28"/>
          <w:szCs w:val="28"/>
        </w:rPr>
        <w:t xml:space="preserve"> </w:t>
      </w:r>
      <w:r w:rsidR="00B50795" w:rsidRPr="00EA08DA">
        <w:rPr>
          <w:rFonts w:asciiTheme="majorBidi" w:hAnsiTheme="majorBidi" w:cstheme="majorBidi"/>
          <w:sz w:val="28"/>
          <w:szCs w:val="28"/>
        </w:rPr>
        <w:t>field. The migration velocity is proportional to the ratio between the charges of the protein</w:t>
      </w:r>
      <w:r w:rsidR="00B50795" w:rsidRPr="00EA08DA">
        <w:rPr>
          <w:rFonts w:asciiTheme="majorBidi" w:hAnsiTheme="majorBidi" w:cstheme="majorBidi"/>
          <w:sz w:val="28"/>
          <w:szCs w:val="28"/>
        </w:rPr>
        <w:t xml:space="preserve"> </w:t>
      </w:r>
      <w:r w:rsidR="00B50795" w:rsidRPr="00EA08DA">
        <w:rPr>
          <w:rFonts w:asciiTheme="majorBidi" w:hAnsiTheme="majorBidi" w:cstheme="majorBidi"/>
          <w:sz w:val="28"/>
          <w:szCs w:val="28"/>
        </w:rPr>
        <w:t xml:space="preserve">and </w:t>
      </w:r>
      <w:proofErr w:type="gramStart"/>
      <w:r w:rsidR="00B50795" w:rsidRPr="00EA08DA">
        <w:rPr>
          <w:rFonts w:asciiTheme="majorBidi" w:hAnsiTheme="majorBidi" w:cstheme="majorBidi"/>
          <w:sz w:val="28"/>
          <w:szCs w:val="28"/>
        </w:rPr>
        <w:t>its</w:t>
      </w:r>
      <w:proofErr w:type="gramEnd"/>
      <w:r w:rsidR="00B50795" w:rsidRPr="00EA08DA">
        <w:rPr>
          <w:rFonts w:asciiTheme="majorBidi" w:hAnsiTheme="majorBidi" w:cstheme="majorBidi"/>
          <w:sz w:val="28"/>
          <w:szCs w:val="28"/>
        </w:rPr>
        <w:t xml:space="preserve"> mass. The higher charge per unit of mass the faster the migration.</w:t>
      </w:r>
    </w:p>
    <w:p w:rsidR="00802AB6" w:rsidRDefault="00B50795" w:rsidP="00B50795">
      <w:pPr>
        <w:autoSpaceDE w:val="0"/>
        <w:autoSpaceDN w:val="0"/>
        <w:adjustRightInd w:val="0"/>
        <w:spacing w:after="0"/>
        <w:jc w:val="both"/>
        <w:rPr>
          <w:rFonts w:asciiTheme="majorBidi" w:hAnsiTheme="majorBidi" w:cstheme="majorBidi"/>
          <w:sz w:val="28"/>
          <w:szCs w:val="28"/>
        </w:rPr>
      </w:pPr>
      <w:r w:rsidRPr="00EA08DA">
        <w:rPr>
          <w:rFonts w:asciiTheme="majorBidi" w:hAnsiTheme="majorBidi" w:cstheme="majorBidi"/>
          <w:sz w:val="28"/>
          <w:szCs w:val="28"/>
        </w:rPr>
        <w:t>Proteins do not have a predictable structure as nucleic acids, and thus their rates of</w:t>
      </w:r>
      <w:r w:rsidRPr="00EA08DA">
        <w:rPr>
          <w:rFonts w:asciiTheme="majorBidi" w:hAnsiTheme="majorBidi" w:cstheme="majorBidi"/>
          <w:sz w:val="28"/>
          <w:szCs w:val="28"/>
        </w:rPr>
        <w:t xml:space="preserve"> </w:t>
      </w:r>
      <w:r w:rsidRPr="00EA08DA">
        <w:rPr>
          <w:rFonts w:asciiTheme="majorBidi" w:hAnsiTheme="majorBidi" w:cstheme="majorBidi"/>
          <w:sz w:val="28"/>
          <w:szCs w:val="28"/>
        </w:rPr>
        <w:t>migration are not similar to each other. They can even not migrate when applying an</w:t>
      </w:r>
      <w:r w:rsidRPr="00EA08DA">
        <w:rPr>
          <w:rFonts w:asciiTheme="majorBidi" w:hAnsiTheme="majorBidi" w:cstheme="majorBidi"/>
          <w:sz w:val="28"/>
          <w:szCs w:val="28"/>
        </w:rPr>
        <w:t xml:space="preserve"> </w:t>
      </w:r>
      <w:r w:rsidRPr="00EA08DA">
        <w:rPr>
          <w:rFonts w:asciiTheme="majorBidi" w:hAnsiTheme="majorBidi" w:cstheme="majorBidi"/>
          <w:sz w:val="28"/>
          <w:szCs w:val="28"/>
        </w:rPr>
        <w:t>electromotive force (when they are in their isoelectric point). In these cases, the proteins are</w:t>
      </w:r>
      <w:r w:rsidRPr="00EA08DA">
        <w:rPr>
          <w:rFonts w:asciiTheme="majorBidi" w:hAnsiTheme="majorBidi" w:cstheme="majorBidi"/>
          <w:sz w:val="28"/>
          <w:szCs w:val="28"/>
        </w:rPr>
        <w:t xml:space="preserve"> </w:t>
      </w:r>
      <w:r w:rsidRPr="00EA08DA">
        <w:rPr>
          <w:rFonts w:asciiTheme="majorBidi" w:hAnsiTheme="majorBidi" w:cstheme="majorBidi"/>
          <w:sz w:val="28"/>
          <w:szCs w:val="28"/>
        </w:rPr>
        <w:t>denatured by adding a detergent such as sodium dodecyl sulfate (SDS) to separate them</w:t>
      </w:r>
      <w:r w:rsidRPr="00EA08DA">
        <w:rPr>
          <w:rFonts w:asciiTheme="majorBidi" w:hAnsiTheme="majorBidi" w:cstheme="majorBidi"/>
          <w:sz w:val="28"/>
          <w:szCs w:val="28"/>
        </w:rPr>
        <w:t xml:space="preserve"> </w:t>
      </w:r>
      <w:r w:rsidRPr="00EA08DA">
        <w:rPr>
          <w:rFonts w:asciiTheme="majorBidi" w:hAnsiTheme="majorBidi" w:cstheme="majorBidi"/>
          <w:sz w:val="28"/>
          <w:szCs w:val="28"/>
        </w:rPr>
        <w:t>exclusively according to molecular weight. This technique was firstly introduced by Shapiro</w:t>
      </w:r>
      <w:r w:rsidRPr="00EA08DA">
        <w:rPr>
          <w:rFonts w:asciiTheme="majorBidi" w:hAnsiTheme="majorBidi" w:cstheme="majorBidi"/>
          <w:sz w:val="28"/>
          <w:szCs w:val="28"/>
        </w:rPr>
        <w:t xml:space="preserve"> </w:t>
      </w:r>
      <w:r w:rsidRPr="00EA08DA">
        <w:rPr>
          <w:rFonts w:asciiTheme="majorBidi" w:hAnsiTheme="majorBidi" w:cstheme="majorBidi"/>
          <w:i/>
          <w:iCs/>
          <w:sz w:val="28"/>
          <w:szCs w:val="28"/>
        </w:rPr>
        <w:t>et al</w:t>
      </w:r>
      <w:r w:rsidRPr="00EA08DA">
        <w:rPr>
          <w:rFonts w:asciiTheme="majorBidi" w:hAnsiTheme="majorBidi" w:cstheme="majorBidi"/>
          <w:sz w:val="28"/>
          <w:szCs w:val="28"/>
        </w:rPr>
        <w:t xml:space="preserve">. (1967). SDS is a </w:t>
      </w:r>
      <w:r w:rsidRPr="00EA08DA">
        <w:rPr>
          <w:rFonts w:asciiTheme="majorBidi" w:hAnsiTheme="majorBidi" w:cstheme="majorBidi"/>
          <w:sz w:val="28"/>
          <w:szCs w:val="28"/>
        </w:rPr>
        <w:lastRenderedPageBreak/>
        <w:t>reducing agent that breaks disulfide bonds, separating the protein into</w:t>
      </w:r>
      <w:r w:rsidRPr="00EA08DA">
        <w:rPr>
          <w:rFonts w:asciiTheme="majorBidi" w:hAnsiTheme="majorBidi" w:cstheme="majorBidi"/>
          <w:sz w:val="28"/>
          <w:szCs w:val="28"/>
        </w:rPr>
        <w:t xml:space="preserve"> </w:t>
      </w:r>
      <w:r w:rsidRPr="00EA08DA">
        <w:rPr>
          <w:rFonts w:asciiTheme="majorBidi" w:hAnsiTheme="majorBidi" w:cstheme="majorBidi"/>
          <w:sz w:val="28"/>
          <w:szCs w:val="28"/>
        </w:rPr>
        <w:t>its sub-units and also gives a net negative charge which allows them to migrate through the</w:t>
      </w:r>
      <w:r w:rsidRPr="00EA08DA">
        <w:rPr>
          <w:rFonts w:asciiTheme="majorBidi" w:hAnsiTheme="majorBidi" w:cstheme="majorBidi"/>
          <w:sz w:val="28"/>
          <w:szCs w:val="28"/>
        </w:rPr>
        <w:t xml:space="preserve"> </w:t>
      </w:r>
      <w:r w:rsidRPr="00EA08DA">
        <w:rPr>
          <w:rFonts w:asciiTheme="majorBidi" w:hAnsiTheme="majorBidi" w:cstheme="majorBidi"/>
          <w:sz w:val="28"/>
          <w:szCs w:val="28"/>
        </w:rPr>
        <w:t>gel in direct relation to their size. In addition, denaturation makes them lose their tertiary</w:t>
      </w:r>
      <w:r w:rsidRPr="00EA08DA">
        <w:rPr>
          <w:rFonts w:asciiTheme="majorBidi" w:hAnsiTheme="majorBidi" w:cstheme="majorBidi"/>
          <w:sz w:val="28"/>
          <w:szCs w:val="28"/>
        </w:rPr>
        <w:t xml:space="preserve"> </w:t>
      </w:r>
      <w:r w:rsidRPr="00EA08DA">
        <w:rPr>
          <w:rFonts w:asciiTheme="majorBidi" w:hAnsiTheme="majorBidi" w:cstheme="majorBidi"/>
          <w:sz w:val="28"/>
          <w:szCs w:val="28"/>
        </w:rPr>
        <w:t>structure and therefore migration velocity is proportional to the size and not to tertiary</w:t>
      </w:r>
      <w:r w:rsidRPr="00EA08DA">
        <w:rPr>
          <w:rFonts w:asciiTheme="majorBidi" w:hAnsiTheme="majorBidi" w:cstheme="majorBidi"/>
          <w:sz w:val="28"/>
          <w:szCs w:val="28"/>
        </w:rPr>
        <w:t xml:space="preserve"> </w:t>
      </w:r>
      <w:r w:rsidRPr="00EA08DA">
        <w:rPr>
          <w:rFonts w:asciiTheme="majorBidi" w:hAnsiTheme="majorBidi" w:cstheme="majorBidi"/>
          <w:sz w:val="28"/>
          <w:szCs w:val="28"/>
        </w:rPr>
        <w:t>structure.</w:t>
      </w:r>
    </w:p>
    <w:p w:rsidR="002F3610" w:rsidRDefault="002F3610" w:rsidP="00B50795">
      <w:pPr>
        <w:autoSpaceDE w:val="0"/>
        <w:autoSpaceDN w:val="0"/>
        <w:adjustRightInd w:val="0"/>
        <w:spacing w:after="0"/>
        <w:jc w:val="both"/>
        <w:rPr>
          <w:rFonts w:asciiTheme="majorBidi" w:hAnsiTheme="majorBidi" w:cstheme="majorBidi"/>
          <w:sz w:val="28"/>
          <w:szCs w:val="28"/>
        </w:rPr>
      </w:pPr>
    </w:p>
    <w:p w:rsidR="002F3610" w:rsidRPr="002F3610" w:rsidRDefault="00521F7F" w:rsidP="00521F7F">
      <w:pPr>
        <w:shd w:val="clear" w:color="auto" w:fill="FBD4B4" w:themeFill="accent6" w:themeFillTint="66"/>
        <w:autoSpaceDE w:val="0"/>
        <w:autoSpaceDN w:val="0"/>
        <w:adjustRightInd w:val="0"/>
        <w:spacing w:after="0"/>
        <w:rPr>
          <w:rFonts w:asciiTheme="majorBidi" w:hAnsiTheme="majorBidi" w:cstheme="majorBidi"/>
          <w:b/>
          <w:bCs/>
          <w:sz w:val="28"/>
          <w:szCs w:val="28"/>
        </w:rPr>
      </w:pPr>
      <w:proofErr w:type="gramStart"/>
      <w:r w:rsidRPr="00521F7F">
        <w:rPr>
          <w:rFonts w:asciiTheme="majorBidi" w:hAnsiTheme="majorBidi" w:cstheme="majorBidi"/>
          <w:b/>
          <w:bCs/>
          <w:sz w:val="28"/>
          <w:szCs w:val="28"/>
        </w:rPr>
        <w:t>Two Dimensional Polyacrylamide</w:t>
      </w:r>
      <w:r>
        <w:rPr>
          <w:rFonts w:asciiTheme="majorBidi" w:hAnsiTheme="majorBidi" w:cstheme="majorBidi"/>
          <w:b/>
          <w:bCs/>
          <w:sz w:val="28"/>
          <w:szCs w:val="28"/>
        </w:rPr>
        <w:t xml:space="preserve"> </w:t>
      </w:r>
      <w:r w:rsidRPr="00521F7F">
        <w:rPr>
          <w:rFonts w:asciiTheme="majorBidi" w:hAnsiTheme="majorBidi" w:cstheme="majorBidi"/>
          <w:b/>
          <w:bCs/>
          <w:sz w:val="28"/>
          <w:szCs w:val="28"/>
        </w:rPr>
        <w:t>Gel Electrophoresis</w:t>
      </w:r>
      <w:r>
        <w:rPr>
          <w:rFonts w:asciiTheme="majorBidi" w:hAnsiTheme="majorBidi" w:cstheme="majorBidi"/>
          <w:b/>
          <w:bCs/>
          <w:sz w:val="28"/>
          <w:szCs w:val="28"/>
        </w:rPr>
        <w:t xml:space="preserve"> (</w:t>
      </w:r>
      <w:r w:rsidR="002F3610" w:rsidRPr="002F3610">
        <w:rPr>
          <w:rFonts w:asciiTheme="majorBidi" w:hAnsiTheme="majorBidi" w:cstheme="majorBidi"/>
          <w:b/>
          <w:bCs/>
          <w:sz w:val="28"/>
          <w:szCs w:val="28"/>
        </w:rPr>
        <w:t>Two-dimensional gel electrophoresis</w:t>
      </w:r>
      <w:r>
        <w:rPr>
          <w:rFonts w:asciiTheme="majorBidi" w:hAnsiTheme="majorBidi" w:cstheme="majorBidi"/>
          <w:b/>
          <w:bCs/>
          <w:sz w:val="28"/>
          <w:szCs w:val="28"/>
        </w:rPr>
        <w:t>)</w:t>
      </w:r>
      <w:proofErr w:type="gramEnd"/>
    </w:p>
    <w:p w:rsidR="00944AE9" w:rsidRDefault="00944AE9" w:rsidP="002F3610">
      <w:pPr>
        <w:autoSpaceDE w:val="0"/>
        <w:autoSpaceDN w:val="0"/>
        <w:adjustRightInd w:val="0"/>
        <w:spacing w:after="0"/>
        <w:jc w:val="both"/>
        <w:rPr>
          <w:rFonts w:asciiTheme="majorBidi" w:hAnsiTheme="majorBidi" w:cstheme="majorBidi"/>
          <w:sz w:val="28"/>
          <w:szCs w:val="28"/>
        </w:rPr>
      </w:pPr>
    </w:p>
    <w:p w:rsidR="00886F6C" w:rsidRDefault="002F3610" w:rsidP="002F3610">
      <w:pPr>
        <w:autoSpaceDE w:val="0"/>
        <w:autoSpaceDN w:val="0"/>
        <w:adjustRightInd w:val="0"/>
        <w:spacing w:after="0"/>
        <w:jc w:val="both"/>
        <w:rPr>
          <w:rFonts w:asciiTheme="majorBidi" w:hAnsiTheme="majorBidi" w:cstheme="majorBidi"/>
          <w:sz w:val="28"/>
          <w:szCs w:val="28"/>
        </w:rPr>
      </w:pPr>
      <w:bookmarkStart w:id="0" w:name="_GoBack"/>
      <w:bookmarkEnd w:id="0"/>
      <w:r w:rsidRPr="002F3610">
        <w:rPr>
          <w:rFonts w:asciiTheme="majorBidi" w:hAnsiTheme="majorBidi" w:cstheme="majorBidi"/>
          <w:sz w:val="28"/>
          <w:szCs w:val="28"/>
        </w:rPr>
        <w:t>Two-dimensional gel electrophoresis (2-DE) is based on separating a mixture of proteins</w:t>
      </w:r>
      <w:r>
        <w:rPr>
          <w:rFonts w:asciiTheme="majorBidi" w:hAnsiTheme="majorBidi" w:cstheme="majorBidi"/>
          <w:sz w:val="28"/>
          <w:szCs w:val="28"/>
        </w:rPr>
        <w:t xml:space="preserve"> </w:t>
      </w:r>
      <w:r w:rsidRPr="002F3610">
        <w:rPr>
          <w:rFonts w:asciiTheme="majorBidi" w:hAnsiTheme="majorBidi" w:cstheme="majorBidi"/>
          <w:sz w:val="28"/>
          <w:szCs w:val="28"/>
        </w:rPr>
        <w:t>according to two molecular properties, one in each dimension. The most used is based on a</w:t>
      </w:r>
      <w:r>
        <w:rPr>
          <w:rFonts w:asciiTheme="majorBidi" w:hAnsiTheme="majorBidi" w:cstheme="majorBidi"/>
          <w:sz w:val="28"/>
          <w:szCs w:val="28"/>
        </w:rPr>
        <w:t xml:space="preserve"> </w:t>
      </w:r>
      <w:r w:rsidRPr="002F3610">
        <w:rPr>
          <w:rFonts w:asciiTheme="majorBidi" w:hAnsiTheme="majorBidi" w:cstheme="majorBidi"/>
          <w:sz w:val="28"/>
          <w:szCs w:val="28"/>
        </w:rPr>
        <w:t>first dimension separation by isoelectric focusing and second dimension according to</w:t>
      </w:r>
      <w:r>
        <w:rPr>
          <w:rFonts w:asciiTheme="majorBidi" w:hAnsiTheme="majorBidi" w:cstheme="majorBidi"/>
          <w:sz w:val="28"/>
          <w:szCs w:val="28"/>
        </w:rPr>
        <w:t xml:space="preserve"> </w:t>
      </w:r>
      <w:r w:rsidRPr="002F3610">
        <w:rPr>
          <w:rFonts w:asciiTheme="majorBidi" w:hAnsiTheme="majorBidi" w:cstheme="majorBidi"/>
          <w:sz w:val="28"/>
          <w:szCs w:val="28"/>
        </w:rPr>
        <w:t>molecular weight by SDS-</w:t>
      </w:r>
      <w:proofErr w:type="gramStart"/>
      <w:r w:rsidRPr="002F3610">
        <w:rPr>
          <w:rFonts w:asciiTheme="majorBidi" w:hAnsiTheme="majorBidi" w:cstheme="majorBidi"/>
          <w:sz w:val="28"/>
          <w:szCs w:val="28"/>
        </w:rPr>
        <w:t xml:space="preserve">PAGE </w:t>
      </w:r>
      <w:r>
        <w:rPr>
          <w:rFonts w:asciiTheme="majorBidi" w:hAnsiTheme="majorBidi" w:cstheme="majorBidi"/>
          <w:sz w:val="28"/>
          <w:szCs w:val="28"/>
        </w:rPr>
        <w:t>.</w:t>
      </w:r>
      <w:proofErr w:type="gramEnd"/>
    </w:p>
    <w:p w:rsidR="00AA12AC" w:rsidRPr="002F3610" w:rsidRDefault="00D653A8" w:rsidP="002F3610">
      <w:pPr>
        <w:autoSpaceDE w:val="0"/>
        <w:autoSpaceDN w:val="0"/>
        <w:adjustRightInd w:val="0"/>
        <w:spacing w:after="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732145" cy="4184867"/>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4184867"/>
                    </a:xfrm>
                    <a:prstGeom prst="rect">
                      <a:avLst/>
                    </a:prstGeom>
                    <a:noFill/>
                    <a:ln>
                      <a:noFill/>
                    </a:ln>
                  </pic:spPr>
                </pic:pic>
              </a:graphicData>
            </a:graphic>
          </wp:inline>
        </w:drawing>
      </w:r>
    </w:p>
    <w:p w:rsidR="00D653A8" w:rsidRPr="00D653A8" w:rsidRDefault="00D653A8" w:rsidP="00D653A8">
      <w:pPr>
        <w:autoSpaceDE w:val="0"/>
        <w:autoSpaceDN w:val="0"/>
        <w:adjustRightInd w:val="0"/>
        <w:spacing w:after="0"/>
        <w:rPr>
          <w:rFonts w:ascii="Times New Roman" w:eastAsia="Times New Roman" w:hAnsi="Times New Roman" w:cs="Times New Roman"/>
          <w:noProof/>
          <w:sz w:val="24"/>
          <w:szCs w:val="24"/>
        </w:rPr>
      </w:pPr>
      <w:r w:rsidRPr="00D653A8">
        <w:rPr>
          <w:rFonts w:ascii="Times New Roman" w:eastAsia="Times New Roman" w:hAnsi="Times New Roman" w:cs="Times New Roman"/>
          <w:b/>
          <w:bCs/>
          <w:noProof/>
          <w:sz w:val="24"/>
          <w:szCs w:val="24"/>
        </w:rPr>
        <w:t xml:space="preserve">Fig. </w:t>
      </w:r>
      <w:r w:rsidRPr="00D653A8">
        <w:rPr>
          <w:rFonts w:ascii="Times New Roman" w:eastAsia="Times New Roman" w:hAnsi="Times New Roman" w:cs="Times New Roman"/>
          <w:b/>
          <w:bCs/>
          <w:noProof/>
          <w:sz w:val="24"/>
          <w:szCs w:val="24"/>
        </w:rPr>
        <w:t>3:</w:t>
      </w:r>
      <w:r w:rsidRPr="00D653A8">
        <w:rPr>
          <w:rFonts w:ascii="Times New Roman" w:eastAsia="Times New Roman" w:hAnsi="Times New Roman" w:cs="Times New Roman"/>
          <w:noProof/>
          <w:sz w:val="24"/>
          <w:szCs w:val="24"/>
        </w:rPr>
        <w:t xml:space="preserve"> Staining of 2-D gels. A) 24 cm two dimensional polyacrylamide gel electrophoresis of</w:t>
      </w:r>
    </w:p>
    <w:p w:rsidR="00D653A8" w:rsidRPr="00D653A8" w:rsidRDefault="00D653A8" w:rsidP="00D653A8">
      <w:pPr>
        <w:autoSpaceDE w:val="0"/>
        <w:autoSpaceDN w:val="0"/>
        <w:adjustRightInd w:val="0"/>
        <w:spacing w:after="0"/>
        <w:rPr>
          <w:rFonts w:ascii="Times New Roman" w:eastAsia="Times New Roman" w:hAnsi="Times New Roman" w:cs="Times New Roman"/>
          <w:noProof/>
          <w:sz w:val="24"/>
          <w:szCs w:val="24"/>
        </w:rPr>
      </w:pPr>
      <w:r w:rsidRPr="00D653A8">
        <w:rPr>
          <w:rFonts w:ascii="Times New Roman" w:eastAsia="Times New Roman" w:hAnsi="Times New Roman" w:cs="Times New Roman"/>
          <w:noProof/>
          <w:sz w:val="24"/>
          <w:szCs w:val="24"/>
        </w:rPr>
        <w:t>mouse colon protein stained by silver staining or (B) Deep purple flurophore dye.</w:t>
      </w:r>
    </w:p>
    <w:p w:rsidR="00D653A8" w:rsidRPr="00D653A8" w:rsidRDefault="00D653A8" w:rsidP="00D653A8">
      <w:pPr>
        <w:autoSpaceDE w:val="0"/>
        <w:autoSpaceDN w:val="0"/>
        <w:adjustRightInd w:val="0"/>
        <w:spacing w:after="0"/>
        <w:rPr>
          <w:rFonts w:ascii="Times New Roman" w:eastAsia="Times New Roman" w:hAnsi="Times New Roman" w:cs="Times New Roman"/>
          <w:noProof/>
          <w:sz w:val="24"/>
          <w:szCs w:val="24"/>
        </w:rPr>
      </w:pPr>
      <w:r w:rsidRPr="00D653A8">
        <w:rPr>
          <w:rFonts w:ascii="Times New Roman" w:eastAsia="Times New Roman" w:hAnsi="Times New Roman" w:cs="Times New Roman"/>
          <w:noProof/>
          <w:sz w:val="24"/>
          <w:szCs w:val="24"/>
        </w:rPr>
        <w:t>Visualization of B image was done using a laser scanner (Magdeldin et al, 2010). C, D, and E</w:t>
      </w:r>
    </w:p>
    <w:p w:rsidR="00040A42" w:rsidRPr="00D653A8" w:rsidRDefault="00D653A8" w:rsidP="00D653A8">
      <w:pPr>
        <w:autoSpaceDE w:val="0"/>
        <w:autoSpaceDN w:val="0"/>
        <w:adjustRightInd w:val="0"/>
        <w:spacing w:after="0"/>
        <w:jc w:val="both"/>
        <w:rPr>
          <w:rFonts w:ascii="Times New Roman" w:eastAsia="Times New Roman" w:hAnsi="Times New Roman" w:cs="Times New Roman"/>
          <w:noProof/>
          <w:sz w:val="24"/>
          <w:szCs w:val="24"/>
        </w:rPr>
      </w:pPr>
      <w:r w:rsidRPr="00D653A8">
        <w:rPr>
          <w:rFonts w:ascii="Times New Roman" w:eastAsia="Times New Roman" w:hAnsi="Times New Roman" w:cs="Times New Roman"/>
          <w:noProof/>
          <w:sz w:val="24"/>
          <w:szCs w:val="24"/>
        </w:rPr>
        <w:t>shows 2D-DIGE stained with cyDye (cy2, cy3 and cy5), respectively.</w:t>
      </w:r>
    </w:p>
    <w:p w:rsidR="00255B9E" w:rsidRDefault="00255B9E" w:rsidP="007E3987">
      <w:pPr>
        <w:autoSpaceDE w:val="0"/>
        <w:autoSpaceDN w:val="0"/>
        <w:adjustRightInd w:val="0"/>
        <w:spacing w:after="0"/>
        <w:jc w:val="both"/>
        <w:rPr>
          <w:rFonts w:asciiTheme="majorBidi" w:hAnsiTheme="majorBidi" w:cstheme="majorBidi"/>
          <w:color w:val="231F20"/>
          <w:sz w:val="28"/>
          <w:szCs w:val="28"/>
        </w:rPr>
      </w:pPr>
    </w:p>
    <w:p w:rsidR="00610BD7" w:rsidRPr="007E3987" w:rsidRDefault="00610BD7" w:rsidP="007E3987">
      <w:pPr>
        <w:autoSpaceDE w:val="0"/>
        <w:autoSpaceDN w:val="0"/>
        <w:adjustRightInd w:val="0"/>
        <w:spacing w:after="0"/>
        <w:jc w:val="both"/>
        <w:rPr>
          <w:rFonts w:asciiTheme="majorBidi" w:eastAsia="Times New Roman" w:hAnsiTheme="majorBidi" w:cstheme="majorBidi"/>
          <w:sz w:val="28"/>
          <w:szCs w:val="28"/>
        </w:rPr>
      </w:pPr>
    </w:p>
    <w:p w:rsidR="0030095A" w:rsidRPr="0034564A" w:rsidRDefault="0030095A" w:rsidP="0030095A">
      <w:pPr>
        <w:rPr>
          <w:rFonts w:asciiTheme="majorBidi" w:hAnsiTheme="majorBidi" w:cstheme="majorBidi"/>
          <w:sz w:val="28"/>
          <w:szCs w:val="28"/>
        </w:rPr>
      </w:pPr>
    </w:p>
    <w:sectPr w:rsidR="0030095A" w:rsidRPr="0034564A" w:rsidSect="00121973">
      <w:headerReference w:type="default" r:id="rId22"/>
      <w:footerReference w:type="default" r:id="rId2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FD8" w:rsidRDefault="00916FD8" w:rsidP="00D411D8">
      <w:pPr>
        <w:spacing w:after="0" w:line="240" w:lineRule="auto"/>
      </w:pPr>
      <w:r>
        <w:separator/>
      </w:r>
    </w:p>
  </w:endnote>
  <w:endnote w:type="continuationSeparator" w:id="0">
    <w:p w:rsidR="00916FD8" w:rsidRDefault="00916FD8" w:rsidP="00D4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185137"/>
      <w:docPartObj>
        <w:docPartGallery w:val="Page Numbers (Bottom of Page)"/>
        <w:docPartUnique/>
      </w:docPartObj>
    </w:sdtPr>
    <w:sdtEndPr>
      <w:rPr>
        <w:noProof/>
      </w:rPr>
    </w:sdtEndPr>
    <w:sdtContent>
      <w:p w:rsidR="007A3223" w:rsidRDefault="007A3223">
        <w:pPr>
          <w:pStyle w:val="Footer"/>
          <w:jc w:val="center"/>
        </w:pPr>
        <w:r>
          <w:fldChar w:fldCharType="begin"/>
        </w:r>
        <w:r>
          <w:instrText xml:space="preserve"> PAGE   \* MERGEFORMAT </w:instrText>
        </w:r>
        <w:r>
          <w:fldChar w:fldCharType="separate"/>
        </w:r>
        <w:r w:rsidR="00944AE9">
          <w:rPr>
            <w:noProof/>
          </w:rPr>
          <w:t>10</w:t>
        </w:r>
        <w:r>
          <w:rPr>
            <w:noProof/>
          </w:rPr>
          <w:fldChar w:fldCharType="end"/>
        </w:r>
      </w:p>
    </w:sdtContent>
  </w:sdt>
  <w:p w:rsidR="008725A5" w:rsidRDefault="008725A5" w:rsidP="00B00FD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FD8" w:rsidRDefault="00916FD8" w:rsidP="00D411D8">
      <w:pPr>
        <w:spacing w:after="0" w:line="240" w:lineRule="auto"/>
      </w:pPr>
      <w:r>
        <w:separator/>
      </w:r>
    </w:p>
  </w:footnote>
  <w:footnote w:type="continuationSeparator" w:id="0">
    <w:p w:rsidR="00916FD8" w:rsidRDefault="00916FD8" w:rsidP="00D411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eastAsiaTheme="majorEastAsia" w:hAnsiTheme="minorBidi"/>
        <w:i/>
        <w:iCs/>
        <w:sz w:val="24"/>
        <w:szCs w:val="24"/>
      </w:rPr>
      <w:alias w:val="Title"/>
      <w:id w:val="1720789076"/>
      <w:placeholder>
        <w:docPart w:val="02C500C932354BCC8FC0E385A7FD7092"/>
      </w:placeholder>
      <w:dataBinding w:prefixMappings="xmlns:ns0='http://schemas.openxmlformats.org/package/2006/metadata/core-properties' xmlns:ns1='http://purl.org/dc/elements/1.1/'" w:xpath="/ns0:coreProperties[1]/ns1:title[1]" w:storeItemID="{6C3C8BC8-F283-45AE-878A-BAB7291924A1}"/>
      <w:text/>
    </w:sdtPr>
    <w:sdtEndPr/>
    <w:sdtContent>
      <w:p w:rsidR="00D411D8" w:rsidRPr="00D63F37" w:rsidRDefault="00D411D8" w:rsidP="00BA7D7E">
        <w:pPr>
          <w:pStyle w:val="Header"/>
          <w:pBdr>
            <w:bottom w:val="thickThinSmallGap" w:sz="24" w:space="0" w:color="622423" w:themeColor="accent2" w:themeShade="7F"/>
          </w:pBdr>
          <w:rPr>
            <w:rFonts w:asciiTheme="majorHAnsi" w:eastAsiaTheme="majorEastAsia" w:hAnsiTheme="majorHAnsi" w:cstheme="majorBidi"/>
            <w:sz w:val="24"/>
            <w:szCs w:val="24"/>
          </w:rPr>
        </w:pPr>
        <w:r w:rsidRPr="00D63F37">
          <w:rPr>
            <w:rFonts w:asciiTheme="minorBidi" w:eastAsiaTheme="majorEastAsia" w:hAnsiTheme="minorBidi"/>
            <w:i/>
            <w:iCs/>
            <w:sz w:val="24"/>
            <w:szCs w:val="24"/>
          </w:rPr>
          <w:t xml:space="preserve">Genetic Engineering </w:t>
        </w:r>
        <w:r w:rsidR="00BA7D7E">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By: Dr. </w:t>
        </w:r>
        <w:proofErr w:type="spellStart"/>
        <w:r w:rsidRPr="00D63F37">
          <w:rPr>
            <w:rFonts w:asciiTheme="minorBidi" w:eastAsiaTheme="majorEastAsia" w:hAnsiTheme="minorBidi"/>
            <w:i/>
            <w:iCs/>
            <w:sz w:val="24"/>
            <w:szCs w:val="24"/>
          </w:rPr>
          <w:t>Hanaa</w:t>
        </w:r>
        <w:proofErr w:type="spellEnd"/>
        <w:r w:rsidRPr="00D63F37">
          <w:rPr>
            <w:rFonts w:asciiTheme="minorBidi" w:eastAsiaTheme="majorEastAsia" w:hAnsiTheme="minorBidi"/>
            <w:i/>
            <w:iCs/>
            <w:sz w:val="24"/>
            <w:szCs w:val="24"/>
          </w:rPr>
          <w:t xml:space="preserve"> </w:t>
        </w:r>
        <w:proofErr w:type="spellStart"/>
        <w:r w:rsidRPr="00D63F37">
          <w:rPr>
            <w:rFonts w:asciiTheme="minorBidi" w:eastAsiaTheme="majorEastAsia" w:hAnsiTheme="minorBidi"/>
            <w:i/>
            <w:iCs/>
            <w:sz w:val="24"/>
            <w:szCs w:val="24"/>
          </w:rPr>
          <w:t>Farhan</w:t>
        </w:r>
        <w:proofErr w:type="spellEnd"/>
        <w:r w:rsidRPr="00D63F37">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00C33442">
          <w:rPr>
            <w:rFonts w:asciiTheme="minorBidi" w:eastAsiaTheme="majorEastAsia" w:hAnsiTheme="minorBidi"/>
            <w:i/>
            <w:iCs/>
            <w:sz w:val="24"/>
            <w:szCs w:val="24"/>
          </w:rPr>
          <w:t xml:space="preserve">    </w:t>
        </w:r>
        <w:r w:rsidR="00D63F37">
          <w:rPr>
            <w:rFonts w:asciiTheme="minorBidi" w:eastAsiaTheme="majorEastAsia" w:hAnsiTheme="minorBidi"/>
            <w:i/>
            <w:iCs/>
            <w:sz w:val="24"/>
            <w:szCs w:val="24"/>
          </w:rPr>
          <w:t xml:space="preserve">  </w:t>
        </w:r>
        <w:r w:rsidRPr="00D63F37">
          <w:rPr>
            <w:rFonts w:asciiTheme="minorBidi" w:eastAsiaTheme="majorEastAsia" w:hAnsiTheme="minorBidi"/>
            <w:i/>
            <w:iCs/>
            <w:sz w:val="24"/>
            <w:szCs w:val="24"/>
          </w:rPr>
          <w:t xml:space="preserve">           Lect.</w:t>
        </w:r>
        <w:r w:rsidR="00BA7D7E">
          <w:rPr>
            <w:rFonts w:asciiTheme="minorBidi" w:eastAsiaTheme="majorEastAsia" w:hAnsiTheme="minorBidi"/>
            <w:i/>
            <w:iCs/>
            <w:sz w:val="24"/>
            <w:szCs w:val="24"/>
          </w:rPr>
          <w:t>6</w:t>
        </w:r>
      </w:p>
    </w:sdtContent>
  </w:sdt>
  <w:p w:rsidR="00D411D8" w:rsidRDefault="00D411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E59A6"/>
    <w:multiLevelType w:val="hybridMultilevel"/>
    <w:tmpl w:val="0B20211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
    <w:nsid w:val="3AE361E2"/>
    <w:multiLevelType w:val="hybridMultilevel"/>
    <w:tmpl w:val="02165174"/>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2">
    <w:nsid w:val="48773DF9"/>
    <w:multiLevelType w:val="hybridMultilevel"/>
    <w:tmpl w:val="B23674F8"/>
    <w:lvl w:ilvl="0" w:tplc="AFC49EB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E5055E"/>
    <w:multiLevelType w:val="hybridMultilevel"/>
    <w:tmpl w:val="8168D082"/>
    <w:lvl w:ilvl="0" w:tplc="2866135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2E4AE5"/>
    <w:multiLevelType w:val="hybridMultilevel"/>
    <w:tmpl w:val="B25A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EEE"/>
    <w:rsid w:val="00001EF5"/>
    <w:rsid w:val="000021B8"/>
    <w:rsid w:val="00040A42"/>
    <w:rsid w:val="00043B9E"/>
    <w:rsid w:val="00055F06"/>
    <w:rsid w:val="00074CDB"/>
    <w:rsid w:val="000817AB"/>
    <w:rsid w:val="000A248C"/>
    <w:rsid w:val="000A74E5"/>
    <w:rsid w:val="000B00E3"/>
    <w:rsid w:val="000B3C76"/>
    <w:rsid w:val="000B6495"/>
    <w:rsid w:val="000C032F"/>
    <w:rsid w:val="000C1CDF"/>
    <w:rsid w:val="000D59BF"/>
    <w:rsid w:val="000E40C8"/>
    <w:rsid w:val="00104FC4"/>
    <w:rsid w:val="0010562B"/>
    <w:rsid w:val="00121973"/>
    <w:rsid w:val="00127ABD"/>
    <w:rsid w:val="00135DAE"/>
    <w:rsid w:val="00135EFA"/>
    <w:rsid w:val="00140721"/>
    <w:rsid w:val="00146801"/>
    <w:rsid w:val="00147343"/>
    <w:rsid w:val="00147A3C"/>
    <w:rsid w:val="00154892"/>
    <w:rsid w:val="0016163A"/>
    <w:rsid w:val="0016225D"/>
    <w:rsid w:val="00182C69"/>
    <w:rsid w:val="0019269D"/>
    <w:rsid w:val="0019607A"/>
    <w:rsid w:val="001A6907"/>
    <w:rsid w:val="001B0072"/>
    <w:rsid w:val="001B4829"/>
    <w:rsid w:val="001C068F"/>
    <w:rsid w:val="001D7060"/>
    <w:rsid w:val="001D709C"/>
    <w:rsid w:val="001E2B26"/>
    <w:rsid w:val="001F22FC"/>
    <w:rsid w:val="001F4CF1"/>
    <w:rsid w:val="001F61CA"/>
    <w:rsid w:val="002040D3"/>
    <w:rsid w:val="0021505B"/>
    <w:rsid w:val="00221338"/>
    <w:rsid w:val="00223EEE"/>
    <w:rsid w:val="002253AC"/>
    <w:rsid w:val="00225BF9"/>
    <w:rsid w:val="00225E74"/>
    <w:rsid w:val="00227BEF"/>
    <w:rsid w:val="00231B9F"/>
    <w:rsid w:val="00233B99"/>
    <w:rsid w:val="002351A8"/>
    <w:rsid w:val="0024771D"/>
    <w:rsid w:val="00253699"/>
    <w:rsid w:val="00255B9E"/>
    <w:rsid w:val="00261271"/>
    <w:rsid w:val="0026432B"/>
    <w:rsid w:val="00272B80"/>
    <w:rsid w:val="002827D5"/>
    <w:rsid w:val="002868E1"/>
    <w:rsid w:val="00291C4F"/>
    <w:rsid w:val="00295C97"/>
    <w:rsid w:val="00297B66"/>
    <w:rsid w:val="002A70B3"/>
    <w:rsid w:val="002B1F44"/>
    <w:rsid w:val="002B3540"/>
    <w:rsid w:val="002B4B4D"/>
    <w:rsid w:val="002B7813"/>
    <w:rsid w:val="002D1E7F"/>
    <w:rsid w:val="002D509D"/>
    <w:rsid w:val="002D5CFB"/>
    <w:rsid w:val="002D789B"/>
    <w:rsid w:val="002F3448"/>
    <w:rsid w:val="002F3610"/>
    <w:rsid w:val="002F565D"/>
    <w:rsid w:val="003002EC"/>
    <w:rsid w:val="0030095A"/>
    <w:rsid w:val="0030630A"/>
    <w:rsid w:val="003204D1"/>
    <w:rsid w:val="00321770"/>
    <w:rsid w:val="0032331B"/>
    <w:rsid w:val="00323D1C"/>
    <w:rsid w:val="003323CF"/>
    <w:rsid w:val="003336A2"/>
    <w:rsid w:val="00335A58"/>
    <w:rsid w:val="0034564A"/>
    <w:rsid w:val="00350291"/>
    <w:rsid w:val="003532AC"/>
    <w:rsid w:val="00356691"/>
    <w:rsid w:val="003630A3"/>
    <w:rsid w:val="00371BE7"/>
    <w:rsid w:val="0037701A"/>
    <w:rsid w:val="00395DA8"/>
    <w:rsid w:val="003A1D88"/>
    <w:rsid w:val="003A3C53"/>
    <w:rsid w:val="003C3237"/>
    <w:rsid w:val="003C7942"/>
    <w:rsid w:val="003D4277"/>
    <w:rsid w:val="003D7EBE"/>
    <w:rsid w:val="003F1AF5"/>
    <w:rsid w:val="003F7A6D"/>
    <w:rsid w:val="00402F3C"/>
    <w:rsid w:val="00407141"/>
    <w:rsid w:val="00407FED"/>
    <w:rsid w:val="00412AAC"/>
    <w:rsid w:val="004229DA"/>
    <w:rsid w:val="00431B5E"/>
    <w:rsid w:val="00432F1D"/>
    <w:rsid w:val="00446251"/>
    <w:rsid w:val="004634E2"/>
    <w:rsid w:val="0048403E"/>
    <w:rsid w:val="00486669"/>
    <w:rsid w:val="00494B16"/>
    <w:rsid w:val="004A356D"/>
    <w:rsid w:val="004B0B6A"/>
    <w:rsid w:val="004B5543"/>
    <w:rsid w:val="004B5873"/>
    <w:rsid w:val="004C66DE"/>
    <w:rsid w:val="004D2C42"/>
    <w:rsid w:val="004E1B9E"/>
    <w:rsid w:val="004F2242"/>
    <w:rsid w:val="004F3534"/>
    <w:rsid w:val="004F65E7"/>
    <w:rsid w:val="00500866"/>
    <w:rsid w:val="00504C53"/>
    <w:rsid w:val="005164BE"/>
    <w:rsid w:val="00517F57"/>
    <w:rsid w:val="00520C5A"/>
    <w:rsid w:val="0052109D"/>
    <w:rsid w:val="00521F7F"/>
    <w:rsid w:val="00526C7F"/>
    <w:rsid w:val="005316C5"/>
    <w:rsid w:val="00532E34"/>
    <w:rsid w:val="00535397"/>
    <w:rsid w:val="0053698A"/>
    <w:rsid w:val="00536A77"/>
    <w:rsid w:val="00536B4B"/>
    <w:rsid w:val="00540065"/>
    <w:rsid w:val="00542DCE"/>
    <w:rsid w:val="00544BB6"/>
    <w:rsid w:val="00547AA3"/>
    <w:rsid w:val="0055335E"/>
    <w:rsid w:val="00556DB4"/>
    <w:rsid w:val="00557B9D"/>
    <w:rsid w:val="0057048D"/>
    <w:rsid w:val="00580F21"/>
    <w:rsid w:val="005A0E07"/>
    <w:rsid w:val="005A2F49"/>
    <w:rsid w:val="005A4A1A"/>
    <w:rsid w:val="005A559D"/>
    <w:rsid w:val="005B4FE6"/>
    <w:rsid w:val="005D2B49"/>
    <w:rsid w:val="005D4B1C"/>
    <w:rsid w:val="0060562D"/>
    <w:rsid w:val="00610BD7"/>
    <w:rsid w:val="00610EB1"/>
    <w:rsid w:val="00612851"/>
    <w:rsid w:val="00631855"/>
    <w:rsid w:val="006513A7"/>
    <w:rsid w:val="00652C3E"/>
    <w:rsid w:val="00654800"/>
    <w:rsid w:val="00655CA9"/>
    <w:rsid w:val="00656C3E"/>
    <w:rsid w:val="00667B7F"/>
    <w:rsid w:val="00672BF3"/>
    <w:rsid w:val="006735E0"/>
    <w:rsid w:val="00673FC1"/>
    <w:rsid w:val="00681BA8"/>
    <w:rsid w:val="00684113"/>
    <w:rsid w:val="0068504D"/>
    <w:rsid w:val="00687A44"/>
    <w:rsid w:val="006C7C80"/>
    <w:rsid w:val="006D3CE5"/>
    <w:rsid w:val="006E7D7C"/>
    <w:rsid w:val="006F081A"/>
    <w:rsid w:val="00702E3B"/>
    <w:rsid w:val="007141FF"/>
    <w:rsid w:val="0071556B"/>
    <w:rsid w:val="007231EF"/>
    <w:rsid w:val="00737600"/>
    <w:rsid w:val="00741464"/>
    <w:rsid w:val="007530CC"/>
    <w:rsid w:val="0076268C"/>
    <w:rsid w:val="0077251D"/>
    <w:rsid w:val="00781FA5"/>
    <w:rsid w:val="00782EC2"/>
    <w:rsid w:val="00785CDF"/>
    <w:rsid w:val="00791596"/>
    <w:rsid w:val="00792538"/>
    <w:rsid w:val="00792EA5"/>
    <w:rsid w:val="00794FD1"/>
    <w:rsid w:val="00795A6E"/>
    <w:rsid w:val="007A2562"/>
    <w:rsid w:val="007A3223"/>
    <w:rsid w:val="007A46FD"/>
    <w:rsid w:val="007B175E"/>
    <w:rsid w:val="007B2AEC"/>
    <w:rsid w:val="007B5BF2"/>
    <w:rsid w:val="007C31DE"/>
    <w:rsid w:val="007D2FEC"/>
    <w:rsid w:val="007D3ACC"/>
    <w:rsid w:val="007E3987"/>
    <w:rsid w:val="00802AB6"/>
    <w:rsid w:val="008063A1"/>
    <w:rsid w:val="00815401"/>
    <w:rsid w:val="00821B30"/>
    <w:rsid w:val="00827659"/>
    <w:rsid w:val="00840C60"/>
    <w:rsid w:val="00850607"/>
    <w:rsid w:val="00857A5E"/>
    <w:rsid w:val="00857DE4"/>
    <w:rsid w:val="008702CC"/>
    <w:rsid w:val="00872400"/>
    <w:rsid w:val="008725A5"/>
    <w:rsid w:val="0087744B"/>
    <w:rsid w:val="008816AA"/>
    <w:rsid w:val="00886F6C"/>
    <w:rsid w:val="00890DD7"/>
    <w:rsid w:val="0089321C"/>
    <w:rsid w:val="00896430"/>
    <w:rsid w:val="008A0C23"/>
    <w:rsid w:val="008A23F3"/>
    <w:rsid w:val="008A2F71"/>
    <w:rsid w:val="008B0015"/>
    <w:rsid w:val="008C2DC1"/>
    <w:rsid w:val="008D3389"/>
    <w:rsid w:val="008D649E"/>
    <w:rsid w:val="008E06C7"/>
    <w:rsid w:val="008E6B45"/>
    <w:rsid w:val="008E7DD6"/>
    <w:rsid w:val="008E7F6D"/>
    <w:rsid w:val="008F56A3"/>
    <w:rsid w:val="00915DDE"/>
    <w:rsid w:val="00916FD8"/>
    <w:rsid w:val="00925227"/>
    <w:rsid w:val="00925EDE"/>
    <w:rsid w:val="00931FEC"/>
    <w:rsid w:val="0093646B"/>
    <w:rsid w:val="0094160D"/>
    <w:rsid w:val="00944AE9"/>
    <w:rsid w:val="0095488D"/>
    <w:rsid w:val="00957E94"/>
    <w:rsid w:val="00973F0A"/>
    <w:rsid w:val="009759E3"/>
    <w:rsid w:val="0098401B"/>
    <w:rsid w:val="00985CE7"/>
    <w:rsid w:val="0098684F"/>
    <w:rsid w:val="009A2C5A"/>
    <w:rsid w:val="009A2CD8"/>
    <w:rsid w:val="009A5E0F"/>
    <w:rsid w:val="009C2056"/>
    <w:rsid w:val="009C7E3A"/>
    <w:rsid w:val="009D077B"/>
    <w:rsid w:val="009E126B"/>
    <w:rsid w:val="009E16F5"/>
    <w:rsid w:val="009E27BF"/>
    <w:rsid w:val="009E4454"/>
    <w:rsid w:val="009E7190"/>
    <w:rsid w:val="009F0FD6"/>
    <w:rsid w:val="00A04C71"/>
    <w:rsid w:val="00A114C7"/>
    <w:rsid w:val="00A1404E"/>
    <w:rsid w:val="00A27589"/>
    <w:rsid w:val="00A30778"/>
    <w:rsid w:val="00A42465"/>
    <w:rsid w:val="00A4729E"/>
    <w:rsid w:val="00A52062"/>
    <w:rsid w:val="00A538BE"/>
    <w:rsid w:val="00A663D3"/>
    <w:rsid w:val="00A673B6"/>
    <w:rsid w:val="00A91FFE"/>
    <w:rsid w:val="00AA0283"/>
    <w:rsid w:val="00AA12AC"/>
    <w:rsid w:val="00AA6EF9"/>
    <w:rsid w:val="00AB34A4"/>
    <w:rsid w:val="00AC21EE"/>
    <w:rsid w:val="00AC246D"/>
    <w:rsid w:val="00AC6DCC"/>
    <w:rsid w:val="00AD041B"/>
    <w:rsid w:val="00AD225C"/>
    <w:rsid w:val="00AE5121"/>
    <w:rsid w:val="00B00FD2"/>
    <w:rsid w:val="00B20FB5"/>
    <w:rsid w:val="00B21715"/>
    <w:rsid w:val="00B32DED"/>
    <w:rsid w:val="00B403E0"/>
    <w:rsid w:val="00B4172D"/>
    <w:rsid w:val="00B45B09"/>
    <w:rsid w:val="00B50795"/>
    <w:rsid w:val="00B60CD5"/>
    <w:rsid w:val="00B61006"/>
    <w:rsid w:val="00B62191"/>
    <w:rsid w:val="00B63F2B"/>
    <w:rsid w:val="00B65C13"/>
    <w:rsid w:val="00B67C1B"/>
    <w:rsid w:val="00B755A4"/>
    <w:rsid w:val="00B80BEC"/>
    <w:rsid w:val="00B91ACD"/>
    <w:rsid w:val="00B93454"/>
    <w:rsid w:val="00BA222B"/>
    <w:rsid w:val="00BA500B"/>
    <w:rsid w:val="00BA7D7E"/>
    <w:rsid w:val="00BB101A"/>
    <w:rsid w:val="00BB38A1"/>
    <w:rsid w:val="00BC0066"/>
    <w:rsid w:val="00BC4A61"/>
    <w:rsid w:val="00BE28A5"/>
    <w:rsid w:val="00BF1857"/>
    <w:rsid w:val="00BF1896"/>
    <w:rsid w:val="00BF4458"/>
    <w:rsid w:val="00BF7128"/>
    <w:rsid w:val="00C02190"/>
    <w:rsid w:val="00C02D4F"/>
    <w:rsid w:val="00C12877"/>
    <w:rsid w:val="00C146B1"/>
    <w:rsid w:val="00C17EF2"/>
    <w:rsid w:val="00C300ED"/>
    <w:rsid w:val="00C33442"/>
    <w:rsid w:val="00C33765"/>
    <w:rsid w:val="00C373B5"/>
    <w:rsid w:val="00C403C0"/>
    <w:rsid w:val="00C44D4F"/>
    <w:rsid w:val="00C4739F"/>
    <w:rsid w:val="00C52455"/>
    <w:rsid w:val="00C53A3E"/>
    <w:rsid w:val="00C53D0A"/>
    <w:rsid w:val="00C57FF0"/>
    <w:rsid w:val="00C70975"/>
    <w:rsid w:val="00C96067"/>
    <w:rsid w:val="00C97E19"/>
    <w:rsid w:val="00CC3582"/>
    <w:rsid w:val="00CD5F97"/>
    <w:rsid w:val="00CD6867"/>
    <w:rsid w:val="00CE0858"/>
    <w:rsid w:val="00CE29F2"/>
    <w:rsid w:val="00CE40A9"/>
    <w:rsid w:val="00CE4409"/>
    <w:rsid w:val="00CE62AD"/>
    <w:rsid w:val="00CF29EE"/>
    <w:rsid w:val="00D079E1"/>
    <w:rsid w:val="00D158CD"/>
    <w:rsid w:val="00D163D7"/>
    <w:rsid w:val="00D25DE9"/>
    <w:rsid w:val="00D314B0"/>
    <w:rsid w:val="00D3355B"/>
    <w:rsid w:val="00D33CED"/>
    <w:rsid w:val="00D411D8"/>
    <w:rsid w:val="00D45812"/>
    <w:rsid w:val="00D515F5"/>
    <w:rsid w:val="00D56D98"/>
    <w:rsid w:val="00D61C88"/>
    <w:rsid w:val="00D63F37"/>
    <w:rsid w:val="00D653A8"/>
    <w:rsid w:val="00D76F46"/>
    <w:rsid w:val="00D91001"/>
    <w:rsid w:val="00DA011F"/>
    <w:rsid w:val="00DA3312"/>
    <w:rsid w:val="00DA52EB"/>
    <w:rsid w:val="00DA5E7A"/>
    <w:rsid w:val="00DB7862"/>
    <w:rsid w:val="00DD5F48"/>
    <w:rsid w:val="00E00967"/>
    <w:rsid w:val="00E02B41"/>
    <w:rsid w:val="00E06529"/>
    <w:rsid w:val="00E1013E"/>
    <w:rsid w:val="00E15650"/>
    <w:rsid w:val="00E256EF"/>
    <w:rsid w:val="00E27D88"/>
    <w:rsid w:val="00E4047D"/>
    <w:rsid w:val="00E4460F"/>
    <w:rsid w:val="00E461DD"/>
    <w:rsid w:val="00E6094C"/>
    <w:rsid w:val="00E8096B"/>
    <w:rsid w:val="00E929A0"/>
    <w:rsid w:val="00EA08DA"/>
    <w:rsid w:val="00EA5833"/>
    <w:rsid w:val="00EA609E"/>
    <w:rsid w:val="00EA6F64"/>
    <w:rsid w:val="00EA7E13"/>
    <w:rsid w:val="00EB1B39"/>
    <w:rsid w:val="00EB20EB"/>
    <w:rsid w:val="00EF2550"/>
    <w:rsid w:val="00F05180"/>
    <w:rsid w:val="00F15B05"/>
    <w:rsid w:val="00F27FB3"/>
    <w:rsid w:val="00F3626E"/>
    <w:rsid w:val="00F50547"/>
    <w:rsid w:val="00F53028"/>
    <w:rsid w:val="00F64538"/>
    <w:rsid w:val="00F64AF1"/>
    <w:rsid w:val="00F64BD3"/>
    <w:rsid w:val="00F81741"/>
    <w:rsid w:val="00F829B8"/>
    <w:rsid w:val="00F84118"/>
    <w:rsid w:val="00F85A5A"/>
    <w:rsid w:val="00F95745"/>
    <w:rsid w:val="00FA02F8"/>
    <w:rsid w:val="00FA15BE"/>
    <w:rsid w:val="00FB0B7F"/>
    <w:rsid w:val="00FB3DB1"/>
    <w:rsid w:val="00FD0CBC"/>
    <w:rsid w:val="00FF0D1D"/>
    <w:rsid w:val="00FF6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6B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E6B4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150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E6B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8"/>
  </w:style>
  <w:style w:type="paragraph" w:styleId="Footer">
    <w:name w:val="footer"/>
    <w:basedOn w:val="Normal"/>
    <w:link w:val="FooterChar"/>
    <w:uiPriority w:val="99"/>
    <w:unhideWhenUsed/>
    <w:rsid w:val="00D41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8"/>
  </w:style>
  <w:style w:type="paragraph" w:styleId="BalloonText">
    <w:name w:val="Balloon Text"/>
    <w:basedOn w:val="Normal"/>
    <w:link w:val="BalloonTextChar"/>
    <w:uiPriority w:val="99"/>
    <w:semiHidden/>
    <w:unhideWhenUsed/>
    <w:rsid w:val="00D4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1D8"/>
    <w:rPr>
      <w:rFonts w:ascii="Tahoma" w:hAnsi="Tahoma" w:cs="Tahoma"/>
      <w:sz w:val="16"/>
      <w:szCs w:val="16"/>
    </w:rPr>
  </w:style>
  <w:style w:type="paragraph" w:styleId="ListParagraph">
    <w:name w:val="List Paragraph"/>
    <w:basedOn w:val="Normal"/>
    <w:uiPriority w:val="34"/>
    <w:qFormat/>
    <w:rsid w:val="00CE40A9"/>
    <w:pPr>
      <w:ind w:left="720"/>
      <w:contextualSpacing/>
    </w:pPr>
  </w:style>
  <w:style w:type="paragraph" w:customStyle="1" w:styleId="Default">
    <w:name w:val="Default"/>
    <w:rsid w:val="0071556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C33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33765"/>
    <w:rPr>
      <w:rFonts w:ascii="Courier New" w:eastAsia="Times New Roman" w:hAnsi="Courier New" w:cs="Courier New"/>
      <w:sz w:val="20"/>
      <w:szCs w:val="20"/>
    </w:rPr>
  </w:style>
  <w:style w:type="paragraph" w:styleId="NormalWeb">
    <w:name w:val="Normal (Web)"/>
    <w:basedOn w:val="Normal"/>
    <w:uiPriority w:val="99"/>
    <w:semiHidden/>
    <w:unhideWhenUsed/>
    <w:rsid w:val="005704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E6B4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150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01530">
      <w:bodyDiv w:val="1"/>
      <w:marLeft w:val="0"/>
      <w:marRight w:val="0"/>
      <w:marTop w:val="0"/>
      <w:marBottom w:val="0"/>
      <w:divBdr>
        <w:top w:val="none" w:sz="0" w:space="0" w:color="auto"/>
        <w:left w:val="none" w:sz="0" w:space="0" w:color="auto"/>
        <w:bottom w:val="none" w:sz="0" w:space="0" w:color="auto"/>
        <w:right w:val="none" w:sz="0" w:space="0" w:color="auto"/>
      </w:divBdr>
    </w:div>
    <w:div w:id="328868368">
      <w:bodyDiv w:val="1"/>
      <w:marLeft w:val="0"/>
      <w:marRight w:val="0"/>
      <w:marTop w:val="0"/>
      <w:marBottom w:val="0"/>
      <w:divBdr>
        <w:top w:val="none" w:sz="0" w:space="0" w:color="auto"/>
        <w:left w:val="none" w:sz="0" w:space="0" w:color="auto"/>
        <w:bottom w:val="none" w:sz="0" w:space="0" w:color="auto"/>
        <w:right w:val="none" w:sz="0" w:space="0" w:color="auto"/>
      </w:divBdr>
      <w:divsChild>
        <w:div w:id="55669160">
          <w:marLeft w:val="0"/>
          <w:marRight w:val="0"/>
          <w:marTop w:val="0"/>
          <w:marBottom w:val="0"/>
          <w:divBdr>
            <w:top w:val="none" w:sz="0" w:space="0" w:color="auto"/>
            <w:left w:val="none" w:sz="0" w:space="0" w:color="auto"/>
            <w:bottom w:val="none" w:sz="0" w:space="0" w:color="auto"/>
            <w:right w:val="none" w:sz="0" w:space="0" w:color="auto"/>
          </w:divBdr>
        </w:div>
        <w:div w:id="1998268890">
          <w:marLeft w:val="0"/>
          <w:marRight w:val="0"/>
          <w:marTop w:val="0"/>
          <w:marBottom w:val="0"/>
          <w:divBdr>
            <w:top w:val="none" w:sz="0" w:space="0" w:color="auto"/>
            <w:left w:val="none" w:sz="0" w:space="0" w:color="auto"/>
            <w:bottom w:val="none" w:sz="0" w:space="0" w:color="auto"/>
            <w:right w:val="none" w:sz="0" w:space="0" w:color="auto"/>
          </w:divBdr>
        </w:div>
        <w:div w:id="915087656">
          <w:marLeft w:val="0"/>
          <w:marRight w:val="0"/>
          <w:marTop w:val="0"/>
          <w:marBottom w:val="0"/>
          <w:divBdr>
            <w:top w:val="none" w:sz="0" w:space="0" w:color="auto"/>
            <w:left w:val="none" w:sz="0" w:space="0" w:color="auto"/>
            <w:bottom w:val="none" w:sz="0" w:space="0" w:color="auto"/>
            <w:right w:val="none" w:sz="0" w:space="0" w:color="auto"/>
          </w:divBdr>
        </w:div>
        <w:div w:id="476799562">
          <w:marLeft w:val="0"/>
          <w:marRight w:val="0"/>
          <w:marTop w:val="0"/>
          <w:marBottom w:val="0"/>
          <w:divBdr>
            <w:top w:val="none" w:sz="0" w:space="0" w:color="auto"/>
            <w:left w:val="none" w:sz="0" w:space="0" w:color="auto"/>
            <w:bottom w:val="none" w:sz="0" w:space="0" w:color="auto"/>
            <w:right w:val="none" w:sz="0" w:space="0" w:color="auto"/>
          </w:divBdr>
        </w:div>
        <w:div w:id="1209226931">
          <w:marLeft w:val="0"/>
          <w:marRight w:val="0"/>
          <w:marTop w:val="0"/>
          <w:marBottom w:val="0"/>
          <w:divBdr>
            <w:top w:val="none" w:sz="0" w:space="0" w:color="auto"/>
            <w:left w:val="none" w:sz="0" w:space="0" w:color="auto"/>
            <w:bottom w:val="none" w:sz="0" w:space="0" w:color="auto"/>
            <w:right w:val="none" w:sz="0" w:space="0" w:color="auto"/>
          </w:divBdr>
        </w:div>
        <w:div w:id="580679942">
          <w:marLeft w:val="0"/>
          <w:marRight w:val="0"/>
          <w:marTop w:val="0"/>
          <w:marBottom w:val="0"/>
          <w:divBdr>
            <w:top w:val="none" w:sz="0" w:space="0" w:color="auto"/>
            <w:left w:val="none" w:sz="0" w:space="0" w:color="auto"/>
            <w:bottom w:val="none" w:sz="0" w:space="0" w:color="auto"/>
            <w:right w:val="none" w:sz="0" w:space="0" w:color="auto"/>
          </w:divBdr>
        </w:div>
        <w:div w:id="2039697835">
          <w:marLeft w:val="0"/>
          <w:marRight w:val="0"/>
          <w:marTop w:val="0"/>
          <w:marBottom w:val="0"/>
          <w:divBdr>
            <w:top w:val="none" w:sz="0" w:space="0" w:color="auto"/>
            <w:left w:val="none" w:sz="0" w:space="0" w:color="auto"/>
            <w:bottom w:val="none" w:sz="0" w:space="0" w:color="auto"/>
            <w:right w:val="none" w:sz="0" w:space="0" w:color="auto"/>
          </w:divBdr>
        </w:div>
        <w:div w:id="1022778906">
          <w:marLeft w:val="0"/>
          <w:marRight w:val="0"/>
          <w:marTop w:val="0"/>
          <w:marBottom w:val="0"/>
          <w:divBdr>
            <w:top w:val="none" w:sz="0" w:space="0" w:color="auto"/>
            <w:left w:val="none" w:sz="0" w:space="0" w:color="auto"/>
            <w:bottom w:val="none" w:sz="0" w:space="0" w:color="auto"/>
            <w:right w:val="none" w:sz="0" w:space="0" w:color="auto"/>
          </w:divBdr>
        </w:div>
        <w:div w:id="1102913909">
          <w:marLeft w:val="0"/>
          <w:marRight w:val="0"/>
          <w:marTop w:val="0"/>
          <w:marBottom w:val="0"/>
          <w:divBdr>
            <w:top w:val="none" w:sz="0" w:space="0" w:color="auto"/>
            <w:left w:val="none" w:sz="0" w:space="0" w:color="auto"/>
            <w:bottom w:val="none" w:sz="0" w:space="0" w:color="auto"/>
            <w:right w:val="none" w:sz="0" w:space="0" w:color="auto"/>
          </w:divBdr>
        </w:div>
        <w:div w:id="705837405">
          <w:marLeft w:val="0"/>
          <w:marRight w:val="0"/>
          <w:marTop w:val="0"/>
          <w:marBottom w:val="0"/>
          <w:divBdr>
            <w:top w:val="none" w:sz="0" w:space="0" w:color="auto"/>
            <w:left w:val="none" w:sz="0" w:space="0" w:color="auto"/>
            <w:bottom w:val="none" w:sz="0" w:space="0" w:color="auto"/>
            <w:right w:val="none" w:sz="0" w:space="0" w:color="auto"/>
          </w:divBdr>
        </w:div>
        <w:div w:id="883634252">
          <w:marLeft w:val="0"/>
          <w:marRight w:val="0"/>
          <w:marTop w:val="0"/>
          <w:marBottom w:val="0"/>
          <w:divBdr>
            <w:top w:val="none" w:sz="0" w:space="0" w:color="auto"/>
            <w:left w:val="none" w:sz="0" w:space="0" w:color="auto"/>
            <w:bottom w:val="none" w:sz="0" w:space="0" w:color="auto"/>
            <w:right w:val="none" w:sz="0" w:space="0" w:color="auto"/>
          </w:divBdr>
        </w:div>
        <w:div w:id="1671831845">
          <w:marLeft w:val="0"/>
          <w:marRight w:val="0"/>
          <w:marTop w:val="0"/>
          <w:marBottom w:val="0"/>
          <w:divBdr>
            <w:top w:val="none" w:sz="0" w:space="0" w:color="auto"/>
            <w:left w:val="none" w:sz="0" w:space="0" w:color="auto"/>
            <w:bottom w:val="none" w:sz="0" w:space="0" w:color="auto"/>
            <w:right w:val="none" w:sz="0" w:space="0" w:color="auto"/>
          </w:divBdr>
        </w:div>
        <w:div w:id="652417080">
          <w:marLeft w:val="0"/>
          <w:marRight w:val="0"/>
          <w:marTop w:val="0"/>
          <w:marBottom w:val="0"/>
          <w:divBdr>
            <w:top w:val="none" w:sz="0" w:space="0" w:color="auto"/>
            <w:left w:val="none" w:sz="0" w:space="0" w:color="auto"/>
            <w:bottom w:val="none" w:sz="0" w:space="0" w:color="auto"/>
            <w:right w:val="none" w:sz="0" w:space="0" w:color="auto"/>
          </w:divBdr>
        </w:div>
        <w:div w:id="640816259">
          <w:marLeft w:val="0"/>
          <w:marRight w:val="0"/>
          <w:marTop w:val="0"/>
          <w:marBottom w:val="0"/>
          <w:divBdr>
            <w:top w:val="none" w:sz="0" w:space="0" w:color="auto"/>
            <w:left w:val="none" w:sz="0" w:space="0" w:color="auto"/>
            <w:bottom w:val="none" w:sz="0" w:space="0" w:color="auto"/>
            <w:right w:val="none" w:sz="0" w:space="0" w:color="auto"/>
          </w:divBdr>
        </w:div>
        <w:div w:id="1921525978">
          <w:marLeft w:val="0"/>
          <w:marRight w:val="0"/>
          <w:marTop w:val="0"/>
          <w:marBottom w:val="0"/>
          <w:divBdr>
            <w:top w:val="none" w:sz="0" w:space="0" w:color="auto"/>
            <w:left w:val="none" w:sz="0" w:space="0" w:color="auto"/>
            <w:bottom w:val="none" w:sz="0" w:space="0" w:color="auto"/>
            <w:right w:val="none" w:sz="0" w:space="0" w:color="auto"/>
          </w:divBdr>
        </w:div>
        <w:div w:id="1422606963">
          <w:marLeft w:val="0"/>
          <w:marRight w:val="0"/>
          <w:marTop w:val="0"/>
          <w:marBottom w:val="0"/>
          <w:divBdr>
            <w:top w:val="none" w:sz="0" w:space="0" w:color="auto"/>
            <w:left w:val="none" w:sz="0" w:space="0" w:color="auto"/>
            <w:bottom w:val="none" w:sz="0" w:space="0" w:color="auto"/>
            <w:right w:val="none" w:sz="0" w:space="0" w:color="auto"/>
          </w:divBdr>
        </w:div>
        <w:div w:id="1575358745">
          <w:marLeft w:val="0"/>
          <w:marRight w:val="0"/>
          <w:marTop w:val="0"/>
          <w:marBottom w:val="0"/>
          <w:divBdr>
            <w:top w:val="none" w:sz="0" w:space="0" w:color="auto"/>
            <w:left w:val="none" w:sz="0" w:space="0" w:color="auto"/>
            <w:bottom w:val="none" w:sz="0" w:space="0" w:color="auto"/>
            <w:right w:val="none" w:sz="0" w:space="0" w:color="auto"/>
          </w:divBdr>
        </w:div>
        <w:div w:id="2122874787">
          <w:marLeft w:val="0"/>
          <w:marRight w:val="0"/>
          <w:marTop w:val="0"/>
          <w:marBottom w:val="0"/>
          <w:divBdr>
            <w:top w:val="none" w:sz="0" w:space="0" w:color="auto"/>
            <w:left w:val="none" w:sz="0" w:space="0" w:color="auto"/>
            <w:bottom w:val="none" w:sz="0" w:space="0" w:color="auto"/>
            <w:right w:val="none" w:sz="0" w:space="0" w:color="auto"/>
          </w:divBdr>
        </w:div>
        <w:div w:id="727150988">
          <w:marLeft w:val="0"/>
          <w:marRight w:val="0"/>
          <w:marTop w:val="0"/>
          <w:marBottom w:val="0"/>
          <w:divBdr>
            <w:top w:val="none" w:sz="0" w:space="0" w:color="auto"/>
            <w:left w:val="none" w:sz="0" w:space="0" w:color="auto"/>
            <w:bottom w:val="none" w:sz="0" w:space="0" w:color="auto"/>
            <w:right w:val="none" w:sz="0" w:space="0" w:color="auto"/>
          </w:divBdr>
        </w:div>
        <w:div w:id="1071270045">
          <w:marLeft w:val="0"/>
          <w:marRight w:val="0"/>
          <w:marTop w:val="0"/>
          <w:marBottom w:val="0"/>
          <w:divBdr>
            <w:top w:val="none" w:sz="0" w:space="0" w:color="auto"/>
            <w:left w:val="none" w:sz="0" w:space="0" w:color="auto"/>
            <w:bottom w:val="none" w:sz="0" w:space="0" w:color="auto"/>
            <w:right w:val="none" w:sz="0" w:space="0" w:color="auto"/>
          </w:divBdr>
        </w:div>
        <w:div w:id="1518272670">
          <w:marLeft w:val="0"/>
          <w:marRight w:val="0"/>
          <w:marTop w:val="0"/>
          <w:marBottom w:val="0"/>
          <w:divBdr>
            <w:top w:val="none" w:sz="0" w:space="0" w:color="auto"/>
            <w:left w:val="none" w:sz="0" w:space="0" w:color="auto"/>
            <w:bottom w:val="none" w:sz="0" w:space="0" w:color="auto"/>
            <w:right w:val="none" w:sz="0" w:space="0" w:color="auto"/>
          </w:divBdr>
        </w:div>
        <w:div w:id="814952947">
          <w:marLeft w:val="0"/>
          <w:marRight w:val="0"/>
          <w:marTop w:val="0"/>
          <w:marBottom w:val="0"/>
          <w:divBdr>
            <w:top w:val="none" w:sz="0" w:space="0" w:color="auto"/>
            <w:left w:val="none" w:sz="0" w:space="0" w:color="auto"/>
            <w:bottom w:val="none" w:sz="0" w:space="0" w:color="auto"/>
            <w:right w:val="none" w:sz="0" w:space="0" w:color="auto"/>
          </w:divBdr>
        </w:div>
        <w:div w:id="1287421581">
          <w:marLeft w:val="0"/>
          <w:marRight w:val="0"/>
          <w:marTop w:val="0"/>
          <w:marBottom w:val="0"/>
          <w:divBdr>
            <w:top w:val="none" w:sz="0" w:space="0" w:color="auto"/>
            <w:left w:val="none" w:sz="0" w:space="0" w:color="auto"/>
            <w:bottom w:val="none" w:sz="0" w:space="0" w:color="auto"/>
            <w:right w:val="none" w:sz="0" w:space="0" w:color="auto"/>
          </w:divBdr>
        </w:div>
      </w:divsChild>
    </w:div>
    <w:div w:id="441534017">
      <w:bodyDiv w:val="1"/>
      <w:marLeft w:val="0"/>
      <w:marRight w:val="0"/>
      <w:marTop w:val="0"/>
      <w:marBottom w:val="0"/>
      <w:divBdr>
        <w:top w:val="none" w:sz="0" w:space="0" w:color="auto"/>
        <w:left w:val="none" w:sz="0" w:space="0" w:color="auto"/>
        <w:bottom w:val="none" w:sz="0" w:space="0" w:color="auto"/>
        <w:right w:val="none" w:sz="0" w:space="0" w:color="auto"/>
      </w:divBdr>
    </w:div>
    <w:div w:id="643125948">
      <w:bodyDiv w:val="1"/>
      <w:marLeft w:val="0"/>
      <w:marRight w:val="0"/>
      <w:marTop w:val="0"/>
      <w:marBottom w:val="0"/>
      <w:divBdr>
        <w:top w:val="none" w:sz="0" w:space="0" w:color="auto"/>
        <w:left w:val="none" w:sz="0" w:space="0" w:color="auto"/>
        <w:bottom w:val="none" w:sz="0" w:space="0" w:color="auto"/>
        <w:right w:val="none" w:sz="0" w:space="0" w:color="auto"/>
      </w:divBdr>
      <w:divsChild>
        <w:div w:id="299842028">
          <w:marLeft w:val="0"/>
          <w:marRight w:val="0"/>
          <w:marTop w:val="0"/>
          <w:marBottom w:val="0"/>
          <w:divBdr>
            <w:top w:val="none" w:sz="0" w:space="0" w:color="auto"/>
            <w:left w:val="none" w:sz="0" w:space="0" w:color="auto"/>
            <w:bottom w:val="none" w:sz="0" w:space="0" w:color="auto"/>
            <w:right w:val="none" w:sz="0" w:space="0" w:color="auto"/>
          </w:divBdr>
        </w:div>
        <w:div w:id="574358161">
          <w:marLeft w:val="0"/>
          <w:marRight w:val="0"/>
          <w:marTop w:val="0"/>
          <w:marBottom w:val="0"/>
          <w:divBdr>
            <w:top w:val="none" w:sz="0" w:space="0" w:color="auto"/>
            <w:left w:val="none" w:sz="0" w:space="0" w:color="auto"/>
            <w:bottom w:val="none" w:sz="0" w:space="0" w:color="auto"/>
            <w:right w:val="none" w:sz="0" w:space="0" w:color="auto"/>
          </w:divBdr>
        </w:div>
        <w:div w:id="214851098">
          <w:marLeft w:val="0"/>
          <w:marRight w:val="0"/>
          <w:marTop w:val="0"/>
          <w:marBottom w:val="0"/>
          <w:divBdr>
            <w:top w:val="none" w:sz="0" w:space="0" w:color="auto"/>
            <w:left w:val="none" w:sz="0" w:space="0" w:color="auto"/>
            <w:bottom w:val="none" w:sz="0" w:space="0" w:color="auto"/>
            <w:right w:val="none" w:sz="0" w:space="0" w:color="auto"/>
          </w:divBdr>
        </w:div>
        <w:div w:id="831025723">
          <w:marLeft w:val="0"/>
          <w:marRight w:val="0"/>
          <w:marTop w:val="0"/>
          <w:marBottom w:val="0"/>
          <w:divBdr>
            <w:top w:val="none" w:sz="0" w:space="0" w:color="auto"/>
            <w:left w:val="none" w:sz="0" w:space="0" w:color="auto"/>
            <w:bottom w:val="none" w:sz="0" w:space="0" w:color="auto"/>
            <w:right w:val="none" w:sz="0" w:space="0" w:color="auto"/>
          </w:divBdr>
        </w:div>
        <w:div w:id="2103212876">
          <w:marLeft w:val="0"/>
          <w:marRight w:val="0"/>
          <w:marTop w:val="0"/>
          <w:marBottom w:val="0"/>
          <w:divBdr>
            <w:top w:val="none" w:sz="0" w:space="0" w:color="auto"/>
            <w:left w:val="none" w:sz="0" w:space="0" w:color="auto"/>
            <w:bottom w:val="none" w:sz="0" w:space="0" w:color="auto"/>
            <w:right w:val="none" w:sz="0" w:space="0" w:color="auto"/>
          </w:divBdr>
        </w:div>
        <w:div w:id="894855713">
          <w:marLeft w:val="0"/>
          <w:marRight w:val="0"/>
          <w:marTop w:val="0"/>
          <w:marBottom w:val="0"/>
          <w:divBdr>
            <w:top w:val="none" w:sz="0" w:space="0" w:color="auto"/>
            <w:left w:val="none" w:sz="0" w:space="0" w:color="auto"/>
            <w:bottom w:val="none" w:sz="0" w:space="0" w:color="auto"/>
            <w:right w:val="none" w:sz="0" w:space="0" w:color="auto"/>
          </w:divBdr>
        </w:div>
        <w:div w:id="319966763">
          <w:marLeft w:val="0"/>
          <w:marRight w:val="0"/>
          <w:marTop w:val="0"/>
          <w:marBottom w:val="0"/>
          <w:divBdr>
            <w:top w:val="none" w:sz="0" w:space="0" w:color="auto"/>
            <w:left w:val="none" w:sz="0" w:space="0" w:color="auto"/>
            <w:bottom w:val="none" w:sz="0" w:space="0" w:color="auto"/>
            <w:right w:val="none" w:sz="0" w:space="0" w:color="auto"/>
          </w:divBdr>
        </w:div>
        <w:div w:id="1886987175">
          <w:marLeft w:val="0"/>
          <w:marRight w:val="0"/>
          <w:marTop w:val="0"/>
          <w:marBottom w:val="0"/>
          <w:divBdr>
            <w:top w:val="none" w:sz="0" w:space="0" w:color="auto"/>
            <w:left w:val="none" w:sz="0" w:space="0" w:color="auto"/>
            <w:bottom w:val="none" w:sz="0" w:space="0" w:color="auto"/>
            <w:right w:val="none" w:sz="0" w:space="0" w:color="auto"/>
          </w:divBdr>
        </w:div>
        <w:div w:id="1544949014">
          <w:marLeft w:val="0"/>
          <w:marRight w:val="0"/>
          <w:marTop w:val="0"/>
          <w:marBottom w:val="0"/>
          <w:divBdr>
            <w:top w:val="none" w:sz="0" w:space="0" w:color="auto"/>
            <w:left w:val="none" w:sz="0" w:space="0" w:color="auto"/>
            <w:bottom w:val="none" w:sz="0" w:space="0" w:color="auto"/>
            <w:right w:val="none" w:sz="0" w:space="0" w:color="auto"/>
          </w:divBdr>
        </w:div>
        <w:div w:id="340355716">
          <w:marLeft w:val="0"/>
          <w:marRight w:val="0"/>
          <w:marTop w:val="0"/>
          <w:marBottom w:val="0"/>
          <w:divBdr>
            <w:top w:val="none" w:sz="0" w:space="0" w:color="auto"/>
            <w:left w:val="none" w:sz="0" w:space="0" w:color="auto"/>
            <w:bottom w:val="none" w:sz="0" w:space="0" w:color="auto"/>
            <w:right w:val="none" w:sz="0" w:space="0" w:color="auto"/>
          </w:divBdr>
        </w:div>
        <w:div w:id="1627858883">
          <w:marLeft w:val="0"/>
          <w:marRight w:val="0"/>
          <w:marTop w:val="0"/>
          <w:marBottom w:val="0"/>
          <w:divBdr>
            <w:top w:val="none" w:sz="0" w:space="0" w:color="auto"/>
            <w:left w:val="none" w:sz="0" w:space="0" w:color="auto"/>
            <w:bottom w:val="none" w:sz="0" w:space="0" w:color="auto"/>
            <w:right w:val="none" w:sz="0" w:space="0" w:color="auto"/>
          </w:divBdr>
        </w:div>
        <w:div w:id="1906257771">
          <w:marLeft w:val="0"/>
          <w:marRight w:val="0"/>
          <w:marTop w:val="0"/>
          <w:marBottom w:val="0"/>
          <w:divBdr>
            <w:top w:val="none" w:sz="0" w:space="0" w:color="auto"/>
            <w:left w:val="none" w:sz="0" w:space="0" w:color="auto"/>
            <w:bottom w:val="none" w:sz="0" w:space="0" w:color="auto"/>
            <w:right w:val="none" w:sz="0" w:space="0" w:color="auto"/>
          </w:divBdr>
        </w:div>
        <w:div w:id="1080449853">
          <w:marLeft w:val="0"/>
          <w:marRight w:val="0"/>
          <w:marTop w:val="0"/>
          <w:marBottom w:val="0"/>
          <w:divBdr>
            <w:top w:val="none" w:sz="0" w:space="0" w:color="auto"/>
            <w:left w:val="none" w:sz="0" w:space="0" w:color="auto"/>
            <w:bottom w:val="none" w:sz="0" w:space="0" w:color="auto"/>
            <w:right w:val="none" w:sz="0" w:space="0" w:color="auto"/>
          </w:divBdr>
        </w:div>
        <w:div w:id="1548761607">
          <w:marLeft w:val="0"/>
          <w:marRight w:val="0"/>
          <w:marTop w:val="0"/>
          <w:marBottom w:val="0"/>
          <w:divBdr>
            <w:top w:val="none" w:sz="0" w:space="0" w:color="auto"/>
            <w:left w:val="none" w:sz="0" w:space="0" w:color="auto"/>
            <w:bottom w:val="none" w:sz="0" w:space="0" w:color="auto"/>
            <w:right w:val="none" w:sz="0" w:space="0" w:color="auto"/>
          </w:divBdr>
        </w:div>
        <w:div w:id="705063328">
          <w:marLeft w:val="0"/>
          <w:marRight w:val="0"/>
          <w:marTop w:val="0"/>
          <w:marBottom w:val="0"/>
          <w:divBdr>
            <w:top w:val="none" w:sz="0" w:space="0" w:color="auto"/>
            <w:left w:val="none" w:sz="0" w:space="0" w:color="auto"/>
            <w:bottom w:val="none" w:sz="0" w:space="0" w:color="auto"/>
            <w:right w:val="none" w:sz="0" w:space="0" w:color="auto"/>
          </w:divBdr>
        </w:div>
        <w:div w:id="1428233403">
          <w:marLeft w:val="0"/>
          <w:marRight w:val="0"/>
          <w:marTop w:val="0"/>
          <w:marBottom w:val="0"/>
          <w:divBdr>
            <w:top w:val="none" w:sz="0" w:space="0" w:color="auto"/>
            <w:left w:val="none" w:sz="0" w:space="0" w:color="auto"/>
            <w:bottom w:val="none" w:sz="0" w:space="0" w:color="auto"/>
            <w:right w:val="none" w:sz="0" w:space="0" w:color="auto"/>
          </w:divBdr>
        </w:div>
        <w:div w:id="1223640982">
          <w:marLeft w:val="0"/>
          <w:marRight w:val="0"/>
          <w:marTop w:val="0"/>
          <w:marBottom w:val="0"/>
          <w:divBdr>
            <w:top w:val="none" w:sz="0" w:space="0" w:color="auto"/>
            <w:left w:val="none" w:sz="0" w:space="0" w:color="auto"/>
            <w:bottom w:val="none" w:sz="0" w:space="0" w:color="auto"/>
            <w:right w:val="none" w:sz="0" w:space="0" w:color="auto"/>
          </w:divBdr>
        </w:div>
        <w:div w:id="1390232001">
          <w:marLeft w:val="0"/>
          <w:marRight w:val="0"/>
          <w:marTop w:val="0"/>
          <w:marBottom w:val="0"/>
          <w:divBdr>
            <w:top w:val="none" w:sz="0" w:space="0" w:color="auto"/>
            <w:left w:val="none" w:sz="0" w:space="0" w:color="auto"/>
            <w:bottom w:val="none" w:sz="0" w:space="0" w:color="auto"/>
            <w:right w:val="none" w:sz="0" w:space="0" w:color="auto"/>
          </w:divBdr>
        </w:div>
        <w:div w:id="922182070">
          <w:marLeft w:val="0"/>
          <w:marRight w:val="0"/>
          <w:marTop w:val="0"/>
          <w:marBottom w:val="0"/>
          <w:divBdr>
            <w:top w:val="none" w:sz="0" w:space="0" w:color="auto"/>
            <w:left w:val="none" w:sz="0" w:space="0" w:color="auto"/>
            <w:bottom w:val="none" w:sz="0" w:space="0" w:color="auto"/>
            <w:right w:val="none" w:sz="0" w:space="0" w:color="auto"/>
          </w:divBdr>
        </w:div>
        <w:div w:id="979656550">
          <w:marLeft w:val="0"/>
          <w:marRight w:val="0"/>
          <w:marTop w:val="0"/>
          <w:marBottom w:val="0"/>
          <w:divBdr>
            <w:top w:val="none" w:sz="0" w:space="0" w:color="auto"/>
            <w:left w:val="none" w:sz="0" w:space="0" w:color="auto"/>
            <w:bottom w:val="none" w:sz="0" w:space="0" w:color="auto"/>
            <w:right w:val="none" w:sz="0" w:space="0" w:color="auto"/>
          </w:divBdr>
        </w:div>
        <w:div w:id="2126382495">
          <w:marLeft w:val="0"/>
          <w:marRight w:val="0"/>
          <w:marTop w:val="0"/>
          <w:marBottom w:val="0"/>
          <w:divBdr>
            <w:top w:val="none" w:sz="0" w:space="0" w:color="auto"/>
            <w:left w:val="none" w:sz="0" w:space="0" w:color="auto"/>
            <w:bottom w:val="none" w:sz="0" w:space="0" w:color="auto"/>
            <w:right w:val="none" w:sz="0" w:space="0" w:color="auto"/>
          </w:divBdr>
        </w:div>
        <w:div w:id="527451493">
          <w:marLeft w:val="0"/>
          <w:marRight w:val="0"/>
          <w:marTop w:val="0"/>
          <w:marBottom w:val="0"/>
          <w:divBdr>
            <w:top w:val="none" w:sz="0" w:space="0" w:color="auto"/>
            <w:left w:val="none" w:sz="0" w:space="0" w:color="auto"/>
            <w:bottom w:val="none" w:sz="0" w:space="0" w:color="auto"/>
            <w:right w:val="none" w:sz="0" w:space="0" w:color="auto"/>
          </w:divBdr>
        </w:div>
        <w:div w:id="1503008313">
          <w:marLeft w:val="0"/>
          <w:marRight w:val="0"/>
          <w:marTop w:val="0"/>
          <w:marBottom w:val="0"/>
          <w:divBdr>
            <w:top w:val="none" w:sz="0" w:space="0" w:color="auto"/>
            <w:left w:val="none" w:sz="0" w:space="0" w:color="auto"/>
            <w:bottom w:val="none" w:sz="0" w:space="0" w:color="auto"/>
            <w:right w:val="none" w:sz="0" w:space="0" w:color="auto"/>
          </w:divBdr>
        </w:div>
        <w:div w:id="622229654">
          <w:marLeft w:val="0"/>
          <w:marRight w:val="0"/>
          <w:marTop w:val="0"/>
          <w:marBottom w:val="0"/>
          <w:divBdr>
            <w:top w:val="none" w:sz="0" w:space="0" w:color="auto"/>
            <w:left w:val="none" w:sz="0" w:space="0" w:color="auto"/>
            <w:bottom w:val="none" w:sz="0" w:space="0" w:color="auto"/>
            <w:right w:val="none" w:sz="0" w:space="0" w:color="auto"/>
          </w:divBdr>
        </w:div>
        <w:div w:id="1285501941">
          <w:marLeft w:val="0"/>
          <w:marRight w:val="0"/>
          <w:marTop w:val="0"/>
          <w:marBottom w:val="0"/>
          <w:divBdr>
            <w:top w:val="none" w:sz="0" w:space="0" w:color="auto"/>
            <w:left w:val="none" w:sz="0" w:space="0" w:color="auto"/>
            <w:bottom w:val="none" w:sz="0" w:space="0" w:color="auto"/>
            <w:right w:val="none" w:sz="0" w:space="0" w:color="auto"/>
          </w:divBdr>
        </w:div>
        <w:div w:id="1489712903">
          <w:marLeft w:val="0"/>
          <w:marRight w:val="0"/>
          <w:marTop w:val="0"/>
          <w:marBottom w:val="0"/>
          <w:divBdr>
            <w:top w:val="none" w:sz="0" w:space="0" w:color="auto"/>
            <w:left w:val="none" w:sz="0" w:space="0" w:color="auto"/>
            <w:bottom w:val="none" w:sz="0" w:space="0" w:color="auto"/>
            <w:right w:val="none" w:sz="0" w:space="0" w:color="auto"/>
          </w:divBdr>
        </w:div>
        <w:div w:id="644512527">
          <w:marLeft w:val="0"/>
          <w:marRight w:val="0"/>
          <w:marTop w:val="0"/>
          <w:marBottom w:val="0"/>
          <w:divBdr>
            <w:top w:val="none" w:sz="0" w:space="0" w:color="auto"/>
            <w:left w:val="none" w:sz="0" w:space="0" w:color="auto"/>
            <w:bottom w:val="none" w:sz="0" w:space="0" w:color="auto"/>
            <w:right w:val="none" w:sz="0" w:space="0" w:color="auto"/>
          </w:divBdr>
        </w:div>
        <w:div w:id="530920776">
          <w:marLeft w:val="0"/>
          <w:marRight w:val="0"/>
          <w:marTop w:val="0"/>
          <w:marBottom w:val="0"/>
          <w:divBdr>
            <w:top w:val="none" w:sz="0" w:space="0" w:color="auto"/>
            <w:left w:val="none" w:sz="0" w:space="0" w:color="auto"/>
            <w:bottom w:val="none" w:sz="0" w:space="0" w:color="auto"/>
            <w:right w:val="none" w:sz="0" w:space="0" w:color="auto"/>
          </w:divBdr>
        </w:div>
        <w:div w:id="320936141">
          <w:marLeft w:val="0"/>
          <w:marRight w:val="0"/>
          <w:marTop w:val="0"/>
          <w:marBottom w:val="0"/>
          <w:divBdr>
            <w:top w:val="none" w:sz="0" w:space="0" w:color="auto"/>
            <w:left w:val="none" w:sz="0" w:space="0" w:color="auto"/>
            <w:bottom w:val="none" w:sz="0" w:space="0" w:color="auto"/>
            <w:right w:val="none" w:sz="0" w:space="0" w:color="auto"/>
          </w:divBdr>
        </w:div>
        <w:div w:id="1919318596">
          <w:marLeft w:val="0"/>
          <w:marRight w:val="0"/>
          <w:marTop w:val="0"/>
          <w:marBottom w:val="0"/>
          <w:divBdr>
            <w:top w:val="none" w:sz="0" w:space="0" w:color="auto"/>
            <w:left w:val="none" w:sz="0" w:space="0" w:color="auto"/>
            <w:bottom w:val="none" w:sz="0" w:space="0" w:color="auto"/>
            <w:right w:val="none" w:sz="0" w:space="0" w:color="auto"/>
          </w:divBdr>
        </w:div>
        <w:div w:id="887181689">
          <w:marLeft w:val="0"/>
          <w:marRight w:val="0"/>
          <w:marTop w:val="0"/>
          <w:marBottom w:val="0"/>
          <w:divBdr>
            <w:top w:val="none" w:sz="0" w:space="0" w:color="auto"/>
            <w:left w:val="none" w:sz="0" w:space="0" w:color="auto"/>
            <w:bottom w:val="none" w:sz="0" w:space="0" w:color="auto"/>
            <w:right w:val="none" w:sz="0" w:space="0" w:color="auto"/>
          </w:divBdr>
        </w:div>
        <w:div w:id="1039625184">
          <w:marLeft w:val="0"/>
          <w:marRight w:val="0"/>
          <w:marTop w:val="0"/>
          <w:marBottom w:val="0"/>
          <w:divBdr>
            <w:top w:val="none" w:sz="0" w:space="0" w:color="auto"/>
            <w:left w:val="none" w:sz="0" w:space="0" w:color="auto"/>
            <w:bottom w:val="none" w:sz="0" w:space="0" w:color="auto"/>
            <w:right w:val="none" w:sz="0" w:space="0" w:color="auto"/>
          </w:divBdr>
        </w:div>
        <w:div w:id="194198208">
          <w:marLeft w:val="0"/>
          <w:marRight w:val="0"/>
          <w:marTop w:val="0"/>
          <w:marBottom w:val="0"/>
          <w:divBdr>
            <w:top w:val="none" w:sz="0" w:space="0" w:color="auto"/>
            <w:left w:val="none" w:sz="0" w:space="0" w:color="auto"/>
            <w:bottom w:val="none" w:sz="0" w:space="0" w:color="auto"/>
            <w:right w:val="none" w:sz="0" w:space="0" w:color="auto"/>
          </w:divBdr>
        </w:div>
        <w:div w:id="1772778114">
          <w:marLeft w:val="0"/>
          <w:marRight w:val="0"/>
          <w:marTop w:val="0"/>
          <w:marBottom w:val="0"/>
          <w:divBdr>
            <w:top w:val="none" w:sz="0" w:space="0" w:color="auto"/>
            <w:left w:val="none" w:sz="0" w:space="0" w:color="auto"/>
            <w:bottom w:val="none" w:sz="0" w:space="0" w:color="auto"/>
            <w:right w:val="none" w:sz="0" w:space="0" w:color="auto"/>
          </w:divBdr>
        </w:div>
        <w:div w:id="512964001">
          <w:marLeft w:val="0"/>
          <w:marRight w:val="0"/>
          <w:marTop w:val="0"/>
          <w:marBottom w:val="0"/>
          <w:divBdr>
            <w:top w:val="none" w:sz="0" w:space="0" w:color="auto"/>
            <w:left w:val="none" w:sz="0" w:space="0" w:color="auto"/>
            <w:bottom w:val="none" w:sz="0" w:space="0" w:color="auto"/>
            <w:right w:val="none" w:sz="0" w:space="0" w:color="auto"/>
          </w:divBdr>
        </w:div>
        <w:div w:id="29232531">
          <w:marLeft w:val="0"/>
          <w:marRight w:val="0"/>
          <w:marTop w:val="0"/>
          <w:marBottom w:val="0"/>
          <w:divBdr>
            <w:top w:val="none" w:sz="0" w:space="0" w:color="auto"/>
            <w:left w:val="none" w:sz="0" w:space="0" w:color="auto"/>
            <w:bottom w:val="none" w:sz="0" w:space="0" w:color="auto"/>
            <w:right w:val="none" w:sz="0" w:space="0" w:color="auto"/>
          </w:divBdr>
        </w:div>
        <w:div w:id="1167402487">
          <w:marLeft w:val="0"/>
          <w:marRight w:val="0"/>
          <w:marTop w:val="0"/>
          <w:marBottom w:val="0"/>
          <w:divBdr>
            <w:top w:val="none" w:sz="0" w:space="0" w:color="auto"/>
            <w:left w:val="none" w:sz="0" w:space="0" w:color="auto"/>
            <w:bottom w:val="none" w:sz="0" w:space="0" w:color="auto"/>
            <w:right w:val="none" w:sz="0" w:space="0" w:color="auto"/>
          </w:divBdr>
        </w:div>
        <w:div w:id="88158146">
          <w:marLeft w:val="0"/>
          <w:marRight w:val="0"/>
          <w:marTop w:val="0"/>
          <w:marBottom w:val="0"/>
          <w:divBdr>
            <w:top w:val="none" w:sz="0" w:space="0" w:color="auto"/>
            <w:left w:val="none" w:sz="0" w:space="0" w:color="auto"/>
            <w:bottom w:val="none" w:sz="0" w:space="0" w:color="auto"/>
            <w:right w:val="none" w:sz="0" w:space="0" w:color="auto"/>
          </w:divBdr>
        </w:div>
        <w:div w:id="854808436">
          <w:marLeft w:val="0"/>
          <w:marRight w:val="0"/>
          <w:marTop w:val="0"/>
          <w:marBottom w:val="0"/>
          <w:divBdr>
            <w:top w:val="none" w:sz="0" w:space="0" w:color="auto"/>
            <w:left w:val="none" w:sz="0" w:space="0" w:color="auto"/>
            <w:bottom w:val="none" w:sz="0" w:space="0" w:color="auto"/>
            <w:right w:val="none" w:sz="0" w:space="0" w:color="auto"/>
          </w:divBdr>
        </w:div>
        <w:div w:id="320502866">
          <w:marLeft w:val="0"/>
          <w:marRight w:val="0"/>
          <w:marTop w:val="0"/>
          <w:marBottom w:val="0"/>
          <w:divBdr>
            <w:top w:val="none" w:sz="0" w:space="0" w:color="auto"/>
            <w:left w:val="none" w:sz="0" w:space="0" w:color="auto"/>
            <w:bottom w:val="none" w:sz="0" w:space="0" w:color="auto"/>
            <w:right w:val="none" w:sz="0" w:space="0" w:color="auto"/>
          </w:divBdr>
        </w:div>
        <w:div w:id="323436304">
          <w:marLeft w:val="0"/>
          <w:marRight w:val="0"/>
          <w:marTop w:val="0"/>
          <w:marBottom w:val="0"/>
          <w:divBdr>
            <w:top w:val="none" w:sz="0" w:space="0" w:color="auto"/>
            <w:left w:val="none" w:sz="0" w:space="0" w:color="auto"/>
            <w:bottom w:val="none" w:sz="0" w:space="0" w:color="auto"/>
            <w:right w:val="none" w:sz="0" w:space="0" w:color="auto"/>
          </w:divBdr>
        </w:div>
        <w:div w:id="1742210906">
          <w:marLeft w:val="0"/>
          <w:marRight w:val="0"/>
          <w:marTop w:val="0"/>
          <w:marBottom w:val="0"/>
          <w:divBdr>
            <w:top w:val="none" w:sz="0" w:space="0" w:color="auto"/>
            <w:left w:val="none" w:sz="0" w:space="0" w:color="auto"/>
            <w:bottom w:val="none" w:sz="0" w:space="0" w:color="auto"/>
            <w:right w:val="none" w:sz="0" w:space="0" w:color="auto"/>
          </w:divBdr>
        </w:div>
        <w:div w:id="184944909">
          <w:marLeft w:val="0"/>
          <w:marRight w:val="0"/>
          <w:marTop w:val="0"/>
          <w:marBottom w:val="0"/>
          <w:divBdr>
            <w:top w:val="none" w:sz="0" w:space="0" w:color="auto"/>
            <w:left w:val="none" w:sz="0" w:space="0" w:color="auto"/>
            <w:bottom w:val="none" w:sz="0" w:space="0" w:color="auto"/>
            <w:right w:val="none" w:sz="0" w:space="0" w:color="auto"/>
          </w:divBdr>
        </w:div>
        <w:div w:id="1427653433">
          <w:marLeft w:val="0"/>
          <w:marRight w:val="0"/>
          <w:marTop w:val="0"/>
          <w:marBottom w:val="0"/>
          <w:divBdr>
            <w:top w:val="none" w:sz="0" w:space="0" w:color="auto"/>
            <w:left w:val="none" w:sz="0" w:space="0" w:color="auto"/>
            <w:bottom w:val="none" w:sz="0" w:space="0" w:color="auto"/>
            <w:right w:val="none" w:sz="0" w:space="0" w:color="auto"/>
          </w:divBdr>
        </w:div>
        <w:div w:id="2033022025">
          <w:marLeft w:val="0"/>
          <w:marRight w:val="0"/>
          <w:marTop w:val="0"/>
          <w:marBottom w:val="0"/>
          <w:divBdr>
            <w:top w:val="none" w:sz="0" w:space="0" w:color="auto"/>
            <w:left w:val="none" w:sz="0" w:space="0" w:color="auto"/>
            <w:bottom w:val="none" w:sz="0" w:space="0" w:color="auto"/>
            <w:right w:val="none" w:sz="0" w:space="0" w:color="auto"/>
          </w:divBdr>
        </w:div>
        <w:div w:id="811599564">
          <w:marLeft w:val="0"/>
          <w:marRight w:val="0"/>
          <w:marTop w:val="0"/>
          <w:marBottom w:val="0"/>
          <w:divBdr>
            <w:top w:val="none" w:sz="0" w:space="0" w:color="auto"/>
            <w:left w:val="none" w:sz="0" w:space="0" w:color="auto"/>
            <w:bottom w:val="none" w:sz="0" w:space="0" w:color="auto"/>
            <w:right w:val="none" w:sz="0" w:space="0" w:color="auto"/>
          </w:divBdr>
        </w:div>
        <w:div w:id="1490243740">
          <w:marLeft w:val="0"/>
          <w:marRight w:val="0"/>
          <w:marTop w:val="0"/>
          <w:marBottom w:val="0"/>
          <w:divBdr>
            <w:top w:val="none" w:sz="0" w:space="0" w:color="auto"/>
            <w:left w:val="none" w:sz="0" w:space="0" w:color="auto"/>
            <w:bottom w:val="none" w:sz="0" w:space="0" w:color="auto"/>
            <w:right w:val="none" w:sz="0" w:space="0" w:color="auto"/>
          </w:divBdr>
        </w:div>
        <w:div w:id="513616913">
          <w:marLeft w:val="0"/>
          <w:marRight w:val="0"/>
          <w:marTop w:val="0"/>
          <w:marBottom w:val="0"/>
          <w:divBdr>
            <w:top w:val="none" w:sz="0" w:space="0" w:color="auto"/>
            <w:left w:val="none" w:sz="0" w:space="0" w:color="auto"/>
            <w:bottom w:val="none" w:sz="0" w:space="0" w:color="auto"/>
            <w:right w:val="none" w:sz="0" w:space="0" w:color="auto"/>
          </w:divBdr>
        </w:div>
        <w:div w:id="562522126">
          <w:marLeft w:val="0"/>
          <w:marRight w:val="0"/>
          <w:marTop w:val="0"/>
          <w:marBottom w:val="0"/>
          <w:divBdr>
            <w:top w:val="none" w:sz="0" w:space="0" w:color="auto"/>
            <w:left w:val="none" w:sz="0" w:space="0" w:color="auto"/>
            <w:bottom w:val="none" w:sz="0" w:space="0" w:color="auto"/>
            <w:right w:val="none" w:sz="0" w:space="0" w:color="auto"/>
          </w:divBdr>
        </w:div>
        <w:div w:id="1322315">
          <w:marLeft w:val="0"/>
          <w:marRight w:val="0"/>
          <w:marTop w:val="0"/>
          <w:marBottom w:val="0"/>
          <w:divBdr>
            <w:top w:val="none" w:sz="0" w:space="0" w:color="auto"/>
            <w:left w:val="none" w:sz="0" w:space="0" w:color="auto"/>
            <w:bottom w:val="none" w:sz="0" w:space="0" w:color="auto"/>
            <w:right w:val="none" w:sz="0" w:space="0" w:color="auto"/>
          </w:divBdr>
        </w:div>
        <w:div w:id="572741289">
          <w:marLeft w:val="0"/>
          <w:marRight w:val="0"/>
          <w:marTop w:val="0"/>
          <w:marBottom w:val="0"/>
          <w:divBdr>
            <w:top w:val="none" w:sz="0" w:space="0" w:color="auto"/>
            <w:left w:val="none" w:sz="0" w:space="0" w:color="auto"/>
            <w:bottom w:val="none" w:sz="0" w:space="0" w:color="auto"/>
            <w:right w:val="none" w:sz="0" w:space="0" w:color="auto"/>
          </w:divBdr>
        </w:div>
        <w:div w:id="622736936">
          <w:marLeft w:val="0"/>
          <w:marRight w:val="0"/>
          <w:marTop w:val="0"/>
          <w:marBottom w:val="0"/>
          <w:divBdr>
            <w:top w:val="none" w:sz="0" w:space="0" w:color="auto"/>
            <w:left w:val="none" w:sz="0" w:space="0" w:color="auto"/>
            <w:bottom w:val="none" w:sz="0" w:space="0" w:color="auto"/>
            <w:right w:val="none" w:sz="0" w:space="0" w:color="auto"/>
          </w:divBdr>
        </w:div>
        <w:div w:id="778764762">
          <w:marLeft w:val="0"/>
          <w:marRight w:val="0"/>
          <w:marTop w:val="0"/>
          <w:marBottom w:val="0"/>
          <w:divBdr>
            <w:top w:val="none" w:sz="0" w:space="0" w:color="auto"/>
            <w:left w:val="none" w:sz="0" w:space="0" w:color="auto"/>
            <w:bottom w:val="none" w:sz="0" w:space="0" w:color="auto"/>
            <w:right w:val="none" w:sz="0" w:space="0" w:color="auto"/>
          </w:divBdr>
        </w:div>
        <w:div w:id="511799512">
          <w:marLeft w:val="0"/>
          <w:marRight w:val="0"/>
          <w:marTop w:val="0"/>
          <w:marBottom w:val="0"/>
          <w:divBdr>
            <w:top w:val="none" w:sz="0" w:space="0" w:color="auto"/>
            <w:left w:val="none" w:sz="0" w:space="0" w:color="auto"/>
            <w:bottom w:val="none" w:sz="0" w:space="0" w:color="auto"/>
            <w:right w:val="none" w:sz="0" w:space="0" w:color="auto"/>
          </w:divBdr>
        </w:div>
        <w:div w:id="944072688">
          <w:marLeft w:val="0"/>
          <w:marRight w:val="0"/>
          <w:marTop w:val="0"/>
          <w:marBottom w:val="0"/>
          <w:divBdr>
            <w:top w:val="none" w:sz="0" w:space="0" w:color="auto"/>
            <w:left w:val="none" w:sz="0" w:space="0" w:color="auto"/>
            <w:bottom w:val="none" w:sz="0" w:space="0" w:color="auto"/>
            <w:right w:val="none" w:sz="0" w:space="0" w:color="auto"/>
          </w:divBdr>
        </w:div>
        <w:div w:id="2045279039">
          <w:marLeft w:val="0"/>
          <w:marRight w:val="0"/>
          <w:marTop w:val="0"/>
          <w:marBottom w:val="0"/>
          <w:divBdr>
            <w:top w:val="none" w:sz="0" w:space="0" w:color="auto"/>
            <w:left w:val="none" w:sz="0" w:space="0" w:color="auto"/>
            <w:bottom w:val="none" w:sz="0" w:space="0" w:color="auto"/>
            <w:right w:val="none" w:sz="0" w:space="0" w:color="auto"/>
          </w:divBdr>
        </w:div>
        <w:div w:id="1156800897">
          <w:marLeft w:val="0"/>
          <w:marRight w:val="0"/>
          <w:marTop w:val="0"/>
          <w:marBottom w:val="0"/>
          <w:divBdr>
            <w:top w:val="none" w:sz="0" w:space="0" w:color="auto"/>
            <w:left w:val="none" w:sz="0" w:space="0" w:color="auto"/>
            <w:bottom w:val="none" w:sz="0" w:space="0" w:color="auto"/>
            <w:right w:val="none" w:sz="0" w:space="0" w:color="auto"/>
          </w:divBdr>
        </w:div>
        <w:div w:id="643857819">
          <w:marLeft w:val="0"/>
          <w:marRight w:val="0"/>
          <w:marTop w:val="0"/>
          <w:marBottom w:val="0"/>
          <w:divBdr>
            <w:top w:val="none" w:sz="0" w:space="0" w:color="auto"/>
            <w:left w:val="none" w:sz="0" w:space="0" w:color="auto"/>
            <w:bottom w:val="none" w:sz="0" w:space="0" w:color="auto"/>
            <w:right w:val="none" w:sz="0" w:space="0" w:color="auto"/>
          </w:divBdr>
        </w:div>
        <w:div w:id="1412240378">
          <w:marLeft w:val="0"/>
          <w:marRight w:val="0"/>
          <w:marTop w:val="0"/>
          <w:marBottom w:val="0"/>
          <w:divBdr>
            <w:top w:val="none" w:sz="0" w:space="0" w:color="auto"/>
            <w:left w:val="none" w:sz="0" w:space="0" w:color="auto"/>
            <w:bottom w:val="none" w:sz="0" w:space="0" w:color="auto"/>
            <w:right w:val="none" w:sz="0" w:space="0" w:color="auto"/>
          </w:divBdr>
        </w:div>
        <w:div w:id="2091612773">
          <w:marLeft w:val="0"/>
          <w:marRight w:val="0"/>
          <w:marTop w:val="0"/>
          <w:marBottom w:val="0"/>
          <w:divBdr>
            <w:top w:val="none" w:sz="0" w:space="0" w:color="auto"/>
            <w:left w:val="none" w:sz="0" w:space="0" w:color="auto"/>
            <w:bottom w:val="none" w:sz="0" w:space="0" w:color="auto"/>
            <w:right w:val="none" w:sz="0" w:space="0" w:color="auto"/>
          </w:divBdr>
        </w:div>
        <w:div w:id="756943007">
          <w:marLeft w:val="0"/>
          <w:marRight w:val="0"/>
          <w:marTop w:val="0"/>
          <w:marBottom w:val="0"/>
          <w:divBdr>
            <w:top w:val="none" w:sz="0" w:space="0" w:color="auto"/>
            <w:left w:val="none" w:sz="0" w:space="0" w:color="auto"/>
            <w:bottom w:val="none" w:sz="0" w:space="0" w:color="auto"/>
            <w:right w:val="none" w:sz="0" w:space="0" w:color="auto"/>
          </w:divBdr>
        </w:div>
        <w:div w:id="1394234835">
          <w:marLeft w:val="0"/>
          <w:marRight w:val="0"/>
          <w:marTop w:val="0"/>
          <w:marBottom w:val="0"/>
          <w:divBdr>
            <w:top w:val="none" w:sz="0" w:space="0" w:color="auto"/>
            <w:left w:val="none" w:sz="0" w:space="0" w:color="auto"/>
            <w:bottom w:val="none" w:sz="0" w:space="0" w:color="auto"/>
            <w:right w:val="none" w:sz="0" w:space="0" w:color="auto"/>
          </w:divBdr>
        </w:div>
        <w:div w:id="511728431">
          <w:marLeft w:val="0"/>
          <w:marRight w:val="0"/>
          <w:marTop w:val="0"/>
          <w:marBottom w:val="0"/>
          <w:divBdr>
            <w:top w:val="none" w:sz="0" w:space="0" w:color="auto"/>
            <w:left w:val="none" w:sz="0" w:space="0" w:color="auto"/>
            <w:bottom w:val="none" w:sz="0" w:space="0" w:color="auto"/>
            <w:right w:val="none" w:sz="0" w:space="0" w:color="auto"/>
          </w:divBdr>
        </w:div>
        <w:div w:id="1282106433">
          <w:marLeft w:val="0"/>
          <w:marRight w:val="0"/>
          <w:marTop w:val="0"/>
          <w:marBottom w:val="0"/>
          <w:divBdr>
            <w:top w:val="none" w:sz="0" w:space="0" w:color="auto"/>
            <w:left w:val="none" w:sz="0" w:space="0" w:color="auto"/>
            <w:bottom w:val="none" w:sz="0" w:space="0" w:color="auto"/>
            <w:right w:val="none" w:sz="0" w:space="0" w:color="auto"/>
          </w:divBdr>
        </w:div>
        <w:div w:id="905802856">
          <w:marLeft w:val="0"/>
          <w:marRight w:val="0"/>
          <w:marTop w:val="0"/>
          <w:marBottom w:val="0"/>
          <w:divBdr>
            <w:top w:val="none" w:sz="0" w:space="0" w:color="auto"/>
            <w:left w:val="none" w:sz="0" w:space="0" w:color="auto"/>
            <w:bottom w:val="none" w:sz="0" w:space="0" w:color="auto"/>
            <w:right w:val="none" w:sz="0" w:space="0" w:color="auto"/>
          </w:divBdr>
        </w:div>
        <w:div w:id="1871992893">
          <w:marLeft w:val="0"/>
          <w:marRight w:val="0"/>
          <w:marTop w:val="0"/>
          <w:marBottom w:val="0"/>
          <w:divBdr>
            <w:top w:val="none" w:sz="0" w:space="0" w:color="auto"/>
            <w:left w:val="none" w:sz="0" w:space="0" w:color="auto"/>
            <w:bottom w:val="none" w:sz="0" w:space="0" w:color="auto"/>
            <w:right w:val="none" w:sz="0" w:space="0" w:color="auto"/>
          </w:divBdr>
        </w:div>
        <w:div w:id="848718520">
          <w:marLeft w:val="0"/>
          <w:marRight w:val="0"/>
          <w:marTop w:val="0"/>
          <w:marBottom w:val="0"/>
          <w:divBdr>
            <w:top w:val="none" w:sz="0" w:space="0" w:color="auto"/>
            <w:left w:val="none" w:sz="0" w:space="0" w:color="auto"/>
            <w:bottom w:val="none" w:sz="0" w:space="0" w:color="auto"/>
            <w:right w:val="none" w:sz="0" w:space="0" w:color="auto"/>
          </w:divBdr>
        </w:div>
        <w:div w:id="1285383473">
          <w:marLeft w:val="0"/>
          <w:marRight w:val="0"/>
          <w:marTop w:val="0"/>
          <w:marBottom w:val="0"/>
          <w:divBdr>
            <w:top w:val="none" w:sz="0" w:space="0" w:color="auto"/>
            <w:left w:val="none" w:sz="0" w:space="0" w:color="auto"/>
            <w:bottom w:val="none" w:sz="0" w:space="0" w:color="auto"/>
            <w:right w:val="none" w:sz="0" w:space="0" w:color="auto"/>
          </w:divBdr>
        </w:div>
        <w:div w:id="978530772">
          <w:marLeft w:val="0"/>
          <w:marRight w:val="0"/>
          <w:marTop w:val="0"/>
          <w:marBottom w:val="0"/>
          <w:divBdr>
            <w:top w:val="none" w:sz="0" w:space="0" w:color="auto"/>
            <w:left w:val="none" w:sz="0" w:space="0" w:color="auto"/>
            <w:bottom w:val="none" w:sz="0" w:space="0" w:color="auto"/>
            <w:right w:val="none" w:sz="0" w:space="0" w:color="auto"/>
          </w:divBdr>
        </w:div>
        <w:div w:id="777872457">
          <w:marLeft w:val="0"/>
          <w:marRight w:val="0"/>
          <w:marTop w:val="0"/>
          <w:marBottom w:val="0"/>
          <w:divBdr>
            <w:top w:val="none" w:sz="0" w:space="0" w:color="auto"/>
            <w:left w:val="none" w:sz="0" w:space="0" w:color="auto"/>
            <w:bottom w:val="none" w:sz="0" w:space="0" w:color="auto"/>
            <w:right w:val="none" w:sz="0" w:space="0" w:color="auto"/>
          </w:divBdr>
        </w:div>
        <w:div w:id="2077969862">
          <w:marLeft w:val="0"/>
          <w:marRight w:val="0"/>
          <w:marTop w:val="0"/>
          <w:marBottom w:val="0"/>
          <w:divBdr>
            <w:top w:val="none" w:sz="0" w:space="0" w:color="auto"/>
            <w:left w:val="none" w:sz="0" w:space="0" w:color="auto"/>
            <w:bottom w:val="none" w:sz="0" w:space="0" w:color="auto"/>
            <w:right w:val="none" w:sz="0" w:space="0" w:color="auto"/>
          </w:divBdr>
        </w:div>
        <w:div w:id="1024400378">
          <w:marLeft w:val="0"/>
          <w:marRight w:val="0"/>
          <w:marTop w:val="0"/>
          <w:marBottom w:val="0"/>
          <w:divBdr>
            <w:top w:val="none" w:sz="0" w:space="0" w:color="auto"/>
            <w:left w:val="none" w:sz="0" w:space="0" w:color="auto"/>
            <w:bottom w:val="none" w:sz="0" w:space="0" w:color="auto"/>
            <w:right w:val="none" w:sz="0" w:space="0" w:color="auto"/>
          </w:divBdr>
        </w:div>
        <w:div w:id="1339576244">
          <w:marLeft w:val="0"/>
          <w:marRight w:val="0"/>
          <w:marTop w:val="0"/>
          <w:marBottom w:val="0"/>
          <w:divBdr>
            <w:top w:val="none" w:sz="0" w:space="0" w:color="auto"/>
            <w:left w:val="none" w:sz="0" w:space="0" w:color="auto"/>
            <w:bottom w:val="none" w:sz="0" w:space="0" w:color="auto"/>
            <w:right w:val="none" w:sz="0" w:space="0" w:color="auto"/>
          </w:divBdr>
        </w:div>
        <w:div w:id="1451780899">
          <w:marLeft w:val="0"/>
          <w:marRight w:val="0"/>
          <w:marTop w:val="0"/>
          <w:marBottom w:val="0"/>
          <w:divBdr>
            <w:top w:val="none" w:sz="0" w:space="0" w:color="auto"/>
            <w:left w:val="none" w:sz="0" w:space="0" w:color="auto"/>
            <w:bottom w:val="none" w:sz="0" w:space="0" w:color="auto"/>
            <w:right w:val="none" w:sz="0" w:space="0" w:color="auto"/>
          </w:divBdr>
        </w:div>
        <w:div w:id="1211571064">
          <w:marLeft w:val="0"/>
          <w:marRight w:val="0"/>
          <w:marTop w:val="0"/>
          <w:marBottom w:val="0"/>
          <w:divBdr>
            <w:top w:val="none" w:sz="0" w:space="0" w:color="auto"/>
            <w:left w:val="none" w:sz="0" w:space="0" w:color="auto"/>
            <w:bottom w:val="none" w:sz="0" w:space="0" w:color="auto"/>
            <w:right w:val="none" w:sz="0" w:space="0" w:color="auto"/>
          </w:divBdr>
        </w:div>
        <w:div w:id="1294867541">
          <w:marLeft w:val="0"/>
          <w:marRight w:val="0"/>
          <w:marTop w:val="0"/>
          <w:marBottom w:val="0"/>
          <w:divBdr>
            <w:top w:val="none" w:sz="0" w:space="0" w:color="auto"/>
            <w:left w:val="none" w:sz="0" w:space="0" w:color="auto"/>
            <w:bottom w:val="none" w:sz="0" w:space="0" w:color="auto"/>
            <w:right w:val="none" w:sz="0" w:space="0" w:color="auto"/>
          </w:divBdr>
        </w:div>
        <w:div w:id="1760445378">
          <w:marLeft w:val="0"/>
          <w:marRight w:val="0"/>
          <w:marTop w:val="0"/>
          <w:marBottom w:val="0"/>
          <w:divBdr>
            <w:top w:val="none" w:sz="0" w:space="0" w:color="auto"/>
            <w:left w:val="none" w:sz="0" w:space="0" w:color="auto"/>
            <w:bottom w:val="none" w:sz="0" w:space="0" w:color="auto"/>
            <w:right w:val="none" w:sz="0" w:space="0" w:color="auto"/>
          </w:divBdr>
        </w:div>
        <w:div w:id="318534835">
          <w:marLeft w:val="0"/>
          <w:marRight w:val="0"/>
          <w:marTop w:val="0"/>
          <w:marBottom w:val="0"/>
          <w:divBdr>
            <w:top w:val="none" w:sz="0" w:space="0" w:color="auto"/>
            <w:left w:val="none" w:sz="0" w:space="0" w:color="auto"/>
            <w:bottom w:val="none" w:sz="0" w:space="0" w:color="auto"/>
            <w:right w:val="none" w:sz="0" w:space="0" w:color="auto"/>
          </w:divBdr>
        </w:div>
        <w:div w:id="325668425">
          <w:marLeft w:val="0"/>
          <w:marRight w:val="0"/>
          <w:marTop w:val="0"/>
          <w:marBottom w:val="0"/>
          <w:divBdr>
            <w:top w:val="none" w:sz="0" w:space="0" w:color="auto"/>
            <w:left w:val="none" w:sz="0" w:space="0" w:color="auto"/>
            <w:bottom w:val="none" w:sz="0" w:space="0" w:color="auto"/>
            <w:right w:val="none" w:sz="0" w:space="0" w:color="auto"/>
          </w:divBdr>
        </w:div>
        <w:div w:id="1604872883">
          <w:marLeft w:val="0"/>
          <w:marRight w:val="0"/>
          <w:marTop w:val="0"/>
          <w:marBottom w:val="0"/>
          <w:divBdr>
            <w:top w:val="none" w:sz="0" w:space="0" w:color="auto"/>
            <w:left w:val="none" w:sz="0" w:space="0" w:color="auto"/>
            <w:bottom w:val="none" w:sz="0" w:space="0" w:color="auto"/>
            <w:right w:val="none" w:sz="0" w:space="0" w:color="auto"/>
          </w:divBdr>
        </w:div>
        <w:div w:id="1914467140">
          <w:marLeft w:val="0"/>
          <w:marRight w:val="0"/>
          <w:marTop w:val="0"/>
          <w:marBottom w:val="0"/>
          <w:divBdr>
            <w:top w:val="none" w:sz="0" w:space="0" w:color="auto"/>
            <w:left w:val="none" w:sz="0" w:space="0" w:color="auto"/>
            <w:bottom w:val="none" w:sz="0" w:space="0" w:color="auto"/>
            <w:right w:val="none" w:sz="0" w:space="0" w:color="auto"/>
          </w:divBdr>
        </w:div>
        <w:div w:id="487674316">
          <w:marLeft w:val="0"/>
          <w:marRight w:val="0"/>
          <w:marTop w:val="0"/>
          <w:marBottom w:val="0"/>
          <w:divBdr>
            <w:top w:val="none" w:sz="0" w:space="0" w:color="auto"/>
            <w:left w:val="none" w:sz="0" w:space="0" w:color="auto"/>
            <w:bottom w:val="none" w:sz="0" w:space="0" w:color="auto"/>
            <w:right w:val="none" w:sz="0" w:space="0" w:color="auto"/>
          </w:divBdr>
        </w:div>
        <w:div w:id="422916773">
          <w:marLeft w:val="0"/>
          <w:marRight w:val="0"/>
          <w:marTop w:val="0"/>
          <w:marBottom w:val="0"/>
          <w:divBdr>
            <w:top w:val="none" w:sz="0" w:space="0" w:color="auto"/>
            <w:left w:val="none" w:sz="0" w:space="0" w:color="auto"/>
            <w:bottom w:val="none" w:sz="0" w:space="0" w:color="auto"/>
            <w:right w:val="none" w:sz="0" w:space="0" w:color="auto"/>
          </w:divBdr>
        </w:div>
        <w:div w:id="1873494606">
          <w:marLeft w:val="0"/>
          <w:marRight w:val="0"/>
          <w:marTop w:val="0"/>
          <w:marBottom w:val="0"/>
          <w:divBdr>
            <w:top w:val="none" w:sz="0" w:space="0" w:color="auto"/>
            <w:left w:val="none" w:sz="0" w:space="0" w:color="auto"/>
            <w:bottom w:val="none" w:sz="0" w:space="0" w:color="auto"/>
            <w:right w:val="none" w:sz="0" w:space="0" w:color="auto"/>
          </w:divBdr>
        </w:div>
        <w:div w:id="985233377">
          <w:marLeft w:val="0"/>
          <w:marRight w:val="0"/>
          <w:marTop w:val="0"/>
          <w:marBottom w:val="0"/>
          <w:divBdr>
            <w:top w:val="none" w:sz="0" w:space="0" w:color="auto"/>
            <w:left w:val="none" w:sz="0" w:space="0" w:color="auto"/>
            <w:bottom w:val="none" w:sz="0" w:space="0" w:color="auto"/>
            <w:right w:val="none" w:sz="0" w:space="0" w:color="auto"/>
          </w:divBdr>
        </w:div>
        <w:div w:id="737943725">
          <w:marLeft w:val="0"/>
          <w:marRight w:val="0"/>
          <w:marTop w:val="0"/>
          <w:marBottom w:val="0"/>
          <w:divBdr>
            <w:top w:val="none" w:sz="0" w:space="0" w:color="auto"/>
            <w:left w:val="none" w:sz="0" w:space="0" w:color="auto"/>
            <w:bottom w:val="none" w:sz="0" w:space="0" w:color="auto"/>
            <w:right w:val="none" w:sz="0" w:space="0" w:color="auto"/>
          </w:divBdr>
        </w:div>
        <w:div w:id="567153076">
          <w:marLeft w:val="0"/>
          <w:marRight w:val="0"/>
          <w:marTop w:val="0"/>
          <w:marBottom w:val="0"/>
          <w:divBdr>
            <w:top w:val="none" w:sz="0" w:space="0" w:color="auto"/>
            <w:left w:val="none" w:sz="0" w:space="0" w:color="auto"/>
            <w:bottom w:val="none" w:sz="0" w:space="0" w:color="auto"/>
            <w:right w:val="none" w:sz="0" w:space="0" w:color="auto"/>
          </w:divBdr>
        </w:div>
        <w:div w:id="991102737">
          <w:marLeft w:val="0"/>
          <w:marRight w:val="0"/>
          <w:marTop w:val="0"/>
          <w:marBottom w:val="0"/>
          <w:divBdr>
            <w:top w:val="none" w:sz="0" w:space="0" w:color="auto"/>
            <w:left w:val="none" w:sz="0" w:space="0" w:color="auto"/>
            <w:bottom w:val="none" w:sz="0" w:space="0" w:color="auto"/>
            <w:right w:val="none" w:sz="0" w:space="0" w:color="auto"/>
          </w:divBdr>
        </w:div>
        <w:div w:id="833297844">
          <w:marLeft w:val="0"/>
          <w:marRight w:val="0"/>
          <w:marTop w:val="0"/>
          <w:marBottom w:val="0"/>
          <w:divBdr>
            <w:top w:val="none" w:sz="0" w:space="0" w:color="auto"/>
            <w:left w:val="none" w:sz="0" w:space="0" w:color="auto"/>
            <w:bottom w:val="none" w:sz="0" w:space="0" w:color="auto"/>
            <w:right w:val="none" w:sz="0" w:space="0" w:color="auto"/>
          </w:divBdr>
        </w:div>
        <w:div w:id="388694750">
          <w:marLeft w:val="0"/>
          <w:marRight w:val="0"/>
          <w:marTop w:val="0"/>
          <w:marBottom w:val="0"/>
          <w:divBdr>
            <w:top w:val="none" w:sz="0" w:space="0" w:color="auto"/>
            <w:left w:val="none" w:sz="0" w:space="0" w:color="auto"/>
            <w:bottom w:val="none" w:sz="0" w:space="0" w:color="auto"/>
            <w:right w:val="none" w:sz="0" w:space="0" w:color="auto"/>
          </w:divBdr>
        </w:div>
        <w:div w:id="85464197">
          <w:marLeft w:val="0"/>
          <w:marRight w:val="0"/>
          <w:marTop w:val="0"/>
          <w:marBottom w:val="0"/>
          <w:divBdr>
            <w:top w:val="none" w:sz="0" w:space="0" w:color="auto"/>
            <w:left w:val="none" w:sz="0" w:space="0" w:color="auto"/>
            <w:bottom w:val="none" w:sz="0" w:space="0" w:color="auto"/>
            <w:right w:val="none" w:sz="0" w:space="0" w:color="auto"/>
          </w:divBdr>
        </w:div>
        <w:div w:id="914819055">
          <w:marLeft w:val="0"/>
          <w:marRight w:val="0"/>
          <w:marTop w:val="0"/>
          <w:marBottom w:val="0"/>
          <w:divBdr>
            <w:top w:val="none" w:sz="0" w:space="0" w:color="auto"/>
            <w:left w:val="none" w:sz="0" w:space="0" w:color="auto"/>
            <w:bottom w:val="none" w:sz="0" w:space="0" w:color="auto"/>
            <w:right w:val="none" w:sz="0" w:space="0" w:color="auto"/>
          </w:divBdr>
        </w:div>
        <w:div w:id="1676180153">
          <w:marLeft w:val="0"/>
          <w:marRight w:val="0"/>
          <w:marTop w:val="0"/>
          <w:marBottom w:val="0"/>
          <w:divBdr>
            <w:top w:val="none" w:sz="0" w:space="0" w:color="auto"/>
            <w:left w:val="none" w:sz="0" w:space="0" w:color="auto"/>
            <w:bottom w:val="none" w:sz="0" w:space="0" w:color="auto"/>
            <w:right w:val="none" w:sz="0" w:space="0" w:color="auto"/>
          </w:divBdr>
        </w:div>
        <w:div w:id="663630180">
          <w:marLeft w:val="0"/>
          <w:marRight w:val="0"/>
          <w:marTop w:val="0"/>
          <w:marBottom w:val="0"/>
          <w:divBdr>
            <w:top w:val="none" w:sz="0" w:space="0" w:color="auto"/>
            <w:left w:val="none" w:sz="0" w:space="0" w:color="auto"/>
            <w:bottom w:val="none" w:sz="0" w:space="0" w:color="auto"/>
            <w:right w:val="none" w:sz="0" w:space="0" w:color="auto"/>
          </w:divBdr>
        </w:div>
        <w:div w:id="1908493511">
          <w:marLeft w:val="0"/>
          <w:marRight w:val="0"/>
          <w:marTop w:val="0"/>
          <w:marBottom w:val="0"/>
          <w:divBdr>
            <w:top w:val="none" w:sz="0" w:space="0" w:color="auto"/>
            <w:left w:val="none" w:sz="0" w:space="0" w:color="auto"/>
            <w:bottom w:val="none" w:sz="0" w:space="0" w:color="auto"/>
            <w:right w:val="none" w:sz="0" w:space="0" w:color="auto"/>
          </w:divBdr>
        </w:div>
        <w:div w:id="403139868">
          <w:marLeft w:val="0"/>
          <w:marRight w:val="0"/>
          <w:marTop w:val="0"/>
          <w:marBottom w:val="0"/>
          <w:divBdr>
            <w:top w:val="none" w:sz="0" w:space="0" w:color="auto"/>
            <w:left w:val="none" w:sz="0" w:space="0" w:color="auto"/>
            <w:bottom w:val="none" w:sz="0" w:space="0" w:color="auto"/>
            <w:right w:val="none" w:sz="0" w:space="0" w:color="auto"/>
          </w:divBdr>
        </w:div>
        <w:div w:id="42682132">
          <w:marLeft w:val="0"/>
          <w:marRight w:val="0"/>
          <w:marTop w:val="0"/>
          <w:marBottom w:val="0"/>
          <w:divBdr>
            <w:top w:val="none" w:sz="0" w:space="0" w:color="auto"/>
            <w:left w:val="none" w:sz="0" w:space="0" w:color="auto"/>
            <w:bottom w:val="none" w:sz="0" w:space="0" w:color="auto"/>
            <w:right w:val="none" w:sz="0" w:space="0" w:color="auto"/>
          </w:divBdr>
        </w:div>
        <w:div w:id="1904680479">
          <w:marLeft w:val="0"/>
          <w:marRight w:val="0"/>
          <w:marTop w:val="0"/>
          <w:marBottom w:val="0"/>
          <w:divBdr>
            <w:top w:val="none" w:sz="0" w:space="0" w:color="auto"/>
            <w:left w:val="none" w:sz="0" w:space="0" w:color="auto"/>
            <w:bottom w:val="none" w:sz="0" w:space="0" w:color="auto"/>
            <w:right w:val="none" w:sz="0" w:space="0" w:color="auto"/>
          </w:divBdr>
        </w:div>
        <w:div w:id="778336236">
          <w:marLeft w:val="0"/>
          <w:marRight w:val="0"/>
          <w:marTop w:val="0"/>
          <w:marBottom w:val="0"/>
          <w:divBdr>
            <w:top w:val="none" w:sz="0" w:space="0" w:color="auto"/>
            <w:left w:val="none" w:sz="0" w:space="0" w:color="auto"/>
            <w:bottom w:val="none" w:sz="0" w:space="0" w:color="auto"/>
            <w:right w:val="none" w:sz="0" w:space="0" w:color="auto"/>
          </w:divBdr>
        </w:div>
        <w:div w:id="1409619803">
          <w:marLeft w:val="0"/>
          <w:marRight w:val="0"/>
          <w:marTop w:val="0"/>
          <w:marBottom w:val="0"/>
          <w:divBdr>
            <w:top w:val="none" w:sz="0" w:space="0" w:color="auto"/>
            <w:left w:val="none" w:sz="0" w:space="0" w:color="auto"/>
            <w:bottom w:val="none" w:sz="0" w:space="0" w:color="auto"/>
            <w:right w:val="none" w:sz="0" w:space="0" w:color="auto"/>
          </w:divBdr>
        </w:div>
        <w:div w:id="40522990">
          <w:marLeft w:val="0"/>
          <w:marRight w:val="0"/>
          <w:marTop w:val="0"/>
          <w:marBottom w:val="0"/>
          <w:divBdr>
            <w:top w:val="none" w:sz="0" w:space="0" w:color="auto"/>
            <w:left w:val="none" w:sz="0" w:space="0" w:color="auto"/>
            <w:bottom w:val="none" w:sz="0" w:space="0" w:color="auto"/>
            <w:right w:val="none" w:sz="0" w:space="0" w:color="auto"/>
          </w:divBdr>
        </w:div>
        <w:div w:id="1039742465">
          <w:marLeft w:val="0"/>
          <w:marRight w:val="0"/>
          <w:marTop w:val="0"/>
          <w:marBottom w:val="0"/>
          <w:divBdr>
            <w:top w:val="none" w:sz="0" w:space="0" w:color="auto"/>
            <w:left w:val="none" w:sz="0" w:space="0" w:color="auto"/>
            <w:bottom w:val="none" w:sz="0" w:space="0" w:color="auto"/>
            <w:right w:val="none" w:sz="0" w:space="0" w:color="auto"/>
          </w:divBdr>
        </w:div>
        <w:div w:id="1543399828">
          <w:marLeft w:val="0"/>
          <w:marRight w:val="0"/>
          <w:marTop w:val="0"/>
          <w:marBottom w:val="0"/>
          <w:divBdr>
            <w:top w:val="none" w:sz="0" w:space="0" w:color="auto"/>
            <w:left w:val="none" w:sz="0" w:space="0" w:color="auto"/>
            <w:bottom w:val="none" w:sz="0" w:space="0" w:color="auto"/>
            <w:right w:val="none" w:sz="0" w:space="0" w:color="auto"/>
          </w:divBdr>
        </w:div>
        <w:div w:id="2137596841">
          <w:marLeft w:val="0"/>
          <w:marRight w:val="0"/>
          <w:marTop w:val="0"/>
          <w:marBottom w:val="0"/>
          <w:divBdr>
            <w:top w:val="none" w:sz="0" w:space="0" w:color="auto"/>
            <w:left w:val="none" w:sz="0" w:space="0" w:color="auto"/>
            <w:bottom w:val="none" w:sz="0" w:space="0" w:color="auto"/>
            <w:right w:val="none" w:sz="0" w:space="0" w:color="auto"/>
          </w:divBdr>
        </w:div>
        <w:div w:id="380128832">
          <w:marLeft w:val="0"/>
          <w:marRight w:val="0"/>
          <w:marTop w:val="0"/>
          <w:marBottom w:val="0"/>
          <w:divBdr>
            <w:top w:val="none" w:sz="0" w:space="0" w:color="auto"/>
            <w:left w:val="none" w:sz="0" w:space="0" w:color="auto"/>
            <w:bottom w:val="none" w:sz="0" w:space="0" w:color="auto"/>
            <w:right w:val="none" w:sz="0" w:space="0" w:color="auto"/>
          </w:divBdr>
        </w:div>
        <w:div w:id="373240416">
          <w:marLeft w:val="0"/>
          <w:marRight w:val="0"/>
          <w:marTop w:val="0"/>
          <w:marBottom w:val="0"/>
          <w:divBdr>
            <w:top w:val="none" w:sz="0" w:space="0" w:color="auto"/>
            <w:left w:val="none" w:sz="0" w:space="0" w:color="auto"/>
            <w:bottom w:val="none" w:sz="0" w:space="0" w:color="auto"/>
            <w:right w:val="none" w:sz="0" w:space="0" w:color="auto"/>
          </w:divBdr>
        </w:div>
        <w:div w:id="824468220">
          <w:marLeft w:val="0"/>
          <w:marRight w:val="0"/>
          <w:marTop w:val="0"/>
          <w:marBottom w:val="0"/>
          <w:divBdr>
            <w:top w:val="none" w:sz="0" w:space="0" w:color="auto"/>
            <w:left w:val="none" w:sz="0" w:space="0" w:color="auto"/>
            <w:bottom w:val="none" w:sz="0" w:space="0" w:color="auto"/>
            <w:right w:val="none" w:sz="0" w:space="0" w:color="auto"/>
          </w:divBdr>
        </w:div>
        <w:div w:id="2027514134">
          <w:marLeft w:val="0"/>
          <w:marRight w:val="0"/>
          <w:marTop w:val="0"/>
          <w:marBottom w:val="0"/>
          <w:divBdr>
            <w:top w:val="none" w:sz="0" w:space="0" w:color="auto"/>
            <w:left w:val="none" w:sz="0" w:space="0" w:color="auto"/>
            <w:bottom w:val="none" w:sz="0" w:space="0" w:color="auto"/>
            <w:right w:val="none" w:sz="0" w:space="0" w:color="auto"/>
          </w:divBdr>
        </w:div>
      </w:divsChild>
    </w:div>
    <w:div w:id="702290162">
      <w:bodyDiv w:val="1"/>
      <w:marLeft w:val="0"/>
      <w:marRight w:val="0"/>
      <w:marTop w:val="0"/>
      <w:marBottom w:val="0"/>
      <w:divBdr>
        <w:top w:val="none" w:sz="0" w:space="0" w:color="auto"/>
        <w:left w:val="none" w:sz="0" w:space="0" w:color="auto"/>
        <w:bottom w:val="none" w:sz="0" w:space="0" w:color="auto"/>
        <w:right w:val="none" w:sz="0" w:space="0" w:color="auto"/>
      </w:divBdr>
    </w:div>
    <w:div w:id="738745910">
      <w:bodyDiv w:val="1"/>
      <w:marLeft w:val="0"/>
      <w:marRight w:val="0"/>
      <w:marTop w:val="0"/>
      <w:marBottom w:val="0"/>
      <w:divBdr>
        <w:top w:val="none" w:sz="0" w:space="0" w:color="auto"/>
        <w:left w:val="none" w:sz="0" w:space="0" w:color="auto"/>
        <w:bottom w:val="none" w:sz="0" w:space="0" w:color="auto"/>
        <w:right w:val="none" w:sz="0" w:space="0" w:color="auto"/>
      </w:divBdr>
      <w:divsChild>
        <w:div w:id="574556463">
          <w:marLeft w:val="0"/>
          <w:marRight w:val="0"/>
          <w:marTop w:val="0"/>
          <w:marBottom w:val="0"/>
          <w:divBdr>
            <w:top w:val="none" w:sz="0" w:space="0" w:color="auto"/>
            <w:left w:val="none" w:sz="0" w:space="0" w:color="auto"/>
            <w:bottom w:val="none" w:sz="0" w:space="0" w:color="auto"/>
            <w:right w:val="none" w:sz="0" w:space="0" w:color="auto"/>
          </w:divBdr>
        </w:div>
        <w:div w:id="1408115016">
          <w:marLeft w:val="0"/>
          <w:marRight w:val="0"/>
          <w:marTop w:val="0"/>
          <w:marBottom w:val="0"/>
          <w:divBdr>
            <w:top w:val="none" w:sz="0" w:space="0" w:color="auto"/>
            <w:left w:val="none" w:sz="0" w:space="0" w:color="auto"/>
            <w:bottom w:val="none" w:sz="0" w:space="0" w:color="auto"/>
            <w:right w:val="none" w:sz="0" w:space="0" w:color="auto"/>
          </w:divBdr>
        </w:div>
        <w:div w:id="1453859907">
          <w:marLeft w:val="0"/>
          <w:marRight w:val="0"/>
          <w:marTop w:val="0"/>
          <w:marBottom w:val="0"/>
          <w:divBdr>
            <w:top w:val="none" w:sz="0" w:space="0" w:color="auto"/>
            <w:left w:val="none" w:sz="0" w:space="0" w:color="auto"/>
            <w:bottom w:val="none" w:sz="0" w:space="0" w:color="auto"/>
            <w:right w:val="none" w:sz="0" w:space="0" w:color="auto"/>
          </w:divBdr>
        </w:div>
        <w:div w:id="1138646058">
          <w:marLeft w:val="0"/>
          <w:marRight w:val="0"/>
          <w:marTop w:val="0"/>
          <w:marBottom w:val="0"/>
          <w:divBdr>
            <w:top w:val="none" w:sz="0" w:space="0" w:color="auto"/>
            <w:left w:val="none" w:sz="0" w:space="0" w:color="auto"/>
            <w:bottom w:val="none" w:sz="0" w:space="0" w:color="auto"/>
            <w:right w:val="none" w:sz="0" w:space="0" w:color="auto"/>
          </w:divBdr>
        </w:div>
        <w:div w:id="1257179463">
          <w:marLeft w:val="0"/>
          <w:marRight w:val="0"/>
          <w:marTop w:val="0"/>
          <w:marBottom w:val="0"/>
          <w:divBdr>
            <w:top w:val="none" w:sz="0" w:space="0" w:color="auto"/>
            <w:left w:val="none" w:sz="0" w:space="0" w:color="auto"/>
            <w:bottom w:val="none" w:sz="0" w:space="0" w:color="auto"/>
            <w:right w:val="none" w:sz="0" w:space="0" w:color="auto"/>
          </w:divBdr>
        </w:div>
        <w:div w:id="1806190662">
          <w:marLeft w:val="0"/>
          <w:marRight w:val="0"/>
          <w:marTop w:val="0"/>
          <w:marBottom w:val="0"/>
          <w:divBdr>
            <w:top w:val="none" w:sz="0" w:space="0" w:color="auto"/>
            <w:left w:val="none" w:sz="0" w:space="0" w:color="auto"/>
            <w:bottom w:val="none" w:sz="0" w:space="0" w:color="auto"/>
            <w:right w:val="none" w:sz="0" w:space="0" w:color="auto"/>
          </w:divBdr>
        </w:div>
        <w:div w:id="1070541079">
          <w:marLeft w:val="0"/>
          <w:marRight w:val="0"/>
          <w:marTop w:val="0"/>
          <w:marBottom w:val="0"/>
          <w:divBdr>
            <w:top w:val="none" w:sz="0" w:space="0" w:color="auto"/>
            <w:left w:val="none" w:sz="0" w:space="0" w:color="auto"/>
            <w:bottom w:val="none" w:sz="0" w:space="0" w:color="auto"/>
            <w:right w:val="none" w:sz="0" w:space="0" w:color="auto"/>
          </w:divBdr>
        </w:div>
        <w:div w:id="1778863116">
          <w:marLeft w:val="0"/>
          <w:marRight w:val="0"/>
          <w:marTop w:val="0"/>
          <w:marBottom w:val="0"/>
          <w:divBdr>
            <w:top w:val="none" w:sz="0" w:space="0" w:color="auto"/>
            <w:left w:val="none" w:sz="0" w:space="0" w:color="auto"/>
            <w:bottom w:val="none" w:sz="0" w:space="0" w:color="auto"/>
            <w:right w:val="none" w:sz="0" w:space="0" w:color="auto"/>
          </w:divBdr>
        </w:div>
        <w:div w:id="104006648">
          <w:marLeft w:val="0"/>
          <w:marRight w:val="0"/>
          <w:marTop w:val="0"/>
          <w:marBottom w:val="0"/>
          <w:divBdr>
            <w:top w:val="none" w:sz="0" w:space="0" w:color="auto"/>
            <w:left w:val="none" w:sz="0" w:space="0" w:color="auto"/>
            <w:bottom w:val="none" w:sz="0" w:space="0" w:color="auto"/>
            <w:right w:val="none" w:sz="0" w:space="0" w:color="auto"/>
          </w:divBdr>
        </w:div>
        <w:div w:id="1381705156">
          <w:marLeft w:val="0"/>
          <w:marRight w:val="0"/>
          <w:marTop w:val="0"/>
          <w:marBottom w:val="0"/>
          <w:divBdr>
            <w:top w:val="none" w:sz="0" w:space="0" w:color="auto"/>
            <w:left w:val="none" w:sz="0" w:space="0" w:color="auto"/>
            <w:bottom w:val="none" w:sz="0" w:space="0" w:color="auto"/>
            <w:right w:val="none" w:sz="0" w:space="0" w:color="auto"/>
          </w:divBdr>
        </w:div>
        <w:div w:id="1717579879">
          <w:marLeft w:val="0"/>
          <w:marRight w:val="0"/>
          <w:marTop w:val="0"/>
          <w:marBottom w:val="0"/>
          <w:divBdr>
            <w:top w:val="none" w:sz="0" w:space="0" w:color="auto"/>
            <w:left w:val="none" w:sz="0" w:space="0" w:color="auto"/>
            <w:bottom w:val="none" w:sz="0" w:space="0" w:color="auto"/>
            <w:right w:val="none" w:sz="0" w:space="0" w:color="auto"/>
          </w:divBdr>
        </w:div>
        <w:div w:id="1887255030">
          <w:marLeft w:val="0"/>
          <w:marRight w:val="0"/>
          <w:marTop w:val="0"/>
          <w:marBottom w:val="0"/>
          <w:divBdr>
            <w:top w:val="none" w:sz="0" w:space="0" w:color="auto"/>
            <w:left w:val="none" w:sz="0" w:space="0" w:color="auto"/>
            <w:bottom w:val="none" w:sz="0" w:space="0" w:color="auto"/>
            <w:right w:val="none" w:sz="0" w:space="0" w:color="auto"/>
          </w:divBdr>
        </w:div>
      </w:divsChild>
    </w:div>
    <w:div w:id="886448803">
      <w:bodyDiv w:val="1"/>
      <w:marLeft w:val="0"/>
      <w:marRight w:val="0"/>
      <w:marTop w:val="0"/>
      <w:marBottom w:val="0"/>
      <w:divBdr>
        <w:top w:val="none" w:sz="0" w:space="0" w:color="auto"/>
        <w:left w:val="none" w:sz="0" w:space="0" w:color="auto"/>
        <w:bottom w:val="none" w:sz="0" w:space="0" w:color="auto"/>
        <w:right w:val="none" w:sz="0" w:space="0" w:color="auto"/>
      </w:divBdr>
    </w:div>
    <w:div w:id="909657275">
      <w:bodyDiv w:val="1"/>
      <w:marLeft w:val="0"/>
      <w:marRight w:val="0"/>
      <w:marTop w:val="0"/>
      <w:marBottom w:val="0"/>
      <w:divBdr>
        <w:top w:val="none" w:sz="0" w:space="0" w:color="auto"/>
        <w:left w:val="none" w:sz="0" w:space="0" w:color="auto"/>
        <w:bottom w:val="none" w:sz="0" w:space="0" w:color="auto"/>
        <w:right w:val="none" w:sz="0" w:space="0" w:color="auto"/>
      </w:divBdr>
      <w:divsChild>
        <w:div w:id="932666557">
          <w:marLeft w:val="0"/>
          <w:marRight w:val="0"/>
          <w:marTop w:val="0"/>
          <w:marBottom w:val="0"/>
          <w:divBdr>
            <w:top w:val="none" w:sz="0" w:space="0" w:color="auto"/>
            <w:left w:val="none" w:sz="0" w:space="0" w:color="auto"/>
            <w:bottom w:val="none" w:sz="0" w:space="0" w:color="auto"/>
            <w:right w:val="none" w:sz="0" w:space="0" w:color="auto"/>
          </w:divBdr>
        </w:div>
        <w:div w:id="1850244762">
          <w:marLeft w:val="0"/>
          <w:marRight w:val="0"/>
          <w:marTop w:val="0"/>
          <w:marBottom w:val="0"/>
          <w:divBdr>
            <w:top w:val="none" w:sz="0" w:space="0" w:color="auto"/>
            <w:left w:val="none" w:sz="0" w:space="0" w:color="auto"/>
            <w:bottom w:val="none" w:sz="0" w:space="0" w:color="auto"/>
            <w:right w:val="none" w:sz="0" w:space="0" w:color="auto"/>
          </w:divBdr>
        </w:div>
        <w:div w:id="1997610183">
          <w:marLeft w:val="0"/>
          <w:marRight w:val="0"/>
          <w:marTop w:val="0"/>
          <w:marBottom w:val="0"/>
          <w:divBdr>
            <w:top w:val="none" w:sz="0" w:space="0" w:color="auto"/>
            <w:left w:val="none" w:sz="0" w:space="0" w:color="auto"/>
            <w:bottom w:val="none" w:sz="0" w:space="0" w:color="auto"/>
            <w:right w:val="none" w:sz="0" w:space="0" w:color="auto"/>
          </w:divBdr>
        </w:div>
        <w:div w:id="393897179">
          <w:marLeft w:val="0"/>
          <w:marRight w:val="0"/>
          <w:marTop w:val="0"/>
          <w:marBottom w:val="0"/>
          <w:divBdr>
            <w:top w:val="none" w:sz="0" w:space="0" w:color="auto"/>
            <w:left w:val="none" w:sz="0" w:space="0" w:color="auto"/>
            <w:bottom w:val="none" w:sz="0" w:space="0" w:color="auto"/>
            <w:right w:val="none" w:sz="0" w:space="0" w:color="auto"/>
          </w:divBdr>
        </w:div>
        <w:div w:id="1506824019">
          <w:marLeft w:val="0"/>
          <w:marRight w:val="0"/>
          <w:marTop w:val="0"/>
          <w:marBottom w:val="0"/>
          <w:divBdr>
            <w:top w:val="none" w:sz="0" w:space="0" w:color="auto"/>
            <w:left w:val="none" w:sz="0" w:space="0" w:color="auto"/>
            <w:bottom w:val="none" w:sz="0" w:space="0" w:color="auto"/>
            <w:right w:val="none" w:sz="0" w:space="0" w:color="auto"/>
          </w:divBdr>
        </w:div>
        <w:div w:id="827744756">
          <w:marLeft w:val="0"/>
          <w:marRight w:val="0"/>
          <w:marTop w:val="0"/>
          <w:marBottom w:val="0"/>
          <w:divBdr>
            <w:top w:val="none" w:sz="0" w:space="0" w:color="auto"/>
            <w:left w:val="none" w:sz="0" w:space="0" w:color="auto"/>
            <w:bottom w:val="none" w:sz="0" w:space="0" w:color="auto"/>
            <w:right w:val="none" w:sz="0" w:space="0" w:color="auto"/>
          </w:divBdr>
        </w:div>
        <w:div w:id="1931352897">
          <w:marLeft w:val="0"/>
          <w:marRight w:val="0"/>
          <w:marTop w:val="0"/>
          <w:marBottom w:val="0"/>
          <w:divBdr>
            <w:top w:val="none" w:sz="0" w:space="0" w:color="auto"/>
            <w:left w:val="none" w:sz="0" w:space="0" w:color="auto"/>
            <w:bottom w:val="none" w:sz="0" w:space="0" w:color="auto"/>
            <w:right w:val="none" w:sz="0" w:space="0" w:color="auto"/>
          </w:divBdr>
        </w:div>
        <w:div w:id="220286647">
          <w:marLeft w:val="0"/>
          <w:marRight w:val="0"/>
          <w:marTop w:val="0"/>
          <w:marBottom w:val="0"/>
          <w:divBdr>
            <w:top w:val="none" w:sz="0" w:space="0" w:color="auto"/>
            <w:left w:val="none" w:sz="0" w:space="0" w:color="auto"/>
            <w:bottom w:val="none" w:sz="0" w:space="0" w:color="auto"/>
            <w:right w:val="none" w:sz="0" w:space="0" w:color="auto"/>
          </w:divBdr>
        </w:div>
        <w:div w:id="1832139828">
          <w:marLeft w:val="0"/>
          <w:marRight w:val="0"/>
          <w:marTop w:val="0"/>
          <w:marBottom w:val="0"/>
          <w:divBdr>
            <w:top w:val="none" w:sz="0" w:space="0" w:color="auto"/>
            <w:left w:val="none" w:sz="0" w:space="0" w:color="auto"/>
            <w:bottom w:val="none" w:sz="0" w:space="0" w:color="auto"/>
            <w:right w:val="none" w:sz="0" w:space="0" w:color="auto"/>
          </w:divBdr>
        </w:div>
        <w:div w:id="1103917090">
          <w:marLeft w:val="0"/>
          <w:marRight w:val="0"/>
          <w:marTop w:val="0"/>
          <w:marBottom w:val="0"/>
          <w:divBdr>
            <w:top w:val="none" w:sz="0" w:space="0" w:color="auto"/>
            <w:left w:val="none" w:sz="0" w:space="0" w:color="auto"/>
            <w:bottom w:val="none" w:sz="0" w:space="0" w:color="auto"/>
            <w:right w:val="none" w:sz="0" w:space="0" w:color="auto"/>
          </w:divBdr>
        </w:div>
        <w:div w:id="1725181602">
          <w:marLeft w:val="0"/>
          <w:marRight w:val="0"/>
          <w:marTop w:val="0"/>
          <w:marBottom w:val="0"/>
          <w:divBdr>
            <w:top w:val="none" w:sz="0" w:space="0" w:color="auto"/>
            <w:left w:val="none" w:sz="0" w:space="0" w:color="auto"/>
            <w:bottom w:val="none" w:sz="0" w:space="0" w:color="auto"/>
            <w:right w:val="none" w:sz="0" w:space="0" w:color="auto"/>
          </w:divBdr>
        </w:div>
        <w:div w:id="246809260">
          <w:marLeft w:val="0"/>
          <w:marRight w:val="0"/>
          <w:marTop w:val="0"/>
          <w:marBottom w:val="0"/>
          <w:divBdr>
            <w:top w:val="none" w:sz="0" w:space="0" w:color="auto"/>
            <w:left w:val="none" w:sz="0" w:space="0" w:color="auto"/>
            <w:bottom w:val="none" w:sz="0" w:space="0" w:color="auto"/>
            <w:right w:val="none" w:sz="0" w:space="0" w:color="auto"/>
          </w:divBdr>
        </w:div>
        <w:div w:id="2118526549">
          <w:marLeft w:val="0"/>
          <w:marRight w:val="0"/>
          <w:marTop w:val="0"/>
          <w:marBottom w:val="0"/>
          <w:divBdr>
            <w:top w:val="none" w:sz="0" w:space="0" w:color="auto"/>
            <w:left w:val="none" w:sz="0" w:space="0" w:color="auto"/>
            <w:bottom w:val="none" w:sz="0" w:space="0" w:color="auto"/>
            <w:right w:val="none" w:sz="0" w:space="0" w:color="auto"/>
          </w:divBdr>
        </w:div>
        <w:div w:id="273483514">
          <w:marLeft w:val="0"/>
          <w:marRight w:val="0"/>
          <w:marTop w:val="0"/>
          <w:marBottom w:val="0"/>
          <w:divBdr>
            <w:top w:val="none" w:sz="0" w:space="0" w:color="auto"/>
            <w:left w:val="none" w:sz="0" w:space="0" w:color="auto"/>
            <w:bottom w:val="none" w:sz="0" w:space="0" w:color="auto"/>
            <w:right w:val="none" w:sz="0" w:space="0" w:color="auto"/>
          </w:divBdr>
        </w:div>
        <w:div w:id="840662585">
          <w:marLeft w:val="0"/>
          <w:marRight w:val="0"/>
          <w:marTop w:val="0"/>
          <w:marBottom w:val="0"/>
          <w:divBdr>
            <w:top w:val="none" w:sz="0" w:space="0" w:color="auto"/>
            <w:left w:val="none" w:sz="0" w:space="0" w:color="auto"/>
            <w:bottom w:val="none" w:sz="0" w:space="0" w:color="auto"/>
            <w:right w:val="none" w:sz="0" w:space="0" w:color="auto"/>
          </w:divBdr>
        </w:div>
        <w:div w:id="129789682">
          <w:marLeft w:val="0"/>
          <w:marRight w:val="0"/>
          <w:marTop w:val="0"/>
          <w:marBottom w:val="0"/>
          <w:divBdr>
            <w:top w:val="none" w:sz="0" w:space="0" w:color="auto"/>
            <w:left w:val="none" w:sz="0" w:space="0" w:color="auto"/>
            <w:bottom w:val="none" w:sz="0" w:space="0" w:color="auto"/>
            <w:right w:val="none" w:sz="0" w:space="0" w:color="auto"/>
          </w:divBdr>
        </w:div>
        <w:div w:id="1585067615">
          <w:marLeft w:val="0"/>
          <w:marRight w:val="0"/>
          <w:marTop w:val="0"/>
          <w:marBottom w:val="0"/>
          <w:divBdr>
            <w:top w:val="none" w:sz="0" w:space="0" w:color="auto"/>
            <w:left w:val="none" w:sz="0" w:space="0" w:color="auto"/>
            <w:bottom w:val="none" w:sz="0" w:space="0" w:color="auto"/>
            <w:right w:val="none" w:sz="0" w:space="0" w:color="auto"/>
          </w:divBdr>
        </w:div>
        <w:div w:id="92097317">
          <w:marLeft w:val="0"/>
          <w:marRight w:val="0"/>
          <w:marTop w:val="0"/>
          <w:marBottom w:val="0"/>
          <w:divBdr>
            <w:top w:val="none" w:sz="0" w:space="0" w:color="auto"/>
            <w:left w:val="none" w:sz="0" w:space="0" w:color="auto"/>
            <w:bottom w:val="none" w:sz="0" w:space="0" w:color="auto"/>
            <w:right w:val="none" w:sz="0" w:space="0" w:color="auto"/>
          </w:divBdr>
        </w:div>
        <w:div w:id="1863280052">
          <w:marLeft w:val="0"/>
          <w:marRight w:val="0"/>
          <w:marTop w:val="0"/>
          <w:marBottom w:val="0"/>
          <w:divBdr>
            <w:top w:val="none" w:sz="0" w:space="0" w:color="auto"/>
            <w:left w:val="none" w:sz="0" w:space="0" w:color="auto"/>
            <w:bottom w:val="none" w:sz="0" w:space="0" w:color="auto"/>
            <w:right w:val="none" w:sz="0" w:space="0" w:color="auto"/>
          </w:divBdr>
        </w:div>
        <w:div w:id="1162891112">
          <w:marLeft w:val="0"/>
          <w:marRight w:val="0"/>
          <w:marTop w:val="0"/>
          <w:marBottom w:val="0"/>
          <w:divBdr>
            <w:top w:val="none" w:sz="0" w:space="0" w:color="auto"/>
            <w:left w:val="none" w:sz="0" w:space="0" w:color="auto"/>
            <w:bottom w:val="none" w:sz="0" w:space="0" w:color="auto"/>
            <w:right w:val="none" w:sz="0" w:space="0" w:color="auto"/>
          </w:divBdr>
        </w:div>
        <w:div w:id="1898737223">
          <w:marLeft w:val="0"/>
          <w:marRight w:val="0"/>
          <w:marTop w:val="0"/>
          <w:marBottom w:val="0"/>
          <w:divBdr>
            <w:top w:val="none" w:sz="0" w:space="0" w:color="auto"/>
            <w:left w:val="none" w:sz="0" w:space="0" w:color="auto"/>
            <w:bottom w:val="none" w:sz="0" w:space="0" w:color="auto"/>
            <w:right w:val="none" w:sz="0" w:space="0" w:color="auto"/>
          </w:divBdr>
        </w:div>
        <w:div w:id="1213693358">
          <w:marLeft w:val="0"/>
          <w:marRight w:val="0"/>
          <w:marTop w:val="0"/>
          <w:marBottom w:val="0"/>
          <w:divBdr>
            <w:top w:val="none" w:sz="0" w:space="0" w:color="auto"/>
            <w:left w:val="none" w:sz="0" w:space="0" w:color="auto"/>
            <w:bottom w:val="none" w:sz="0" w:space="0" w:color="auto"/>
            <w:right w:val="none" w:sz="0" w:space="0" w:color="auto"/>
          </w:divBdr>
        </w:div>
        <w:div w:id="1011182694">
          <w:marLeft w:val="0"/>
          <w:marRight w:val="0"/>
          <w:marTop w:val="0"/>
          <w:marBottom w:val="0"/>
          <w:divBdr>
            <w:top w:val="none" w:sz="0" w:space="0" w:color="auto"/>
            <w:left w:val="none" w:sz="0" w:space="0" w:color="auto"/>
            <w:bottom w:val="none" w:sz="0" w:space="0" w:color="auto"/>
            <w:right w:val="none" w:sz="0" w:space="0" w:color="auto"/>
          </w:divBdr>
        </w:div>
      </w:divsChild>
    </w:div>
    <w:div w:id="922182144">
      <w:bodyDiv w:val="1"/>
      <w:marLeft w:val="0"/>
      <w:marRight w:val="0"/>
      <w:marTop w:val="0"/>
      <w:marBottom w:val="0"/>
      <w:divBdr>
        <w:top w:val="none" w:sz="0" w:space="0" w:color="auto"/>
        <w:left w:val="none" w:sz="0" w:space="0" w:color="auto"/>
        <w:bottom w:val="none" w:sz="0" w:space="0" w:color="auto"/>
        <w:right w:val="none" w:sz="0" w:space="0" w:color="auto"/>
      </w:divBdr>
      <w:divsChild>
        <w:div w:id="568925079">
          <w:marLeft w:val="0"/>
          <w:marRight w:val="0"/>
          <w:marTop w:val="0"/>
          <w:marBottom w:val="0"/>
          <w:divBdr>
            <w:top w:val="none" w:sz="0" w:space="0" w:color="auto"/>
            <w:left w:val="none" w:sz="0" w:space="0" w:color="auto"/>
            <w:bottom w:val="none" w:sz="0" w:space="0" w:color="auto"/>
            <w:right w:val="none" w:sz="0" w:space="0" w:color="auto"/>
          </w:divBdr>
        </w:div>
        <w:div w:id="194931563">
          <w:marLeft w:val="0"/>
          <w:marRight w:val="0"/>
          <w:marTop w:val="0"/>
          <w:marBottom w:val="0"/>
          <w:divBdr>
            <w:top w:val="none" w:sz="0" w:space="0" w:color="auto"/>
            <w:left w:val="none" w:sz="0" w:space="0" w:color="auto"/>
            <w:bottom w:val="none" w:sz="0" w:space="0" w:color="auto"/>
            <w:right w:val="none" w:sz="0" w:space="0" w:color="auto"/>
          </w:divBdr>
        </w:div>
        <w:div w:id="122040328">
          <w:marLeft w:val="0"/>
          <w:marRight w:val="0"/>
          <w:marTop w:val="0"/>
          <w:marBottom w:val="0"/>
          <w:divBdr>
            <w:top w:val="none" w:sz="0" w:space="0" w:color="auto"/>
            <w:left w:val="none" w:sz="0" w:space="0" w:color="auto"/>
            <w:bottom w:val="none" w:sz="0" w:space="0" w:color="auto"/>
            <w:right w:val="none" w:sz="0" w:space="0" w:color="auto"/>
          </w:divBdr>
        </w:div>
        <w:div w:id="1225871924">
          <w:marLeft w:val="0"/>
          <w:marRight w:val="0"/>
          <w:marTop w:val="0"/>
          <w:marBottom w:val="0"/>
          <w:divBdr>
            <w:top w:val="none" w:sz="0" w:space="0" w:color="auto"/>
            <w:left w:val="none" w:sz="0" w:space="0" w:color="auto"/>
            <w:bottom w:val="none" w:sz="0" w:space="0" w:color="auto"/>
            <w:right w:val="none" w:sz="0" w:space="0" w:color="auto"/>
          </w:divBdr>
        </w:div>
        <w:div w:id="996422970">
          <w:marLeft w:val="0"/>
          <w:marRight w:val="0"/>
          <w:marTop w:val="0"/>
          <w:marBottom w:val="0"/>
          <w:divBdr>
            <w:top w:val="none" w:sz="0" w:space="0" w:color="auto"/>
            <w:left w:val="none" w:sz="0" w:space="0" w:color="auto"/>
            <w:bottom w:val="none" w:sz="0" w:space="0" w:color="auto"/>
            <w:right w:val="none" w:sz="0" w:space="0" w:color="auto"/>
          </w:divBdr>
        </w:div>
        <w:div w:id="2038001849">
          <w:marLeft w:val="0"/>
          <w:marRight w:val="0"/>
          <w:marTop w:val="0"/>
          <w:marBottom w:val="0"/>
          <w:divBdr>
            <w:top w:val="none" w:sz="0" w:space="0" w:color="auto"/>
            <w:left w:val="none" w:sz="0" w:space="0" w:color="auto"/>
            <w:bottom w:val="none" w:sz="0" w:space="0" w:color="auto"/>
            <w:right w:val="none" w:sz="0" w:space="0" w:color="auto"/>
          </w:divBdr>
        </w:div>
        <w:div w:id="182592312">
          <w:marLeft w:val="0"/>
          <w:marRight w:val="0"/>
          <w:marTop w:val="0"/>
          <w:marBottom w:val="0"/>
          <w:divBdr>
            <w:top w:val="none" w:sz="0" w:space="0" w:color="auto"/>
            <w:left w:val="none" w:sz="0" w:space="0" w:color="auto"/>
            <w:bottom w:val="none" w:sz="0" w:space="0" w:color="auto"/>
            <w:right w:val="none" w:sz="0" w:space="0" w:color="auto"/>
          </w:divBdr>
        </w:div>
        <w:div w:id="1049108935">
          <w:marLeft w:val="0"/>
          <w:marRight w:val="0"/>
          <w:marTop w:val="0"/>
          <w:marBottom w:val="0"/>
          <w:divBdr>
            <w:top w:val="none" w:sz="0" w:space="0" w:color="auto"/>
            <w:left w:val="none" w:sz="0" w:space="0" w:color="auto"/>
            <w:bottom w:val="none" w:sz="0" w:space="0" w:color="auto"/>
            <w:right w:val="none" w:sz="0" w:space="0" w:color="auto"/>
          </w:divBdr>
        </w:div>
        <w:div w:id="1353264622">
          <w:marLeft w:val="0"/>
          <w:marRight w:val="0"/>
          <w:marTop w:val="0"/>
          <w:marBottom w:val="0"/>
          <w:divBdr>
            <w:top w:val="none" w:sz="0" w:space="0" w:color="auto"/>
            <w:left w:val="none" w:sz="0" w:space="0" w:color="auto"/>
            <w:bottom w:val="none" w:sz="0" w:space="0" w:color="auto"/>
            <w:right w:val="none" w:sz="0" w:space="0" w:color="auto"/>
          </w:divBdr>
        </w:div>
        <w:div w:id="525215355">
          <w:marLeft w:val="0"/>
          <w:marRight w:val="0"/>
          <w:marTop w:val="0"/>
          <w:marBottom w:val="0"/>
          <w:divBdr>
            <w:top w:val="none" w:sz="0" w:space="0" w:color="auto"/>
            <w:left w:val="none" w:sz="0" w:space="0" w:color="auto"/>
            <w:bottom w:val="none" w:sz="0" w:space="0" w:color="auto"/>
            <w:right w:val="none" w:sz="0" w:space="0" w:color="auto"/>
          </w:divBdr>
        </w:div>
        <w:div w:id="1489134582">
          <w:marLeft w:val="0"/>
          <w:marRight w:val="0"/>
          <w:marTop w:val="0"/>
          <w:marBottom w:val="0"/>
          <w:divBdr>
            <w:top w:val="none" w:sz="0" w:space="0" w:color="auto"/>
            <w:left w:val="none" w:sz="0" w:space="0" w:color="auto"/>
            <w:bottom w:val="none" w:sz="0" w:space="0" w:color="auto"/>
            <w:right w:val="none" w:sz="0" w:space="0" w:color="auto"/>
          </w:divBdr>
        </w:div>
        <w:div w:id="2009597067">
          <w:marLeft w:val="0"/>
          <w:marRight w:val="0"/>
          <w:marTop w:val="0"/>
          <w:marBottom w:val="0"/>
          <w:divBdr>
            <w:top w:val="none" w:sz="0" w:space="0" w:color="auto"/>
            <w:left w:val="none" w:sz="0" w:space="0" w:color="auto"/>
            <w:bottom w:val="none" w:sz="0" w:space="0" w:color="auto"/>
            <w:right w:val="none" w:sz="0" w:space="0" w:color="auto"/>
          </w:divBdr>
        </w:div>
        <w:div w:id="1161578726">
          <w:marLeft w:val="0"/>
          <w:marRight w:val="0"/>
          <w:marTop w:val="0"/>
          <w:marBottom w:val="0"/>
          <w:divBdr>
            <w:top w:val="none" w:sz="0" w:space="0" w:color="auto"/>
            <w:left w:val="none" w:sz="0" w:space="0" w:color="auto"/>
            <w:bottom w:val="none" w:sz="0" w:space="0" w:color="auto"/>
            <w:right w:val="none" w:sz="0" w:space="0" w:color="auto"/>
          </w:divBdr>
        </w:div>
        <w:div w:id="944272160">
          <w:marLeft w:val="0"/>
          <w:marRight w:val="0"/>
          <w:marTop w:val="0"/>
          <w:marBottom w:val="0"/>
          <w:divBdr>
            <w:top w:val="none" w:sz="0" w:space="0" w:color="auto"/>
            <w:left w:val="none" w:sz="0" w:space="0" w:color="auto"/>
            <w:bottom w:val="none" w:sz="0" w:space="0" w:color="auto"/>
            <w:right w:val="none" w:sz="0" w:space="0" w:color="auto"/>
          </w:divBdr>
        </w:div>
        <w:div w:id="704646301">
          <w:marLeft w:val="0"/>
          <w:marRight w:val="0"/>
          <w:marTop w:val="0"/>
          <w:marBottom w:val="0"/>
          <w:divBdr>
            <w:top w:val="none" w:sz="0" w:space="0" w:color="auto"/>
            <w:left w:val="none" w:sz="0" w:space="0" w:color="auto"/>
            <w:bottom w:val="none" w:sz="0" w:space="0" w:color="auto"/>
            <w:right w:val="none" w:sz="0" w:space="0" w:color="auto"/>
          </w:divBdr>
        </w:div>
        <w:div w:id="1558590415">
          <w:marLeft w:val="0"/>
          <w:marRight w:val="0"/>
          <w:marTop w:val="0"/>
          <w:marBottom w:val="0"/>
          <w:divBdr>
            <w:top w:val="none" w:sz="0" w:space="0" w:color="auto"/>
            <w:left w:val="none" w:sz="0" w:space="0" w:color="auto"/>
            <w:bottom w:val="none" w:sz="0" w:space="0" w:color="auto"/>
            <w:right w:val="none" w:sz="0" w:space="0" w:color="auto"/>
          </w:divBdr>
        </w:div>
        <w:div w:id="594436190">
          <w:marLeft w:val="0"/>
          <w:marRight w:val="0"/>
          <w:marTop w:val="0"/>
          <w:marBottom w:val="0"/>
          <w:divBdr>
            <w:top w:val="none" w:sz="0" w:space="0" w:color="auto"/>
            <w:left w:val="none" w:sz="0" w:space="0" w:color="auto"/>
            <w:bottom w:val="none" w:sz="0" w:space="0" w:color="auto"/>
            <w:right w:val="none" w:sz="0" w:space="0" w:color="auto"/>
          </w:divBdr>
        </w:div>
        <w:div w:id="407919920">
          <w:marLeft w:val="0"/>
          <w:marRight w:val="0"/>
          <w:marTop w:val="0"/>
          <w:marBottom w:val="0"/>
          <w:divBdr>
            <w:top w:val="none" w:sz="0" w:space="0" w:color="auto"/>
            <w:left w:val="none" w:sz="0" w:space="0" w:color="auto"/>
            <w:bottom w:val="none" w:sz="0" w:space="0" w:color="auto"/>
            <w:right w:val="none" w:sz="0" w:space="0" w:color="auto"/>
          </w:divBdr>
        </w:div>
        <w:div w:id="432673460">
          <w:marLeft w:val="0"/>
          <w:marRight w:val="0"/>
          <w:marTop w:val="0"/>
          <w:marBottom w:val="0"/>
          <w:divBdr>
            <w:top w:val="none" w:sz="0" w:space="0" w:color="auto"/>
            <w:left w:val="none" w:sz="0" w:space="0" w:color="auto"/>
            <w:bottom w:val="none" w:sz="0" w:space="0" w:color="auto"/>
            <w:right w:val="none" w:sz="0" w:space="0" w:color="auto"/>
          </w:divBdr>
        </w:div>
        <w:div w:id="414285638">
          <w:marLeft w:val="0"/>
          <w:marRight w:val="0"/>
          <w:marTop w:val="0"/>
          <w:marBottom w:val="0"/>
          <w:divBdr>
            <w:top w:val="none" w:sz="0" w:space="0" w:color="auto"/>
            <w:left w:val="none" w:sz="0" w:space="0" w:color="auto"/>
            <w:bottom w:val="none" w:sz="0" w:space="0" w:color="auto"/>
            <w:right w:val="none" w:sz="0" w:space="0" w:color="auto"/>
          </w:divBdr>
        </w:div>
        <w:div w:id="1124542281">
          <w:marLeft w:val="0"/>
          <w:marRight w:val="0"/>
          <w:marTop w:val="0"/>
          <w:marBottom w:val="0"/>
          <w:divBdr>
            <w:top w:val="none" w:sz="0" w:space="0" w:color="auto"/>
            <w:left w:val="none" w:sz="0" w:space="0" w:color="auto"/>
            <w:bottom w:val="none" w:sz="0" w:space="0" w:color="auto"/>
            <w:right w:val="none" w:sz="0" w:space="0" w:color="auto"/>
          </w:divBdr>
        </w:div>
        <w:div w:id="615723268">
          <w:marLeft w:val="0"/>
          <w:marRight w:val="0"/>
          <w:marTop w:val="0"/>
          <w:marBottom w:val="0"/>
          <w:divBdr>
            <w:top w:val="none" w:sz="0" w:space="0" w:color="auto"/>
            <w:left w:val="none" w:sz="0" w:space="0" w:color="auto"/>
            <w:bottom w:val="none" w:sz="0" w:space="0" w:color="auto"/>
            <w:right w:val="none" w:sz="0" w:space="0" w:color="auto"/>
          </w:divBdr>
        </w:div>
        <w:div w:id="60444161">
          <w:marLeft w:val="0"/>
          <w:marRight w:val="0"/>
          <w:marTop w:val="0"/>
          <w:marBottom w:val="0"/>
          <w:divBdr>
            <w:top w:val="none" w:sz="0" w:space="0" w:color="auto"/>
            <w:left w:val="none" w:sz="0" w:space="0" w:color="auto"/>
            <w:bottom w:val="none" w:sz="0" w:space="0" w:color="auto"/>
            <w:right w:val="none" w:sz="0" w:space="0" w:color="auto"/>
          </w:divBdr>
        </w:div>
        <w:div w:id="565339571">
          <w:marLeft w:val="0"/>
          <w:marRight w:val="0"/>
          <w:marTop w:val="0"/>
          <w:marBottom w:val="0"/>
          <w:divBdr>
            <w:top w:val="none" w:sz="0" w:space="0" w:color="auto"/>
            <w:left w:val="none" w:sz="0" w:space="0" w:color="auto"/>
            <w:bottom w:val="none" w:sz="0" w:space="0" w:color="auto"/>
            <w:right w:val="none" w:sz="0" w:space="0" w:color="auto"/>
          </w:divBdr>
        </w:div>
        <w:div w:id="479008060">
          <w:marLeft w:val="0"/>
          <w:marRight w:val="0"/>
          <w:marTop w:val="0"/>
          <w:marBottom w:val="0"/>
          <w:divBdr>
            <w:top w:val="none" w:sz="0" w:space="0" w:color="auto"/>
            <w:left w:val="none" w:sz="0" w:space="0" w:color="auto"/>
            <w:bottom w:val="none" w:sz="0" w:space="0" w:color="auto"/>
            <w:right w:val="none" w:sz="0" w:space="0" w:color="auto"/>
          </w:divBdr>
        </w:div>
        <w:div w:id="767190262">
          <w:marLeft w:val="0"/>
          <w:marRight w:val="0"/>
          <w:marTop w:val="0"/>
          <w:marBottom w:val="0"/>
          <w:divBdr>
            <w:top w:val="none" w:sz="0" w:space="0" w:color="auto"/>
            <w:left w:val="none" w:sz="0" w:space="0" w:color="auto"/>
            <w:bottom w:val="none" w:sz="0" w:space="0" w:color="auto"/>
            <w:right w:val="none" w:sz="0" w:space="0" w:color="auto"/>
          </w:divBdr>
        </w:div>
        <w:div w:id="1746142671">
          <w:marLeft w:val="0"/>
          <w:marRight w:val="0"/>
          <w:marTop w:val="0"/>
          <w:marBottom w:val="0"/>
          <w:divBdr>
            <w:top w:val="none" w:sz="0" w:space="0" w:color="auto"/>
            <w:left w:val="none" w:sz="0" w:space="0" w:color="auto"/>
            <w:bottom w:val="none" w:sz="0" w:space="0" w:color="auto"/>
            <w:right w:val="none" w:sz="0" w:space="0" w:color="auto"/>
          </w:divBdr>
        </w:div>
        <w:div w:id="1332559892">
          <w:marLeft w:val="0"/>
          <w:marRight w:val="0"/>
          <w:marTop w:val="0"/>
          <w:marBottom w:val="0"/>
          <w:divBdr>
            <w:top w:val="none" w:sz="0" w:space="0" w:color="auto"/>
            <w:left w:val="none" w:sz="0" w:space="0" w:color="auto"/>
            <w:bottom w:val="none" w:sz="0" w:space="0" w:color="auto"/>
            <w:right w:val="none" w:sz="0" w:space="0" w:color="auto"/>
          </w:divBdr>
        </w:div>
        <w:div w:id="1741900179">
          <w:marLeft w:val="0"/>
          <w:marRight w:val="0"/>
          <w:marTop w:val="0"/>
          <w:marBottom w:val="0"/>
          <w:divBdr>
            <w:top w:val="none" w:sz="0" w:space="0" w:color="auto"/>
            <w:left w:val="none" w:sz="0" w:space="0" w:color="auto"/>
            <w:bottom w:val="none" w:sz="0" w:space="0" w:color="auto"/>
            <w:right w:val="none" w:sz="0" w:space="0" w:color="auto"/>
          </w:divBdr>
        </w:div>
        <w:div w:id="557131029">
          <w:marLeft w:val="0"/>
          <w:marRight w:val="0"/>
          <w:marTop w:val="0"/>
          <w:marBottom w:val="0"/>
          <w:divBdr>
            <w:top w:val="none" w:sz="0" w:space="0" w:color="auto"/>
            <w:left w:val="none" w:sz="0" w:space="0" w:color="auto"/>
            <w:bottom w:val="none" w:sz="0" w:space="0" w:color="auto"/>
            <w:right w:val="none" w:sz="0" w:space="0" w:color="auto"/>
          </w:divBdr>
        </w:div>
        <w:div w:id="418211688">
          <w:marLeft w:val="0"/>
          <w:marRight w:val="0"/>
          <w:marTop w:val="0"/>
          <w:marBottom w:val="0"/>
          <w:divBdr>
            <w:top w:val="none" w:sz="0" w:space="0" w:color="auto"/>
            <w:left w:val="none" w:sz="0" w:space="0" w:color="auto"/>
            <w:bottom w:val="none" w:sz="0" w:space="0" w:color="auto"/>
            <w:right w:val="none" w:sz="0" w:space="0" w:color="auto"/>
          </w:divBdr>
        </w:div>
        <w:div w:id="717120379">
          <w:marLeft w:val="0"/>
          <w:marRight w:val="0"/>
          <w:marTop w:val="0"/>
          <w:marBottom w:val="0"/>
          <w:divBdr>
            <w:top w:val="none" w:sz="0" w:space="0" w:color="auto"/>
            <w:left w:val="none" w:sz="0" w:space="0" w:color="auto"/>
            <w:bottom w:val="none" w:sz="0" w:space="0" w:color="auto"/>
            <w:right w:val="none" w:sz="0" w:space="0" w:color="auto"/>
          </w:divBdr>
        </w:div>
        <w:div w:id="340861873">
          <w:marLeft w:val="0"/>
          <w:marRight w:val="0"/>
          <w:marTop w:val="0"/>
          <w:marBottom w:val="0"/>
          <w:divBdr>
            <w:top w:val="none" w:sz="0" w:space="0" w:color="auto"/>
            <w:left w:val="none" w:sz="0" w:space="0" w:color="auto"/>
            <w:bottom w:val="none" w:sz="0" w:space="0" w:color="auto"/>
            <w:right w:val="none" w:sz="0" w:space="0" w:color="auto"/>
          </w:divBdr>
        </w:div>
        <w:div w:id="1533105011">
          <w:marLeft w:val="0"/>
          <w:marRight w:val="0"/>
          <w:marTop w:val="0"/>
          <w:marBottom w:val="0"/>
          <w:divBdr>
            <w:top w:val="none" w:sz="0" w:space="0" w:color="auto"/>
            <w:left w:val="none" w:sz="0" w:space="0" w:color="auto"/>
            <w:bottom w:val="none" w:sz="0" w:space="0" w:color="auto"/>
            <w:right w:val="none" w:sz="0" w:space="0" w:color="auto"/>
          </w:divBdr>
        </w:div>
        <w:div w:id="378360443">
          <w:marLeft w:val="0"/>
          <w:marRight w:val="0"/>
          <w:marTop w:val="0"/>
          <w:marBottom w:val="0"/>
          <w:divBdr>
            <w:top w:val="none" w:sz="0" w:space="0" w:color="auto"/>
            <w:left w:val="none" w:sz="0" w:space="0" w:color="auto"/>
            <w:bottom w:val="none" w:sz="0" w:space="0" w:color="auto"/>
            <w:right w:val="none" w:sz="0" w:space="0" w:color="auto"/>
          </w:divBdr>
        </w:div>
        <w:div w:id="1774401375">
          <w:marLeft w:val="0"/>
          <w:marRight w:val="0"/>
          <w:marTop w:val="0"/>
          <w:marBottom w:val="0"/>
          <w:divBdr>
            <w:top w:val="none" w:sz="0" w:space="0" w:color="auto"/>
            <w:left w:val="none" w:sz="0" w:space="0" w:color="auto"/>
            <w:bottom w:val="none" w:sz="0" w:space="0" w:color="auto"/>
            <w:right w:val="none" w:sz="0" w:space="0" w:color="auto"/>
          </w:divBdr>
        </w:div>
        <w:div w:id="1088618655">
          <w:marLeft w:val="0"/>
          <w:marRight w:val="0"/>
          <w:marTop w:val="0"/>
          <w:marBottom w:val="0"/>
          <w:divBdr>
            <w:top w:val="none" w:sz="0" w:space="0" w:color="auto"/>
            <w:left w:val="none" w:sz="0" w:space="0" w:color="auto"/>
            <w:bottom w:val="none" w:sz="0" w:space="0" w:color="auto"/>
            <w:right w:val="none" w:sz="0" w:space="0" w:color="auto"/>
          </w:divBdr>
        </w:div>
        <w:div w:id="1619214573">
          <w:marLeft w:val="0"/>
          <w:marRight w:val="0"/>
          <w:marTop w:val="0"/>
          <w:marBottom w:val="0"/>
          <w:divBdr>
            <w:top w:val="none" w:sz="0" w:space="0" w:color="auto"/>
            <w:left w:val="none" w:sz="0" w:space="0" w:color="auto"/>
            <w:bottom w:val="none" w:sz="0" w:space="0" w:color="auto"/>
            <w:right w:val="none" w:sz="0" w:space="0" w:color="auto"/>
          </w:divBdr>
        </w:div>
        <w:div w:id="1579707625">
          <w:marLeft w:val="0"/>
          <w:marRight w:val="0"/>
          <w:marTop w:val="0"/>
          <w:marBottom w:val="0"/>
          <w:divBdr>
            <w:top w:val="none" w:sz="0" w:space="0" w:color="auto"/>
            <w:left w:val="none" w:sz="0" w:space="0" w:color="auto"/>
            <w:bottom w:val="none" w:sz="0" w:space="0" w:color="auto"/>
            <w:right w:val="none" w:sz="0" w:space="0" w:color="auto"/>
          </w:divBdr>
        </w:div>
        <w:div w:id="1569535632">
          <w:marLeft w:val="0"/>
          <w:marRight w:val="0"/>
          <w:marTop w:val="0"/>
          <w:marBottom w:val="0"/>
          <w:divBdr>
            <w:top w:val="none" w:sz="0" w:space="0" w:color="auto"/>
            <w:left w:val="none" w:sz="0" w:space="0" w:color="auto"/>
            <w:bottom w:val="none" w:sz="0" w:space="0" w:color="auto"/>
            <w:right w:val="none" w:sz="0" w:space="0" w:color="auto"/>
          </w:divBdr>
        </w:div>
        <w:div w:id="1183980627">
          <w:marLeft w:val="0"/>
          <w:marRight w:val="0"/>
          <w:marTop w:val="0"/>
          <w:marBottom w:val="0"/>
          <w:divBdr>
            <w:top w:val="none" w:sz="0" w:space="0" w:color="auto"/>
            <w:left w:val="none" w:sz="0" w:space="0" w:color="auto"/>
            <w:bottom w:val="none" w:sz="0" w:space="0" w:color="auto"/>
            <w:right w:val="none" w:sz="0" w:space="0" w:color="auto"/>
          </w:divBdr>
        </w:div>
        <w:div w:id="593828185">
          <w:marLeft w:val="0"/>
          <w:marRight w:val="0"/>
          <w:marTop w:val="0"/>
          <w:marBottom w:val="0"/>
          <w:divBdr>
            <w:top w:val="none" w:sz="0" w:space="0" w:color="auto"/>
            <w:left w:val="none" w:sz="0" w:space="0" w:color="auto"/>
            <w:bottom w:val="none" w:sz="0" w:space="0" w:color="auto"/>
            <w:right w:val="none" w:sz="0" w:space="0" w:color="auto"/>
          </w:divBdr>
        </w:div>
        <w:div w:id="19085456">
          <w:marLeft w:val="0"/>
          <w:marRight w:val="0"/>
          <w:marTop w:val="0"/>
          <w:marBottom w:val="0"/>
          <w:divBdr>
            <w:top w:val="none" w:sz="0" w:space="0" w:color="auto"/>
            <w:left w:val="none" w:sz="0" w:space="0" w:color="auto"/>
            <w:bottom w:val="none" w:sz="0" w:space="0" w:color="auto"/>
            <w:right w:val="none" w:sz="0" w:space="0" w:color="auto"/>
          </w:divBdr>
        </w:div>
        <w:div w:id="2057776223">
          <w:marLeft w:val="0"/>
          <w:marRight w:val="0"/>
          <w:marTop w:val="0"/>
          <w:marBottom w:val="0"/>
          <w:divBdr>
            <w:top w:val="none" w:sz="0" w:space="0" w:color="auto"/>
            <w:left w:val="none" w:sz="0" w:space="0" w:color="auto"/>
            <w:bottom w:val="none" w:sz="0" w:space="0" w:color="auto"/>
            <w:right w:val="none" w:sz="0" w:space="0" w:color="auto"/>
          </w:divBdr>
        </w:div>
        <w:div w:id="998122459">
          <w:marLeft w:val="0"/>
          <w:marRight w:val="0"/>
          <w:marTop w:val="0"/>
          <w:marBottom w:val="0"/>
          <w:divBdr>
            <w:top w:val="none" w:sz="0" w:space="0" w:color="auto"/>
            <w:left w:val="none" w:sz="0" w:space="0" w:color="auto"/>
            <w:bottom w:val="none" w:sz="0" w:space="0" w:color="auto"/>
            <w:right w:val="none" w:sz="0" w:space="0" w:color="auto"/>
          </w:divBdr>
        </w:div>
        <w:div w:id="388312198">
          <w:marLeft w:val="0"/>
          <w:marRight w:val="0"/>
          <w:marTop w:val="0"/>
          <w:marBottom w:val="0"/>
          <w:divBdr>
            <w:top w:val="none" w:sz="0" w:space="0" w:color="auto"/>
            <w:left w:val="none" w:sz="0" w:space="0" w:color="auto"/>
            <w:bottom w:val="none" w:sz="0" w:space="0" w:color="auto"/>
            <w:right w:val="none" w:sz="0" w:space="0" w:color="auto"/>
          </w:divBdr>
        </w:div>
        <w:div w:id="783773435">
          <w:marLeft w:val="0"/>
          <w:marRight w:val="0"/>
          <w:marTop w:val="0"/>
          <w:marBottom w:val="0"/>
          <w:divBdr>
            <w:top w:val="none" w:sz="0" w:space="0" w:color="auto"/>
            <w:left w:val="none" w:sz="0" w:space="0" w:color="auto"/>
            <w:bottom w:val="none" w:sz="0" w:space="0" w:color="auto"/>
            <w:right w:val="none" w:sz="0" w:space="0" w:color="auto"/>
          </w:divBdr>
        </w:div>
      </w:divsChild>
    </w:div>
    <w:div w:id="963660558">
      <w:bodyDiv w:val="1"/>
      <w:marLeft w:val="0"/>
      <w:marRight w:val="0"/>
      <w:marTop w:val="0"/>
      <w:marBottom w:val="0"/>
      <w:divBdr>
        <w:top w:val="none" w:sz="0" w:space="0" w:color="auto"/>
        <w:left w:val="none" w:sz="0" w:space="0" w:color="auto"/>
        <w:bottom w:val="none" w:sz="0" w:space="0" w:color="auto"/>
        <w:right w:val="none" w:sz="0" w:space="0" w:color="auto"/>
      </w:divBdr>
      <w:divsChild>
        <w:div w:id="1495146987">
          <w:marLeft w:val="0"/>
          <w:marRight w:val="0"/>
          <w:marTop w:val="0"/>
          <w:marBottom w:val="0"/>
          <w:divBdr>
            <w:top w:val="none" w:sz="0" w:space="0" w:color="auto"/>
            <w:left w:val="none" w:sz="0" w:space="0" w:color="auto"/>
            <w:bottom w:val="none" w:sz="0" w:space="0" w:color="auto"/>
            <w:right w:val="none" w:sz="0" w:space="0" w:color="auto"/>
          </w:divBdr>
        </w:div>
        <w:div w:id="1491865206">
          <w:marLeft w:val="0"/>
          <w:marRight w:val="0"/>
          <w:marTop w:val="0"/>
          <w:marBottom w:val="0"/>
          <w:divBdr>
            <w:top w:val="none" w:sz="0" w:space="0" w:color="auto"/>
            <w:left w:val="none" w:sz="0" w:space="0" w:color="auto"/>
            <w:bottom w:val="none" w:sz="0" w:space="0" w:color="auto"/>
            <w:right w:val="none" w:sz="0" w:space="0" w:color="auto"/>
          </w:divBdr>
        </w:div>
        <w:div w:id="1066801015">
          <w:marLeft w:val="0"/>
          <w:marRight w:val="0"/>
          <w:marTop w:val="0"/>
          <w:marBottom w:val="0"/>
          <w:divBdr>
            <w:top w:val="none" w:sz="0" w:space="0" w:color="auto"/>
            <w:left w:val="none" w:sz="0" w:space="0" w:color="auto"/>
            <w:bottom w:val="none" w:sz="0" w:space="0" w:color="auto"/>
            <w:right w:val="none" w:sz="0" w:space="0" w:color="auto"/>
          </w:divBdr>
        </w:div>
      </w:divsChild>
    </w:div>
    <w:div w:id="1051226220">
      <w:bodyDiv w:val="1"/>
      <w:marLeft w:val="0"/>
      <w:marRight w:val="0"/>
      <w:marTop w:val="0"/>
      <w:marBottom w:val="0"/>
      <w:divBdr>
        <w:top w:val="none" w:sz="0" w:space="0" w:color="auto"/>
        <w:left w:val="none" w:sz="0" w:space="0" w:color="auto"/>
        <w:bottom w:val="none" w:sz="0" w:space="0" w:color="auto"/>
        <w:right w:val="none" w:sz="0" w:space="0" w:color="auto"/>
      </w:divBdr>
      <w:divsChild>
        <w:div w:id="140968022">
          <w:marLeft w:val="0"/>
          <w:marRight w:val="0"/>
          <w:marTop w:val="0"/>
          <w:marBottom w:val="0"/>
          <w:divBdr>
            <w:top w:val="none" w:sz="0" w:space="0" w:color="auto"/>
            <w:left w:val="none" w:sz="0" w:space="0" w:color="auto"/>
            <w:bottom w:val="none" w:sz="0" w:space="0" w:color="auto"/>
            <w:right w:val="none" w:sz="0" w:space="0" w:color="auto"/>
          </w:divBdr>
        </w:div>
        <w:div w:id="2116367084">
          <w:marLeft w:val="0"/>
          <w:marRight w:val="0"/>
          <w:marTop w:val="0"/>
          <w:marBottom w:val="0"/>
          <w:divBdr>
            <w:top w:val="none" w:sz="0" w:space="0" w:color="auto"/>
            <w:left w:val="none" w:sz="0" w:space="0" w:color="auto"/>
            <w:bottom w:val="none" w:sz="0" w:space="0" w:color="auto"/>
            <w:right w:val="none" w:sz="0" w:space="0" w:color="auto"/>
          </w:divBdr>
        </w:div>
        <w:div w:id="684598897">
          <w:marLeft w:val="0"/>
          <w:marRight w:val="0"/>
          <w:marTop w:val="0"/>
          <w:marBottom w:val="0"/>
          <w:divBdr>
            <w:top w:val="none" w:sz="0" w:space="0" w:color="auto"/>
            <w:left w:val="none" w:sz="0" w:space="0" w:color="auto"/>
            <w:bottom w:val="none" w:sz="0" w:space="0" w:color="auto"/>
            <w:right w:val="none" w:sz="0" w:space="0" w:color="auto"/>
          </w:divBdr>
        </w:div>
        <w:div w:id="1451973463">
          <w:marLeft w:val="0"/>
          <w:marRight w:val="0"/>
          <w:marTop w:val="0"/>
          <w:marBottom w:val="0"/>
          <w:divBdr>
            <w:top w:val="none" w:sz="0" w:space="0" w:color="auto"/>
            <w:left w:val="none" w:sz="0" w:space="0" w:color="auto"/>
            <w:bottom w:val="none" w:sz="0" w:space="0" w:color="auto"/>
            <w:right w:val="none" w:sz="0" w:space="0" w:color="auto"/>
          </w:divBdr>
        </w:div>
        <w:div w:id="689524049">
          <w:marLeft w:val="0"/>
          <w:marRight w:val="0"/>
          <w:marTop w:val="0"/>
          <w:marBottom w:val="0"/>
          <w:divBdr>
            <w:top w:val="none" w:sz="0" w:space="0" w:color="auto"/>
            <w:left w:val="none" w:sz="0" w:space="0" w:color="auto"/>
            <w:bottom w:val="none" w:sz="0" w:space="0" w:color="auto"/>
            <w:right w:val="none" w:sz="0" w:space="0" w:color="auto"/>
          </w:divBdr>
        </w:div>
        <w:div w:id="1310405075">
          <w:marLeft w:val="0"/>
          <w:marRight w:val="0"/>
          <w:marTop w:val="0"/>
          <w:marBottom w:val="0"/>
          <w:divBdr>
            <w:top w:val="none" w:sz="0" w:space="0" w:color="auto"/>
            <w:left w:val="none" w:sz="0" w:space="0" w:color="auto"/>
            <w:bottom w:val="none" w:sz="0" w:space="0" w:color="auto"/>
            <w:right w:val="none" w:sz="0" w:space="0" w:color="auto"/>
          </w:divBdr>
        </w:div>
        <w:div w:id="1963265104">
          <w:marLeft w:val="0"/>
          <w:marRight w:val="0"/>
          <w:marTop w:val="0"/>
          <w:marBottom w:val="0"/>
          <w:divBdr>
            <w:top w:val="none" w:sz="0" w:space="0" w:color="auto"/>
            <w:left w:val="none" w:sz="0" w:space="0" w:color="auto"/>
            <w:bottom w:val="none" w:sz="0" w:space="0" w:color="auto"/>
            <w:right w:val="none" w:sz="0" w:space="0" w:color="auto"/>
          </w:divBdr>
        </w:div>
        <w:div w:id="1796175596">
          <w:marLeft w:val="0"/>
          <w:marRight w:val="0"/>
          <w:marTop w:val="0"/>
          <w:marBottom w:val="0"/>
          <w:divBdr>
            <w:top w:val="none" w:sz="0" w:space="0" w:color="auto"/>
            <w:left w:val="none" w:sz="0" w:space="0" w:color="auto"/>
            <w:bottom w:val="none" w:sz="0" w:space="0" w:color="auto"/>
            <w:right w:val="none" w:sz="0" w:space="0" w:color="auto"/>
          </w:divBdr>
        </w:div>
        <w:div w:id="1588920501">
          <w:marLeft w:val="0"/>
          <w:marRight w:val="0"/>
          <w:marTop w:val="0"/>
          <w:marBottom w:val="0"/>
          <w:divBdr>
            <w:top w:val="none" w:sz="0" w:space="0" w:color="auto"/>
            <w:left w:val="none" w:sz="0" w:space="0" w:color="auto"/>
            <w:bottom w:val="none" w:sz="0" w:space="0" w:color="auto"/>
            <w:right w:val="none" w:sz="0" w:space="0" w:color="auto"/>
          </w:divBdr>
        </w:div>
        <w:div w:id="896015877">
          <w:marLeft w:val="0"/>
          <w:marRight w:val="0"/>
          <w:marTop w:val="0"/>
          <w:marBottom w:val="0"/>
          <w:divBdr>
            <w:top w:val="none" w:sz="0" w:space="0" w:color="auto"/>
            <w:left w:val="none" w:sz="0" w:space="0" w:color="auto"/>
            <w:bottom w:val="none" w:sz="0" w:space="0" w:color="auto"/>
            <w:right w:val="none" w:sz="0" w:space="0" w:color="auto"/>
          </w:divBdr>
        </w:div>
        <w:div w:id="1136726208">
          <w:marLeft w:val="0"/>
          <w:marRight w:val="0"/>
          <w:marTop w:val="0"/>
          <w:marBottom w:val="0"/>
          <w:divBdr>
            <w:top w:val="none" w:sz="0" w:space="0" w:color="auto"/>
            <w:left w:val="none" w:sz="0" w:space="0" w:color="auto"/>
            <w:bottom w:val="none" w:sz="0" w:space="0" w:color="auto"/>
            <w:right w:val="none" w:sz="0" w:space="0" w:color="auto"/>
          </w:divBdr>
        </w:div>
        <w:div w:id="546112944">
          <w:marLeft w:val="0"/>
          <w:marRight w:val="0"/>
          <w:marTop w:val="0"/>
          <w:marBottom w:val="0"/>
          <w:divBdr>
            <w:top w:val="none" w:sz="0" w:space="0" w:color="auto"/>
            <w:left w:val="none" w:sz="0" w:space="0" w:color="auto"/>
            <w:bottom w:val="none" w:sz="0" w:space="0" w:color="auto"/>
            <w:right w:val="none" w:sz="0" w:space="0" w:color="auto"/>
          </w:divBdr>
        </w:div>
        <w:div w:id="882402431">
          <w:marLeft w:val="0"/>
          <w:marRight w:val="0"/>
          <w:marTop w:val="0"/>
          <w:marBottom w:val="0"/>
          <w:divBdr>
            <w:top w:val="none" w:sz="0" w:space="0" w:color="auto"/>
            <w:left w:val="none" w:sz="0" w:space="0" w:color="auto"/>
            <w:bottom w:val="none" w:sz="0" w:space="0" w:color="auto"/>
            <w:right w:val="none" w:sz="0" w:space="0" w:color="auto"/>
          </w:divBdr>
        </w:div>
        <w:div w:id="166754681">
          <w:marLeft w:val="0"/>
          <w:marRight w:val="0"/>
          <w:marTop w:val="0"/>
          <w:marBottom w:val="0"/>
          <w:divBdr>
            <w:top w:val="none" w:sz="0" w:space="0" w:color="auto"/>
            <w:left w:val="none" w:sz="0" w:space="0" w:color="auto"/>
            <w:bottom w:val="none" w:sz="0" w:space="0" w:color="auto"/>
            <w:right w:val="none" w:sz="0" w:space="0" w:color="auto"/>
          </w:divBdr>
        </w:div>
        <w:div w:id="1028873886">
          <w:marLeft w:val="0"/>
          <w:marRight w:val="0"/>
          <w:marTop w:val="0"/>
          <w:marBottom w:val="0"/>
          <w:divBdr>
            <w:top w:val="none" w:sz="0" w:space="0" w:color="auto"/>
            <w:left w:val="none" w:sz="0" w:space="0" w:color="auto"/>
            <w:bottom w:val="none" w:sz="0" w:space="0" w:color="auto"/>
            <w:right w:val="none" w:sz="0" w:space="0" w:color="auto"/>
          </w:divBdr>
        </w:div>
        <w:div w:id="2011564604">
          <w:marLeft w:val="0"/>
          <w:marRight w:val="0"/>
          <w:marTop w:val="0"/>
          <w:marBottom w:val="0"/>
          <w:divBdr>
            <w:top w:val="none" w:sz="0" w:space="0" w:color="auto"/>
            <w:left w:val="none" w:sz="0" w:space="0" w:color="auto"/>
            <w:bottom w:val="none" w:sz="0" w:space="0" w:color="auto"/>
            <w:right w:val="none" w:sz="0" w:space="0" w:color="auto"/>
          </w:divBdr>
        </w:div>
        <w:div w:id="715355933">
          <w:marLeft w:val="0"/>
          <w:marRight w:val="0"/>
          <w:marTop w:val="0"/>
          <w:marBottom w:val="0"/>
          <w:divBdr>
            <w:top w:val="none" w:sz="0" w:space="0" w:color="auto"/>
            <w:left w:val="none" w:sz="0" w:space="0" w:color="auto"/>
            <w:bottom w:val="none" w:sz="0" w:space="0" w:color="auto"/>
            <w:right w:val="none" w:sz="0" w:space="0" w:color="auto"/>
          </w:divBdr>
        </w:div>
        <w:div w:id="765924044">
          <w:marLeft w:val="0"/>
          <w:marRight w:val="0"/>
          <w:marTop w:val="0"/>
          <w:marBottom w:val="0"/>
          <w:divBdr>
            <w:top w:val="none" w:sz="0" w:space="0" w:color="auto"/>
            <w:left w:val="none" w:sz="0" w:space="0" w:color="auto"/>
            <w:bottom w:val="none" w:sz="0" w:space="0" w:color="auto"/>
            <w:right w:val="none" w:sz="0" w:space="0" w:color="auto"/>
          </w:divBdr>
        </w:div>
        <w:div w:id="470290173">
          <w:marLeft w:val="0"/>
          <w:marRight w:val="0"/>
          <w:marTop w:val="0"/>
          <w:marBottom w:val="0"/>
          <w:divBdr>
            <w:top w:val="none" w:sz="0" w:space="0" w:color="auto"/>
            <w:left w:val="none" w:sz="0" w:space="0" w:color="auto"/>
            <w:bottom w:val="none" w:sz="0" w:space="0" w:color="auto"/>
            <w:right w:val="none" w:sz="0" w:space="0" w:color="auto"/>
          </w:divBdr>
        </w:div>
        <w:div w:id="503210760">
          <w:marLeft w:val="0"/>
          <w:marRight w:val="0"/>
          <w:marTop w:val="0"/>
          <w:marBottom w:val="0"/>
          <w:divBdr>
            <w:top w:val="none" w:sz="0" w:space="0" w:color="auto"/>
            <w:left w:val="none" w:sz="0" w:space="0" w:color="auto"/>
            <w:bottom w:val="none" w:sz="0" w:space="0" w:color="auto"/>
            <w:right w:val="none" w:sz="0" w:space="0" w:color="auto"/>
          </w:divBdr>
        </w:div>
        <w:div w:id="1326855212">
          <w:marLeft w:val="0"/>
          <w:marRight w:val="0"/>
          <w:marTop w:val="0"/>
          <w:marBottom w:val="0"/>
          <w:divBdr>
            <w:top w:val="none" w:sz="0" w:space="0" w:color="auto"/>
            <w:left w:val="none" w:sz="0" w:space="0" w:color="auto"/>
            <w:bottom w:val="none" w:sz="0" w:space="0" w:color="auto"/>
            <w:right w:val="none" w:sz="0" w:space="0" w:color="auto"/>
          </w:divBdr>
        </w:div>
        <w:div w:id="261884938">
          <w:marLeft w:val="0"/>
          <w:marRight w:val="0"/>
          <w:marTop w:val="0"/>
          <w:marBottom w:val="0"/>
          <w:divBdr>
            <w:top w:val="none" w:sz="0" w:space="0" w:color="auto"/>
            <w:left w:val="none" w:sz="0" w:space="0" w:color="auto"/>
            <w:bottom w:val="none" w:sz="0" w:space="0" w:color="auto"/>
            <w:right w:val="none" w:sz="0" w:space="0" w:color="auto"/>
          </w:divBdr>
        </w:div>
        <w:div w:id="2014262258">
          <w:marLeft w:val="0"/>
          <w:marRight w:val="0"/>
          <w:marTop w:val="0"/>
          <w:marBottom w:val="0"/>
          <w:divBdr>
            <w:top w:val="none" w:sz="0" w:space="0" w:color="auto"/>
            <w:left w:val="none" w:sz="0" w:space="0" w:color="auto"/>
            <w:bottom w:val="none" w:sz="0" w:space="0" w:color="auto"/>
            <w:right w:val="none" w:sz="0" w:space="0" w:color="auto"/>
          </w:divBdr>
        </w:div>
        <w:div w:id="1384475847">
          <w:marLeft w:val="0"/>
          <w:marRight w:val="0"/>
          <w:marTop w:val="0"/>
          <w:marBottom w:val="0"/>
          <w:divBdr>
            <w:top w:val="none" w:sz="0" w:space="0" w:color="auto"/>
            <w:left w:val="none" w:sz="0" w:space="0" w:color="auto"/>
            <w:bottom w:val="none" w:sz="0" w:space="0" w:color="auto"/>
            <w:right w:val="none" w:sz="0" w:space="0" w:color="auto"/>
          </w:divBdr>
        </w:div>
        <w:div w:id="998846789">
          <w:marLeft w:val="0"/>
          <w:marRight w:val="0"/>
          <w:marTop w:val="0"/>
          <w:marBottom w:val="0"/>
          <w:divBdr>
            <w:top w:val="none" w:sz="0" w:space="0" w:color="auto"/>
            <w:left w:val="none" w:sz="0" w:space="0" w:color="auto"/>
            <w:bottom w:val="none" w:sz="0" w:space="0" w:color="auto"/>
            <w:right w:val="none" w:sz="0" w:space="0" w:color="auto"/>
          </w:divBdr>
        </w:div>
      </w:divsChild>
    </w:div>
    <w:div w:id="1179390759">
      <w:bodyDiv w:val="1"/>
      <w:marLeft w:val="0"/>
      <w:marRight w:val="0"/>
      <w:marTop w:val="0"/>
      <w:marBottom w:val="0"/>
      <w:divBdr>
        <w:top w:val="none" w:sz="0" w:space="0" w:color="auto"/>
        <w:left w:val="none" w:sz="0" w:space="0" w:color="auto"/>
        <w:bottom w:val="none" w:sz="0" w:space="0" w:color="auto"/>
        <w:right w:val="none" w:sz="0" w:space="0" w:color="auto"/>
      </w:divBdr>
      <w:divsChild>
        <w:div w:id="978731031">
          <w:marLeft w:val="0"/>
          <w:marRight w:val="0"/>
          <w:marTop w:val="0"/>
          <w:marBottom w:val="0"/>
          <w:divBdr>
            <w:top w:val="none" w:sz="0" w:space="0" w:color="auto"/>
            <w:left w:val="none" w:sz="0" w:space="0" w:color="auto"/>
            <w:bottom w:val="none" w:sz="0" w:space="0" w:color="auto"/>
            <w:right w:val="none" w:sz="0" w:space="0" w:color="auto"/>
          </w:divBdr>
        </w:div>
        <w:div w:id="1618829486">
          <w:marLeft w:val="0"/>
          <w:marRight w:val="0"/>
          <w:marTop w:val="0"/>
          <w:marBottom w:val="0"/>
          <w:divBdr>
            <w:top w:val="none" w:sz="0" w:space="0" w:color="auto"/>
            <w:left w:val="none" w:sz="0" w:space="0" w:color="auto"/>
            <w:bottom w:val="none" w:sz="0" w:space="0" w:color="auto"/>
            <w:right w:val="none" w:sz="0" w:space="0" w:color="auto"/>
          </w:divBdr>
        </w:div>
        <w:div w:id="224027348">
          <w:marLeft w:val="0"/>
          <w:marRight w:val="0"/>
          <w:marTop w:val="0"/>
          <w:marBottom w:val="0"/>
          <w:divBdr>
            <w:top w:val="none" w:sz="0" w:space="0" w:color="auto"/>
            <w:left w:val="none" w:sz="0" w:space="0" w:color="auto"/>
            <w:bottom w:val="none" w:sz="0" w:space="0" w:color="auto"/>
            <w:right w:val="none" w:sz="0" w:space="0" w:color="auto"/>
          </w:divBdr>
        </w:div>
        <w:div w:id="194076911">
          <w:marLeft w:val="0"/>
          <w:marRight w:val="0"/>
          <w:marTop w:val="0"/>
          <w:marBottom w:val="0"/>
          <w:divBdr>
            <w:top w:val="none" w:sz="0" w:space="0" w:color="auto"/>
            <w:left w:val="none" w:sz="0" w:space="0" w:color="auto"/>
            <w:bottom w:val="none" w:sz="0" w:space="0" w:color="auto"/>
            <w:right w:val="none" w:sz="0" w:space="0" w:color="auto"/>
          </w:divBdr>
        </w:div>
      </w:divsChild>
    </w:div>
    <w:div w:id="1220900026">
      <w:bodyDiv w:val="1"/>
      <w:marLeft w:val="0"/>
      <w:marRight w:val="0"/>
      <w:marTop w:val="0"/>
      <w:marBottom w:val="0"/>
      <w:divBdr>
        <w:top w:val="none" w:sz="0" w:space="0" w:color="auto"/>
        <w:left w:val="none" w:sz="0" w:space="0" w:color="auto"/>
        <w:bottom w:val="none" w:sz="0" w:space="0" w:color="auto"/>
        <w:right w:val="none" w:sz="0" w:space="0" w:color="auto"/>
      </w:divBdr>
    </w:div>
    <w:div w:id="1386249484">
      <w:bodyDiv w:val="1"/>
      <w:marLeft w:val="0"/>
      <w:marRight w:val="0"/>
      <w:marTop w:val="0"/>
      <w:marBottom w:val="0"/>
      <w:divBdr>
        <w:top w:val="none" w:sz="0" w:space="0" w:color="auto"/>
        <w:left w:val="none" w:sz="0" w:space="0" w:color="auto"/>
        <w:bottom w:val="none" w:sz="0" w:space="0" w:color="auto"/>
        <w:right w:val="none" w:sz="0" w:space="0" w:color="auto"/>
      </w:divBdr>
      <w:divsChild>
        <w:div w:id="1196234302">
          <w:marLeft w:val="0"/>
          <w:marRight w:val="0"/>
          <w:marTop w:val="0"/>
          <w:marBottom w:val="0"/>
          <w:divBdr>
            <w:top w:val="none" w:sz="0" w:space="0" w:color="auto"/>
            <w:left w:val="none" w:sz="0" w:space="0" w:color="auto"/>
            <w:bottom w:val="none" w:sz="0" w:space="0" w:color="auto"/>
            <w:right w:val="none" w:sz="0" w:space="0" w:color="auto"/>
          </w:divBdr>
        </w:div>
        <w:div w:id="1312977932">
          <w:marLeft w:val="0"/>
          <w:marRight w:val="0"/>
          <w:marTop w:val="0"/>
          <w:marBottom w:val="0"/>
          <w:divBdr>
            <w:top w:val="none" w:sz="0" w:space="0" w:color="auto"/>
            <w:left w:val="none" w:sz="0" w:space="0" w:color="auto"/>
            <w:bottom w:val="none" w:sz="0" w:space="0" w:color="auto"/>
            <w:right w:val="none" w:sz="0" w:space="0" w:color="auto"/>
          </w:divBdr>
        </w:div>
        <w:div w:id="496267311">
          <w:marLeft w:val="0"/>
          <w:marRight w:val="0"/>
          <w:marTop w:val="0"/>
          <w:marBottom w:val="0"/>
          <w:divBdr>
            <w:top w:val="none" w:sz="0" w:space="0" w:color="auto"/>
            <w:left w:val="none" w:sz="0" w:space="0" w:color="auto"/>
            <w:bottom w:val="none" w:sz="0" w:space="0" w:color="auto"/>
            <w:right w:val="none" w:sz="0" w:space="0" w:color="auto"/>
          </w:divBdr>
        </w:div>
        <w:div w:id="1375882013">
          <w:marLeft w:val="0"/>
          <w:marRight w:val="0"/>
          <w:marTop w:val="0"/>
          <w:marBottom w:val="0"/>
          <w:divBdr>
            <w:top w:val="none" w:sz="0" w:space="0" w:color="auto"/>
            <w:left w:val="none" w:sz="0" w:space="0" w:color="auto"/>
            <w:bottom w:val="none" w:sz="0" w:space="0" w:color="auto"/>
            <w:right w:val="none" w:sz="0" w:space="0" w:color="auto"/>
          </w:divBdr>
        </w:div>
        <w:div w:id="878904333">
          <w:marLeft w:val="0"/>
          <w:marRight w:val="0"/>
          <w:marTop w:val="0"/>
          <w:marBottom w:val="0"/>
          <w:divBdr>
            <w:top w:val="none" w:sz="0" w:space="0" w:color="auto"/>
            <w:left w:val="none" w:sz="0" w:space="0" w:color="auto"/>
            <w:bottom w:val="none" w:sz="0" w:space="0" w:color="auto"/>
            <w:right w:val="none" w:sz="0" w:space="0" w:color="auto"/>
          </w:divBdr>
        </w:div>
        <w:div w:id="2137211999">
          <w:marLeft w:val="0"/>
          <w:marRight w:val="0"/>
          <w:marTop w:val="0"/>
          <w:marBottom w:val="0"/>
          <w:divBdr>
            <w:top w:val="none" w:sz="0" w:space="0" w:color="auto"/>
            <w:left w:val="none" w:sz="0" w:space="0" w:color="auto"/>
            <w:bottom w:val="none" w:sz="0" w:space="0" w:color="auto"/>
            <w:right w:val="none" w:sz="0" w:space="0" w:color="auto"/>
          </w:divBdr>
        </w:div>
        <w:div w:id="126706184">
          <w:marLeft w:val="0"/>
          <w:marRight w:val="0"/>
          <w:marTop w:val="0"/>
          <w:marBottom w:val="0"/>
          <w:divBdr>
            <w:top w:val="none" w:sz="0" w:space="0" w:color="auto"/>
            <w:left w:val="none" w:sz="0" w:space="0" w:color="auto"/>
            <w:bottom w:val="none" w:sz="0" w:space="0" w:color="auto"/>
            <w:right w:val="none" w:sz="0" w:space="0" w:color="auto"/>
          </w:divBdr>
        </w:div>
        <w:div w:id="2069767454">
          <w:marLeft w:val="0"/>
          <w:marRight w:val="0"/>
          <w:marTop w:val="0"/>
          <w:marBottom w:val="0"/>
          <w:divBdr>
            <w:top w:val="none" w:sz="0" w:space="0" w:color="auto"/>
            <w:left w:val="none" w:sz="0" w:space="0" w:color="auto"/>
            <w:bottom w:val="none" w:sz="0" w:space="0" w:color="auto"/>
            <w:right w:val="none" w:sz="0" w:space="0" w:color="auto"/>
          </w:divBdr>
        </w:div>
        <w:div w:id="1875187976">
          <w:marLeft w:val="0"/>
          <w:marRight w:val="0"/>
          <w:marTop w:val="0"/>
          <w:marBottom w:val="0"/>
          <w:divBdr>
            <w:top w:val="none" w:sz="0" w:space="0" w:color="auto"/>
            <w:left w:val="none" w:sz="0" w:space="0" w:color="auto"/>
            <w:bottom w:val="none" w:sz="0" w:space="0" w:color="auto"/>
            <w:right w:val="none" w:sz="0" w:space="0" w:color="auto"/>
          </w:divBdr>
        </w:div>
        <w:div w:id="1277323666">
          <w:marLeft w:val="0"/>
          <w:marRight w:val="0"/>
          <w:marTop w:val="0"/>
          <w:marBottom w:val="0"/>
          <w:divBdr>
            <w:top w:val="none" w:sz="0" w:space="0" w:color="auto"/>
            <w:left w:val="none" w:sz="0" w:space="0" w:color="auto"/>
            <w:bottom w:val="none" w:sz="0" w:space="0" w:color="auto"/>
            <w:right w:val="none" w:sz="0" w:space="0" w:color="auto"/>
          </w:divBdr>
        </w:div>
        <w:div w:id="507671869">
          <w:marLeft w:val="0"/>
          <w:marRight w:val="0"/>
          <w:marTop w:val="0"/>
          <w:marBottom w:val="0"/>
          <w:divBdr>
            <w:top w:val="none" w:sz="0" w:space="0" w:color="auto"/>
            <w:left w:val="none" w:sz="0" w:space="0" w:color="auto"/>
            <w:bottom w:val="none" w:sz="0" w:space="0" w:color="auto"/>
            <w:right w:val="none" w:sz="0" w:space="0" w:color="auto"/>
          </w:divBdr>
        </w:div>
      </w:divsChild>
    </w:div>
    <w:div w:id="1897620173">
      <w:bodyDiv w:val="1"/>
      <w:marLeft w:val="0"/>
      <w:marRight w:val="0"/>
      <w:marTop w:val="0"/>
      <w:marBottom w:val="0"/>
      <w:divBdr>
        <w:top w:val="none" w:sz="0" w:space="0" w:color="auto"/>
        <w:left w:val="none" w:sz="0" w:space="0" w:color="auto"/>
        <w:bottom w:val="none" w:sz="0" w:space="0" w:color="auto"/>
        <w:right w:val="none" w:sz="0" w:space="0" w:color="auto"/>
      </w:divBdr>
      <w:divsChild>
        <w:div w:id="567762021">
          <w:marLeft w:val="0"/>
          <w:marRight w:val="0"/>
          <w:marTop w:val="0"/>
          <w:marBottom w:val="0"/>
          <w:divBdr>
            <w:top w:val="none" w:sz="0" w:space="0" w:color="auto"/>
            <w:left w:val="none" w:sz="0" w:space="0" w:color="auto"/>
            <w:bottom w:val="none" w:sz="0" w:space="0" w:color="auto"/>
            <w:right w:val="none" w:sz="0" w:space="0" w:color="auto"/>
          </w:divBdr>
        </w:div>
        <w:div w:id="805003239">
          <w:marLeft w:val="0"/>
          <w:marRight w:val="0"/>
          <w:marTop w:val="0"/>
          <w:marBottom w:val="0"/>
          <w:divBdr>
            <w:top w:val="none" w:sz="0" w:space="0" w:color="auto"/>
            <w:left w:val="none" w:sz="0" w:space="0" w:color="auto"/>
            <w:bottom w:val="none" w:sz="0" w:space="0" w:color="auto"/>
            <w:right w:val="none" w:sz="0" w:space="0" w:color="auto"/>
          </w:divBdr>
        </w:div>
        <w:div w:id="1420172431">
          <w:marLeft w:val="0"/>
          <w:marRight w:val="0"/>
          <w:marTop w:val="0"/>
          <w:marBottom w:val="0"/>
          <w:divBdr>
            <w:top w:val="none" w:sz="0" w:space="0" w:color="auto"/>
            <w:left w:val="none" w:sz="0" w:space="0" w:color="auto"/>
            <w:bottom w:val="none" w:sz="0" w:space="0" w:color="auto"/>
            <w:right w:val="none" w:sz="0" w:space="0" w:color="auto"/>
          </w:divBdr>
        </w:div>
        <w:div w:id="622467400">
          <w:marLeft w:val="0"/>
          <w:marRight w:val="0"/>
          <w:marTop w:val="0"/>
          <w:marBottom w:val="0"/>
          <w:divBdr>
            <w:top w:val="none" w:sz="0" w:space="0" w:color="auto"/>
            <w:left w:val="none" w:sz="0" w:space="0" w:color="auto"/>
            <w:bottom w:val="none" w:sz="0" w:space="0" w:color="auto"/>
            <w:right w:val="none" w:sz="0" w:space="0" w:color="auto"/>
          </w:divBdr>
        </w:div>
        <w:div w:id="1727755484">
          <w:marLeft w:val="0"/>
          <w:marRight w:val="0"/>
          <w:marTop w:val="0"/>
          <w:marBottom w:val="0"/>
          <w:divBdr>
            <w:top w:val="none" w:sz="0" w:space="0" w:color="auto"/>
            <w:left w:val="none" w:sz="0" w:space="0" w:color="auto"/>
            <w:bottom w:val="none" w:sz="0" w:space="0" w:color="auto"/>
            <w:right w:val="none" w:sz="0" w:space="0" w:color="auto"/>
          </w:divBdr>
        </w:div>
        <w:div w:id="1237011925">
          <w:marLeft w:val="0"/>
          <w:marRight w:val="0"/>
          <w:marTop w:val="0"/>
          <w:marBottom w:val="0"/>
          <w:divBdr>
            <w:top w:val="none" w:sz="0" w:space="0" w:color="auto"/>
            <w:left w:val="none" w:sz="0" w:space="0" w:color="auto"/>
            <w:bottom w:val="none" w:sz="0" w:space="0" w:color="auto"/>
            <w:right w:val="none" w:sz="0" w:space="0" w:color="auto"/>
          </w:divBdr>
        </w:div>
        <w:div w:id="2115706497">
          <w:marLeft w:val="0"/>
          <w:marRight w:val="0"/>
          <w:marTop w:val="0"/>
          <w:marBottom w:val="0"/>
          <w:divBdr>
            <w:top w:val="none" w:sz="0" w:space="0" w:color="auto"/>
            <w:left w:val="none" w:sz="0" w:space="0" w:color="auto"/>
            <w:bottom w:val="none" w:sz="0" w:space="0" w:color="auto"/>
            <w:right w:val="none" w:sz="0" w:space="0" w:color="auto"/>
          </w:divBdr>
        </w:div>
        <w:div w:id="1194729032">
          <w:marLeft w:val="0"/>
          <w:marRight w:val="0"/>
          <w:marTop w:val="0"/>
          <w:marBottom w:val="0"/>
          <w:divBdr>
            <w:top w:val="none" w:sz="0" w:space="0" w:color="auto"/>
            <w:left w:val="none" w:sz="0" w:space="0" w:color="auto"/>
            <w:bottom w:val="none" w:sz="0" w:space="0" w:color="auto"/>
            <w:right w:val="none" w:sz="0" w:space="0" w:color="auto"/>
          </w:divBdr>
        </w:div>
        <w:div w:id="966938183">
          <w:marLeft w:val="0"/>
          <w:marRight w:val="0"/>
          <w:marTop w:val="0"/>
          <w:marBottom w:val="0"/>
          <w:divBdr>
            <w:top w:val="none" w:sz="0" w:space="0" w:color="auto"/>
            <w:left w:val="none" w:sz="0" w:space="0" w:color="auto"/>
            <w:bottom w:val="none" w:sz="0" w:space="0" w:color="auto"/>
            <w:right w:val="none" w:sz="0" w:space="0" w:color="auto"/>
          </w:divBdr>
        </w:div>
        <w:div w:id="268894462">
          <w:marLeft w:val="0"/>
          <w:marRight w:val="0"/>
          <w:marTop w:val="0"/>
          <w:marBottom w:val="0"/>
          <w:divBdr>
            <w:top w:val="none" w:sz="0" w:space="0" w:color="auto"/>
            <w:left w:val="none" w:sz="0" w:space="0" w:color="auto"/>
            <w:bottom w:val="none" w:sz="0" w:space="0" w:color="auto"/>
            <w:right w:val="none" w:sz="0" w:space="0" w:color="auto"/>
          </w:divBdr>
        </w:div>
        <w:div w:id="464467140">
          <w:marLeft w:val="0"/>
          <w:marRight w:val="0"/>
          <w:marTop w:val="0"/>
          <w:marBottom w:val="0"/>
          <w:divBdr>
            <w:top w:val="none" w:sz="0" w:space="0" w:color="auto"/>
            <w:left w:val="none" w:sz="0" w:space="0" w:color="auto"/>
            <w:bottom w:val="none" w:sz="0" w:space="0" w:color="auto"/>
            <w:right w:val="none" w:sz="0" w:space="0" w:color="auto"/>
          </w:divBdr>
        </w:div>
        <w:div w:id="1405566471">
          <w:marLeft w:val="0"/>
          <w:marRight w:val="0"/>
          <w:marTop w:val="0"/>
          <w:marBottom w:val="0"/>
          <w:divBdr>
            <w:top w:val="none" w:sz="0" w:space="0" w:color="auto"/>
            <w:left w:val="none" w:sz="0" w:space="0" w:color="auto"/>
            <w:bottom w:val="none" w:sz="0" w:space="0" w:color="auto"/>
            <w:right w:val="none" w:sz="0" w:space="0" w:color="auto"/>
          </w:divBdr>
        </w:div>
        <w:div w:id="713045374">
          <w:marLeft w:val="0"/>
          <w:marRight w:val="0"/>
          <w:marTop w:val="0"/>
          <w:marBottom w:val="0"/>
          <w:divBdr>
            <w:top w:val="none" w:sz="0" w:space="0" w:color="auto"/>
            <w:left w:val="none" w:sz="0" w:space="0" w:color="auto"/>
            <w:bottom w:val="none" w:sz="0" w:space="0" w:color="auto"/>
            <w:right w:val="none" w:sz="0" w:space="0" w:color="auto"/>
          </w:divBdr>
        </w:div>
        <w:div w:id="772827423">
          <w:marLeft w:val="0"/>
          <w:marRight w:val="0"/>
          <w:marTop w:val="0"/>
          <w:marBottom w:val="0"/>
          <w:divBdr>
            <w:top w:val="none" w:sz="0" w:space="0" w:color="auto"/>
            <w:left w:val="none" w:sz="0" w:space="0" w:color="auto"/>
            <w:bottom w:val="none" w:sz="0" w:space="0" w:color="auto"/>
            <w:right w:val="none" w:sz="0" w:space="0" w:color="auto"/>
          </w:divBdr>
        </w:div>
        <w:div w:id="1936397328">
          <w:marLeft w:val="0"/>
          <w:marRight w:val="0"/>
          <w:marTop w:val="0"/>
          <w:marBottom w:val="0"/>
          <w:divBdr>
            <w:top w:val="none" w:sz="0" w:space="0" w:color="auto"/>
            <w:left w:val="none" w:sz="0" w:space="0" w:color="auto"/>
            <w:bottom w:val="none" w:sz="0" w:space="0" w:color="auto"/>
            <w:right w:val="none" w:sz="0" w:space="0" w:color="auto"/>
          </w:divBdr>
        </w:div>
        <w:div w:id="877201796">
          <w:marLeft w:val="0"/>
          <w:marRight w:val="0"/>
          <w:marTop w:val="0"/>
          <w:marBottom w:val="0"/>
          <w:divBdr>
            <w:top w:val="none" w:sz="0" w:space="0" w:color="auto"/>
            <w:left w:val="none" w:sz="0" w:space="0" w:color="auto"/>
            <w:bottom w:val="none" w:sz="0" w:space="0" w:color="auto"/>
            <w:right w:val="none" w:sz="0" w:space="0" w:color="auto"/>
          </w:divBdr>
        </w:div>
        <w:div w:id="394207607">
          <w:marLeft w:val="0"/>
          <w:marRight w:val="0"/>
          <w:marTop w:val="0"/>
          <w:marBottom w:val="0"/>
          <w:divBdr>
            <w:top w:val="none" w:sz="0" w:space="0" w:color="auto"/>
            <w:left w:val="none" w:sz="0" w:space="0" w:color="auto"/>
            <w:bottom w:val="none" w:sz="0" w:space="0" w:color="auto"/>
            <w:right w:val="none" w:sz="0" w:space="0" w:color="auto"/>
          </w:divBdr>
        </w:div>
        <w:div w:id="1725248426">
          <w:marLeft w:val="0"/>
          <w:marRight w:val="0"/>
          <w:marTop w:val="0"/>
          <w:marBottom w:val="0"/>
          <w:divBdr>
            <w:top w:val="none" w:sz="0" w:space="0" w:color="auto"/>
            <w:left w:val="none" w:sz="0" w:space="0" w:color="auto"/>
            <w:bottom w:val="none" w:sz="0" w:space="0" w:color="auto"/>
            <w:right w:val="none" w:sz="0" w:space="0" w:color="auto"/>
          </w:divBdr>
        </w:div>
        <w:div w:id="676232764">
          <w:marLeft w:val="0"/>
          <w:marRight w:val="0"/>
          <w:marTop w:val="0"/>
          <w:marBottom w:val="0"/>
          <w:divBdr>
            <w:top w:val="none" w:sz="0" w:space="0" w:color="auto"/>
            <w:left w:val="none" w:sz="0" w:space="0" w:color="auto"/>
            <w:bottom w:val="none" w:sz="0" w:space="0" w:color="auto"/>
            <w:right w:val="none" w:sz="0" w:space="0" w:color="auto"/>
          </w:divBdr>
        </w:div>
      </w:divsChild>
    </w:div>
    <w:div w:id="1950355459">
      <w:bodyDiv w:val="1"/>
      <w:marLeft w:val="0"/>
      <w:marRight w:val="0"/>
      <w:marTop w:val="0"/>
      <w:marBottom w:val="0"/>
      <w:divBdr>
        <w:top w:val="none" w:sz="0" w:space="0" w:color="auto"/>
        <w:left w:val="none" w:sz="0" w:space="0" w:color="auto"/>
        <w:bottom w:val="none" w:sz="0" w:space="0" w:color="auto"/>
        <w:right w:val="none" w:sz="0" w:space="0" w:color="auto"/>
      </w:divBdr>
    </w:div>
    <w:div w:id="2035030247">
      <w:bodyDiv w:val="1"/>
      <w:marLeft w:val="0"/>
      <w:marRight w:val="0"/>
      <w:marTop w:val="0"/>
      <w:marBottom w:val="0"/>
      <w:divBdr>
        <w:top w:val="none" w:sz="0" w:space="0" w:color="auto"/>
        <w:left w:val="none" w:sz="0" w:space="0" w:color="auto"/>
        <w:bottom w:val="none" w:sz="0" w:space="0" w:color="auto"/>
        <w:right w:val="none" w:sz="0" w:space="0" w:color="auto"/>
      </w:divBdr>
      <w:divsChild>
        <w:div w:id="1766345461">
          <w:marLeft w:val="0"/>
          <w:marRight w:val="0"/>
          <w:marTop w:val="0"/>
          <w:marBottom w:val="0"/>
          <w:divBdr>
            <w:top w:val="none" w:sz="0" w:space="0" w:color="auto"/>
            <w:left w:val="none" w:sz="0" w:space="0" w:color="auto"/>
            <w:bottom w:val="none" w:sz="0" w:space="0" w:color="auto"/>
            <w:right w:val="none" w:sz="0" w:space="0" w:color="auto"/>
          </w:divBdr>
        </w:div>
        <w:div w:id="1005400338">
          <w:marLeft w:val="0"/>
          <w:marRight w:val="0"/>
          <w:marTop w:val="0"/>
          <w:marBottom w:val="0"/>
          <w:divBdr>
            <w:top w:val="none" w:sz="0" w:space="0" w:color="auto"/>
            <w:left w:val="none" w:sz="0" w:space="0" w:color="auto"/>
            <w:bottom w:val="none" w:sz="0" w:space="0" w:color="auto"/>
            <w:right w:val="none" w:sz="0" w:space="0" w:color="auto"/>
          </w:divBdr>
        </w:div>
        <w:div w:id="147597549">
          <w:marLeft w:val="0"/>
          <w:marRight w:val="0"/>
          <w:marTop w:val="0"/>
          <w:marBottom w:val="0"/>
          <w:divBdr>
            <w:top w:val="none" w:sz="0" w:space="0" w:color="auto"/>
            <w:left w:val="none" w:sz="0" w:space="0" w:color="auto"/>
            <w:bottom w:val="none" w:sz="0" w:space="0" w:color="auto"/>
            <w:right w:val="none" w:sz="0" w:space="0" w:color="auto"/>
          </w:divBdr>
        </w:div>
        <w:div w:id="500585060">
          <w:marLeft w:val="0"/>
          <w:marRight w:val="0"/>
          <w:marTop w:val="0"/>
          <w:marBottom w:val="0"/>
          <w:divBdr>
            <w:top w:val="none" w:sz="0" w:space="0" w:color="auto"/>
            <w:left w:val="none" w:sz="0" w:space="0" w:color="auto"/>
            <w:bottom w:val="none" w:sz="0" w:space="0" w:color="auto"/>
            <w:right w:val="none" w:sz="0" w:space="0" w:color="auto"/>
          </w:divBdr>
        </w:div>
        <w:div w:id="1616986990">
          <w:marLeft w:val="0"/>
          <w:marRight w:val="0"/>
          <w:marTop w:val="0"/>
          <w:marBottom w:val="0"/>
          <w:divBdr>
            <w:top w:val="none" w:sz="0" w:space="0" w:color="auto"/>
            <w:left w:val="none" w:sz="0" w:space="0" w:color="auto"/>
            <w:bottom w:val="none" w:sz="0" w:space="0" w:color="auto"/>
            <w:right w:val="none" w:sz="0" w:space="0" w:color="auto"/>
          </w:divBdr>
        </w:div>
        <w:div w:id="2007777431">
          <w:marLeft w:val="0"/>
          <w:marRight w:val="0"/>
          <w:marTop w:val="0"/>
          <w:marBottom w:val="0"/>
          <w:divBdr>
            <w:top w:val="none" w:sz="0" w:space="0" w:color="auto"/>
            <w:left w:val="none" w:sz="0" w:space="0" w:color="auto"/>
            <w:bottom w:val="none" w:sz="0" w:space="0" w:color="auto"/>
            <w:right w:val="none" w:sz="0" w:space="0" w:color="auto"/>
          </w:divBdr>
        </w:div>
        <w:div w:id="2065443513">
          <w:marLeft w:val="0"/>
          <w:marRight w:val="0"/>
          <w:marTop w:val="0"/>
          <w:marBottom w:val="0"/>
          <w:divBdr>
            <w:top w:val="none" w:sz="0" w:space="0" w:color="auto"/>
            <w:left w:val="none" w:sz="0" w:space="0" w:color="auto"/>
            <w:bottom w:val="none" w:sz="0" w:space="0" w:color="auto"/>
            <w:right w:val="none" w:sz="0" w:space="0" w:color="auto"/>
          </w:divBdr>
        </w:div>
        <w:div w:id="131335064">
          <w:marLeft w:val="0"/>
          <w:marRight w:val="0"/>
          <w:marTop w:val="0"/>
          <w:marBottom w:val="0"/>
          <w:divBdr>
            <w:top w:val="none" w:sz="0" w:space="0" w:color="auto"/>
            <w:left w:val="none" w:sz="0" w:space="0" w:color="auto"/>
            <w:bottom w:val="none" w:sz="0" w:space="0" w:color="auto"/>
            <w:right w:val="none" w:sz="0" w:space="0" w:color="auto"/>
          </w:divBdr>
        </w:div>
        <w:div w:id="1929000261">
          <w:marLeft w:val="0"/>
          <w:marRight w:val="0"/>
          <w:marTop w:val="0"/>
          <w:marBottom w:val="0"/>
          <w:divBdr>
            <w:top w:val="none" w:sz="0" w:space="0" w:color="auto"/>
            <w:left w:val="none" w:sz="0" w:space="0" w:color="auto"/>
            <w:bottom w:val="none" w:sz="0" w:space="0" w:color="auto"/>
            <w:right w:val="none" w:sz="0" w:space="0" w:color="auto"/>
          </w:divBdr>
        </w:div>
        <w:div w:id="766775840">
          <w:marLeft w:val="0"/>
          <w:marRight w:val="0"/>
          <w:marTop w:val="0"/>
          <w:marBottom w:val="0"/>
          <w:divBdr>
            <w:top w:val="none" w:sz="0" w:space="0" w:color="auto"/>
            <w:left w:val="none" w:sz="0" w:space="0" w:color="auto"/>
            <w:bottom w:val="none" w:sz="0" w:space="0" w:color="auto"/>
            <w:right w:val="none" w:sz="0" w:space="0" w:color="auto"/>
          </w:divBdr>
        </w:div>
        <w:div w:id="13703726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bitesizebio.com/articles/the-basics-how-alkaline-lysis-works/"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n.wikipedia.org/wiki/Ethidium_bromid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C500C932354BCC8FC0E385A7FD7092"/>
        <w:category>
          <w:name w:val="General"/>
          <w:gallery w:val="placeholder"/>
        </w:category>
        <w:types>
          <w:type w:val="bbPlcHdr"/>
        </w:types>
        <w:behaviors>
          <w:behavior w:val="content"/>
        </w:behaviors>
        <w:guid w:val="{21BC75EC-06AB-4135-8892-2F2B739236F5}"/>
      </w:docPartPr>
      <w:docPartBody>
        <w:p w:rsidR="003768AD" w:rsidRDefault="008751BF" w:rsidP="008751BF">
          <w:pPr>
            <w:pStyle w:val="02C500C932354BCC8FC0E385A7FD709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1BF"/>
    <w:rsid w:val="00084318"/>
    <w:rsid w:val="00116E53"/>
    <w:rsid w:val="0016575A"/>
    <w:rsid w:val="001F38FB"/>
    <w:rsid w:val="00224E5A"/>
    <w:rsid w:val="002F3110"/>
    <w:rsid w:val="00307378"/>
    <w:rsid w:val="00356EAD"/>
    <w:rsid w:val="003768AD"/>
    <w:rsid w:val="00392E28"/>
    <w:rsid w:val="00410EAC"/>
    <w:rsid w:val="00441F94"/>
    <w:rsid w:val="0047696C"/>
    <w:rsid w:val="00546321"/>
    <w:rsid w:val="005A1FF9"/>
    <w:rsid w:val="00647571"/>
    <w:rsid w:val="006C17A4"/>
    <w:rsid w:val="008714CD"/>
    <w:rsid w:val="008751BF"/>
    <w:rsid w:val="00883E17"/>
    <w:rsid w:val="008F103C"/>
    <w:rsid w:val="00913C9D"/>
    <w:rsid w:val="00B20561"/>
    <w:rsid w:val="00B9115C"/>
    <w:rsid w:val="00C972A2"/>
    <w:rsid w:val="00E11556"/>
    <w:rsid w:val="00E5634D"/>
    <w:rsid w:val="00F57283"/>
    <w:rsid w:val="00F842DE"/>
    <w:rsid w:val="00FC56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C500C932354BCC8FC0E385A7FD7092">
    <w:name w:val="02C500C932354BCC8FC0E385A7FD7092"/>
    <w:rsid w:val="008751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D7325-FDAE-4FAD-B8C3-67C65E47F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10</Pages>
  <Words>2695</Words>
  <Characters>15368</Characters>
  <Application>Microsoft Office Word</Application>
  <DocSecurity>0</DocSecurity>
  <Lines>128</Lines>
  <Paragraphs>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Genetic Engineering                            By: Dr. Hanaa Farhan                             Lect.6</vt:lpstr>
      <vt:lpstr>Genetic Engineering / PCR                  By: Dr. Hanaa Farhan                             Lect.5</vt:lpstr>
    </vt:vector>
  </TitlesOfParts>
  <Company>Microsoft (C)</Company>
  <LinksUpToDate>false</LinksUpToDate>
  <CharactersWithSpaces>18027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Genetic Engineering                            By: Dr. Hanaa Farhan                             Lect.6</dc:title>
  <dc:creator>DR.Ahmed Saker</dc:creator>
  <cp:lastModifiedBy>DR.Ahmed Saker</cp:lastModifiedBy>
  <cp:revision>243</cp:revision>
  <cp:lastPrinted>2018-03-31T14:25:00Z</cp:lastPrinted>
  <dcterms:created xsi:type="dcterms:W3CDTF">2018-03-28T05:51:00Z</dcterms:created>
  <dcterms:modified xsi:type="dcterms:W3CDTF">2018-03-31T15:08:00Z</dcterms:modified>
</cp:coreProperties>
</file>