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84E" w:rsidRPr="00E271F1" w:rsidRDefault="00E271F1" w:rsidP="00E271F1">
      <w:pPr>
        <w:rPr>
          <w:b/>
          <w:bCs/>
          <w:sz w:val="40"/>
          <w:szCs w:val="40"/>
        </w:rPr>
      </w:pPr>
      <w:r>
        <w:rPr>
          <w:b/>
          <w:bCs/>
          <w:noProof/>
          <w:sz w:val="40"/>
          <w:szCs w:val="40"/>
        </w:rPr>
        <w:drawing>
          <wp:anchor distT="0" distB="0" distL="114300" distR="114300" simplePos="0" relativeHeight="251661312" behindDoc="1" locked="0" layoutInCell="1" allowOverlap="1" wp14:anchorId="3AC6AD0D" wp14:editId="72E9A08A">
            <wp:simplePos x="0" y="0"/>
            <wp:positionH relativeFrom="column">
              <wp:posOffset>6127750</wp:posOffset>
            </wp:positionH>
            <wp:positionV relativeFrom="paragraph">
              <wp:posOffset>-138430</wp:posOffset>
            </wp:positionV>
            <wp:extent cx="728345" cy="839470"/>
            <wp:effectExtent l="0" t="0" r="0" b="0"/>
            <wp:wrapTight wrapText="bothSides">
              <wp:wrapPolygon edited="0">
                <wp:start x="0" y="0"/>
                <wp:lineTo x="0" y="21077"/>
                <wp:lineTo x="20903" y="21077"/>
                <wp:lineTo x="2090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XRXZDRJ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8345" cy="839470"/>
                    </a:xfrm>
                    <a:prstGeom prst="rect">
                      <a:avLst/>
                    </a:prstGeom>
                  </pic:spPr>
                </pic:pic>
              </a:graphicData>
            </a:graphic>
            <wp14:sizeRelH relativeFrom="page">
              <wp14:pctWidth>0</wp14:pctWidth>
            </wp14:sizeRelH>
            <wp14:sizeRelV relativeFrom="page">
              <wp14:pctHeight>0</wp14:pctHeight>
            </wp14:sizeRelV>
          </wp:anchor>
        </w:drawing>
      </w:r>
      <w:r w:rsidR="005B684E" w:rsidRPr="00E271F1">
        <w:rPr>
          <w:b/>
          <w:bCs/>
          <w:sz w:val="40"/>
          <w:szCs w:val="40"/>
        </w:rPr>
        <w:t>Lab</w:t>
      </w:r>
      <w:proofErr w:type="gramStart"/>
      <w:r w:rsidR="005B684E" w:rsidRPr="00E271F1">
        <w:rPr>
          <w:b/>
          <w:bCs/>
          <w:sz w:val="40"/>
          <w:szCs w:val="40"/>
        </w:rPr>
        <w:t>:4</w:t>
      </w:r>
      <w:proofErr w:type="gramEnd"/>
      <w:r w:rsidR="005B684E" w:rsidRPr="00E271F1">
        <w:rPr>
          <w:b/>
          <w:bCs/>
          <w:sz w:val="40"/>
          <w:szCs w:val="40"/>
        </w:rPr>
        <w:t xml:space="preserve">      </w:t>
      </w:r>
      <w:r>
        <w:rPr>
          <w:b/>
          <w:bCs/>
          <w:sz w:val="40"/>
          <w:szCs w:val="40"/>
        </w:rPr>
        <w:t xml:space="preserve">             </w:t>
      </w:r>
      <w:r w:rsidR="005B684E" w:rsidRPr="00E271F1">
        <w:rPr>
          <w:b/>
          <w:bCs/>
          <w:sz w:val="40"/>
          <w:szCs w:val="40"/>
        </w:rPr>
        <w:t xml:space="preserve">  </w:t>
      </w:r>
      <w:r w:rsidR="005B684E" w:rsidRPr="00E271F1">
        <w:rPr>
          <w:b/>
          <w:bCs/>
          <w:sz w:val="44"/>
          <w:szCs w:val="44"/>
        </w:rPr>
        <w:t>Antigen and antibody</w:t>
      </w:r>
    </w:p>
    <w:p w:rsidR="00FA552D" w:rsidRDefault="00FA552D" w:rsidP="00E271F1">
      <w:pPr>
        <w:jc w:val="both"/>
        <w:rPr>
          <w:sz w:val="24"/>
          <w:szCs w:val="24"/>
        </w:rPr>
      </w:pPr>
      <w:r>
        <w:rPr>
          <w:b/>
          <w:bCs/>
          <w:sz w:val="28"/>
          <w:szCs w:val="28"/>
        </w:rPr>
        <w:t xml:space="preserve"> A</w:t>
      </w:r>
      <w:r w:rsidRPr="00FA552D">
        <w:rPr>
          <w:b/>
          <w:bCs/>
          <w:sz w:val="28"/>
          <w:szCs w:val="28"/>
        </w:rPr>
        <w:t>ntigen (Ag),</w:t>
      </w:r>
      <w:r w:rsidRPr="00FA552D">
        <w:t xml:space="preserve"> </w:t>
      </w:r>
      <w:r w:rsidRPr="00FA552D">
        <w:rPr>
          <w:sz w:val="24"/>
          <w:szCs w:val="24"/>
        </w:rPr>
        <w:t xml:space="preserve">or antibody generator, is any substance which provokes an adaptive immune </w:t>
      </w:r>
      <w:proofErr w:type="spellStart"/>
      <w:r w:rsidRPr="00FA552D">
        <w:rPr>
          <w:sz w:val="24"/>
          <w:szCs w:val="24"/>
        </w:rPr>
        <w:t>responseThat</w:t>
      </w:r>
      <w:proofErr w:type="spellEnd"/>
      <w:r w:rsidRPr="00FA552D">
        <w:rPr>
          <w:sz w:val="24"/>
          <w:szCs w:val="24"/>
        </w:rPr>
        <w:t xml:space="preserve"> is to say, an antigen is a molecule that also induces an immune response in the body. An antigen is often foreign or toxic to the body (for example, a bacterium) which, once in the body, attracts and is bound to a respective and specific antibody</w:t>
      </w:r>
    </w:p>
    <w:p w:rsidR="00FA552D" w:rsidRPr="0054209B" w:rsidRDefault="00FA552D" w:rsidP="00E271F1">
      <w:pPr>
        <w:jc w:val="both"/>
        <w:rPr>
          <w:sz w:val="24"/>
          <w:szCs w:val="24"/>
        </w:rPr>
      </w:pPr>
      <w:proofErr w:type="spellStart"/>
      <w:r w:rsidRPr="00FA552D">
        <w:rPr>
          <w:b/>
          <w:bCs/>
          <w:sz w:val="28"/>
          <w:szCs w:val="28"/>
        </w:rPr>
        <w:t>Immunogen</w:t>
      </w:r>
      <w:proofErr w:type="spellEnd"/>
      <w:r w:rsidR="00E271F1">
        <w:rPr>
          <w:sz w:val="24"/>
          <w:szCs w:val="24"/>
        </w:rPr>
        <w:t>:</w:t>
      </w:r>
      <w:r w:rsidRPr="00FA552D">
        <w:rPr>
          <w:sz w:val="24"/>
          <w:szCs w:val="24"/>
        </w:rPr>
        <w:t xml:space="preserve"> is in analogy to the antigen a substance (or a mixture of substances) that is able to provoke an immune response if injected to the body</w:t>
      </w:r>
      <w:r w:rsidR="00E271F1">
        <w:rPr>
          <w:sz w:val="24"/>
          <w:szCs w:val="24"/>
        </w:rPr>
        <w:t>.</w:t>
      </w:r>
      <w:r w:rsidRPr="00FA552D">
        <w:rPr>
          <w:sz w:val="24"/>
          <w:szCs w:val="24"/>
        </w:rPr>
        <w:t xml:space="preserve"> An </w:t>
      </w:r>
      <w:proofErr w:type="spellStart"/>
      <w:r w:rsidRPr="00FA552D">
        <w:rPr>
          <w:sz w:val="24"/>
          <w:szCs w:val="24"/>
        </w:rPr>
        <w:t>immunogen</w:t>
      </w:r>
      <w:proofErr w:type="spellEnd"/>
      <w:r w:rsidRPr="00FA552D">
        <w:rPr>
          <w:sz w:val="24"/>
          <w:szCs w:val="24"/>
        </w:rPr>
        <w:t xml:space="preserve"> is able to initiate an indispensable innate immune response first, later leading to the activation of the adaptive immune response, whereas an antigen is able to bind the highly variable </w:t>
      </w:r>
      <w:proofErr w:type="spellStart"/>
      <w:r w:rsidRPr="00FA552D">
        <w:rPr>
          <w:sz w:val="24"/>
          <w:szCs w:val="24"/>
        </w:rPr>
        <w:t>immunoreceptor</w:t>
      </w:r>
      <w:proofErr w:type="spellEnd"/>
      <w:r w:rsidRPr="00FA552D">
        <w:rPr>
          <w:sz w:val="24"/>
          <w:szCs w:val="24"/>
        </w:rPr>
        <w:t xml:space="preserve"> </w:t>
      </w:r>
      <w:r w:rsidRPr="0054209B">
        <w:rPr>
          <w:sz w:val="24"/>
          <w:szCs w:val="24"/>
        </w:rPr>
        <w:t>products (B-cell receptor or T-cell receptor) once these have been produced.</w:t>
      </w:r>
    </w:p>
    <w:p w:rsidR="00FA552D" w:rsidRPr="0054209B" w:rsidRDefault="00FA552D" w:rsidP="00E271F1">
      <w:pPr>
        <w:jc w:val="both"/>
        <w:rPr>
          <w:sz w:val="24"/>
          <w:szCs w:val="24"/>
        </w:rPr>
      </w:pPr>
      <w:proofErr w:type="gramStart"/>
      <w:r w:rsidRPr="0054209B">
        <w:rPr>
          <w:b/>
          <w:bCs/>
          <w:sz w:val="28"/>
          <w:szCs w:val="28"/>
        </w:rPr>
        <w:t>Immunogenicity</w:t>
      </w:r>
      <w:r w:rsidR="00E271F1">
        <w:rPr>
          <w:sz w:val="24"/>
          <w:szCs w:val="24"/>
        </w:rPr>
        <w:t xml:space="preserve"> :</w:t>
      </w:r>
      <w:proofErr w:type="gramEnd"/>
      <w:r w:rsidRPr="0054209B">
        <w:rPr>
          <w:sz w:val="24"/>
          <w:szCs w:val="24"/>
        </w:rPr>
        <w:t xml:space="preserve"> is the ability to induce a humoral and/or cell-mediated immune response</w:t>
      </w:r>
    </w:p>
    <w:p w:rsidR="00B41EE3" w:rsidRDefault="00FA552D" w:rsidP="00E271F1">
      <w:pPr>
        <w:jc w:val="both"/>
        <w:rPr>
          <w:sz w:val="24"/>
          <w:szCs w:val="24"/>
        </w:rPr>
      </w:pPr>
      <w:r w:rsidRPr="0054209B">
        <w:rPr>
          <w:b/>
          <w:bCs/>
          <w:sz w:val="28"/>
          <w:szCs w:val="28"/>
        </w:rPr>
        <w:t>Antigenicity</w:t>
      </w:r>
      <w:r w:rsidRPr="0054209B">
        <w:rPr>
          <w:sz w:val="24"/>
          <w:szCs w:val="24"/>
        </w:rPr>
        <w:t xml:space="preserve"> is the ability to combine specifically with the final products of the immune response (i.e. secreted antibodies and/or surface receptors on T-cells). Although all immunogenic molecules are also antige</w:t>
      </w:r>
      <w:r w:rsidR="0054209B">
        <w:rPr>
          <w:sz w:val="24"/>
          <w:szCs w:val="24"/>
        </w:rPr>
        <w:t>nic, the reverse is not true.</w:t>
      </w:r>
    </w:p>
    <w:p w:rsidR="00B41EE3" w:rsidRPr="00B41EE3" w:rsidRDefault="00B41EE3" w:rsidP="00E271F1">
      <w:pPr>
        <w:jc w:val="both"/>
        <w:rPr>
          <w:sz w:val="24"/>
          <w:szCs w:val="24"/>
        </w:rPr>
      </w:pPr>
      <w:r w:rsidRPr="00B41EE3">
        <w:rPr>
          <w:b/>
          <w:bCs/>
          <w:sz w:val="28"/>
          <w:szCs w:val="28"/>
        </w:rPr>
        <w:t>Property of antigens</w:t>
      </w:r>
      <w:r w:rsidRPr="00B41EE3">
        <w:rPr>
          <w:sz w:val="24"/>
          <w:szCs w:val="24"/>
        </w:rPr>
        <w:t>/ Factors</w:t>
      </w:r>
      <w:r>
        <w:rPr>
          <w:sz w:val="24"/>
          <w:szCs w:val="24"/>
        </w:rPr>
        <w:t xml:space="preserve"> </w:t>
      </w:r>
      <w:r w:rsidRPr="00B41EE3">
        <w:rPr>
          <w:sz w:val="24"/>
          <w:szCs w:val="24"/>
        </w:rPr>
        <w:t>Influencing Immunogenicity</w:t>
      </w:r>
    </w:p>
    <w:p w:rsidR="00B41EE3" w:rsidRPr="00B41EE3" w:rsidRDefault="00B41EE3" w:rsidP="00E271F1">
      <w:pPr>
        <w:jc w:val="both"/>
        <w:rPr>
          <w:sz w:val="24"/>
          <w:szCs w:val="24"/>
        </w:rPr>
      </w:pPr>
      <w:r>
        <w:rPr>
          <w:sz w:val="24"/>
          <w:szCs w:val="24"/>
        </w:rPr>
        <w:t>1</w:t>
      </w:r>
      <w:r w:rsidRPr="00B4677F">
        <w:rPr>
          <w:b/>
          <w:bCs/>
          <w:sz w:val="24"/>
          <w:szCs w:val="24"/>
        </w:rPr>
        <w:t>- Molecular mass</w:t>
      </w:r>
      <w:r w:rsidRPr="00B41EE3">
        <w:rPr>
          <w:sz w:val="24"/>
          <w:szCs w:val="24"/>
        </w:rPr>
        <w:t>:</w:t>
      </w:r>
      <w:r>
        <w:rPr>
          <w:sz w:val="24"/>
          <w:szCs w:val="24"/>
        </w:rPr>
        <w:t xml:space="preserve"> </w:t>
      </w:r>
      <w:r w:rsidRPr="00B41EE3">
        <w:rPr>
          <w:sz w:val="24"/>
          <w:szCs w:val="24"/>
        </w:rPr>
        <w:t>A smaller molecule does not provoke immune system.</w:t>
      </w:r>
      <w:r>
        <w:rPr>
          <w:sz w:val="24"/>
          <w:szCs w:val="24"/>
        </w:rPr>
        <w:t xml:space="preserve"> </w:t>
      </w:r>
      <w:r w:rsidRPr="00B41EE3">
        <w:rPr>
          <w:sz w:val="24"/>
          <w:szCs w:val="24"/>
        </w:rPr>
        <w:t>The antigens should possess an</w:t>
      </w:r>
      <w:r>
        <w:rPr>
          <w:sz w:val="24"/>
          <w:szCs w:val="24"/>
        </w:rPr>
        <w:t xml:space="preserve"> </w:t>
      </w:r>
      <w:r w:rsidRPr="00B41EE3">
        <w:rPr>
          <w:sz w:val="24"/>
          <w:szCs w:val="24"/>
        </w:rPr>
        <w:t>optimum molecular mass</w:t>
      </w:r>
      <w:r>
        <w:rPr>
          <w:sz w:val="24"/>
          <w:szCs w:val="24"/>
        </w:rPr>
        <w:t xml:space="preserve"> </w:t>
      </w:r>
      <w:r w:rsidRPr="00B41EE3">
        <w:rPr>
          <w:sz w:val="24"/>
          <w:szCs w:val="24"/>
        </w:rPr>
        <w:t>or large molecule</w:t>
      </w:r>
      <w:r>
        <w:rPr>
          <w:sz w:val="24"/>
          <w:szCs w:val="24"/>
        </w:rPr>
        <w:t xml:space="preserve"> </w:t>
      </w:r>
      <w:r w:rsidRPr="00B41EE3">
        <w:rPr>
          <w:sz w:val="24"/>
          <w:szCs w:val="24"/>
        </w:rPr>
        <w:t>which then binds with the receptors a</w:t>
      </w:r>
      <w:r>
        <w:rPr>
          <w:sz w:val="24"/>
          <w:szCs w:val="24"/>
        </w:rPr>
        <w:t xml:space="preserve">nd provoke the immune response. </w:t>
      </w:r>
      <w:r w:rsidRPr="00B41EE3">
        <w:rPr>
          <w:sz w:val="24"/>
          <w:szCs w:val="24"/>
        </w:rPr>
        <w:t>The</w:t>
      </w:r>
      <w:r>
        <w:rPr>
          <w:sz w:val="24"/>
          <w:szCs w:val="24"/>
        </w:rPr>
        <w:t xml:space="preserve"> </w:t>
      </w:r>
      <w:r w:rsidRPr="00B41EE3">
        <w:rPr>
          <w:sz w:val="24"/>
          <w:szCs w:val="24"/>
        </w:rPr>
        <w:t>molecular weight</w:t>
      </w:r>
      <w:r>
        <w:rPr>
          <w:sz w:val="24"/>
          <w:szCs w:val="24"/>
        </w:rPr>
        <w:t xml:space="preserve"> </w:t>
      </w:r>
      <w:r w:rsidRPr="00B41EE3">
        <w:rPr>
          <w:sz w:val="24"/>
          <w:szCs w:val="24"/>
        </w:rPr>
        <w:t>should be between1000 to 10,000.</w:t>
      </w:r>
    </w:p>
    <w:p w:rsidR="00B41EE3" w:rsidRPr="00B41EE3" w:rsidRDefault="00B41EE3" w:rsidP="00E271F1">
      <w:pPr>
        <w:jc w:val="both"/>
        <w:rPr>
          <w:sz w:val="24"/>
          <w:szCs w:val="24"/>
        </w:rPr>
      </w:pPr>
      <w:r>
        <w:rPr>
          <w:sz w:val="24"/>
          <w:szCs w:val="24"/>
        </w:rPr>
        <w:t>2</w:t>
      </w:r>
      <w:r w:rsidRPr="00B4677F">
        <w:rPr>
          <w:b/>
          <w:bCs/>
          <w:sz w:val="24"/>
          <w:szCs w:val="24"/>
        </w:rPr>
        <w:t>- Antigenic determinant size</w:t>
      </w:r>
      <w:r w:rsidRPr="00B41EE3">
        <w:rPr>
          <w:sz w:val="24"/>
          <w:szCs w:val="24"/>
        </w:rPr>
        <w:t>:</w:t>
      </w:r>
      <w:r>
        <w:rPr>
          <w:sz w:val="24"/>
          <w:szCs w:val="24"/>
        </w:rPr>
        <w:t xml:space="preserve"> </w:t>
      </w:r>
      <w:r w:rsidRPr="00B41EE3">
        <w:rPr>
          <w:sz w:val="24"/>
          <w:szCs w:val="24"/>
        </w:rPr>
        <w:t>Antigenic determinant</w:t>
      </w:r>
      <w:r>
        <w:rPr>
          <w:sz w:val="24"/>
          <w:szCs w:val="24"/>
        </w:rPr>
        <w:t xml:space="preserve"> </w:t>
      </w:r>
      <w:r w:rsidRPr="00B41EE3">
        <w:rPr>
          <w:sz w:val="24"/>
          <w:szCs w:val="24"/>
        </w:rPr>
        <w:t>or epitopes</w:t>
      </w:r>
      <w:r>
        <w:rPr>
          <w:sz w:val="24"/>
          <w:szCs w:val="24"/>
        </w:rPr>
        <w:t xml:space="preserve"> </w:t>
      </w:r>
      <w:r w:rsidRPr="00B41EE3">
        <w:rPr>
          <w:sz w:val="24"/>
          <w:szCs w:val="24"/>
        </w:rPr>
        <w:t>are the regions of antigen which</w:t>
      </w:r>
      <w:r>
        <w:rPr>
          <w:sz w:val="24"/>
          <w:szCs w:val="24"/>
        </w:rPr>
        <w:t xml:space="preserve"> </w:t>
      </w:r>
      <w:r w:rsidRPr="00B41EE3">
        <w:rPr>
          <w:sz w:val="24"/>
          <w:szCs w:val="24"/>
        </w:rPr>
        <w:t>specifically binds</w:t>
      </w:r>
      <w:r>
        <w:rPr>
          <w:sz w:val="24"/>
          <w:szCs w:val="24"/>
        </w:rPr>
        <w:t xml:space="preserve"> </w:t>
      </w:r>
      <w:r w:rsidRPr="00B41EE3">
        <w:rPr>
          <w:sz w:val="24"/>
          <w:szCs w:val="24"/>
        </w:rPr>
        <w:t>with the</w:t>
      </w:r>
      <w:r>
        <w:rPr>
          <w:sz w:val="24"/>
          <w:szCs w:val="24"/>
        </w:rPr>
        <w:t xml:space="preserve"> </w:t>
      </w:r>
      <w:r w:rsidRPr="00B41EE3">
        <w:rPr>
          <w:sz w:val="24"/>
          <w:szCs w:val="24"/>
        </w:rPr>
        <w:t>antibody</w:t>
      </w:r>
      <w:r>
        <w:rPr>
          <w:sz w:val="24"/>
          <w:szCs w:val="24"/>
        </w:rPr>
        <w:t xml:space="preserve"> </w:t>
      </w:r>
      <w:r w:rsidRPr="00B41EE3">
        <w:rPr>
          <w:sz w:val="24"/>
          <w:szCs w:val="24"/>
        </w:rPr>
        <w:t>molecule.</w:t>
      </w:r>
    </w:p>
    <w:p w:rsidR="00B41EE3" w:rsidRPr="00B41EE3" w:rsidRDefault="00B41EE3" w:rsidP="00E271F1">
      <w:pPr>
        <w:jc w:val="both"/>
        <w:rPr>
          <w:sz w:val="24"/>
          <w:szCs w:val="24"/>
        </w:rPr>
      </w:pPr>
      <w:r>
        <w:rPr>
          <w:sz w:val="24"/>
          <w:szCs w:val="24"/>
        </w:rPr>
        <w:t>3</w:t>
      </w:r>
      <w:r w:rsidRPr="00B4677F">
        <w:rPr>
          <w:b/>
          <w:bCs/>
          <w:sz w:val="24"/>
          <w:szCs w:val="24"/>
        </w:rPr>
        <w:t>- Foreignness</w:t>
      </w:r>
      <w:r w:rsidRPr="00B41EE3">
        <w:rPr>
          <w:sz w:val="24"/>
          <w:szCs w:val="24"/>
        </w:rPr>
        <w:t>: The immune system normally</w:t>
      </w:r>
      <w:r>
        <w:rPr>
          <w:sz w:val="24"/>
          <w:szCs w:val="24"/>
        </w:rPr>
        <w:t xml:space="preserve"> </w:t>
      </w:r>
      <w:r w:rsidRPr="00B41EE3">
        <w:rPr>
          <w:sz w:val="24"/>
          <w:szCs w:val="24"/>
        </w:rPr>
        <w:t>discriminates</w:t>
      </w:r>
      <w:r>
        <w:rPr>
          <w:sz w:val="24"/>
          <w:szCs w:val="24"/>
        </w:rPr>
        <w:t xml:space="preserve"> </w:t>
      </w:r>
      <w:r w:rsidRPr="00B41EE3">
        <w:rPr>
          <w:sz w:val="24"/>
          <w:szCs w:val="24"/>
        </w:rPr>
        <w:t>between</w:t>
      </w:r>
      <w:r>
        <w:rPr>
          <w:sz w:val="24"/>
          <w:szCs w:val="24"/>
        </w:rPr>
        <w:t xml:space="preserve"> </w:t>
      </w:r>
      <w:r w:rsidRPr="00B41EE3">
        <w:rPr>
          <w:sz w:val="24"/>
          <w:szCs w:val="24"/>
        </w:rPr>
        <w:t>self and non-self-component</w:t>
      </w:r>
      <w:r>
        <w:rPr>
          <w:sz w:val="24"/>
          <w:szCs w:val="24"/>
        </w:rPr>
        <w:t xml:space="preserve">s </w:t>
      </w:r>
      <w:r w:rsidRPr="00B41EE3">
        <w:rPr>
          <w:sz w:val="24"/>
          <w:szCs w:val="24"/>
        </w:rPr>
        <w:t>such that</w:t>
      </w:r>
      <w:r>
        <w:rPr>
          <w:sz w:val="24"/>
          <w:szCs w:val="24"/>
        </w:rPr>
        <w:t xml:space="preserve"> </w:t>
      </w:r>
      <w:r w:rsidRPr="00B41EE3">
        <w:rPr>
          <w:sz w:val="24"/>
          <w:szCs w:val="24"/>
        </w:rPr>
        <w:t>only fo</w:t>
      </w:r>
      <w:r>
        <w:rPr>
          <w:sz w:val="24"/>
          <w:szCs w:val="24"/>
        </w:rPr>
        <w:t>reign molecules are immunogenic.</w:t>
      </w:r>
    </w:p>
    <w:p w:rsidR="00B41EE3" w:rsidRPr="00B41EE3" w:rsidRDefault="00B4677F" w:rsidP="00E271F1">
      <w:pPr>
        <w:jc w:val="both"/>
        <w:rPr>
          <w:sz w:val="24"/>
          <w:szCs w:val="24"/>
        </w:rPr>
      </w:pPr>
      <w:r>
        <w:rPr>
          <w:sz w:val="24"/>
          <w:szCs w:val="24"/>
        </w:rPr>
        <w:t xml:space="preserve">4- </w:t>
      </w:r>
      <w:r w:rsidR="00B41EE3" w:rsidRPr="00B4677F">
        <w:rPr>
          <w:b/>
          <w:bCs/>
          <w:sz w:val="24"/>
          <w:szCs w:val="24"/>
        </w:rPr>
        <w:t xml:space="preserve">Chemical </w:t>
      </w:r>
      <w:r w:rsidRPr="00B4677F">
        <w:rPr>
          <w:b/>
          <w:bCs/>
          <w:sz w:val="24"/>
          <w:szCs w:val="24"/>
        </w:rPr>
        <w:t>Composition</w:t>
      </w:r>
      <w:r w:rsidRPr="00B41EE3">
        <w:rPr>
          <w:sz w:val="24"/>
          <w:szCs w:val="24"/>
        </w:rPr>
        <w:t>:</w:t>
      </w:r>
      <w:r w:rsidR="00B41EE3" w:rsidRPr="00B41EE3">
        <w:rPr>
          <w:sz w:val="24"/>
          <w:szCs w:val="24"/>
        </w:rPr>
        <w:t xml:space="preserve"> In general, the</w:t>
      </w:r>
      <w:r>
        <w:rPr>
          <w:sz w:val="24"/>
          <w:szCs w:val="24"/>
        </w:rPr>
        <w:t xml:space="preserve"> </w:t>
      </w:r>
      <w:r w:rsidR="00B41EE3" w:rsidRPr="00B41EE3">
        <w:rPr>
          <w:sz w:val="24"/>
          <w:szCs w:val="24"/>
        </w:rPr>
        <w:t>more</w:t>
      </w:r>
      <w:r>
        <w:rPr>
          <w:sz w:val="24"/>
          <w:szCs w:val="24"/>
        </w:rPr>
        <w:t xml:space="preserve"> chemically </w:t>
      </w:r>
      <w:proofErr w:type="gramStart"/>
      <w:r w:rsidR="00B41EE3" w:rsidRPr="00B41EE3">
        <w:rPr>
          <w:sz w:val="24"/>
          <w:szCs w:val="24"/>
        </w:rPr>
        <w:t>complex</w:t>
      </w:r>
      <w:r>
        <w:rPr>
          <w:sz w:val="24"/>
          <w:szCs w:val="24"/>
        </w:rPr>
        <w:t xml:space="preserve">  substance</w:t>
      </w:r>
      <w:proofErr w:type="gramEnd"/>
      <w:r>
        <w:rPr>
          <w:sz w:val="24"/>
          <w:szCs w:val="24"/>
        </w:rPr>
        <w:t xml:space="preserve"> is the </w:t>
      </w:r>
      <w:r w:rsidR="00B41EE3" w:rsidRPr="00B41EE3">
        <w:rPr>
          <w:sz w:val="24"/>
          <w:szCs w:val="24"/>
        </w:rPr>
        <w:t>more</w:t>
      </w:r>
      <w:r>
        <w:rPr>
          <w:sz w:val="24"/>
          <w:szCs w:val="24"/>
        </w:rPr>
        <w:t xml:space="preserve">  </w:t>
      </w:r>
      <w:r w:rsidR="00B41EE3" w:rsidRPr="00B41EE3">
        <w:rPr>
          <w:sz w:val="24"/>
          <w:szCs w:val="24"/>
        </w:rPr>
        <w:t>immunogenic</w:t>
      </w:r>
      <w:r>
        <w:rPr>
          <w:sz w:val="24"/>
          <w:szCs w:val="24"/>
        </w:rPr>
        <w:t xml:space="preserve"> it will be</w:t>
      </w:r>
      <w:r w:rsidR="00B41EE3" w:rsidRPr="00B41EE3">
        <w:rPr>
          <w:sz w:val="24"/>
          <w:szCs w:val="24"/>
        </w:rPr>
        <w:t>.</w:t>
      </w:r>
    </w:p>
    <w:p w:rsidR="00B41EE3" w:rsidRPr="00B41EE3" w:rsidRDefault="00B4677F" w:rsidP="00E271F1">
      <w:pPr>
        <w:jc w:val="both"/>
        <w:rPr>
          <w:sz w:val="24"/>
          <w:szCs w:val="24"/>
        </w:rPr>
      </w:pPr>
      <w:r>
        <w:rPr>
          <w:sz w:val="24"/>
          <w:szCs w:val="24"/>
        </w:rPr>
        <w:t xml:space="preserve">5- </w:t>
      </w:r>
      <w:r w:rsidRPr="00B4677F">
        <w:rPr>
          <w:b/>
          <w:bCs/>
          <w:sz w:val="24"/>
          <w:szCs w:val="24"/>
        </w:rPr>
        <w:t>Physical</w:t>
      </w:r>
      <w:r w:rsidR="00B41EE3" w:rsidRPr="00B4677F">
        <w:rPr>
          <w:b/>
          <w:bCs/>
          <w:sz w:val="24"/>
          <w:szCs w:val="24"/>
        </w:rPr>
        <w:t xml:space="preserve"> </w:t>
      </w:r>
      <w:proofErr w:type="gramStart"/>
      <w:r w:rsidR="00B41EE3" w:rsidRPr="00B4677F">
        <w:rPr>
          <w:b/>
          <w:bCs/>
          <w:sz w:val="24"/>
          <w:szCs w:val="24"/>
        </w:rPr>
        <w:t>form</w:t>
      </w:r>
      <w:r w:rsidR="00B41EE3" w:rsidRPr="00B41EE3">
        <w:rPr>
          <w:sz w:val="24"/>
          <w:szCs w:val="24"/>
        </w:rPr>
        <w:t xml:space="preserve"> </w:t>
      </w:r>
      <w:r>
        <w:rPr>
          <w:sz w:val="24"/>
          <w:szCs w:val="24"/>
        </w:rPr>
        <w:t>:</w:t>
      </w:r>
      <w:proofErr w:type="gramEnd"/>
      <w:r w:rsidR="00B41EE3" w:rsidRPr="00B41EE3">
        <w:rPr>
          <w:sz w:val="24"/>
          <w:szCs w:val="24"/>
        </w:rPr>
        <w:t xml:space="preserve"> In general particulate antigens are</w:t>
      </w:r>
      <w:r>
        <w:rPr>
          <w:sz w:val="24"/>
          <w:szCs w:val="24"/>
        </w:rPr>
        <w:t xml:space="preserve"> </w:t>
      </w:r>
      <w:r w:rsidR="00B41EE3" w:rsidRPr="00B41EE3">
        <w:rPr>
          <w:sz w:val="24"/>
          <w:szCs w:val="24"/>
        </w:rPr>
        <w:t>more immunogenic</w:t>
      </w:r>
      <w:r>
        <w:rPr>
          <w:sz w:val="24"/>
          <w:szCs w:val="24"/>
        </w:rPr>
        <w:t xml:space="preserve"> </w:t>
      </w:r>
      <w:r w:rsidR="00B41EE3" w:rsidRPr="00B41EE3">
        <w:rPr>
          <w:sz w:val="24"/>
          <w:szCs w:val="24"/>
        </w:rPr>
        <w:t>than</w:t>
      </w:r>
      <w:r>
        <w:rPr>
          <w:sz w:val="24"/>
          <w:szCs w:val="24"/>
        </w:rPr>
        <w:t xml:space="preserve"> </w:t>
      </w:r>
      <w:r w:rsidR="00B41EE3" w:rsidRPr="00B41EE3">
        <w:rPr>
          <w:sz w:val="24"/>
          <w:szCs w:val="24"/>
        </w:rPr>
        <w:t>soluble one</w:t>
      </w:r>
      <w:r>
        <w:rPr>
          <w:sz w:val="24"/>
          <w:szCs w:val="24"/>
        </w:rPr>
        <w:t xml:space="preserve"> </w:t>
      </w:r>
      <w:r w:rsidRPr="00B41EE3">
        <w:rPr>
          <w:sz w:val="24"/>
          <w:szCs w:val="24"/>
        </w:rPr>
        <w:t>sand denatured</w:t>
      </w:r>
      <w:r>
        <w:rPr>
          <w:sz w:val="24"/>
          <w:szCs w:val="24"/>
        </w:rPr>
        <w:t xml:space="preserve"> </w:t>
      </w:r>
      <w:r w:rsidR="00B41EE3" w:rsidRPr="00B41EE3">
        <w:rPr>
          <w:sz w:val="24"/>
          <w:szCs w:val="24"/>
        </w:rPr>
        <w:t>antigens</w:t>
      </w:r>
      <w:r>
        <w:rPr>
          <w:sz w:val="24"/>
          <w:szCs w:val="24"/>
        </w:rPr>
        <w:t xml:space="preserve"> </w:t>
      </w:r>
      <w:r w:rsidR="00B41EE3" w:rsidRPr="00B41EE3">
        <w:rPr>
          <w:sz w:val="24"/>
          <w:szCs w:val="24"/>
        </w:rPr>
        <w:t xml:space="preserve">more immunogenic than </w:t>
      </w:r>
      <w:r w:rsidRPr="00B41EE3">
        <w:rPr>
          <w:sz w:val="24"/>
          <w:szCs w:val="24"/>
        </w:rPr>
        <w:t>the native</w:t>
      </w:r>
      <w:r w:rsidR="00B41EE3" w:rsidRPr="00B41EE3">
        <w:rPr>
          <w:sz w:val="24"/>
          <w:szCs w:val="24"/>
        </w:rPr>
        <w:t xml:space="preserve"> form.</w:t>
      </w:r>
    </w:p>
    <w:p w:rsidR="00B41EE3" w:rsidRPr="00B41EE3" w:rsidRDefault="00B4677F" w:rsidP="00E271F1">
      <w:pPr>
        <w:jc w:val="both"/>
        <w:rPr>
          <w:sz w:val="24"/>
          <w:szCs w:val="24"/>
        </w:rPr>
      </w:pPr>
      <w:r>
        <w:rPr>
          <w:sz w:val="24"/>
          <w:szCs w:val="24"/>
        </w:rPr>
        <w:t>6</w:t>
      </w:r>
      <w:r w:rsidRPr="00B4677F">
        <w:rPr>
          <w:b/>
          <w:bCs/>
          <w:sz w:val="24"/>
          <w:szCs w:val="24"/>
        </w:rPr>
        <w:t xml:space="preserve">- </w:t>
      </w:r>
      <w:r w:rsidR="00B41EE3" w:rsidRPr="00B4677F">
        <w:rPr>
          <w:b/>
          <w:bCs/>
          <w:sz w:val="24"/>
          <w:szCs w:val="24"/>
        </w:rPr>
        <w:t xml:space="preserve">Genetic </w:t>
      </w:r>
      <w:proofErr w:type="gramStart"/>
      <w:r w:rsidR="00B41EE3" w:rsidRPr="00B4677F">
        <w:rPr>
          <w:b/>
          <w:bCs/>
          <w:sz w:val="24"/>
          <w:szCs w:val="24"/>
        </w:rPr>
        <w:t>Factors</w:t>
      </w:r>
      <w:r w:rsidR="00B41EE3" w:rsidRPr="00B41EE3">
        <w:rPr>
          <w:sz w:val="24"/>
          <w:szCs w:val="24"/>
        </w:rPr>
        <w:t xml:space="preserve"> </w:t>
      </w:r>
      <w:r>
        <w:rPr>
          <w:sz w:val="24"/>
          <w:szCs w:val="24"/>
        </w:rPr>
        <w:t>:</w:t>
      </w:r>
      <w:proofErr w:type="gramEnd"/>
      <w:r>
        <w:rPr>
          <w:sz w:val="24"/>
          <w:szCs w:val="24"/>
        </w:rPr>
        <w:t xml:space="preserve"> </w:t>
      </w:r>
      <w:r w:rsidR="00B41EE3" w:rsidRPr="00B41EE3">
        <w:rPr>
          <w:sz w:val="24"/>
          <w:szCs w:val="24"/>
        </w:rPr>
        <w:t>Some substances</w:t>
      </w:r>
      <w:r>
        <w:rPr>
          <w:sz w:val="24"/>
          <w:szCs w:val="24"/>
        </w:rPr>
        <w:t xml:space="preserve"> </w:t>
      </w:r>
      <w:r w:rsidR="00B41EE3" w:rsidRPr="00B41EE3">
        <w:rPr>
          <w:sz w:val="24"/>
          <w:szCs w:val="24"/>
        </w:rPr>
        <w:t>are</w:t>
      </w:r>
      <w:r>
        <w:rPr>
          <w:sz w:val="24"/>
          <w:szCs w:val="24"/>
        </w:rPr>
        <w:t xml:space="preserve"> </w:t>
      </w:r>
      <w:r w:rsidR="00B41EE3" w:rsidRPr="00B41EE3">
        <w:rPr>
          <w:sz w:val="24"/>
          <w:szCs w:val="24"/>
        </w:rPr>
        <w:t>immunogenic in</w:t>
      </w:r>
      <w:r>
        <w:rPr>
          <w:sz w:val="24"/>
          <w:szCs w:val="24"/>
        </w:rPr>
        <w:t xml:space="preserve"> </w:t>
      </w:r>
      <w:r w:rsidR="00B41EE3" w:rsidRPr="00B41EE3">
        <w:rPr>
          <w:sz w:val="24"/>
          <w:szCs w:val="24"/>
        </w:rPr>
        <w:t>one species but not in another .</w:t>
      </w:r>
      <w:r>
        <w:rPr>
          <w:sz w:val="24"/>
          <w:szCs w:val="24"/>
        </w:rPr>
        <w:t xml:space="preserve"> </w:t>
      </w:r>
      <w:r w:rsidR="00B41EE3" w:rsidRPr="00B41EE3">
        <w:rPr>
          <w:sz w:val="24"/>
          <w:szCs w:val="24"/>
        </w:rPr>
        <w:t>Similarly, some substances are</w:t>
      </w:r>
      <w:r>
        <w:rPr>
          <w:sz w:val="24"/>
          <w:szCs w:val="24"/>
        </w:rPr>
        <w:t xml:space="preserve"> </w:t>
      </w:r>
      <w:r w:rsidR="00B41EE3" w:rsidRPr="00B41EE3">
        <w:rPr>
          <w:sz w:val="24"/>
          <w:szCs w:val="24"/>
        </w:rPr>
        <w:t>immunogenic in one</w:t>
      </w:r>
      <w:r>
        <w:rPr>
          <w:sz w:val="24"/>
          <w:szCs w:val="24"/>
        </w:rPr>
        <w:t xml:space="preserve"> </w:t>
      </w:r>
      <w:r w:rsidR="00B41EE3" w:rsidRPr="00B41EE3">
        <w:rPr>
          <w:sz w:val="24"/>
          <w:szCs w:val="24"/>
        </w:rPr>
        <w:t xml:space="preserve">individual but not in </w:t>
      </w:r>
      <w:proofErr w:type="gramStart"/>
      <w:r w:rsidR="00B41EE3" w:rsidRPr="00B41EE3">
        <w:rPr>
          <w:sz w:val="24"/>
          <w:szCs w:val="24"/>
        </w:rPr>
        <w:t>others(</w:t>
      </w:r>
      <w:proofErr w:type="gramEnd"/>
      <w:r>
        <w:rPr>
          <w:sz w:val="24"/>
          <w:szCs w:val="24"/>
        </w:rPr>
        <w:t xml:space="preserve"> </w:t>
      </w:r>
      <w:r w:rsidR="00B41EE3" w:rsidRPr="00B41EE3">
        <w:rPr>
          <w:sz w:val="24"/>
          <w:szCs w:val="24"/>
        </w:rPr>
        <w:t>i.e.</w:t>
      </w:r>
    </w:p>
    <w:p w:rsidR="005A28F7" w:rsidRDefault="00B41EE3" w:rsidP="00E271F1">
      <w:pPr>
        <w:jc w:val="both"/>
        <w:rPr>
          <w:sz w:val="24"/>
          <w:szCs w:val="24"/>
        </w:rPr>
      </w:pPr>
      <w:proofErr w:type="gramStart"/>
      <w:r w:rsidRPr="00B41EE3">
        <w:rPr>
          <w:sz w:val="24"/>
          <w:szCs w:val="24"/>
        </w:rPr>
        <w:t>responders</w:t>
      </w:r>
      <w:proofErr w:type="gramEnd"/>
      <w:r w:rsidRPr="00B41EE3">
        <w:rPr>
          <w:sz w:val="24"/>
          <w:szCs w:val="24"/>
        </w:rPr>
        <w:t xml:space="preserve"> and non-responders).•</w:t>
      </w:r>
      <w:r w:rsidR="00B4677F" w:rsidRPr="00B41EE3">
        <w:rPr>
          <w:sz w:val="24"/>
          <w:szCs w:val="24"/>
        </w:rPr>
        <w:t>The</w:t>
      </w:r>
      <w:r w:rsidR="005A28F7">
        <w:rPr>
          <w:sz w:val="24"/>
          <w:szCs w:val="24"/>
        </w:rPr>
        <w:t xml:space="preserve"> s</w:t>
      </w:r>
      <w:r w:rsidRPr="00B41EE3">
        <w:rPr>
          <w:sz w:val="24"/>
          <w:szCs w:val="24"/>
        </w:rPr>
        <w:t>pecies or individuals</w:t>
      </w:r>
      <w:r w:rsidR="005A28F7">
        <w:rPr>
          <w:sz w:val="24"/>
          <w:szCs w:val="24"/>
        </w:rPr>
        <w:t xml:space="preserve"> </w:t>
      </w:r>
      <w:r w:rsidRPr="00B41EE3">
        <w:rPr>
          <w:sz w:val="24"/>
          <w:szCs w:val="24"/>
        </w:rPr>
        <w:t>may</w:t>
      </w:r>
      <w:r w:rsidR="005A28F7">
        <w:rPr>
          <w:sz w:val="24"/>
          <w:szCs w:val="24"/>
        </w:rPr>
        <w:t xml:space="preserve"> </w:t>
      </w:r>
      <w:r w:rsidRPr="00B41EE3">
        <w:rPr>
          <w:sz w:val="24"/>
          <w:szCs w:val="24"/>
        </w:rPr>
        <w:t>lack or have altered</w:t>
      </w:r>
      <w:r w:rsidR="005A28F7">
        <w:rPr>
          <w:sz w:val="24"/>
          <w:szCs w:val="24"/>
        </w:rPr>
        <w:t xml:space="preserve"> </w:t>
      </w:r>
      <w:r w:rsidRPr="00B41EE3">
        <w:rPr>
          <w:sz w:val="24"/>
          <w:szCs w:val="24"/>
        </w:rPr>
        <w:t>genes</w:t>
      </w:r>
      <w:r w:rsidR="005A28F7">
        <w:rPr>
          <w:sz w:val="24"/>
          <w:szCs w:val="24"/>
        </w:rPr>
        <w:t xml:space="preserve"> </w:t>
      </w:r>
      <w:r w:rsidRPr="00B41EE3">
        <w:rPr>
          <w:sz w:val="24"/>
          <w:szCs w:val="24"/>
        </w:rPr>
        <w:t>that code for the</w:t>
      </w:r>
      <w:r w:rsidR="005A28F7">
        <w:rPr>
          <w:sz w:val="24"/>
          <w:szCs w:val="24"/>
        </w:rPr>
        <w:t xml:space="preserve"> </w:t>
      </w:r>
      <w:r w:rsidRPr="00B41EE3">
        <w:rPr>
          <w:sz w:val="24"/>
          <w:szCs w:val="24"/>
        </w:rPr>
        <w:t>receptors</w:t>
      </w:r>
      <w:r w:rsidR="005A28F7">
        <w:rPr>
          <w:sz w:val="24"/>
          <w:szCs w:val="24"/>
        </w:rPr>
        <w:t xml:space="preserve"> </w:t>
      </w:r>
      <w:r w:rsidRPr="00B41EE3">
        <w:rPr>
          <w:sz w:val="24"/>
          <w:szCs w:val="24"/>
        </w:rPr>
        <w:t>for antigen on</w:t>
      </w:r>
      <w:r w:rsidR="005A28F7">
        <w:rPr>
          <w:sz w:val="24"/>
          <w:szCs w:val="24"/>
        </w:rPr>
        <w:t xml:space="preserve"> </w:t>
      </w:r>
      <w:r w:rsidRPr="00B41EE3">
        <w:rPr>
          <w:sz w:val="24"/>
          <w:szCs w:val="24"/>
        </w:rPr>
        <w:t>B</w:t>
      </w:r>
      <w:r w:rsidR="005A28F7">
        <w:rPr>
          <w:sz w:val="24"/>
          <w:szCs w:val="24"/>
        </w:rPr>
        <w:t>-</w:t>
      </w:r>
      <w:r w:rsidRPr="00B41EE3">
        <w:rPr>
          <w:sz w:val="24"/>
          <w:szCs w:val="24"/>
        </w:rPr>
        <w:t>cells and T</w:t>
      </w:r>
      <w:r w:rsidR="005A28F7">
        <w:rPr>
          <w:sz w:val="24"/>
          <w:szCs w:val="24"/>
        </w:rPr>
        <w:t xml:space="preserve">- cells . </w:t>
      </w:r>
      <w:r w:rsidRPr="00B41EE3">
        <w:rPr>
          <w:sz w:val="24"/>
          <w:szCs w:val="24"/>
        </w:rPr>
        <w:t>They</w:t>
      </w:r>
      <w:r w:rsidR="005A28F7">
        <w:rPr>
          <w:sz w:val="24"/>
          <w:szCs w:val="24"/>
        </w:rPr>
        <w:t xml:space="preserve"> </w:t>
      </w:r>
      <w:r w:rsidRPr="00B41EE3">
        <w:rPr>
          <w:sz w:val="24"/>
          <w:szCs w:val="24"/>
        </w:rPr>
        <w:t>may not have</w:t>
      </w:r>
      <w:r w:rsidR="005A28F7">
        <w:rPr>
          <w:sz w:val="24"/>
          <w:szCs w:val="24"/>
        </w:rPr>
        <w:t xml:space="preserve"> </w:t>
      </w:r>
      <w:r w:rsidRPr="00B41EE3">
        <w:rPr>
          <w:sz w:val="24"/>
          <w:szCs w:val="24"/>
        </w:rPr>
        <w:t>the</w:t>
      </w:r>
      <w:r w:rsidR="005A28F7">
        <w:rPr>
          <w:sz w:val="24"/>
          <w:szCs w:val="24"/>
        </w:rPr>
        <w:t xml:space="preserve"> </w:t>
      </w:r>
      <w:r w:rsidRPr="00B41EE3">
        <w:rPr>
          <w:sz w:val="24"/>
          <w:szCs w:val="24"/>
        </w:rPr>
        <w:t>appropriate genes</w:t>
      </w:r>
      <w:r w:rsidR="005A28F7">
        <w:rPr>
          <w:sz w:val="24"/>
          <w:szCs w:val="24"/>
        </w:rPr>
        <w:t xml:space="preserve"> </w:t>
      </w:r>
      <w:r w:rsidRPr="00B41EE3">
        <w:rPr>
          <w:sz w:val="24"/>
          <w:szCs w:val="24"/>
        </w:rPr>
        <w:t>needed for the</w:t>
      </w:r>
      <w:r w:rsidR="005A28F7">
        <w:rPr>
          <w:sz w:val="24"/>
          <w:szCs w:val="24"/>
        </w:rPr>
        <w:t xml:space="preserve"> </w:t>
      </w:r>
      <w:r w:rsidRPr="00B41EE3">
        <w:rPr>
          <w:sz w:val="24"/>
          <w:szCs w:val="24"/>
        </w:rPr>
        <w:t>APC</w:t>
      </w:r>
      <w:r w:rsidR="005A28F7">
        <w:rPr>
          <w:sz w:val="24"/>
          <w:szCs w:val="24"/>
        </w:rPr>
        <w:t xml:space="preserve"> </w:t>
      </w:r>
      <w:r w:rsidRPr="00B41EE3">
        <w:rPr>
          <w:sz w:val="24"/>
          <w:szCs w:val="24"/>
        </w:rPr>
        <w:t>to present antigen to the helper T cells.</w:t>
      </w:r>
    </w:p>
    <w:p w:rsidR="005A28F7" w:rsidRDefault="005A28F7" w:rsidP="00E271F1">
      <w:pPr>
        <w:jc w:val="both"/>
        <w:rPr>
          <w:sz w:val="24"/>
          <w:szCs w:val="24"/>
        </w:rPr>
      </w:pPr>
      <w:r>
        <w:rPr>
          <w:sz w:val="24"/>
          <w:szCs w:val="24"/>
        </w:rPr>
        <w:lastRenderedPageBreak/>
        <w:t>7</w:t>
      </w:r>
      <w:r w:rsidRPr="005A28F7">
        <w:rPr>
          <w:b/>
          <w:bCs/>
          <w:sz w:val="24"/>
          <w:szCs w:val="24"/>
        </w:rPr>
        <w:t>-</w:t>
      </w:r>
      <w:r w:rsidR="00B41EE3" w:rsidRPr="005A28F7">
        <w:rPr>
          <w:b/>
          <w:bCs/>
          <w:sz w:val="24"/>
          <w:szCs w:val="24"/>
        </w:rPr>
        <w:t xml:space="preserve"> Age</w:t>
      </w:r>
      <w:r w:rsidRPr="005A28F7">
        <w:rPr>
          <w:b/>
          <w:bCs/>
          <w:sz w:val="24"/>
          <w:szCs w:val="24"/>
        </w:rPr>
        <w:t>:</w:t>
      </w:r>
      <w:r w:rsidR="00B41EE3" w:rsidRPr="00B41EE3">
        <w:rPr>
          <w:sz w:val="24"/>
          <w:szCs w:val="24"/>
        </w:rPr>
        <w:t xml:space="preserve">  can also influence</w:t>
      </w:r>
      <w:r>
        <w:rPr>
          <w:sz w:val="24"/>
          <w:szCs w:val="24"/>
        </w:rPr>
        <w:t xml:space="preserve"> </w:t>
      </w:r>
      <w:r w:rsidR="00B41EE3" w:rsidRPr="00B41EE3">
        <w:rPr>
          <w:sz w:val="24"/>
          <w:szCs w:val="24"/>
        </w:rPr>
        <w:t>immunogenicity. Usually the</w:t>
      </w:r>
      <w:r>
        <w:rPr>
          <w:sz w:val="24"/>
          <w:szCs w:val="24"/>
        </w:rPr>
        <w:t xml:space="preserve"> </w:t>
      </w:r>
      <w:r w:rsidR="00B41EE3" w:rsidRPr="00B41EE3">
        <w:rPr>
          <w:sz w:val="24"/>
          <w:szCs w:val="24"/>
        </w:rPr>
        <w:t>very young and</w:t>
      </w:r>
      <w:r>
        <w:rPr>
          <w:sz w:val="24"/>
          <w:szCs w:val="24"/>
        </w:rPr>
        <w:t xml:space="preserve"> </w:t>
      </w:r>
      <w:r w:rsidR="00B41EE3" w:rsidRPr="00B41EE3">
        <w:rPr>
          <w:sz w:val="24"/>
          <w:szCs w:val="24"/>
        </w:rPr>
        <w:t>the very old</w:t>
      </w:r>
      <w:r>
        <w:rPr>
          <w:sz w:val="24"/>
          <w:szCs w:val="24"/>
        </w:rPr>
        <w:t xml:space="preserve"> </w:t>
      </w:r>
      <w:r w:rsidR="00B41EE3" w:rsidRPr="00B41EE3">
        <w:rPr>
          <w:sz w:val="24"/>
          <w:szCs w:val="24"/>
        </w:rPr>
        <w:t xml:space="preserve">have </w:t>
      </w:r>
      <w:r w:rsidRPr="00B41EE3">
        <w:rPr>
          <w:sz w:val="24"/>
          <w:szCs w:val="24"/>
        </w:rPr>
        <w:t>diminished</w:t>
      </w:r>
      <w:r>
        <w:rPr>
          <w:sz w:val="24"/>
          <w:szCs w:val="24"/>
        </w:rPr>
        <w:t xml:space="preserve"> </w:t>
      </w:r>
      <w:r w:rsidR="00B41EE3" w:rsidRPr="00B41EE3">
        <w:rPr>
          <w:sz w:val="24"/>
          <w:szCs w:val="24"/>
        </w:rPr>
        <w:t>ability</w:t>
      </w:r>
      <w:r>
        <w:rPr>
          <w:sz w:val="24"/>
          <w:szCs w:val="24"/>
        </w:rPr>
        <w:t xml:space="preserve"> </w:t>
      </w:r>
      <w:r w:rsidR="00B41EE3" w:rsidRPr="00B41EE3">
        <w:rPr>
          <w:sz w:val="24"/>
          <w:szCs w:val="24"/>
        </w:rPr>
        <w:t>to elicit</w:t>
      </w:r>
      <w:r>
        <w:rPr>
          <w:sz w:val="24"/>
          <w:szCs w:val="24"/>
        </w:rPr>
        <w:t xml:space="preserve"> </w:t>
      </w:r>
      <w:r w:rsidR="00B41EE3" w:rsidRPr="00B41EE3">
        <w:rPr>
          <w:sz w:val="24"/>
          <w:szCs w:val="24"/>
        </w:rPr>
        <w:t>and immune response in response to an</w:t>
      </w:r>
      <w:r>
        <w:rPr>
          <w:sz w:val="24"/>
          <w:szCs w:val="24"/>
        </w:rPr>
        <w:t xml:space="preserve"> </w:t>
      </w:r>
      <w:proofErr w:type="spellStart"/>
      <w:r w:rsidR="00B41EE3" w:rsidRPr="00B41EE3">
        <w:rPr>
          <w:sz w:val="24"/>
          <w:szCs w:val="24"/>
        </w:rPr>
        <w:t>immunogen</w:t>
      </w:r>
      <w:proofErr w:type="spellEnd"/>
      <w:r w:rsidR="00B41EE3" w:rsidRPr="00B41EE3">
        <w:rPr>
          <w:sz w:val="24"/>
          <w:szCs w:val="24"/>
        </w:rPr>
        <w:t>.</w:t>
      </w:r>
    </w:p>
    <w:p w:rsidR="005A28F7" w:rsidRDefault="005A28F7" w:rsidP="00E271F1">
      <w:pPr>
        <w:jc w:val="both"/>
        <w:rPr>
          <w:sz w:val="24"/>
          <w:szCs w:val="24"/>
        </w:rPr>
      </w:pPr>
      <w:proofErr w:type="gramStart"/>
      <w:r w:rsidRPr="005A28F7">
        <w:rPr>
          <w:b/>
          <w:bCs/>
          <w:sz w:val="28"/>
          <w:szCs w:val="28"/>
        </w:rPr>
        <w:t>epitope</w:t>
      </w:r>
      <w:proofErr w:type="gramEnd"/>
      <w:r w:rsidRPr="005A28F7">
        <w:rPr>
          <w:sz w:val="24"/>
          <w:szCs w:val="24"/>
        </w:rPr>
        <w:t xml:space="preserve">, also known as antigenic determinant, is the part of an antigen that is recognized by the immune system, specifically by antibodies, B cells, or T cells. For example, the epitope is the specific piece of the antigen that an antibody binds to. The part of an antibody that binds to the epitope is called a </w:t>
      </w:r>
      <w:proofErr w:type="spellStart"/>
      <w:r w:rsidRPr="005A28F7">
        <w:rPr>
          <w:sz w:val="24"/>
          <w:szCs w:val="24"/>
        </w:rPr>
        <w:t>paratope</w:t>
      </w:r>
      <w:proofErr w:type="spellEnd"/>
      <w:r w:rsidRPr="005A28F7">
        <w:rPr>
          <w:sz w:val="24"/>
          <w:szCs w:val="24"/>
        </w:rPr>
        <w:t>.</w:t>
      </w:r>
    </w:p>
    <w:p w:rsidR="005A28F7" w:rsidRPr="00BD7604" w:rsidRDefault="005A28F7" w:rsidP="00E271F1">
      <w:pPr>
        <w:jc w:val="both"/>
        <w:rPr>
          <w:b/>
          <w:bCs/>
          <w:sz w:val="28"/>
          <w:szCs w:val="28"/>
        </w:rPr>
      </w:pPr>
      <w:r w:rsidRPr="005A28F7">
        <w:rPr>
          <w:b/>
          <w:bCs/>
          <w:sz w:val="28"/>
          <w:szCs w:val="28"/>
        </w:rPr>
        <w:t>Classification of antigen</w:t>
      </w:r>
      <w:r w:rsidR="00BD7604">
        <w:rPr>
          <w:b/>
          <w:bCs/>
          <w:sz w:val="28"/>
          <w:szCs w:val="28"/>
        </w:rPr>
        <w:t>:</w:t>
      </w:r>
    </w:p>
    <w:p w:rsidR="005A28F7" w:rsidRPr="005A28F7" w:rsidRDefault="00BD7604" w:rsidP="00E271F1">
      <w:pPr>
        <w:jc w:val="both"/>
        <w:rPr>
          <w:sz w:val="24"/>
          <w:szCs w:val="24"/>
        </w:rPr>
      </w:pPr>
      <w:r>
        <w:rPr>
          <w:sz w:val="24"/>
          <w:szCs w:val="24"/>
        </w:rPr>
        <w:t>1</w:t>
      </w:r>
      <w:r w:rsidRPr="00BD7604">
        <w:rPr>
          <w:b/>
          <w:bCs/>
          <w:sz w:val="24"/>
          <w:szCs w:val="24"/>
        </w:rPr>
        <w:t>-</w:t>
      </w:r>
      <w:r w:rsidR="005A28F7" w:rsidRPr="00BD7604">
        <w:rPr>
          <w:b/>
          <w:bCs/>
          <w:sz w:val="24"/>
          <w:szCs w:val="24"/>
        </w:rPr>
        <w:t xml:space="preserve">Complete </w:t>
      </w:r>
      <w:proofErr w:type="gramStart"/>
      <w:r w:rsidR="005A28F7" w:rsidRPr="00BD7604">
        <w:rPr>
          <w:b/>
          <w:bCs/>
          <w:sz w:val="24"/>
          <w:szCs w:val="24"/>
        </w:rPr>
        <w:t>antigens</w:t>
      </w:r>
      <w:r w:rsidR="005A28F7" w:rsidRPr="005A28F7">
        <w:rPr>
          <w:sz w:val="24"/>
          <w:szCs w:val="24"/>
        </w:rPr>
        <w:t xml:space="preserve"> </w:t>
      </w:r>
      <w:r>
        <w:rPr>
          <w:sz w:val="24"/>
          <w:szCs w:val="24"/>
        </w:rPr>
        <w:t>:</w:t>
      </w:r>
      <w:proofErr w:type="gramEnd"/>
      <w:r>
        <w:rPr>
          <w:sz w:val="24"/>
          <w:szCs w:val="24"/>
        </w:rPr>
        <w:t xml:space="preserve"> </w:t>
      </w:r>
      <w:r w:rsidR="005A28F7" w:rsidRPr="005A28F7">
        <w:rPr>
          <w:sz w:val="24"/>
          <w:szCs w:val="24"/>
        </w:rPr>
        <w:t>When these antigens enters the body evokes the immune</w:t>
      </w:r>
      <w:r>
        <w:rPr>
          <w:sz w:val="24"/>
          <w:szCs w:val="24"/>
        </w:rPr>
        <w:t xml:space="preserve"> </w:t>
      </w:r>
      <w:r w:rsidR="005A28F7" w:rsidRPr="005A28F7">
        <w:rPr>
          <w:sz w:val="24"/>
          <w:szCs w:val="24"/>
        </w:rPr>
        <w:t>response</w:t>
      </w:r>
      <w:r>
        <w:rPr>
          <w:sz w:val="24"/>
          <w:szCs w:val="24"/>
        </w:rPr>
        <w:t xml:space="preserve"> </w:t>
      </w:r>
      <w:r w:rsidR="005A28F7" w:rsidRPr="005A28F7">
        <w:rPr>
          <w:sz w:val="24"/>
          <w:szCs w:val="24"/>
        </w:rPr>
        <w:t>without any assistant or carrier molecule.</w:t>
      </w:r>
      <w:r>
        <w:rPr>
          <w:sz w:val="24"/>
          <w:szCs w:val="24"/>
        </w:rPr>
        <w:t xml:space="preserve"> </w:t>
      </w:r>
      <w:r w:rsidR="005A28F7" w:rsidRPr="005A28F7">
        <w:rPr>
          <w:sz w:val="24"/>
          <w:szCs w:val="24"/>
        </w:rPr>
        <w:t>They possess both qualities</w:t>
      </w:r>
      <w:r>
        <w:rPr>
          <w:sz w:val="24"/>
          <w:szCs w:val="24"/>
        </w:rPr>
        <w:t xml:space="preserve"> Immunogenicity and Antigenicity.</w:t>
      </w:r>
    </w:p>
    <w:p w:rsidR="005A28F7" w:rsidRPr="005A28F7" w:rsidRDefault="00BD7604" w:rsidP="00E271F1">
      <w:pPr>
        <w:jc w:val="both"/>
        <w:rPr>
          <w:sz w:val="24"/>
          <w:szCs w:val="24"/>
        </w:rPr>
      </w:pPr>
      <w:r>
        <w:rPr>
          <w:sz w:val="24"/>
          <w:szCs w:val="24"/>
        </w:rPr>
        <w:t>2-</w:t>
      </w:r>
      <w:r w:rsidR="005A28F7" w:rsidRPr="005A28F7">
        <w:rPr>
          <w:sz w:val="24"/>
          <w:szCs w:val="24"/>
        </w:rPr>
        <w:t xml:space="preserve"> </w:t>
      </w:r>
      <w:r w:rsidR="005A28F7" w:rsidRPr="00BD7604">
        <w:rPr>
          <w:b/>
          <w:bCs/>
          <w:sz w:val="24"/>
          <w:szCs w:val="24"/>
        </w:rPr>
        <w:t xml:space="preserve">Incomplete antigens or </w:t>
      </w:r>
      <w:proofErr w:type="spellStart"/>
      <w:proofErr w:type="gramStart"/>
      <w:r w:rsidR="005A28F7" w:rsidRPr="00BD7604">
        <w:rPr>
          <w:b/>
          <w:bCs/>
          <w:sz w:val="24"/>
          <w:szCs w:val="24"/>
        </w:rPr>
        <w:t>Haptens</w:t>
      </w:r>
      <w:proofErr w:type="spellEnd"/>
      <w:r w:rsidR="005A28F7" w:rsidRPr="005A28F7">
        <w:rPr>
          <w:sz w:val="24"/>
          <w:szCs w:val="24"/>
        </w:rPr>
        <w:t xml:space="preserve"> </w:t>
      </w:r>
      <w:r>
        <w:rPr>
          <w:sz w:val="24"/>
          <w:szCs w:val="24"/>
        </w:rPr>
        <w:t>:</w:t>
      </w:r>
      <w:r w:rsidR="005A28F7" w:rsidRPr="005A28F7">
        <w:rPr>
          <w:sz w:val="24"/>
          <w:szCs w:val="24"/>
        </w:rPr>
        <w:t>These</w:t>
      </w:r>
      <w:proofErr w:type="gramEnd"/>
      <w:r w:rsidR="005A28F7" w:rsidRPr="005A28F7">
        <w:rPr>
          <w:sz w:val="24"/>
          <w:szCs w:val="24"/>
        </w:rPr>
        <w:t xml:space="preserve"> are the</w:t>
      </w:r>
      <w:r>
        <w:rPr>
          <w:sz w:val="24"/>
          <w:szCs w:val="24"/>
        </w:rPr>
        <w:t xml:space="preserve"> </w:t>
      </w:r>
      <w:r w:rsidR="005A28F7" w:rsidRPr="005A28F7">
        <w:rPr>
          <w:sz w:val="24"/>
          <w:szCs w:val="24"/>
        </w:rPr>
        <w:t xml:space="preserve">foreign </w:t>
      </w:r>
      <w:r>
        <w:rPr>
          <w:sz w:val="24"/>
          <w:szCs w:val="24"/>
        </w:rPr>
        <w:t xml:space="preserve">substance </w:t>
      </w:r>
      <w:r w:rsidR="005A28F7" w:rsidRPr="005A28F7">
        <w:rPr>
          <w:sz w:val="24"/>
          <w:szCs w:val="24"/>
        </w:rPr>
        <w:t>they require</w:t>
      </w:r>
      <w:r>
        <w:rPr>
          <w:sz w:val="24"/>
          <w:szCs w:val="24"/>
        </w:rPr>
        <w:t xml:space="preserve"> </w:t>
      </w:r>
      <w:r w:rsidR="005A28F7" w:rsidRPr="005A28F7">
        <w:rPr>
          <w:sz w:val="24"/>
          <w:szCs w:val="24"/>
        </w:rPr>
        <w:t>carrier molecule</w:t>
      </w:r>
      <w:r>
        <w:rPr>
          <w:sz w:val="24"/>
          <w:szCs w:val="24"/>
        </w:rPr>
        <w:t xml:space="preserve"> to act as a complete antigen </w:t>
      </w:r>
      <w:r w:rsidR="005A28F7" w:rsidRPr="005A28F7">
        <w:rPr>
          <w:sz w:val="24"/>
          <w:szCs w:val="24"/>
        </w:rPr>
        <w:t>Such antigens are called as</w:t>
      </w:r>
      <w:r>
        <w:rPr>
          <w:sz w:val="24"/>
          <w:szCs w:val="24"/>
        </w:rPr>
        <w:t xml:space="preserve"> </w:t>
      </w:r>
      <w:r w:rsidR="005A28F7" w:rsidRPr="005A28F7">
        <w:rPr>
          <w:sz w:val="24"/>
          <w:szCs w:val="24"/>
        </w:rPr>
        <w:t xml:space="preserve">incomplete antigens or </w:t>
      </w:r>
      <w:proofErr w:type="spellStart"/>
      <w:r w:rsidR="005A28F7" w:rsidRPr="00BD7604">
        <w:rPr>
          <w:b/>
          <w:bCs/>
          <w:sz w:val="24"/>
          <w:szCs w:val="24"/>
        </w:rPr>
        <w:t>Haptens</w:t>
      </w:r>
      <w:proofErr w:type="spellEnd"/>
      <w:r w:rsidR="005A28F7" w:rsidRPr="005A28F7">
        <w:rPr>
          <w:sz w:val="24"/>
          <w:szCs w:val="24"/>
        </w:rPr>
        <w:t>.</w:t>
      </w:r>
    </w:p>
    <w:p w:rsidR="005A28F7" w:rsidRPr="005A28F7" w:rsidRDefault="005A28F7" w:rsidP="00E271F1">
      <w:pPr>
        <w:jc w:val="both"/>
        <w:rPr>
          <w:sz w:val="24"/>
          <w:szCs w:val="24"/>
        </w:rPr>
      </w:pPr>
      <w:proofErr w:type="spellStart"/>
      <w:r w:rsidRPr="00BD7604">
        <w:rPr>
          <w:b/>
          <w:bCs/>
          <w:sz w:val="24"/>
          <w:szCs w:val="24"/>
        </w:rPr>
        <w:t>Haptens</w:t>
      </w:r>
      <w:proofErr w:type="spellEnd"/>
      <w:r w:rsidRPr="005A28F7">
        <w:rPr>
          <w:sz w:val="24"/>
          <w:szCs w:val="24"/>
        </w:rPr>
        <w:t xml:space="preserve"> are</w:t>
      </w:r>
      <w:r w:rsidR="00BD7604">
        <w:rPr>
          <w:sz w:val="24"/>
          <w:szCs w:val="24"/>
        </w:rPr>
        <w:t xml:space="preserve"> </w:t>
      </w:r>
      <w:r w:rsidRPr="005A28F7">
        <w:rPr>
          <w:sz w:val="24"/>
          <w:szCs w:val="24"/>
        </w:rPr>
        <w:t>low molecular weight</w:t>
      </w:r>
      <w:r w:rsidR="00BD7604">
        <w:rPr>
          <w:sz w:val="24"/>
          <w:szCs w:val="24"/>
        </w:rPr>
        <w:t xml:space="preserve"> </w:t>
      </w:r>
      <w:r w:rsidRPr="005A28F7">
        <w:rPr>
          <w:sz w:val="24"/>
          <w:szCs w:val="24"/>
        </w:rPr>
        <w:t>compounds</w:t>
      </w:r>
      <w:r w:rsidR="00BD7604">
        <w:rPr>
          <w:sz w:val="24"/>
          <w:szCs w:val="24"/>
        </w:rPr>
        <w:t xml:space="preserve"> </w:t>
      </w:r>
      <w:r w:rsidRPr="005A28F7">
        <w:rPr>
          <w:sz w:val="24"/>
          <w:szCs w:val="24"/>
        </w:rPr>
        <w:t>which are</w:t>
      </w:r>
      <w:r w:rsidR="00BD7604">
        <w:rPr>
          <w:sz w:val="24"/>
          <w:szCs w:val="24"/>
        </w:rPr>
        <w:t xml:space="preserve"> </w:t>
      </w:r>
      <w:r w:rsidRPr="005A28F7">
        <w:rPr>
          <w:sz w:val="24"/>
          <w:szCs w:val="24"/>
        </w:rPr>
        <w:t>having antigenic property</w:t>
      </w:r>
      <w:r w:rsidR="00BD7604">
        <w:rPr>
          <w:sz w:val="24"/>
          <w:szCs w:val="24"/>
        </w:rPr>
        <w:t xml:space="preserve"> </w:t>
      </w:r>
      <w:r w:rsidRPr="005A28F7">
        <w:rPr>
          <w:sz w:val="24"/>
          <w:szCs w:val="24"/>
        </w:rPr>
        <w:t>but</w:t>
      </w:r>
      <w:r w:rsidR="00BD7604">
        <w:rPr>
          <w:sz w:val="24"/>
          <w:szCs w:val="24"/>
        </w:rPr>
        <w:t xml:space="preserve"> </w:t>
      </w:r>
      <w:r w:rsidRPr="005A28F7">
        <w:rPr>
          <w:sz w:val="24"/>
          <w:szCs w:val="24"/>
        </w:rPr>
        <w:t>lacks</w:t>
      </w:r>
      <w:r w:rsidR="00BD7604">
        <w:rPr>
          <w:sz w:val="24"/>
          <w:szCs w:val="24"/>
        </w:rPr>
        <w:t xml:space="preserve"> immunogenic property. </w:t>
      </w:r>
      <w:r w:rsidR="00BD7604" w:rsidRPr="005A28F7">
        <w:rPr>
          <w:sz w:val="24"/>
          <w:szCs w:val="24"/>
        </w:rPr>
        <w:t>The</w:t>
      </w:r>
      <w:r w:rsidR="00BD7604">
        <w:rPr>
          <w:sz w:val="24"/>
          <w:szCs w:val="24"/>
        </w:rPr>
        <w:t xml:space="preserve"> </w:t>
      </w:r>
      <w:r w:rsidRPr="005A28F7">
        <w:rPr>
          <w:sz w:val="24"/>
          <w:szCs w:val="24"/>
        </w:rPr>
        <w:t>immunogenic property</w:t>
      </w:r>
      <w:r w:rsidR="00BD7604">
        <w:rPr>
          <w:sz w:val="24"/>
          <w:szCs w:val="24"/>
        </w:rPr>
        <w:t xml:space="preserve"> </w:t>
      </w:r>
      <w:r w:rsidRPr="005A28F7">
        <w:rPr>
          <w:sz w:val="24"/>
          <w:szCs w:val="24"/>
        </w:rPr>
        <w:t>or production of antibody is governed by the</w:t>
      </w:r>
      <w:r w:rsidR="00BD7604">
        <w:rPr>
          <w:sz w:val="24"/>
          <w:szCs w:val="24"/>
        </w:rPr>
        <w:t xml:space="preserve"> carrier molecule. </w:t>
      </w:r>
      <w:r w:rsidRPr="005A28F7">
        <w:rPr>
          <w:sz w:val="24"/>
          <w:szCs w:val="24"/>
        </w:rPr>
        <w:t>The</w:t>
      </w:r>
      <w:r w:rsidR="00BD7604">
        <w:rPr>
          <w:sz w:val="24"/>
          <w:szCs w:val="24"/>
        </w:rPr>
        <w:t xml:space="preserve"> </w:t>
      </w:r>
      <w:r w:rsidRPr="005A28F7">
        <w:rPr>
          <w:sz w:val="24"/>
          <w:szCs w:val="24"/>
        </w:rPr>
        <w:t xml:space="preserve">carrier </w:t>
      </w:r>
      <w:r w:rsidR="00BD7604" w:rsidRPr="005A28F7">
        <w:rPr>
          <w:sz w:val="24"/>
          <w:szCs w:val="24"/>
        </w:rPr>
        <w:t>molecules</w:t>
      </w:r>
      <w:r w:rsidRPr="005A28F7">
        <w:rPr>
          <w:sz w:val="24"/>
          <w:szCs w:val="24"/>
        </w:rPr>
        <w:t xml:space="preserve"> a</w:t>
      </w:r>
      <w:r w:rsidR="0066426A">
        <w:rPr>
          <w:sz w:val="24"/>
          <w:szCs w:val="24"/>
        </w:rPr>
        <w:t xml:space="preserve"> </w:t>
      </w:r>
      <w:r w:rsidRPr="005A28F7">
        <w:rPr>
          <w:sz w:val="24"/>
          <w:szCs w:val="24"/>
        </w:rPr>
        <w:t xml:space="preserve">non-antigenic </w:t>
      </w:r>
      <w:r w:rsidR="0066426A">
        <w:rPr>
          <w:sz w:val="24"/>
          <w:szCs w:val="24"/>
        </w:rPr>
        <w:t xml:space="preserve">component </w:t>
      </w:r>
      <w:r w:rsidRPr="005A28F7">
        <w:rPr>
          <w:sz w:val="24"/>
          <w:szCs w:val="24"/>
        </w:rPr>
        <w:t>and helps in provoking the immune</w:t>
      </w:r>
      <w:r w:rsidR="0066426A">
        <w:rPr>
          <w:sz w:val="24"/>
          <w:szCs w:val="24"/>
        </w:rPr>
        <w:t xml:space="preserve"> </w:t>
      </w:r>
      <w:r w:rsidRPr="005A28F7">
        <w:rPr>
          <w:sz w:val="24"/>
          <w:szCs w:val="24"/>
        </w:rPr>
        <w:t>response.</w:t>
      </w:r>
    </w:p>
    <w:p w:rsidR="005A28F7" w:rsidRPr="005A28F7" w:rsidRDefault="005A28F7" w:rsidP="00E271F1">
      <w:pPr>
        <w:jc w:val="both"/>
        <w:rPr>
          <w:sz w:val="24"/>
          <w:szCs w:val="24"/>
        </w:rPr>
      </w:pPr>
      <w:r w:rsidRPr="005A28F7">
        <w:rPr>
          <w:sz w:val="24"/>
          <w:szCs w:val="24"/>
        </w:rPr>
        <w:t xml:space="preserve">A </w:t>
      </w:r>
      <w:proofErr w:type="spellStart"/>
      <w:r w:rsidRPr="005A28F7">
        <w:rPr>
          <w:sz w:val="24"/>
          <w:szCs w:val="24"/>
        </w:rPr>
        <w:t>hapten</w:t>
      </w:r>
      <w:proofErr w:type="spellEnd"/>
      <w:r w:rsidRPr="005A28F7">
        <w:rPr>
          <w:sz w:val="24"/>
          <w:szCs w:val="24"/>
        </w:rPr>
        <w:t xml:space="preserve"> is equipped with</w:t>
      </w:r>
      <w:r w:rsidR="0066426A">
        <w:rPr>
          <w:sz w:val="24"/>
          <w:szCs w:val="24"/>
        </w:rPr>
        <w:t xml:space="preserve"> </w:t>
      </w:r>
      <w:r w:rsidRPr="005A28F7">
        <w:rPr>
          <w:sz w:val="24"/>
          <w:szCs w:val="24"/>
        </w:rPr>
        <w:t>chemically reactive side</w:t>
      </w:r>
      <w:r w:rsidR="0066426A">
        <w:rPr>
          <w:sz w:val="24"/>
          <w:szCs w:val="24"/>
        </w:rPr>
        <w:t xml:space="preserve"> </w:t>
      </w:r>
      <w:r w:rsidRPr="005A28F7">
        <w:rPr>
          <w:sz w:val="24"/>
          <w:szCs w:val="24"/>
        </w:rPr>
        <w:t>chains</w:t>
      </w:r>
      <w:r w:rsidR="0066426A">
        <w:rPr>
          <w:sz w:val="24"/>
          <w:szCs w:val="24"/>
        </w:rPr>
        <w:t xml:space="preserve"> </w:t>
      </w:r>
      <w:r w:rsidRPr="005A28F7">
        <w:rPr>
          <w:sz w:val="24"/>
          <w:szCs w:val="24"/>
        </w:rPr>
        <w:t>such as</w:t>
      </w:r>
    </w:p>
    <w:p w:rsidR="0066426A" w:rsidRDefault="005A28F7" w:rsidP="00E271F1">
      <w:pPr>
        <w:pStyle w:val="ListParagraph"/>
        <w:numPr>
          <w:ilvl w:val="0"/>
          <w:numId w:val="1"/>
        </w:numPr>
        <w:jc w:val="both"/>
        <w:rPr>
          <w:sz w:val="24"/>
          <w:szCs w:val="24"/>
        </w:rPr>
      </w:pPr>
      <w:r w:rsidRPr="0066426A">
        <w:rPr>
          <w:sz w:val="24"/>
          <w:szCs w:val="24"/>
        </w:rPr>
        <w:t xml:space="preserve"> </w:t>
      </w:r>
      <w:proofErr w:type="spellStart"/>
      <w:r w:rsidRPr="0066426A">
        <w:rPr>
          <w:sz w:val="24"/>
          <w:szCs w:val="24"/>
        </w:rPr>
        <w:t>Azide</w:t>
      </w:r>
      <w:proofErr w:type="spellEnd"/>
      <w:r w:rsidRPr="0066426A">
        <w:rPr>
          <w:sz w:val="24"/>
          <w:szCs w:val="24"/>
        </w:rPr>
        <w:t>,</w:t>
      </w:r>
    </w:p>
    <w:p w:rsidR="0066426A" w:rsidRDefault="005A28F7" w:rsidP="00E271F1">
      <w:pPr>
        <w:pStyle w:val="ListParagraph"/>
        <w:numPr>
          <w:ilvl w:val="0"/>
          <w:numId w:val="1"/>
        </w:numPr>
        <w:jc w:val="both"/>
        <w:rPr>
          <w:sz w:val="24"/>
          <w:szCs w:val="24"/>
        </w:rPr>
      </w:pPr>
      <w:proofErr w:type="spellStart"/>
      <w:r w:rsidRPr="0066426A">
        <w:rPr>
          <w:sz w:val="24"/>
          <w:szCs w:val="24"/>
        </w:rPr>
        <w:t>Sulphonates</w:t>
      </w:r>
      <w:proofErr w:type="spellEnd"/>
      <w:r w:rsidRPr="0066426A">
        <w:rPr>
          <w:sz w:val="24"/>
          <w:szCs w:val="24"/>
        </w:rPr>
        <w:t>,</w:t>
      </w:r>
    </w:p>
    <w:p w:rsidR="0066426A" w:rsidRDefault="005A28F7" w:rsidP="00E271F1">
      <w:pPr>
        <w:pStyle w:val="ListParagraph"/>
        <w:numPr>
          <w:ilvl w:val="0"/>
          <w:numId w:val="1"/>
        </w:numPr>
        <w:jc w:val="both"/>
        <w:rPr>
          <w:sz w:val="24"/>
          <w:szCs w:val="24"/>
        </w:rPr>
      </w:pPr>
      <w:r w:rsidRPr="0066426A">
        <w:rPr>
          <w:sz w:val="24"/>
          <w:szCs w:val="24"/>
        </w:rPr>
        <w:t xml:space="preserve"> </w:t>
      </w:r>
      <w:proofErr w:type="spellStart"/>
      <w:r w:rsidRPr="0066426A">
        <w:rPr>
          <w:sz w:val="24"/>
          <w:szCs w:val="24"/>
        </w:rPr>
        <w:t>Arsinate</w:t>
      </w:r>
      <w:proofErr w:type="spellEnd"/>
      <w:r w:rsidRPr="0066426A">
        <w:rPr>
          <w:sz w:val="24"/>
          <w:szCs w:val="24"/>
        </w:rPr>
        <w:t xml:space="preserve"> and </w:t>
      </w:r>
    </w:p>
    <w:p w:rsidR="005A28F7" w:rsidRPr="0066426A" w:rsidRDefault="005A28F7" w:rsidP="00E271F1">
      <w:pPr>
        <w:pStyle w:val="ListParagraph"/>
        <w:numPr>
          <w:ilvl w:val="0"/>
          <w:numId w:val="1"/>
        </w:numPr>
        <w:jc w:val="both"/>
        <w:rPr>
          <w:sz w:val="24"/>
          <w:szCs w:val="24"/>
        </w:rPr>
      </w:pPr>
      <w:proofErr w:type="spellStart"/>
      <w:r w:rsidRPr="0066426A">
        <w:rPr>
          <w:sz w:val="24"/>
          <w:szCs w:val="24"/>
        </w:rPr>
        <w:t>Carboxyate</w:t>
      </w:r>
      <w:proofErr w:type="spellEnd"/>
      <w:r w:rsidRPr="0066426A">
        <w:rPr>
          <w:sz w:val="24"/>
          <w:szCs w:val="24"/>
        </w:rPr>
        <w:t xml:space="preserve"> </w:t>
      </w:r>
      <w:r w:rsidR="0066426A">
        <w:rPr>
          <w:sz w:val="24"/>
          <w:szCs w:val="24"/>
        </w:rPr>
        <w:t>……</w:t>
      </w:r>
      <w:r w:rsidRPr="0066426A">
        <w:rPr>
          <w:sz w:val="24"/>
          <w:szCs w:val="24"/>
        </w:rPr>
        <w:t>etc.</w:t>
      </w:r>
    </w:p>
    <w:p w:rsidR="005A28F7" w:rsidRPr="005A28F7" w:rsidRDefault="005A28F7" w:rsidP="00E271F1">
      <w:pPr>
        <w:jc w:val="both"/>
        <w:rPr>
          <w:sz w:val="24"/>
          <w:szCs w:val="24"/>
        </w:rPr>
      </w:pPr>
      <w:r w:rsidRPr="005A28F7">
        <w:rPr>
          <w:sz w:val="24"/>
          <w:szCs w:val="24"/>
        </w:rPr>
        <w:t>•Antibodies</w:t>
      </w:r>
      <w:r w:rsidR="0066426A">
        <w:rPr>
          <w:sz w:val="24"/>
          <w:szCs w:val="24"/>
        </w:rPr>
        <w:t xml:space="preserve"> </w:t>
      </w:r>
      <w:r w:rsidRPr="005A28F7">
        <w:rPr>
          <w:sz w:val="24"/>
          <w:szCs w:val="24"/>
        </w:rPr>
        <w:t>are also raised against these groups</w:t>
      </w:r>
      <w:r w:rsidR="0066426A">
        <w:rPr>
          <w:sz w:val="24"/>
          <w:szCs w:val="24"/>
        </w:rPr>
        <w:t xml:space="preserve"> also. </w:t>
      </w:r>
      <w:r w:rsidRPr="005A28F7">
        <w:rPr>
          <w:sz w:val="24"/>
          <w:szCs w:val="24"/>
        </w:rPr>
        <w:t xml:space="preserve"> Normally the</w:t>
      </w:r>
      <w:r w:rsidR="0066426A">
        <w:rPr>
          <w:sz w:val="24"/>
          <w:szCs w:val="24"/>
        </w:rPr>
        <w:t xml:space="preserve"> </w:t>
      </w:r>
      <w:r w:rsidRPr="005A28F7">
        <w:rPr>
          <w:sz w:val="24"/>
          <w:szCs w:val="24"/>
        </w:rPr>
        <w:t>adjuvant</w:t>
      </w:r>
      <w:r w:rsidR="0066426A">
        <w:rPr>
          <w:sz w:val="24"/>
          <w:szCs w:val="24"/>
        </w:rPr>
        <w:t xml:space="preserve"> </w:t>
      </w:r>
      <w:r w:rsidRPr="005A28F7">
        <w:rPr>
          <w:sz w:val="24"/>
          <w:szCs w:val="24"/>
        </w:rPr>
        <w:t xml:space="preserve">are used as </w:t>
      </w:r>
      <w:proofErr w:type="spellStart"/>
      <w:r w:rsidRPr="005A28F7">
        <w:rPr>
          <w:sz w:val="24"/>
          <w:szCs w:val="24"/>
        </w:rPr>
        <w:t>acarrier</w:t>
      </w:r>
      <w:proofErr w:type="spellEnd"/>
      <w:r w:rsidRPr="005A28F7">
        <w:rPr>
          <w:sz w:val="24"/>
          <w:szCs w:val="24"/>
        </w:rPr>
        <w:t xml:space="preserve"> compound for </w:t>
      </w:r>
      <w:proofErr w:type="spellStart"/>
      <w:r w:rsidRPr="005A28F7">
        <w:rPr>
          <w:sz w:val="24"/>
          <w:szCs w:val="24"/>
        </w:rPr>
        <w:t>haptens</w:t>
      </w:r>
      <w:proofErr w:type="spellEnd"/>
      <w:r w:rsidRPr="005A28F7">
        <w:rPr>
          <w:sz w:val="24"/>
          <w:szCs w:val="24"/>
        </w:rPr>
        <w:t xml:space="preserve"> and making it as</w:t>
      </w:r>
      <w:r w:rsidR="0066426A">
        <w:rPr>
          <w:sz w:val="24"/>
          <w:szCs w:val="24"/>
        </w:rPr>
        <w:t xml:space="preserve"> </w:t>
      </w:r>
      <w:r w:rsidRPr="005A28F7">
        <w:rPr>
          <w:sz w:val="24"/>
          <w:szCs w:val="24"/>
        </w:rPr>
        <w:t>complete antigens.</w:t>
      </w:r>
    </w:p>
    <w:p w:rsidR="005A28F7" w:rsidRPr="0066426A" w:rsidRDefault="005A28F7" w:rsidP="00E271F1">
      <w:pPr>
        <w:jc w:val="both"/>
        <w:rPr>
          <w:b/>
          <w:bCs/>
          <w:sz w:val="28"/>
          <w:szCs w:val="28"/>
        </w:rPr>
      </w:pPr>
      <w:r w:rsidRPr="0066426A">
        <w:rPr>
          <w:b/>
          <w:bCs/>
          <w:sz w:val="28"/>
          <w:szCs w:val="28"/>
        </w:rPr>
        <w:t>Adjuvants</w:t>
      </w:r>
      <w:r w:rsidR="0066426A">
        <w:rPr>
          <w:b/>
          <w:bCs/>
          <w:sz w:val="28"/>
          <w:szCs w:val="28"/>
        </w:rPr>
        <w:t xml:space="preserve">: </w:t>
      </w:r>
      <w:r w:rsidRPr="005A28F7">
        <w:rPr>
          <w:sz w:val="24"/>
          <w:szCs w:val="24"/>
        </w:rPr>
        <w:t>It is a</w:t>
      </w:r>
      <w:r w:rsidR="0066426A">
        <w:rPr>
          <w:sz w:val="24"/>
          <w:szCs w:val="24"/>
        </w:rPr>
        <w:t xml:space="preserve"> </w:t>
      </w:r>
      <w:r w:rsidRPr="005A28F7">
        <w:rPr>
          <w:sz w:val="24"/>
          <w:szCs w:val="24"/>
        </w:rPr>
        <w:t>chemical,</w:t>
      </w:r>
      <w:r w:rsidR="0066426A">
        <w:rPr>
          <w:sz w:val="24"/>
          <w:szCs w:val="24"/>
        </w:rPr>
        <w:t xml:space="preserve"> </w:t>
      </w:r>
      <w:r w:rsidRPr="005A28F7">
        <w:rPr>
          <w:sz w:val="24"/>
          <w:szCs w:val="24"/>
        </w:rPr>
        <w:t>which when</w:t>
      </w:r>
      <w:r w:rsidR="0066426A">
        <w:rPr>
          <w:sz w:val="24"/>
          <w:szCs w:val="24"/>
        </w:rPr>
        <w:t xml:space="preserve"> </w:t>
      </w:r>
      <w:r w:rsidRPr="005A28F7">
        <w:rPr>
          <w:sz w:val="24"/>
          <w:szCs w:val="24"/>
        </w:rPr>
        <w:t>administered with</w:t>
      </w:r>
      <w:r w:rsidR="0066426A">
        <w:rPr>
          <w:sz w:val="24"/>
          <w:szCs w:val="24"/>
        </w:rPr>
        <w:t xml:space="preserve"> </w:t>
      </w:r>
      <w:r w:rsidRPr="005A28F7">
        <w:rPr>
          <w:sz w:val="24"/>
          <w:szCs w:val="24"/>
        </w:rPr>
        <w:t>the</w:t>
      </w:r>
      <w:r w:rsidR="0066426A">
        <w:rPr>
          <w:sz w:val="24"/>
          <w:szCs w:val="24"/>
        </w:rPr>
        <w:t xml:space="preserve"> </w:t>
      </w:r>
      <w:r w:rsidRPr="005A28F7">
        <w:rPr>
          <w:sz w:val="24"/>
          <w:szCs w:val="24"/>
        </w:rPr>
        <w:t>antigens, enhances or provokes</w:t>
      </w:r>
      <w:r w:rsidR="0066426A">
        <w:rPr>
          <w:sz w:val="24"/>
          <w:szCs w:val="24"/>
        </w:rPr>
        <w:t xml:space="preserve"> the immunity. </w:t>
      </w:r>
      <w:r w:rsidRPr="005A28F7">
        <w:rPr>
          <w:sz w:val="24"/>
          <w:szCs w:val="24"/>
        </w:rPr>
        <w:t>Adjuvants are</w:t>
      </w:r>
      <w:r w:rsidR="0066426A">
        <w:rPr>
          <w:sz w:val="24"/>
          <w:szCs w:val="24"/>
        </w:rPr>
        <w:t xml:space="preserve"> </w:t>
      </w:r>
      <w:r w:rsidRPr="005A28F7">
        <w:rPr>
          <w:sz w:val="24"/>
          <w:szCs w:val="24"/>
        </w:rPr>
        <w:t>chemical suspension</w:t>
      </w:r>
      <w:r w:rsidR="0066426A">
        <w:rPr>
          <w:sz w:val="24"/>
          <w:szCs w:val="24"/>
        </w:rPr>
        <w:t xml:space="preserve"> </w:t>
      </w:r>
      <w:r w:rsidRPr="005A28F7">
        <w:rPr>
          <w:sz w:val="24"/>
          <w:szCs w:val="24"/>
        </w:rPr>
        <w:t>or liquids</w:t>
      </w:r>
      <w:r w:rsidR="0066426A">
        <w:rPr>
          <w:sz w:val="24"/>
          <w:szCs w:val="24"/>
        </w:rPr>
        <w:t xml:space="preserve"> </w:t>
      </w:r>
      <w:r w:rsidR="0066426A" w:rsidRPr="005A28F7">
        <w:rPr>
          <w:sz w:val="24"/>
          <w:szCs w:val="24"/>
        </w:rPr>
        <w:t>suspension</w:t>
      </w:r>
      <w:r w:rsidR="0066426A">
        <w:rPr>
          <w:sz w:val="24"/>
          <w:szCs w:val="24"/>
        </w:rPr>
        <w:t xml:space="preserve"> </w:t>
      </w:r>
      <w:r w:rsidRPr="005A28F7">
        <w:rPr>
          <w:sz w:val="24"/>
          <w:szCs w:val="24"/>
        </w:rPr>
        <w:t>in which</w:t>
      </w:r>
      <w:r w:rsidR="0066426A">
        <w:rPr>
          <w:sz w:val="24"/>
          <w:szCs w:val="24"/>
        </w:rPr>
        <w:t xml:space="preserve"> </w:t>
      </w:r>
      <w:r w:rsidRPr="005A28F7">
        <w:rPr>
          <w:sz w:val="24"/>
          <w:szCs w:val="24"/>
        </w:rPr>
        <w:t>antigen or foreign proteins</w:t>
      </w:r>
      <w:r w:rsidR="0066426A">
        <w:rPr>
          <w:sz w:val="24"/>
          <w:szCs w:val="24"/>
        </w:rPr>
        <w:t xml:space="preserve"> </w:t>
      </w:r>
      <w:r w:rsidRPr="005A28F7">
        <w:rPr>
          <w:sz w:val="24"/>
          <w:szCs w:val="24"/>
        </w:rPr>
        <w:t>are</w:t>
      </w:r>
      <w:r w:rsidR="0066426A">
        <w:rPr>
          <w:sz w:val="24"/>
          <w:szCs w:val="24"/>
        </w:rPr>
        <w:t xml:space="preserve"> dissolved. </w:t>
      </w:r>
      <w:r w:rsidRPr="005A28F7">
        <w:rPr>
          <w:sz w:val="24"/>
          <w:szCs w:val="24"/>
        </w:rPr>
        <w:t xml:space="preserve">Since most of the antigens are </w:t>
      </w:r>
      <w:proofErr w:type="spellStart"/>
      <w:r w:rsidRPr="005A28F7">
        <w:rPr>
          <w:sz w:val="24"/>
          <w:szCs w:val="24"/>
        </w:rPr>
        <w:t>proteineous</w:t>
      </w:r>
      <w:proofErr w:type="spellEnd"/>
      <w:r w:rsidR="0066426A">
        <w:rPr>
          <w:sz w:val="24"/>
          <w:szCs w:val="24"/>
        </w:rPr>
        <w:t xml:space="preserve"> </w:t>
      </w:r>
      <w:r w:rsidRPr="005A28F7">
        <w:rPr>
          <w:sz w:val="24"/>
          <w:szCs w:val="24"/>
        </w:rPr>
        <w:t xml:space="preserve">in </w:t>
      </w:r>
      <w:r w:rsidR="0066426A" w:rsidRPr="005A28F7">
        <w:rPr>
          <w:sz w:val="24"/>
          <w:szCs w:val="24"/>
        </w:rPr>
        <w:t>nature, they</w:t>
      </w:r>
      <w:r w:rsidRPr="005A28F7">
        <w:rPr>
          <w:sz w:val="24"/>
          <w:szCs w:val="24"/>
        </w:rPr>
        <w:t xml:space="preserve"> exhibit </w:t>
      </w:r>
      <w:r w:rsidR="0066426A" w:rsidRPr="005A28F7">
        <w:rPr>
          <w:sz w:val="24"/>
          <w:szCs w:val="24"/>
        </w:rPr>
        <w:t>a maximum</w:t>
      </w:r>
      <w:r w:rsidRPr="005A28F7">
        <w:rPr>
          <w:sz w:val="24"/>
          <w:szCs w:val="24"/>
        </w:rPr>
        <w:t xml:space="preserve"> antigenicity</w:t>
      </w:r>
      <w:r w:rsidR="0066426A">
        <w:rPr>
          <w:sz w:val="24"/>
          <w:szCs w:val="24"/>
        </w:rPr>
        <w:t xml:space="preserve"> </w:t>
      </w:r>
      <w:r w:rsidRPr="005A28F7">
        <w:rPr>
          <w:sz w:val="24"/>
          <w:szCs w:val="24"/>
        </w:rPr>
        <w:t>if injected</w:t>
      </w:r>
      <w:r w:rsidR="0066426A">
        <w:rPr>
          <w:sz w:val="24"/>
          <w:szCs w:val="24"/>
        </w:rPr>
        <w:t xml:space="preserve"> </w:t>
      </w:r>
      <w:r w:rsidRPr="005A28F7">
        <w:rPr>
          <w:sz w:val="24"/>
          <w:szCs w:val="24"/>
        </w:rPr>
        <w:t>simultaneously with the</w:t>
      </w:r>
      <w:r w:rsidR="0066426A">
        <w:rPr>
          <w:sz w:val="24"/>
          <w:szCs w:val="24"/>
        </w:rPr>
        <w:t xml:space="preserve"> </w:t>
      </w:r>
      <w:r w:rsidRPr="005A28F7">
        <w:rPr>
          <w:sz w:val="24"/>
          <w:szCs w:val="24"/>
        </w:rPr>
        <w:t>suitable adjuvants</w:t>
      </w:r>
    </w:p>
    <w:p w:rsidR="005A28F7" w:rsidRPr="005A28F7" w:rsidRDefault="005A28F7" w:rsidP="00E271F1">
      <w:pPr>
        <w:jc w:val="both"/>
        <w:rPr>
          <w:sz w:val="24"/>
          <w:szCs w:val="24"/>
        </w:rPr>
      </w:pPr>
      <w:r w:rsidRPr="005A28F7">
        <w:rPr>
          <w:sz w:val="24"/>
          <w:szCs w:val="24"/>
        </w:rPr>
        <w:t>The commonly used adjuvants are:</w:t>
      </w:r>
    </w:p>
    <w:p w:rsidR="00B7719F" w:rsidRPr="00B7719F" w:rsidRDefault="005A28F7" w:rsidP="00E271F1">
      <w:pPr>
        <w:pStyle w:val="ListParagraph"/>
        <w:numPr>
          <w:ilvl w:val="0"/>
          <w:numId w:val="3"/>
        </w:numPr>
        <w:jc w:val="both"/>
        <w:rPr>
          <w:sz w:val="24"/>
          <w:szCs w:val="24"/>
        </w:rPr>
      </w:pPr>
      <w:r w:rsidRPr="00B7719F">
        <w:rPr>
          <w:b/>
          <w:bCs/>
          <w:sz w:val="24"/>
          <w:szCs w:val="24"/>
        </w:rPr>
        <w:t xml:space="preserve">Freund’s complete </w:t>
      </w:r>
      <w:r w:rsidR="00E271F1" w:rsidRPr="00B7719F">
        <w:rPr>
          <w:b/>
          <w:bCs/>
          <w:sz w:val="24"/>
          <w:szCs w:val="24"/>
        </w:rPr>
        <w:t>adjuvants:</w:t>
      </w:r>
      <w:r w:rsidR="00B7719F" w:rsidRPr="00B7719F">
        <w:rPr>
          <w:b/>
          <w:bCs/>
          <w:sz w:val="24"/>
          <w:szCs w:val="24"/>
        </w:rPr>
        <w:t xml:space="preserve"> </w:t>
      </w:r>
      <w:r w:rsidRPr="00B7719F">
        <w:rPr>
          <w:sz w:val="24"/>
          <w:szCs w:val="24"/>
        </w:rPr>
        <w:t>with lipid suspension</w:t>
      </w:r>
      <w:r w:rsidR="00B7719F" w:rsidRPr="00B7719F">
        <w:rPr>
          <w:sz w:val="24"/>
          <w:szCs w:val="24"/>
        </w:rPr>
        <w:t xml:space="preserve"> </w:t>
      </w:r>
      <w:r w:rsidRPr="00B7719F">
        <w:rPr>
          <w:sz w:val="24"/>
          <w:szCs w:val="24"/>
        </w:rPr>
        <w:t>with</w:t>
      </w:r>
      <w:r w:rsidR="00B7719F" w:rsidRPr="00B7719F">
        <w:rPr>
          <w:sz w:val="24"/>
          <w:szCs w:val="24"/>
        </w:rPr>
        <w:t xml:space="preserve"> </w:t>
      </w:r>
      <w:r w:rsidRPr="00B7719F">
        <w:rPr>
          <w:sz w:val="24"/>
          <w:szCs w:val="24"/>
        </w:rPr>
        <w:t>mycobacterium</w:t>
      </w:r>
      <w:r w:rsidR="00B7719F" w:rsidRPr="00B7719F">
        <w:rPr>
          <w:sz w:val="24"/>
          <w:szCs w:val="24"/>
        </w:rPr>
        <w:t xml:space="preserve"> in </w:t>
      </w:r>
      <w:proofErr w:type="gramStart"/>
      <w:r w:rsidR="00B7719F" w:rsidRPr="00B7719F">
        <w:rPr>
          <w:sz w:val="24"/>
          <w:szCs w:val="24"/>
        </w:rPr>
        <w:t>it .</w:t>
      </w:r>
      <w:proofErr w:type="gramEnd"/>
    </w:p>
    <w:p w:rsidR="005A28F7" w:rsidRPr="00B7719F" w:rsidRDefault="00B7719F" w:rsidP="00E271F1">
      <w:pPr>
        <w:pStyle w:val="ListParagraph"/>
        <w:numPr>
          <w:ilvl w:val="0"/>
          <w:numId w:val="3"/>
        </w:numPr>
        <w:jc w:val="both"/>
        <w:rPr>
          <w:sz w:val="24"/>
          <w:szCs w:val="24"/>
        </w:rPr>
      </w:pPr>
      <w:r w:rsidRPr="00B7719F">
        <w:rPr>
          <w:b/>
          <w:bCs/>
          <w:sz w:val="24"/>
          <w:szCs w:val="24"/>
        </w:rPr>
        <w:t xml:space="preserve"> </w:t>
      </w:r>
      <w:r w:rsidR="005A28F7" w:rsidRPr="00B7719F">
        <w:rPr>
          <w:b/>
          <w:bCs/>
          <w:sz w:val="24"/>
          <w:szCs w:val="24"/>
        </w:rPr>
        <w:t>Freud’s incomplete adjuvants</w:t>
      </w:r>
      <w:r>
        <w:rPr>
          <w:b/>
          <w:bCs/>
          <w:sz w:val="24"/>
          <w:szCs w:val="24"/>
        </w:rPr>
        <w:t xml:space="preserve">: </w:t>
      </w:r>
      <w:r w:rsidRPr="00B7719F">
        <w:rPr>
          <w:sz w:val="24"/>
          <w:szCs w:val="24"/>
        </w:rPr>
        <w:t xml:space="preserve"> </w:t>
      </w:r>
      <w:r w:rsidR="00E271F1" w:rsidRPr="00B7719F">
        <w:rPr>
          <w:sz w:val="24"/>
          <w:szCs w:val="24"/>
        </w:rPr>
        <w:t>are lipid suspensions</w:t>
      </w:r>
      <w:r w:rsidRPr="00B7719F">
        <w:rPr>
          <w:sz w:val="24"/>
          <w:szCs w:val="24"/>
        </w:rPr>
        <w:t xml:space="preserve"> </w:t>
      </w:r>
      <w:r w:rsidR="005A28F7" w:rsidRPr="00B7719F">
        <w:rPr>
          <w:sz w:val="24"/>
          <w:szCs w:val="24"/>
        </w:rPr>
        <w:t>or alum</w:t>
      </w:r>
      <w:r w:rsidRPr="00B7719F">
        <w:rPr>
          <w:sz w:val="24"/>
          <w:szCs w:val="24"/>
        </w:rPr>
        <w:t xml:space="preserve"> </w:t>
      </w:r>
      <w:r w:rsidR="005A28F7" w:rsidRPr="00B7719F">
        <w:rPr>
          <w:sz w:val="24"/>
          <w:szCs w:val="24"/>
        </w:rPr>
        <w:t>susp</w:t>
      </w:r>
      <w:r>
        <w:rPr>
          <w:sz w:val="24"/>
          <w:szCs w:val="24"/>
        </w:rPr>
        <w:t xml:space="preserve">ension without any mycobacterium </w:t>
      </w:r>
      <w:r w:rsidR="005A28F7" w:rsidRPr="00B7719F">
        <w:rPr>
          <w:sz w:val="24"/>
          <w:szCs w:val="24"/>
        </w:rPr>
        <w:t>particles.</w:t>
      </w:r>
    </w:p>
    <w:p w:rsidR="005A28F7" w:rsidRPr="005A28F7" w:rsidRDefault="005A28F7" w:rsidP="00E271F1">
      <w:pPr>
        <w:jc w:val="both"/>
        <w:rPr>
          <w:sz w:val="24"/>
          <w:szCs w:val="24"/>
        </w:rPr>
      </w:pPr>
      <w:r w:rsidRPr="005A28F7">
        <w:rPr>
          <w:sz w:val="24"/>
          <w:szCs w:val="24"/>
        </w:rPr>
        <w:t>•These adjuvants are</w:t>
      </w:r>
      <w:r w:rsidR="00B7719F">
        <w:rPr>
          <w:sz w:val="24"/>
          <w:szCs w:val="24"/>
        </w:rPr>
        <w:t xml:space="preserve"> </w:t>
      </w:r>
      <w:r w:rsidRPr="005A28F7">
        <w:rPr>
          <w:sz w:val="24"/>
          <w:szCs w:val="24"/>
        </w:rPr>
        <w:t>enhances the activation of B and</w:t>
      </w:r>
      <w:r w:rsidR="00B7719F">
        <w:rPr>
          <w:sz w:val="24"/>
          <w:szCs w:val="24"/>
        </w:rPr>
        <w:t xml:space="preserve"> </w:t>
      </w:r>
      <w:r w:rsidRPr="005A28F7">
        <w:rPr>
          <w:sz w:val="24"/>
          <w:szCs w:val="24"/>
        </w:rPr>
        <w:t>T lymphocytes</w:t>
      </w:r>
      <w:r w:rsidR="00B7719F">
        <w:rPr>
          <w:sz w:val="24"/>
          <w:szCs w:val="24"/>
        </w:rPr>
        <w:t xml:space="preserve"> </w:t>
      </w:r>
      <w:r w:rsidRPr="005A28F7">
        <w:rPr>
          <w:sz w:val="24"/>
          <w:szCs w:val="24"/>
        </w:rPr>
        <w:t>and</w:t>
      </w:r>
      <w:r w:rsidR="00B7719F">
        <w:rPr>
          <w:sz w:val="24"/>
          <w:szCs w:val="24"/>
        </w:rPr>
        <w:t xml:space="preserve"> macrophages. </w:t>
      </w:r>
      <w:r w:rsidRPr="005A28F7">
        <w:rPr>
          <w:sz w:val="24"/>
          <w:szCs w:val="24"/>
        </w:rPr>
        <w:t>Hence it has</w:t>
      </w:r>
      <w:r w:rsidR="00B7719F">
        <w:rPr>
          <w:sz w:val="24"/>
          <w:szCs w:val="24"/>
        </w:rPr>
        <w:t xml:space="preserve"> </w:t>
      </w:r>
      <w:bookmarkStart w:id="0" w:name="_GoBack"/>
      <w:r w:rsidRPr="005A28F7">
        <w:rPr>
          <w:sz w:val="24"/>
          <w:szCs w:val="24"/>
        </w:rPr>
        <w:t>tremendous importance</w:t>
      </w:r>
      <w:r w:rsidR="00B7719F">
        <w:rPr>
          <w:sz w:val="24"/>
          <w:szCs w:val="24"/>
        </w:rPr>
        <w:t xml:space="preserve"> </w:t>
      </w:r>
      <w:r w:rsidRPr="005A28F7">
        <w:rPr>
          <w:sz w:val="24"/>
          <w:szCs w:val="24"/>
        </w:rPr>
        <w:t>in the</w:t>
      </w:r>
      <w:r w:rsidR="00B7719F">
        <w:rPr>
          <w:sz w:val="24"/>
          <w:szCs w:val="24"/>
        </w:rPr>
        <w:t xml:space="preserve"> </w:t>
      </w:r>
      <w:r w:rsidRPr="005A28F7">
        <w:rPr>
          <w:sz w:val="24"/>
          <w:szCs w:val="24"/>
        </w:rPr>
        <w:t>vaccine production</w:t>
      </w:r>
      <w:r w:rsidR="00B7719F">
        <w:rPr>
          <w:sz w:val="24"/>
          <w:szCs w:val="24"/>
        </w:rPr>
        <w:t xml:space="preserve"> </w:t>
      </w:r>
      <w:r w:rsidRPr="005A28F7">
        <w:rPr>
          <w:sz w:val="24"/>
          <w:szCs w:val="24"/>
        </w:rPr>
        <w:t>and injection.</w:t>
      </w:r>
    </w:p>
    <w:bookmarkEnd w:id="0"/>
    <w:p w:rsidR="005A28F7" w:rsidRPr="005A28F7" w:rsidRDefault="005A28F7" w:rsidP="00E271F1">
      <w:pPr>
        <w:jc w:val="both"/>
        <w:rPr>
          <w:sz w:val="24"/>
          <w:szCs w:val="24"/>
        </w:rPr>
      </w:pPr>
      <w:r w:rsidRPr="005A28F7">
        <w:rPr>
          <w:sz w:val="24"/>
          <w:szCs w:val="24"/>
        </w:rPr>
        <w:t>Adjuvants can react in Several Ways:</w:t>
      </w:r>
    </w:p>
    <w:p w:rsidR="00B7719F" w:rsidRPr="00B7719F" w:rsidRDefault="00B7719F" w:rsidP="00E271F1">
      <w:pPr>
        <w:pStyle w:val="ListParagraph"/>
        <w:numPr>
          <w:ilvl w:val="0"/>
          <w:numId w:val="5"/>
        </w:numPr>
        <w:jc w:val="both"/>
        <w:rPr>
          <w:sz w:val="24"/>
          <w:szCs w:val="24"/>
        </w:rPr>
      </w:pPr>
      <w:r w:rsidRPr="00B7719F">
        <w:rPr>
          <w:sz w:val="24"/>
          <w:szCs w:val="24"/>
        </w:rPr>
        <w:t xml:space="preserve"> </w:t>
      </w:r>
      <w:r w:rsidR="005A28F7" w:rsidRPr="00B7719F">
        <w:rPr>
          <w:sz w:val="24"/>
          <w:szCs w:val="24"/>
        </w:rPr>
        <w:t>Alter the distribution</w:t>
      </w:r>
      <w:r w:rsidRPr="00B7719F">
        <w:rPr>
          <w:sz w:val="24"/>
          <w:szCs w:val="24"/>
        </w:rPr>
        <w:t xml:space="preserve"> </w:t>
      </w:r>
      <w:r w:rsidR="005A28F7" w:rsidRPr="00B7719F">
        <w:rPr>
          <w:sz w:val="24"/>
          <w:szCs w:val="24"/>
        </w:rPr>
        <w:t>and persistence</w:t>
      </w:r>
      <w:r w:rsidRPr="00B7719F">
        <w:rPr>
          <w:sz w:val="24"/>
          <w:szCs w:val="24"/>
        </w:rPr>
        <w:t xml:space="preserve"> </w:t>
      </w:r>
      <w:r w:rsidR="005A28F7" w:rsidRPr="00B7719F">
        <w:rPr>
          <w:sz w:val="24"/>
          <w:szCs w:val="24"/>
        </w:rPr>
        <w:t>of a</w:t>
      </w:r>
      <w:r w:rsidRPr="00B7719F">
        <w:rPr>
          <w:sz w:val="24"/>
          <w:szCs w:val="24"/>
        </w:rPr>
        <w:t xml:space="preserve">ntigen within the positive host </w:t>
      </w:r>
    </w:p>
    <w:p w:rsidR="00B7719F" w:rsidRDefault="005A28F7" w:rsidP="00E271F1">
      <w:pPr>
        <w:pStyle w:val="ListParagraph"/>
        <w:numPr>
          <w:ilvl w:val="0"/>
          <w:numId w:val="5"/>
        </w:numPr>
        <w:jc w:val="both"/>
        <w:rPr>
          <w:sz w:val="24"/>
          <w:szCs w:val="24"/>
        </w:rPr>
      </w:pPr>
      <w:r w:rsidRPr="00B7719F">
        <w:rPr>
          <w:sz w:val="24"/>
          <w:szCs w:val="24"/>
        </w:rPr>
        <w:lastRenderedPageBreak/>
        <w:t>Stimulate lymphocytes production</w:t>
      </w:r>
      <w:r w:rsidR="00B7719F">
        <w:rPr>
          <w:sz w:val="24"/>
          <w:szCs w:val="24"/>
        </w:rPr>
        <w:t xml:space="preserve"> </w:t>
      </w:r>
      <w:r w:rsidRPr="00B7719F">
        <w:rPr>
          <w:sz w:val="24"/>
          <w:szCs w:val="24"/>
        </w:rPr>
        <w:t>non-specifically.</w:t>
      </w:r>
    </w:p>
    <w:p w:rsidR="00B7719F" w:rsidRDefault="00B7719F" w:rsidP="00E271F1">
      <w:pPr>
        <w:pStyle w:val="ListParagraph"/>
        <w:numPr>
          <w:ilvl w:val="0"/>
          <w:numId w:val="5"/>
        </w:numPr>
        <w:jc w:val="both"/>
        <w:rPr>
          <w:sz w:val="24"/>
          <w:szCs w:val="24"/>
        </w:rPr>
      </w:pPr>
      <w:r>
        <w:rPr>
          <w:sz w:val="24"/>
          <w:szCs w:val="24"/>
        </w:rPr>
        <w:t>Activate macrophages.</w:t>
      </w:r>
    </w:p>
    <w:p w:rsidR="005A28F7" w:rsidRPr="00B7719F" w:rsidRDefault="005A28F7" w:rsidP="00E271F1">
      <w:pPr>
        <w:pStyle w:val="ListParagraph"/>
        <w:numPr>
          <w:ilvl w:val="0"/>
          <w:numId w:val="5"/>
        </w:numPr>
        <w:jc w:val="both"/>
        <w:rPr>
          <w:sz w:val="24"/>
          <w:szCs w:val="24"/>
        </w:rPr>
      </w:pPr>
      <w:r w:rsidRPr="00B7719F">
        <w:rPr>
          <w:sz w:val="24"/>
          <w:szCs w:val="24"/>
        </w:rPr>
        <w:t>Alter traffic of circulating lymphocytes</w:t>
      </w:r>
    </w:p>
    <w:p w:rsidR="005A28F7" w:rsidRPr="00B7719F" w:rsidRDefault="005A28F7" w:rsidP="00E271F1">
      <w:pPr>
        <w:jc w:val="both"/>
        <w:rPr>
          <w:b/>
          <w:bCs/>
          <w:sz w:val="28"/>
          <w:szCs w:val="28"/>
        </w:rPr>
      </w:pPr>
      <w:r w:rsidRPr="00B7719F">
        <w:rPr>
          <w:b/>
          <w:bCs/>
          <w:sz w:val="28"/>
          <w:szCs w:val="28"/>
        </w:rPr>
        <w:t>Types of antigens</w:t>
      </w:r>
    </w:p>
    <w:p w:rsidR="005A28F7" w:rsidRPr="00B7719F" w:rsidRDefault="005A28F7" w:rsidP="00E271F1">
      <w:pPr>
        <w:pStyle w:val="ListParagraph"/>
        <w:numPr>
          <w:ilvl w:val="0"/>
          <w:numId w:val="6"/>
        </w:numPr>
        <w:jc w:val="both"/>
        <w:rPr>
          <w:sz w:val="24"/>
          <w:szCs w:val="24"/>
        </w:rPr>
      </w:pPr>
      <w:r w:rsidRPr="00B7719F">
        <w:rPr>
          <w:sz w:val="24"/>
          <w:szCs w:val="24"/>
        </w:rPr>
        <w:t xml:space="preserve"> Exogenous antigens</w:t>
      </w:r>
      <w:r w:rsidR="00B7719F">
        <w:rPr>
          <w:sz w:val="24"/>
          <w:szCs w:val="24"/>
        </w:rPr>
        <w:t xml:space="preserve">: </w:t>
      </w:r>
      <w:r w:rsidRPr="00B7719F">
        <w:rPr>
          <w:sz w:val="24"/>
          <w:szCs w:val="24"/>
        </w:rPr>
        <w:t>These antigens enters the body or system and start</w:t>
      </w:r>
      <w:r w:rsidR="00B7719F">
        <w:rPr>
          <w:sz w:val="24"/>
          <w:szCs w:val="24"/>
        </w:rPr>
        <w:t xml:space="preserve"> </w:t>
      </w:r>
      <w:r w:rsidRPr="00B7719F">
        <w:rPr>
          <w:sz w:val="24"/>
          <w:szCs w:val="24"/>
        </w:rPr>
        <w:t>circulating in the body fluids and</w:t>
      </w:r>
      <w:r w:rsidR="00B7719F">
        <w:rPr>
          <w:sz w:val="24"/>
          <w:szCs w:val="24"/>
        </w:rPr>
        <w:t xml:space="preserve"> </w:t>
      </w:r>
      <w:r w:rsidRPr="00B7719F">
        <w:rPr>
          <w:sz w:val="24"/>
          <w:szCs w:val="24"/>
        </w:rPr>
        <w:t>trapped by the</w:t>
      </w:r>
      <w:r w:rsidR="00B7719F">
        <w:rPr>
          <w:sz w:val="24"/>
          <w:szCs w:val="24"/>
        </w:rPr>
        <w:t xml:space="preserve"> </w:t>
      </w:r>
      <w:proofErr w:type="gramStart"/>
      <w:r w:rsidRPr="00B7719F">
        <w:rPr>
          <w:sz w:val="24"/>
          <w:szCs w:val="24"/>
        </w:rPr>
        <w:t>APCs(</w:t>
      </w:r>
      <w:proofErr w:type="gramEnd"/>
      <w:r w:rsidRPr="00B7719F">
        <w:rPr>
          <w:sz w:val="24"/>
          <w:szCs w:val="24"/>
        </w:rPr>
        <w:t>Antigen processing cells such as</w:t>
      </w:r>
      <w:r w:rsidR="00B7719F">
        <w:rPr>
          <w:sz w:val="24"/>
          <w:szCs w:val="24"/>
        </w:rPr>
        <w:t xml:space="preserve"> </w:t>
      </w:r>
      <w:r w:rsidRPr="00B7719F">
        <w:rPr>
          <w:sz w:val="24"/>
          <w:szCs w:val="24"/>
        </w:rPr>
        <w:t>macrophages, dendritic cells</w:t>
      </w:r>
      <w:r w:rsidR="00B7719F">
        <w:rPr>
          <w:sz w:val="24"/>
          <w:szCs w:val="24"/>
        </w:rPr>
        <w:t xml:space="preserve"> ……</w:t>
      </w:r>
      <w:r w:rsidRPr="00B7719F">
        <w:rPr>
          <w:sz w:val="24"/>
          <w:szCs w:val="24"/>
        </w:rPr>
        <w:t>etc.)</w:t>
      </w:r>
      <w:r w:rsidR="00B7719F">
        <w:rPr>
          <w:sz w:val="24"/>
          <w:szCs w:val="24"/>
        </w:rPr>
        <w:t xml:space="preserve">. </w:t>
      </w:r>
      <w:r w:rsidRPr="00B7719F">
        <w:rPr>
          <w:sz w:val="24"/>
          <w:szCs w:val="24"/>
        </w:rPr>
        <w:t>The uptakes of these exogenous antigens by</w:t>
      </w:r>
      <w:r w:rsidR="007333CD">
        <w:rPr>
          <w:sz w:val="24"/>
          <w:szCs w:val="24"/>
        </w:rPr>
        <w:t xml:space="preserve"> </w:t>
      </w:r>
      <w:r w:rsidRPr="00B7719F">
        <w:rPr>
          <w:sz w:val="24"/>
          <w:szCs w:val="24"/>
        </w:rPr>
        <w:t xml:space="preserve">APCs are mainly mediated by the phagocytosis. Ex: bacteria, viruses, Fungi </w:t>
      </w:r>
      <w:proofErr w:type="spellStart"/>
      <w:r w:rsidRPr="00B7719F">
        <w:rPr>
          <w:sz w:val="24"/>
          <w:szCs w:val="24"/>
        </w:rPr>
        <w:t>etc</w:t>
      </w:r>
      <w:proofErr w:type="spellEnd"/>
    </w:p>
    <w:p w:rsidR="00217F39" w:rsidRDefault="005A28F7" w:rsidP="00E271F1">
      <w:pPr>
        <w:pStyle w:val="ListParagraph"/>
        <w:numPr>
          <w:ilvl w:val="0"/>
          <w:numId w:val="6"/>
        </w:numPr>
        <w:jc w:val="both"/>
        <w:rPr>
          <w:sz w:val="24"/>
          <w:szCs w:val="24"/>
        </w:rPr>
      </w:pPr>
      <w:r w:rsidRPr="00B7719F">
        <w:rPr>
          <w:sz w:val="24"/>
          <w:szCs w:val="24"/>
        </w:rPr>
        <w:t>Endogenous antigens</w:t>
      </w:r>
      <w:r w:rsidR="00B7719F">
        <w:rPr>
          <w:sz w:val="24"/>
          <w:szCs w:val="24"/>
        </w:rPr>
        <w:t xml:space="preserve">: </w:t>
      </w:r>
      <w:r w:rsidRPr="00B7719F">
        <w:rPr>
          <w:sz w:val="24"/>
          <w:szCs w:val="24"/>
        </w:rPr>
        <w:t>These are body’s own cells</w:t>
      </w:r>
      <w:r w:rsidR="00B7719F">
        <w:rPr>
          <w:sz w:val="24"/>
          <w:szCs w:val="24"/>
        </w:rPr>
        <w:t xml:space="preserve"> </w:t>
      </w:r>
      <w:r w:rsidRPr="00B7719F">
        <w:rPr>
          <w:sz w:val="24"/>
          <w:szCs w:val="24"/>
        </w:rPr>
        <w:t>or sub fragments or compounds</w:t>
      </w:r>
      <w:r w:rsidR="00B7719F">
        <w:rPr>
          <w:sz w:val="24"/>
          <w:szCs w:val="24"/>
        </w:rPr>
        <w:t xml:space="preserve"> </w:t>
      </w:r>
      <w:r w:rsidRPr="00B7719F">
        <w:rPr>
          <w:sz w:val="24"/>
          <w:szCs w:val="24"/>
        </w:rPr>
        <w:t>or the</w:t>
      </w:r>
      <w:r w:rsidR="00B7719F">
        <w:rPr>
          <w:sz w:val="24"/>
          <w:szCs w:val="24"/>
        </w:rPr>
        <w:t xml:space="preserve"> </w:t>
      </w:r>
      <w:r w:rsidRPr="00B7719F">
        <w:rPr>
          <w:sz w:val="24"/>
          <w:szCs w:val="24"/>
        </w:rPr>
        <w:t>antigenic products</w:t>
      </w:r>
      <w:r w:rsidR="00B7719F">
        <w:rPr>
          <w:sz w:val="24"/>
          <w:szCs w:val="24"/>
        </w:rPr>
        <w:t xml:space="preserve"> </w:t>
      </w:r>
      <w:r w:rsidRPr="00B7719F">
        <w:rPr>
          <w:sz w:val="24"/>
          <w:szCs w:val="24"/>
        </w:rPr>
        <w:t>that are produced</w:t>
      </w:r>
    </w:p>
    <w:p w:rsidR="007329D4" w:rsidRDefault="00217F39" w:rsidP="00E271F1">
      <w:pPr>
        <w:ind w:firstLine="720"/>
        <w:jc w:val="both"/>
        <w:rPr>
          <w:sz w:val="24"/>
          <w:szCs w:val="24"/>
        </w:rPr>
      </w:pPr>
      <w:r w:rsidRPr="00217F39">
        <w:rPr>
          <w:b/>
          <w:bCs/>
          <w:sz w:val="28"/>
          <w:szCs w:val="28"/>
        </w:rPr>
        <w:t>Antibody</w:t>
      </w:r>
      <w:r>
        <w:rPr>
          <w:b/>
          <w:bCs/>
          <w:sz w:val="28"/>
          <w:szCs w:val="28"/>
        </w:rPr>
        <w:t xml:space="preserve"> (Ab)</w:t>
      </w:r>
      <w:r w:rsidRPr="00217F39">
        <w:rPr>
          <w:b/>
          <w:bCs/>
          <w:sz w:val="28"/>
          <w:szCs w:val="28"/>
        </w:rPr>
        <w:t xml:space="preserve"> Structure</w:t>
      </w:r>
      <w:r>
        <w:rPr>
          <w:b/>
          <w:bCs/>
          <w:sz w:val="28"/>
          <w:szCs w:val="28"/>
        </w:rPr>
        <w:t xml:space="preserve">: </w:t>
      </w:r>
      <w:r w:rsidR="00883A21" w:rsidRPr="00883A21">
        <w:rPr>
          <w:sz w:val="24"/>
          <w:szCs w:val="24"/>
        </w:rPr>
        <w:t xml:space="preserve">Antibodies are immune system-related proteins called </w:t>
      </w:r>
      <w:r w:rsidR="007333CD" w:rsidRPr="00883A21">
        <w:rPr>
          <w:sz w:val="24"/>
          <w:szCs w:val="24"/>
        </w:rPr>
        <w:t>immunoglobulins.</w:t>
      </w:r>
      <w:r w:rsidR="007333CD">
        <w:t xml:space="preserve"> They</w:t>
      </w:r>
      <w:r w:rsidR="007333CD">
        <w:rPr>
          <w:sz w:val="24"/>
          <w:szCs w:val="24"/>
        </w:rPr>
        <w:t xml:space="preserve"> </w:t>
      </w:r>
      <w:r w:rsidR="007333CD" w:rsidRPr="007333CD">
        <w:rPr>
          <w:sz w:val="24"/>
          <w:szCs w:val="24"/>
        </w:rPr>
        <w:t>are specialized proteins that travel thorough the</w:t>
      </w:r>
      <w:r w:rsidR="007333CD">
        <w:rPr>
          <w:sz w:val="24"/>
          <w:szCs w:val="24"/>
        </w:rPr>
        <w:t xml:space="preserve"> </w:t>
      </w:r>
      <w:r w:rsidR="007333CD" w:rsidRPr="007333CD">
        <w:rPr>
          <w:sz w:val="24"/>
          <w:szCs w:val="24"/>
        </w:rPr>
        <w:t>blood stream and are found in bodily fluids. They are utilized by the immune system to identify and defend against foreign intruders to the body.</w:t>
      </w:r>
      <w:r w:rsidR="007333CD" w:rsidRPr="007333CD">
        <w:t xml:space="preserve"> </w:t>
      </w:r>
      <w:r w:rsidR="007333CD" w:rsidRPr="007333CD">
        <w:rPr>
          <w:sz w:val="24"/>
          <w:szCs w:val="24"/>
        </w:rPr>
        <w:t>Antibodies recognize specific antigens by identifying certain areas on the surface of the antigen known as antigenic determinants. Once the specific antigenic determinant is recognized, the antibody will bind to the determinant. The antigen is tagged as an intruder and labeled for destruction by other immune cells.</w:t>
      </w:r>
      <w:r w:rsidR="007329D4" w:rsidRPr="007329D4">
        <w:t xml:space="preserve"> </w:t>
      </w:r>
    </w:p>
    <w:p w:rsidR="007333CD" w:rsidRDefault="007329D4" w:rsidP="00E271F1">
      <w:pPr>
        <w:ind w:firstLine="720"/>
        <w:jc w:val="both"/>
        <w:rPr>
          <w:sz w:val="24"/>
          <w:szCs w:val="24"/>
        </w:rPr>
      </w:pPr>
      <w:r>
        <w:rPr>
          <w:sz w:val="24"/>
          <w:szCs w:val="24"/>
        </w:rPr>
        <w:t xml:space="preserve"> Antibody</w:t>
      </w:r>
      <w:r w:rsidRPr="007329D4">
        <w:rPr>
          <w:sz w:val="24"/>
          <w:szCs w:val="24"/>
        </w:rPr>
        <w:t xml:space="preserve"> consists of two short polypeptide chains called light chains and two longer polypeptide chains called heavy chains. The two light chains are identical to each other and the two heavy chains are identical to each other. At the ends of both the heavy and light chains, in the areas that form the arms of the Y-shaped structure, are regions known as antigen-binding sites. The antigen-binding site is the area of the antibody that recognizes the specific antigenic determinant and binds to the antigen. Since different antibodies recognize different antigens, antigen-binding sites are different for different antibodies. This area of the molecule is known as the variable region.</w:t>
      </w:r>
      <w:r w:rsidRPr="007329D4">
        <w:t xml:space="preserve"> </w:t>
      </w:r>
      <w:r>
        <w:rPr>
          <w:sz w:val="24"/>
          <w:szCs w:val="24"/>
        </w:rPr>
        <w:t>This</w:t>
      </w:r>
      <w:r w:rsidRPr="007329D4">
        <w:rPr>
          <w:sz w:val="24"/>
          <w:szCs w:val="24"/>
        </w:rPr>
        <w:t xml:space="preserve"> region, composed of 110-130 amino acids, give the antibody its specificity for binding antigen. The stem of the Y-shaped molecule is formed by the longer region of the heavy chains. This region is called the constant region.</w:t>
      </w:r>
    </w:p>
    <w:p w:rsidR="007329D4" w:rsidRDefault="007329D4" w:rsidP="00E271F1">
      <w:pPr>
        <w:ind w:firstLine="720"/>
        <w:jc w:val="both"/>
        <w:rPr>
          <w:sz w:val="24"/>
          <w:szCs w:val="24"/>
        </w:rPr>
      </w:pPr>
    </w:p>
    <w:p w:rsidR="00217F39" w:rsidRDefault="007333CD" w:rsidP="00E271F1">
      <w:pPr>
        <w:tabs>
          <w:tab w:val="center" w:pos="5040"/>
        </w:tabs>
        <w:ind w:firstLine="720"/>
        <w:jc w:val="both"/>
        <w:rPr>
          <w:sz w:val="24"/>
          <w:szCs w:val="24"/>
        </w:rPr>
      </w:pPr>
      <w:r w:rsidRPr="007333CD">
        <w:rPr>
          <w:sz w:val="24"/>
          <w:szCs w:val="24"/>
        </w:rPr>
        <w:t xml:space="preserve"> </w:t>
      </w:r>
      <w:r w:rsidR="00883A21" w:rsidRPr="00883A21">
        <w:rPr>
          <w:sz w:val="24"/>
          <w:szCs w:val="24"/>
        </w:rPr>
        <w:t xml:space="preserve"> </w:t>
      </w:r>
      <w:r w:rsidR="007329D4">
        <w:rPr>
          <w:sz w:val="24"/>
          <w:szCs w:val="24"/>
        </w:rPr>
        <w:tab/>
      </w:r>
      <w:r w:rsidR="00883A21" w:rsidRPr="00883A21">
        <w:rPr>
          <w:sz w:val="24"/>
          <w:szCs w:val="24"/>
        </w:rPr>
        <w:t xml:space="preserve">Antibodies are divided into five major classes, </w:t>
      </w:r>
      <w:proofErr w:type="spellStart"/>
      <w:r w:rsidR="00883A21" w:rsidRPr="00883A21">
        <w:rPr>
          <w:sz w:val="24"/>
          <w:szCs w:val="24"/>
        </w:rPr>
        <w:t>IgM</w:t>
      </w:r>
      <w:proofErr w:type="spellEnd"/>
      <w:r w:rsidR="00883A21" w:rsidRPr="00883A21">
        <w:rPr>
          <w:sz w:val="24"/>
          <w:szCs w:val="24"/>
        </w:rPr>
        <w:t xml:space="preserve">, </w:t>
      </w:r>
      <w:proofErr w:type="spellStart"/>
      <w:r w:rsidR="00883A21" w:rsidRPr="00883A21">
        <w:rPr>
          <w:sz w:val="24"/>
          <w:szCs w:val="24"/>
        </w:rPr>
        <w:t>IgG</w:t>
      </w:r>
      <w:proofErr w:type="spellEnd"/>
      <w:r w:rsidR="00883A21" w:rsidRPr="00883A21">
        <w:rPr>
          <w:sz w:val="24"/>
          <w:szCs w:val="24"/>
        </w:rPr>
        <w:t xml:space="preserve">, </w:t>
      </w:r>
      <w:proofErr w:type="spellStart"/>
      <w:r w:rsidR="00883A21" w:rsidRPr="00883A21">
        <w:rPr>
          <w:sz w:val="24"/>
          <w:szCs w:val="24"/>
        </w:rPr>
        <w:t>Iga</w:t>
      </w:r>
      <w:proofErr w:type="spellEnd"/>
      <w:r w:rsidR="00883A21" w:rsidRPr="00883A21">
        <w:rPr>
          <w:sz w:val="24"/>
          <w:szCs w:val="24"/>
        </w:rPr>
        <w:t xml:space="preserve">, </w:t>
      </w:r>
      <w:proofErr w:type="spellStart"/>
      <w:r w:rsidR="00883A21" w:rsidRPr="00883A21">
        <w:rPr>
          <w:sz w:val="24"/>
          <w:szCs w:val="24"/>
        </w:rPr>
        <w:t>IgD</w:t>
      </w:r>
      <w:proofErr w:type="spellEnd"/>
      <w:r w:rsidR="00883A21" w:rsidRPr="00883A21">
        <w:rPr>
          <w:sz w:val="24"/>
          <w:szCs w:val="24"/>
        </w:rPr>
        <w:t xml:space="preserve">, and </w:t>
      </w:r>
      <w:proofErr w:type="spellStart"/>
      <w:r w:rsidR="00883A21" w:rsidRPr="00883A21">
        <w:rPr>
          <w:sz w:val="24"/>
          <w:szCs w:val="24"/>
        </w:rPr>
        <w:t>IgE</w:t>
      </w:r>
      <w:proofErr w:type="spellEnd"/>
      <w:r w:rsidR="00883A21" w:rsidRPr="00883A21">
        <w:rPr>
          <w:sz w:val="24"/>
          <w:szCs w:val="24"/>
        </w:rPr>
        <w:t>, based on their constant region structure and immune function.</w:t>
      </w:r>
    </w:p>
    <w:p w:rsidR="00EB3E15" w:rsidRDefault="007329D4" w:rsidP="00E271F1">
      <w:pPr>
        <w:tabs>
          <w:tab w:val="center" w:pos="5040"/>
        </w:tabs>
        <w:ind w:firstLine="720"/>
        <w:jc w:val="both"/>
        <w:rPr>
          <w:sz w:val="24"/>
          <w:szCs w:val="24"/>
        </w:rPr>
      </w:pPr>
      <w:r w:rsidRPr="007329D4">
        <w:rPr>
          <w:sz w:val="24"/>
          <w:szCs w:val="24"/>
        </w:rPr>
        <w:t>•</w:t>
      </w:r>
      <w:r w:rsidRPr="007329D4">
        <w:rPr>
          <w:sz w:val="24"/>
          <w:szCs w:val="24"/>
        </w:rPr>
        <w:tab/>
        <w:t xml:space="preserve">IgG: These molecules are the most plentiful in circulation. They can cross blood </w:t>
      </w:r>
      <w:proofErr w:type="spellStart"/>
      <w:r w:rsidRPr="007329D4">
        <w:rPr>
          <w:sz w:val="24"/>
          <w:szCs w:val="24"/>
        </w:rPr>
        <w:t>vesselsand</w:t>
      </w:r>
      <w:proofErr w:type="spellEnd"/>
      <w:r w:rsidRPr="007329D4">
        <w:rPr>
          <w:sz w:val="24"/>
          <w:szCs w:val="24"/>
        </w:rPr>
        <w:t xml:space="preserve"> even the placenta to provide protection to a fetus. The heavy chain type in IgG is a gamma chain.</w:t>
      </w:r>
    </w:p>
    <w:p w:rsidR="00EB3E15" w:rsidRDefault="007329D4" w:rsidP="00E271F1">
      <w:pPr>
        <w:tabs>
          <w:tab w:val="center" w:pos="5040"/>
        </w:tabs>
        <w:ind w:firstLine="720"/>
        <w:jc w:val="both"/>
        <w:rPr>
          <w:sz w:val="24"/>
          <w:szCs w:val="24"/>
        </w:rPr>
      </w:pPr>
      <w:r w:rsidRPr="007329D4">
        <w:rPr>
          <w:sz w:val="24"/>
          <w:szCs w:val="24"/>
        </w:rPr>
        <w:t>•</w:t>
      </w:r>
      <w:r w:rsidRPr="007329D4">
        <w:rPr>
          <w:sz w:val="24"/>
          <w:szCs w:val="24"/>
        </w:rPr>
        <w:tab/>
      </w:r>
      <w:proofErr w:type="spellStart"/>
      <w:r w:rsidRPr="007329D4">
        <w:rPr>
          <w:sz w:val="24"/>
          <w:szCs w:val="24"/>
        </w:rPr>
        <w:t>IgM</w:t>
      </w:r>
      <w:proofErr w:type="spellEnd"/>
      <w:r w:rsidRPr="007329D4">
        <w:rPr>
          <w:sz w:val="24"/>
          <w:szCs w:val="24"/>
        </w:rPr>
        <w:t xml:space="preserve">: Of all of the immunoglobulins, these are the most massive. They contain five Y-shaped sections each with two light chains and two heavy chains. Each Y-shaped section is attached to a joining unit called a J chain. </w:t>
      </w:r>
      <w:proofErr w:type="spellStart"/>
      <w:r w:rsidRPr="007329D4">
        <w:rPr>
          <w:sz w:val="24"/>
          <w:szCs w:val="24"/>
        </w:rPr>
        <w:t>IgM</w:t>
      </w:r>
      <w:proofErr w:type="spellEnd"/>
      <w:r w:rsidRPr="007329D4">
        <w:rPr>
          <w:sz w:val="24"/>
          <w:szCs w:val="24"/>
        </w:rPr>
        <w:t xml:space="preserve"> molecules play a major role in the primary immune response as the initial respondents to new antigens in the body. The heavy chain type in </w:t>
      </w:r>
      <w:proofErr w:type="spellStart"/>
      <w:r w:rsidRPr="007329D4">
        <w:rPr>
          <w:sz w:val="24"/>
          <w:szCs w:val="24"/>
        </w:rPr>
        <w:t>IgM</w:t>
      </w:r>
      <w:proofErr w:type="spellEnd"/>
      <w:r w:rsidRPr="007329D4">
        <w:rPr>
          <w:sz w:val="24"/>
          <w:szCs w:val="24"/>
        </w:rPr>
        <w:t xml:space="preserve"> is a mu chain.</w:t>
      </w:r>
    </w:p>
    <w:p w:rsidR="00EB3E15" w:rsidRDefault="007329D4" w:rsidP="00E271F1">
      <w:pPr>
        <w:tabs>
          <w:tab w:val="center" w:pos="5040"/>
        </w:tabs>
        <w:ind w:firstLine="720"/>
        <w:jc w:val="both"/>
        <w:rPr>
          <w:sz w:val="24"/>
          <w:szCs w:val="24"/>
        </w:rPr>
      </w:pPr>
      <w:r w:rsidRPr="007329D4">
        <w:rPr>
          <w:sz w:val="24"/>
          <w:szCs w:val="24"/>
        </w:rPr>
        <w:lastRenderedPageBreak/>
        <w:t>•</w:t>
      </w:r>
      <w:r w:rsidRPr="007329D4">
        <w:rPr>
          <w:sz w:val="24"/>
          <w:szCs w:val="24"/>
        </w:rPr>
        <w:tab/>
        <w:t>IgA: Located mainly in body fluids such as sweat, saliva, and mucus, these antibodies prevent antigens from infecting cells and entering the circulatory system. The heavy chain type in IgA is an alpha chain.</w:t>
      </w:r>
    </w:p>
    <w:p w:rsidR="00EB3E15" w:rsidRDefault="007329D4" w:rsidP="00E271F1">
      <w:pPr>
        <w:tabs>
          <w:tab w:val="center" w:pos="5040"/>
        </w:tabs>
        <w:ind w:firstLine="720"/>
        <w:jc w:val="both"/>
        <w:rPr>
          <w:sz w:val="24"/>
          <w:szCs w:val="24"/>
        </w:rPr>
      </w:pPr>
      <w:r w:rsidRPr="007329D4">
        <w:rPr>
          <w:sz w:val="24"/>
          <w:szCs w:val="24"/>
        </w:rPr>
        <w:t>•</w:t>
      </w:r>
      <w:r w:rsidRPr="007329D4">
        <w:rPr>
          <w:sz w:val="24"/>
          <w:szCs w:val="24"/>
        </w:rPr>
        <w:tab/>
      </w:r>
      <w:proofErr w:type="spellStart"/>
      <w:r w:rsidRPr="007329D4">
        <w:rPr>
          <w:sz w:val="24"/>
          <w:szCs w:val="24"/>
        </w:rPr>
        <w:t>IgD</w:t>
      </w:r>
      <w:proofErr w:type="spellEnd"/>
      <w:r w:rsidRPr="007329D4">
        <w:rPr>
          <w:sz w:val="24"/>
          <w:szCs w:val="24"/>
        </w:rPr>
        <w:t xml:space="preserve">: The role of these antibodies in the immune response is currently unknown. </w:t>
      </w:r>
      <w:proofErr w:type="spellStart"/>
      <w:r w:rsidRPr="007329D4">
        <w:rPr>
          <w:sz w:val="24"/>
          <w:szCs w:val="24"/>
        </w:rPr>
        <w:t>IgD</w:t>
      </w:r>
      <w:proofErr w:type="spellEnd"/>
      <w:r w:rsidRPr="007329D4">
        <w:rPr>
          <w:sz w:val="24"/>
          <w:szCs w:val="24"/>
        </w:rPr>
        <w:t xml:space="preserve"> molecules are located on the surface membranes of mature B cells. The heavy chain type in </w:t>
      </w:r>
      <w:proofErr w:type="spellStart"/>
      <w:r w:rsidRPr="007329D4">
        <w:rPr>
          <w:sz w:val="24"/>
          <w:szCs w:val="24"/>
        </w:rPr>
        <w:t>IgD</w:t>
      </w:r>
      <w:proofErr w:type="spellEnd"/>
      <w:r w:rsidRPr="007329D4">
        <w:rPr>
          <w:sz w:val="24"/>
          <w:szCs w:val="24"/>
        </w:rPr>
        <w:t xml:space="preserve"> is a delta chain.</w:t>
      </w:r>
    </w:p>
    <w:p w:rsidR="007329D4" w:rsidRDefault="007329D4" w:rsidP="00E271F1">
      <w:pPr>
        <w:tabs>
          <w:tab w:val="center" w:pos="5040"/>
        </w:tabs>
        <w:ind w:firstLine="720"/>
        <w:jc w:val="both"/>
        <w:rPr>
          <w:sz w:val="24"/>
          <w:szCs w:val="24"/>
        </w:rPr>
      </w:pPr>
      <w:proofErr w:type="spellStart"/>
      <w:r w:rsidRPr="007329D4">
        <w:rPr>
          <w:sz w:val="24"/>
          <w:szCs w:val="24"/>
        </w:rPr>
        <w:t>IgE</w:t>
      </w:r>
      <w:proofErr w:type="spellEnd"/>
      <w:r w:rsidRPr="007329D4">
        <w:rPr>
          <w:sz w:val="24"/>
          <w:szCs w:val="24"/>
        </w:rPr>
        <w:t xml:space="preserve">: Found mostly in saliva and mucus, these antibodies are involved in allergic responses to antigens. The heavy chain type in </w:t>
      </w:r>
      <w:proofErr w:type="spellStart"/>
      <w:r w:rsidRPr="007329D4">
        <w:rPr>
          <w:sz w:val="24"/>
          <w:szCs w:val="24"/>
        </w:rPr>
        <w:t>IgE</w:t>
      </w:r>
      <w:proofErr w:type="spellEnd"/>
      <w:r w:rsidRPr="007329D4">
        <w:rPr>
          <w:sz w:val="24"/>
          <w:szCs w:val="24"/>
        </w:rPr>
        <w:t xml:space="preserve"> is an epsilon chain.</w:t>
      </w:r>
    </w:p>
    <w:p w:rsidR="007329D4" w:rsidRPr="00883A21" w:rsidRDefault="00E271F1" w:rsidP="007329D4">
      <w:pPr>
        <w:tabs>
          <w:tab w:val="center" w:pos="5040"/>
        </w:tabs>
        <w:ind w:firstLine="720"/>
        <w:rPr>
          <w:sz w:val="24"/>
          <w:szCs w:val="24"/>
        </w:rPr>
      </w:pPr>
      <w:r>
        <w:rPr>
          <w:b/>
          <w:bCs/>
          <w:noProof/>
          <w:sz w:val="28"/>
          <w:szCs w:val="28"/>
        </w:rPr>
        <w:drawing>
          <wp:anchor distT="0" distB="0" distL="114300" distR="114300" simplePos="0" relativeHeight="251658240" behindDoc="1" locked="0" layoutInCell="1" allowOverlap="1" wp14:anchorId="6F9B756A" wp14:editId="39F4686E">
            <wp:simplePos x="0" y="0"/>
            <wp:positionH relativeFrom="column">
              <wp:posOffset>499110</wp:posOffset>
            </wp:positionH>
            <wp:positionV relativeFrom="paragraph">
              <wp:posOffset>292735</wp:posOffset>
            </wp:positionV>
            <wp:extent cx="2127885" cy="2091055"/>
            <wp:effectExtent l="0" t="0" r="5715" b="4445"/>
            <wp:wrapTight wrapText="bothSides">
              <wp:wrapPolygon edited="0">
                <wp:start x="2127" y="0"/>
                <wp:lineTo x="0" y="1574"/>
                <wp:lineTo x="0" y="4329"/>
                <wp:lineTo x="4254" y="9445"/>
                <wp:lineTo x="7735" y="12594"/>
                <wp:lineTo x="8122" y="21449"/>
                <wp:lineTo x="13343" y="21449"/>
                <wp:lineTo x="13536" y="18891"/>
                <wp:lineTo x="19724" y="17317"/>
                <wp:lineTo x="19724" y="16333"/>
                <wp:lineTo x="13536" y="15742"/>
                <wp:lineTo x="20304" y="12594"/>
                <wp:lineTo x="20498" y="12397"/>
                <wp:lineTo x="19724" y="11413"/>
                <wp:lineTo x="17017" y="9445"/>
                <wp:lineTo x="19531" y="6297"/>
                <wp:lineTo x="20498" y="6297"/>
                <wp:lineTo x="21465" y="4723"/>
                <wp:lineTo x="21465" y="0"/>
                <wp:lineTo x="3481" y="0"/>
                <wp:lineTo x="212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7885" cy="2091055"/>
                    </a:xfrm>
                    <a:prstGeom prst="rect">
                      <a:avLst/>
                    </a:prstGeom>
                    <a:noFill/>
                  </pic:spPr>
                </pic:pic>
              </a:graphicData>
            </a:graphic>
          </wp:anchor>
        </w:drawing>
      </w:r>
      <w:r>
        <w:rPr>
          <w:b/>
          <w:bCs/>
          <w:noProof/>
          <w:sz w:val="28"/>
          <w:szCs w:val="28"/>
        </w:rPr>
        <w:drawing>
          <wp:anchor distT="0" distB="0" distL="114300" distR="114300" simplePos="0" relativeHeight="251659264" behindDoc="1" locked="0" layoutInCell="1" allowOverlap="1" wp14:anchorId="7D488461" wp14:editId="620B8934">
            <wp:simplePos x="0" y="0"/>
            <wp:positionH relativeFrom="column">
              <wp:posOffset>3056255</wp:posOffset>
            </wp:positionH>
            <wp:positionV relativeFrom="paragraph">
              <wp:posOffset>337820</wp:posOffset>
            </wp:positionV>
            <wp:extent cx="2912745" cy="2040890"/>
            <wp:effectExtent l="0" t="0" r="1905" b="0"/>
            <wp:wrapTight wrapText="bothSides">
              <wp:wrapPolygon edited="0">
                <wp:start x="0" y="0"/>
                <wp:lineTo x="0" y="21371"/>
                <wp:lineTo x="21473" y="21371"/>
                <wp:lineTo x="2147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2745" cy="2040890"/>
                    </a:xfrm>
                    <a:prstGeom prst="rect">
                      <a:avLst/>
                    </a:prstGeom>
                    <a:noFill/>
                  </pic:spPr>
                </pic:pic>
              </a:graphicData>
            </a:graphic>
            <wp14:sizeRelH relativeFrom="page">
              <wp14:pctWidth>0</wp14:pctWidth>
            </wp14:sizeRelH>
            <wp14:sizeRelV relativeFrom="page">
              <wp14:pctHeight>0</wp14:pctHeight>
            </wp14:sizeRelV>
          </wp:anchor>
        </w:drawing>
      </w:r>
    </w:p>
    <w:p w:rsidR="00243EB0" w:rsidRPr="005B684E" w:rsidRDefault="00E271F1" w:rsidP="00E271F1">
      <w:pPr>
        <w:ind w:firstLine="720"/>
        <w:rPr>
          <w:b/>
          <w:bCs/>
          <w:sz w:val="24"/>
          <w:szCs w:val="24"/>
        </w:rPr>
      </w:pPr>
      <w:r>
        <w:rPr>
          <w:b/>
          <w:bCs/>
          <w:noProof/>
          <w:sz w:val="24"/>
          <w:szCs w:val="24"/>
        </w:rPr>
        <w:drawing>
          <wp:anchor distT="0" distB="0" distL="114300" distR="114300" simplePos="0" relativeHeight="251660288" behindDoc="1" locked="0" layoutInCell="1" allowOverlap="1" wp14:anchorId="7B96A6E0" wp14:editId="5D8CE340">
            <wp:simplePos x="0" y="0"/>
            <wp:positionH relativeFrom="column">
              <wp:posOffset>1807210</wp:posOffset>
            </wp:positionH>
            <wp:positionV relativeFrom="paragraph">
              <wp:posOffset>2835910</wp:posOffset>
            </wp:positionV>
            <wp:extent cx="2609850" cy="1752600"/>
            <wp:effectExtent l="0" t="0" r="0" b="0"/>
            <wp:wrapTight wrapText="bothSides">
              <wp:wrapPolygon edited="0">
                <wp:start x="0" y="0"/>
                <wp:lineTo x="0" y="21365"/>
                <wp:lineTo x="21442" y="21365"/>
                <wp:lineTo x="214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بسلاسقبلا.png"/>
                    <pic:cNvPicPr/>
                  </pic:nvPicPr>
                  <pic:blipFill>
                    <a:blip r:embed="rId11">
                      <a:extLst>
                        <a:ext uri="{28A0092B-C50C-407E-A947-70E740481C1C}">
                          <a14:useLocalDpi xmlns:a14="http://schemas.microsoft.com/office/drawing/2010/main" val="0"/>
                        </a:ext>
                      </a:extLst>
                    </a:blip>
                    <a:stretch>
                      <a:fillRect/>
                    </a:stretch>
                  </pic:blipFill>
                  <pic:spPr>
                    <a:xfrm>
                      <a:off x="0" y="0"/>
                      <a:ext cx="2609850" cy="1752600"/>
                    </a:xfrm>
                    <a:prstGeom prst="rect">
                      <a:avLst/>
                    </a:prstGeom>
                  </pic:spPr>
                </pic:pic>
              </a:graphicData>
            </a:graphic>
            <wp14:sizeRelH relativeFrom="page">
              <wp14:pctWidth>0</wp14:pctWidth>
            </wp14:sizeRelH>
            <wp14:sizeRelV relativeFrom="page">
              <wp14:pctHeight>0</wp14:pctHeight>
            </wp14:sizeRelV>
          </wp:anchor>
        </w:drawing>
      </w:r>
      <w:r w:rsidR="00EB3E15">
        <w:rPr>
          <w:b/>
          <w:bCs/>
          <w:sz w:val="28"/>
          <w:szCs w:val="28"/>
        </w:rPr>
        <w:br w:type="textWrapping" w:clear="all"/>
      </w:r>
    </w:p>
    <w:sectPr w:rsidR="00243EB0" w:rsidRPr="005B684E" w:rsidSect="00E271F1">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027" w:rsidRDefault="00D15027" w:rsidP="00EB3E15">
      <w:pPr>
        <w:spacing w:after="0" w:line="240" w:lineRule="auto"/>
      </w:pPr>
      <w:r>
        <w:separator/>
      </w:r>
    </w:p>
  </w:endnote>
  <w:endnote w:type="continuationSeparator" w:id="0">
    <w:p w:rsidR="00D15027" w:rsidRDefault="00D15027" w:rsidP="00EB3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027" w:rsidRDefault="00D15027" w:rsidP="00EB3E15">
      <w:pPr>
        <w:spacing w:after="0" w:line="240" w:lineRule="auto"/>
      </w:pPr>
      <w:r>
        <w:separator/>
      </w:r>
    </w:p>
  </w:footnote>
  <w:footnote w:type="continuationSeparator" w:id="0">
    <w:p w:rsidR="00D15027" w:rsidRDefault="00D15027" w:rsidP="00EB3E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89445"/>
      <w:docPartObj>
        <w:docPartGallery w:val="Page Numbers (Top of Page)"/>
        <w:docPartUnique/>
      </w:docPartObj>
    </w:sdtPr>
    <w:sdtContent>
      <w:p w:rsidR="00C473CD" w:rsidRDefault="00C473C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473CD" w:rsidRDefault="00C473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6742"/>
    <w:multiLevelType w:val="hybridMultilevel"/>
    <w:tmpl w:val="5BECF7FA"/>
    <w:lvl w:ilvl="0" w:tplc="0484BB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846A26"/>
    <w:multiLevelType w:val="hybridMultilevel"/>
    <w:tmpl w:val="0A1C1250"/>
    <w:lvl w:ilvl="0" w:tplc="BE1EF7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7E3D7A"/>
    <w:multiLevelType w:val="hybridMultilevel"/>
    <w:tmpl w:val="B548F8B6"/>
    <w:lvl w:ilvl="0" w:tplc="DA8A5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343484"/>
    <w:multiLevelType w:val="hybridMultilevel"/>
    <w:tmpl w:val="A3A0D556"/>
    <w:lvl w:ilvl="0" w:tplc="B82C23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8C0D59"/>
    <w:multiLevelType w:val="hybridMultilevel"/>
    <w:tmpl w:val="9C644B3E"/>
    <w:lvl w:ilvl="0" w:tplc="E31C40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9A74CE"/>
    <w:multiLevelType w:val="hybridMultilevel"/>
    <w:tmpl w:val="8A046768"/>
    <w:lvl w:ilvl="0" w:tplc="70004C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536253"/>
    <w:multiLevelType w:val="hybridMultilevel"/>
    <w:tmpl w:val="1FF42B0C"/>
    <w:lvl w:ilvl="0" w:tplc="9BE298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52D"/>
    <w:rsid w:val="000029CA"/>
    <w:rsid w:val="00004358"/>
    <w:rsid w:val="00026AA7"/>
    <w:rsid w:val="00054217"/>
    <w:rsid w:val="00061AF4"/>
    <w:rsid w:val="00081F3B"/>
    <w:rsid w:val="001777FE"/>
    <w:rsid w:val="001804DB"/>
    <w:rsid w:val="00186D26"/>
    <w:rsid w:val="001A0515"/>
    <w:rsid w:val="001B32D8"/>
    <w:rsid w:val="001C5052"/>
    <w:rsid w:val="001E1E89"/>
    <w:rsid w:val="001F73B2"/>
    <w:rsid w:val="002158CB"/>
    <w:rsid w:val="00217F39"/>
    <w:rsid w:val="00232A3B"/>
    <w:rsid w:val="002360EB"/>
    <w:rsid w:val="00243EB0"/>
    <w:rsid w:val="002543A5"/>
    <w:rsid w:val="002626F4"/>
    <w:rsid w:val="002759B4"/>
    <w:rsid w:val="002B2E45"/>
    <w:rsid w:val="00315C9E"/>
    <w:rsid w:val="00342C65"/>
    <w:rsid w:val="003478FD"/>
    <w:rsid w:val="00376189"/>
    <w:rsid w:val="003960A5"/>
    <w:rsid w:val="003A361C"/>
    <w:rsid w:val="003E3A23"/>
    <w:rsid w:val="00411570"/>
    <w:rsid w:val="00415E1A"/>
    <w:rsid w:val="0041603F"/>
    <w:rsid w:val="00417256"/>
    <w:rsid w:val="00473983"/>
    <w:rsid w:val="0054209B"/>
    <w:rsid w:val="00564DC8"/>
    <w:rsid w:val="005672E7"/>
    <w:rsid w:val="005A28F7"/>
    <w:rsid w:val="005B0DA8"/>
    <w:rsid w:val="005B684E"/>
    <w:rsid w:val="005F2E19"/>
    <w:rsid w:val="005F36A3"/>
    <w:rsid w:val="005F4C14"/>
    <w:rsid w:val="00615A21"/>
    <w:rsid w:val="00653E0C"/>
    <w:rsid w:val="00663153"/>
    <w:rsid w:val="0066368D"/>
    <w:rsid w:val="0066426A"/>
    <w:rsid w:val="006E3C50"/>
    <w:rsid w:val="006E4AF2"/>
    <w:rsid w:val="007329D4"/>
    <w:rsid w:val="007333CD"/>
    <w:rsid w:val="00784FAF"/>
    <w:rsid w:val="00792F59"/>
    <w:rsid w:val="007A3FCD"/>
    <w:rsid w:val="007E79E1"/>
    <w:rsid w:val="007F2CD6"/>
    <w:rsid w:val="0084198C"/>
    <w:rsid w:val="00845252"/>
    <w:rsid w:val="008702E6"/>
    <w:rsid w:val="00873789"/>
    <w:rsid w:val="00883A21"/>
    <w:rsid w:val="008C090C"/>
    <w:rsid w:val="008E773C"/>
    <w:rsid w:val="008F13D5"/>
    <w:rsid w:val="008F3B24"/>
    <w:rsid w:val="0090373F"/>
    <w:rsid w:val="00916C7E"/>
    <w:rsid w:val="00933D66"/>
    <w:rsid w:val="00945A8E"/>
    <w:rsid w:val="00987A11"/>
    <w:rsid w:val="009C73BC"/>
    <w:rsid w:val="009D1B16"/>
    <w:rsid w:val="009D3CE1"/>
    <w:rsid w:val="00A214AD"/>
    <w:rsid w:val="00A56D4C"/>
    <w:rsid w:val="00A70965"/>
    <w:rsid w:val="00A762DC"/>
    <w:rsid w:val="00A94CE2"/>
    <w:rsid w:val="00AE21BE"/>
    <w:rsid w:val="00B355E2"/>
    <w:rsid w:val="00B41EE3"/>
    <w:rsid w:val="00B4677F"/>
    <w:rsid w:val="00B603B4"/>
    <w:rsid w:val="00B65A9B"/>
    <w:rsid w:val="00B65CAD"/>
    <w:rsid w:val="00B7719F"/>
    <w:rsid w:val="00B95538"/>
    <w:rsid w:val="00BA0BB6"/>
    <w:rsid w:val="00BD7604"/>
    <w:rsid w:val="00BE738F"/>
    <w:rsid w:val="00C473CD"/>
    <w:rsid w:val="00CA3CC9"/>
    <w:rsid w:val="00CC41BE"/>
    <w:rsid w:val="00CD31AD"/>
    <w:rsid w:val="00CD77CA"/>
    <w:rsid w:val="00D0759F"/>
    <w:rsid w:val="00D15027"/>
    <w:rsid w:val="00D25651"/>
    <w:rsid w:val="00D31070"/>
    <w:rsid w:val="00D42EE6"/>
    <w:rsid w:val="00D63AE3"/>
    <w:rsid w:val="00D75573"/>
    <w:rsid w:val="00D7581B"/>
    <w:rsid w:val="00DA2FD5"/>
    <w:rsid w:val="00DA66BA"/>
    <w:rsid w:val="00DB15E7"/>
    <w:rsid w:val="00DC3A63"/>
    <w:rsid w:val="00DD740A"/>
    <w:rsid w:val="00E0641A"/>
    <w:rsid w:val="00E227D8"/>
    <w:rsid w:val="00E271F1"/>
    <w:rsid w:val="00E56E74"/>
    <w:rsid w:val="00E77675"/>
    <w:rsid w:val="00E92CBF"/>
    <w:rsid w:val="00EB2D3A"/>
    <w:rsid w:val="00EB3E15"/>
    <w:rsid w:val="00EB4DA9"/>
    <w:rsid w:val="00ED3ACB"/>
    <w:rsid w:val="00EE0972"/>
    <w:rsid w:val="00EE3DBD"/>
    <w:rsid w:val="00F060A5"/>
    <w:rsid w:val="00F568DF"/>
    <w:rsid w:val="00F64715"/>
    <w:rsid w:val="00F82F15"/>
    <w:rsid w:val="00F93081"/>
    <w:rsid w:val="00FA552D"/>
    <w:rsid w:val="00FB10D0"/>
    <w:rsid w:val="00FC10C4"/>
    <w:rsid w:val="00FD10D3"/>
    <w:rsid w:val="00FF1D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26A"/>
    <w:pPr>
      <w:ind w:left="720"/>
      <w:contextualSpacing/>
    </w:pPr>
  </w:style>
  <w:style w:type="paragraph" w:styleId="BalloonText">
    <w:name w:val="Balloon Text"/>
    <w:basedOn w:val="Normal"/>
    <w:link w:val="BalloonTextChar"/>
    <w:uiPriority w:val="99"/>
    <w:semiHidden/>
    <w:unhideWhenUsed/>
    <w:rsid w:val="00217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F39"/>
    <w:rPr>
      <w:rFonts w:ascii="Tahoma" w:hAnsi="Tahoma" w:cs="Tahoma"/>
      <w:sz w:val="16"/>
      <w:szCs w:val="16"/>
    </w:rPr>
  </w:style>
  <w:style w:type="paragraph" w:styleId="Header">
    <w:name w:val="header"/>
    <w:basedOn w:val="Normal"/>
    <w:link w:val="HeaderChar"/>
    <w:uiPriority w:val="99"/>
    <w:unhideWhenUsed/>
    <w:rsid w:val="00EB3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E15"/>
  </w:style>
  <w:style w:type="paragraph" w:styleId="Footer">
    <w:name w:val="footer"/>
    <w:basedOn w:val="Normal"/>
    <w:link w:val="FooterChar"/>
    <w:uiPriority w:val="99"/>
    <w:unhideWhenUsed/>
    <w:rsid w:val="00EB3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E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26A"/>
    <w:pPr>
      <w:ind w:left="720"/>
      <w:contextualSpacing/>
    </w:pPr>
  </w:style>
  <w:style w:type="paragraph" w:styleId="BalloonText">
    <w:name w:val="Balloon Text"/>
    <w:basedOn w:val="Normal"/>
    <w:link w:val="BalloonTextChar"/>
    <w:uiPriority w:val="99"/>
    <w:semiHidden/>
    <w:unhideWhenUsed/>
    <w:rsid w:val="00217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F39"/>
    <w:rPr>
      <w:rFonts w:ascii="Tahoma" w:hAnsi="Tahoma" w:cs="Tahoma"/>
      <w:sz w:val="16"/>
      <w:szCs w:val="16"/>
    </w:rPr>
  </w:style>
  <w:style w:type="paragraph" w:styleId="Header">
    <w:name w:val="header"/>
    <w:basedOn w:val="Normal"/>
    <w:link w:val="HeaderChar"/>
    <w:uiPriority w:val="99"/>
    <w:unhideWhenUsed/>
    <w:rsid w:val="00EB3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E15"/>
  </w:style>
  <w:style w:type="paragraph" w:styleId="Footer">
    <w:name w:val="footer"/>
    <w:basedOn w:val="Normal"/>
    <w:link w:val="FooterChar"/>
    <w:uiPriority w:val="99"/>
    <w:unhideWhenUsed/>
    <w:rsid w:val="00EB3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Ashwaq</dc:creator>
  <cp:lastModifiedBy>dell</cp:lastModifiedBy>
  <cp:revision>3</cp:revision>
  <dcterms:created xsi:type="dcterms:W3CDTF">2014-11-10T20:35:00Z</dcterms:created>
  <dcterms:modified xsi:type="dcterms:W3CDTF">2014-11-10T20:48:00Z</dcterms:modified>
</cp:coreProperties>
</file>