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DCD" w:rsidRPr="000261BE" w:rsidRDefault="007B3DCD" w:rsidP="007B3DCD">
      <w:pPr>
        <w:shd w:val="clear" w:color="auto" w:fill="FFFFFF"/>
        <w:bidi w:val="0"/>
        <w:spacing w:after="60" w:line="288" w:lineRule="atLeast"/>
        <w:outlineLvl w:val="0"/>
        <w:rPr>
          <w:rFonts w:ascii="Helvetica" w:eastAsia="Times New Roman" w:hAnsi="Helvetica" w:cs="Helvetica"/>
          <w:b/>
          <w:bCs/>
          <w:kern w:val="36"/>
          <w:sz w:val="28"/>
          <w:szCs w:val="28"/>
        </w:rPr>
      </w:pPr>
      <w:bookmarkStart w:id="0" w:name="_GoBack"/>
      <w:bookmarkEnd w:id="0"/>
      <w:r w:rsidRPr="000261BE">
        <w:rPr>
          <w:rFonts w:ascii="Helvetica" w:eastAsia="Times New Roman" w:hAnsi="Helvetica" w:cs="Helvetica"/>
          <w:b/>
          <w:bCs/>
          <w:kern w:val="36"/>
          <w:sz w:val="28"/>
          <w:szCs w:val="28"/>
        </w:rPr>
        <w:t>What is Solid Waste</w:t>
      </w:r>
    </w:p>
    <w:p w:rsidR="007B3DCD" w:rsidRPr="000261BE" w:rsidRDefault="007B3DCD" w:rsidP="007B3DCD">
      <w:pPr>
        <w:shd w:val="clear" w:color="auto" w:fill="FFFFFF"/>
        <w:bidi w:val="0"/>
        <w:spacing w:after="60" w:line="300" w:lineRule="atLeast"/>
        <w:rPr>
          <w:rFonts w:ascii="Helvetica" w:eastAsia="Times New Roman" w:hAnsi="Helvetica" w:cs="Helvetica"/>
          <w:i/>
          <w:iCs/>
          <w:sz w:val="28"/>
          <w:szCs w:val="28"/>
        </w:rPr>
      </w:pPr>
      <w:r w:rsidRPr="000261BE">
        <w:rPr>
          <w:rFonts w:ascii="Helvetica" w:eastAsia="Times New Roman" w:hAnsi="Helvetica" w:cs="Helvetica"/>
          <w:i/>
          <w:iCs/>
          <w:noProof/>
          <w:sz w:val="28"/>
          <w:szCs w:val="28"/>
        </w:rPr>
        <w:drawing>
          <wp:inline distT="0" distB="0" distL="0" distR="0" wp14:anchorId="6360F1CC" wp14:editId="1929198B">
            <wp:extent cx="1647825" cy="1104900"/>
            <wp:effectExtent l="0" t="0" r="9525" b="0"/>
            <wp:docPr id="1" name="Picture 1" descr="pile of garb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le of garb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104900"/>
                    </a:xfrm>
                    <a:prstGeom prst="rect">
                      <a:avLst/>
                    </a:prstGeom>
                    <a:noFill/>
                    <a:ln>
                      <a:noFill/>
                    </a:ln>
                  </pic:spPr>
                </pic:pic>
              </a:graphicData>
            </a:graphic>
          </wp:inline>
        </w:drawing>
      </w:r>
    </w:p>
    <w:p w:rsidR="007B3DCD" w:rsidRPr="000261BE" w:rsidRDefault="007B3DCD" w:rsidP="007B3DCD">
      <w:pPr>
        <w:shd w:val="clear" w:color="auto" w:fill="FFFFFF"/>
        <w:bidi w:val="0"/>
        <w:spacing w:after="180" w:line="372" w:lineRule="atLeast"/>
        <w:rPr>
          <w:rFonts w:ascii="Helvetica" w:eastAsia="Times New Roman" w:hAnsi="Helvetica" w:cs="Helvetica"/>
          <w:sz w:val="28"/>
          <w:szCs w:val="28"/>
        </w:rPr>
      </w:pPr>
      <w:r w:rsidRPr="000261BE">
        <w:rPr>
          <w:rFonts w:ascii="Helvetica" w:eastAsia="Times New Roman" w:hAnsi="Helvetica" w:cs="Helvetica"/>
          <w:sz w:val="28"/>
          <w:szCs w:val="28"/>
        </w:rPr>
        <w:t>Solid waste means any garbage, refuse, sludge from a wastewater treatment plant, water supply treatment plant, or air pollution control facility and other discarded materials including solid, liquid, semi-solid, or contained gaseous material, resulting from industrial, commercial, mining and agricultural operations, and from co</w:t>
      </w:r>
      <w:r w:rsidR="00D76618" w:rsidRPr="000261BE">
        <w:rPr>
          <w:rFonts w:ascii="Helvetica" w:eastAsia="Times New Roman" w:hAnsi="Helvetica" w:cs="Helvetica"/>
          <w:sz w:val="28"/>
          <w:szCs w:val="28"/>
        </w:rPr>
        <w:t>mmunity activities.</w:t>
      </w:r>
    </w:p>
    <w:p w:rsidR="007B3DCD" w:rsidRPr="000261BE" w:rsidRDefault="007B3DCD" w:rsidP="007B3DCD">
      <w:pPr>
        <w:pStyle w:val="NormalWeb"/>
        <w:shd w:val="clear" w:color="auto" w:fill="FFFFFF"/>
        <w:spacing w:before="0" w:beforeAutospacing="0" w:after="180" w:afterAutospacing="0" w:line="372" w:lineRule="atLeast"/>
        <w:rPr>
          <w:rFonts w:ascii="Helvetica" w:hAnsi="Helvetica" w:cs="Helvetica"/>
          <w:sz w:val="28"/>
          <w:szCs w:val="28"/>
        </w:rPr>
      </w:pPr>
      <w:r w:rsidRPr="000261BE">
        <w:rPr>
          <w:rStyle w:val="Strong"/>
          <w:rFonts w:ascii="Helvetica" w:hAnsi="Helvetica" w:cs="Helvetica"/>
          <w:sz w:val="28"/>
          <w:szCs w:val="28"/>
        </w:rPr>
        <w:t>In Simple Words</w:t>
      </w:r>
      <w:r w:rsidRPr="000261BE">
        <w:rPr>
          <w:rStyle w:val="apple-converted-space"/>
          <w:rFonts w:ascii="Helvetica" w:hAnsi="Helvetica" w:cs="Helvetica"/>
          <w:sz w:val="28"/>
          <w:szCs w:val="28"/>
        </w:rPr>
        <w:t> </w:t>
      </w:r>
      <w:r w:rsidRPr="000261BE">
        <w:rPr>
          <w:rFonts w:ascii="Helvetica" w:hAnsi="Helvetica" w:cs="Helvetica"/>
          <w:sz w:val="28"/>
          <w:szCs w:val="28"/>
        </w:rPr>
        <w:t>- Solid wastes are any discarded or abandoned materials. Solid wastes can be solid, liquid, semi-solid or containerized gaseous material.</w:t>
      </w:r>
    </w:p>
    <w:p w:rsidR="007B3DCD" w:rsidRPr="000261BE" w:rsidRDefault="007B3DCD" w:rsidP="007B3DCD">
      <w:pPr>
        <w:pStyle w:val="NormalWeb"/>
        <w:shd w:val="clear" w:color="auto" w:fill="FFFFFF"/>
        <w:spacing w:before="120" w:beforeAutospacing="0" w:after="120" w:afterAutospacing="0" w:line="330" w:lineRule="atLeast"/>
        <w:rPr>
          <w:rFonts w:ascii="Arial" w:hAnsi="Arial" w:cs="Arial"/>
          <w:sz w:val="28"/>
          <w:szCs w:val="28"/>
        </w:rPr>
      </w:pPr>
      <w:r w:rsidRPr="000261BE">
        <w:rPr>
          <w:rFonts w:ascii="Arial" w:hAnsi="Arial" w:cs="Arial"/>
          <w:b/>
          <w:bCs/>
          <w:sz w:val="28"/>
          <w:szCs w:val="28"/>
        </w:rPr>
        <w:t>Municipal solid waste</w:t>
      </w:r>
      <w:r w:rsidRPr="000261BE">
        <w:rPr>
          <w:rStyle w:val="apple-converted-space"/>
          <w:rFonts w:ascii="Arial" w:hAnsi="Arial" w:cs="Arial"/>
          <w:sz w:val="28"/>
          <w:szCs w:val="28"/>
        </w:rPr>
        <w:t> </w:t>
      </w:r>
      <w:r w:rsidRPr="000261BE">
        <w:rPr>
          <w:rFonts w:ascii="Arial" w:hAnsi="Arial" w:cs="Arial"/>
          <w:sz w:val="28"/>
          <w:szCs w:val="28"/>
        </w:rPr>
        <w:t>(</w:t>
      </w:r>
      <w:r w:rsidRPr="000261BE">
        <w:rPr>
          <w:rFonts w:ascii="Arial" w:hAnsi="Arial" w:cs="Arial"/>
          <w:b/>
          <w:bCs/>
          <w:sz w:val="28"/>
          <w:szCs w:val="28"/>
        </w:rPr>
        <w:t>MSW</w:t>
      </w:r>
      <w:r w:rsidRPr="000261BE">
        <w:rPr>
          <w:rFonts w:ascii="Arial" w:hAnsi="Arial" w:cs="Arial"/>
          <w:sz w:val="28"/>
          <w:szCs w:val="28"/>
        </w:rPr>
        <w:t>), commonly known as</w:t>
      </w:r>
      <w:r w:rsidRPr="000261BE">
        <w:rPr>
          <w:rStyle w:val="apple-converted-space"/>
          <w:rFonts w:ascii="Arial" w:hAnsi="Arial" w:cs="Arial"/>
          <w:sz w:val="28"/>
          <w:szCs w:val="28"/>
        </w:rPr>
        <w:t> </w:t>
      </w:r>
      <w:r w:rsidRPr="000261BE">
        <w:rPr>
          <w:rFonts w:ascii="Arial" w:hAnsi="Arial" w:cs="Arial"/>
          <w:b/>
          <w:bCs/>
          <w:sz w:val="28"/>
          <w:szCs w:val="28"/>
        </w:rPr>
        <w:t>trash</w:t>
      </w:r>
      <w:r w:rsidRPr="000261BE">
        <w:rPr>
          <w:rStyle w:val="apple-converted-space"/>
          <w:rFonts w:ascii="Arial" w:hAnsi="Arial" w:cs="Arial"/>
          <w:sz w:val="28"/>
          <w:szCs w:val="28"/>
        </w:rPr>
        <w:t> </w:t>
      </w:r>
      <w:r w:rsidRPr="000261BE">
        <w:rPr>
          <w:rFonts w:ascii="Arial" w:hAnsi="Arial" w:cs="Arial"/>
          <w:sz w:val="28"/>
          <w:szCs w:val="28"/>
        </w:rPr>
        <w:t>or</w:t>
      </w:r>
      <w:r w:rsidRPr="000261BE">
        <w:rPr>
          <w:rStyle w:val="apple-converted-space"/>
          <w:rFonts w:ascii="Arial" w:hAnsi="Arial" w:cs="Arial"/>
          <w:sz w:val="28"/>
          <w:szCs w:val="28"/>
        </w:rPr>
        <w:t> </w:t>
      </w:r>
      <w:r w:rsidRPr="000261BE">
        <w:rPr>
          <w:rFonts w:ascii="Arial" w:hAnsi="Arial" w:cs="Arial"/>
          <w:b/>
          <w:bCs/>
          <w:sz w:val="28"/>
          <w:szCs w:val="28"/>
        </w:rPr>
        <w:t>garbage</w:t>
      </w:r>
      <w:r w:rsidRPr="000261BE">
        <w:rPr>
          <w:rStyle w:val="apple-converted-space"/>
          <w:rFonts w:ascii="Arial" w:hAnsi="Arial" w:cs="Arial"/>
          <w:sz w:val="28"/>
          <w:szCs w:val="28"/>
        </w:rPr>
        <w:t> </w:t>
      </w:r>
      <w:r w:rsidRPr="000261BE">
        <w:rPr>
          <w:rFonts w:ascii="Arial" w:hAnsi="Arial" w:cs="Arial"/>
          <w:sz w:val="28"/>
          <w:szCs w:val="28"/>
        </w:rPr>
        <w:t>in the</w:t>
      </w:r>
      <w:r w:rsidRPr="000261BE">
        <w:rPr>
          <w:rStyle w:val="apple-converted-space"/>
          <w:rFonts w:ascii="Arial" w:hAnsi="Arial" w:cs="Arial"/>
          <w:sz w:val="28"/>
          <w:szCs w:val="28"/>
        </w:rPr>
        <w:t> </w:t>
      </w:r>
      <w:hyperlink r:id="rId6" w:tooltip="American English" w:history="1">
        <w:r w:rsidRPr="000261BE">
          <w:rPr>
            <w:rStyle w:val="Hyperlink"/>
            <w:rFonts w:ascii="Arial" w:hAnsi="Arial" w:cs="Arial"/>
            <w:color w:val="auto"/>
            <w:sz w:val="28"/>
            <w:szCs w:val="28"/>
          </w:rPr>
          <w:t>U.S.</w:t>
        </w:r>
      </w:hyperlink>
      <w:r w:rsidRPr="000261BE">
        <w:rPr>
          <w:rStyle w:val="apple-converted-space"/>
          <w:rFonts w:ascii="Arial" w:hAnsi="Arial" w:cs="Arial"/>
          <w:sz w:val="28"/>
          <w:szCs w:val="28"/>
        </w:rPr>
        <w:t> </w:t>
      </w:r>
      <w:r w:rsidRPr="000261BE">
        <w:rPr>
          <w:rFonts w:ascii="Arial" w:hAnsi="Arial" w:cs="Arial"/>
          <w:sz w:val="28"/>
          <w:szCs w:val="28"/>
        </w:rPr>
        <w:t>and as</w:t>
      </w:r>
      <w:r w:rsidRPr="000261BE">
        <w:rPr>
          <w:rStyle w:val="apple-converted-space"/>
          <w:rFonts w:ascii="Arial" w:hAnsi="Arial" w:cs="Arial"/>
          <w:sz w:val="28"/>
          <w:szCs w:val="28"/>
        </w:rPr>
        <w:t> </w:t>
      </w:r>
      <w:r w:rsidRPr="000261BE">
        <w:rPr>
          <w:rFonts w:ascii="Arial" w:hAnsi="Arial" w:cs="Arial"/>
          <w:b/>
          <w:bCs/>
          <w:sz w:val="28"/>
          <w:szCs w:val="28"/>
        </w:rPr>
        <w:t>refuse</w:t>
      </w:r>
      <w:r w:rsidRPr="000261BE">
        <w:rPr>
          <w:rStyle w:val="apple-converted-space"/>
          <w:rFonts w:ascii="Arial" w:hAnsi="Arial" w:cs="Arial"/>
          <w:sz w:val="28"/>
          <w:szCs w:val="28"/>
        </w:rPr>
        <w:t> </w:t>
      </w:r>
      <w:r w:rsidRPr="000261BE">
        <w:rPr>
          <w:rFonts w:ascii="Arial" w:hAnsi="Arial" w:cs="Arial"/>
          <w:sz w:val="28"/>
          <w:szCs w:val="28"/>
        </w:rPr>
        <w:t>or</w:t>
      </w:r>
      <w:r w:rsidRPr="000261BE">
        <w:rPr>
          <w:rStyle w:val="apple-converted-space"/>
          <w:rFonts w:ascii="Arial" w:hAnsi="Arial" w:cs="Arial"/>
          <w:sz w:val="28"/>
          <w:szCs w:val="28"/>
        </w:rPr>
        <w:t> </w:t>
      </w:r>
      <w:r w:rsidRPr="000261BE">
        <w:rPr>
          <w:rFonts w:ascii="Arial" w:hAnsi="Arial" w:cs="Arial"/>
          <w:b/>
          <w:bCs/>
          <w:sz w:val="28"/>
          <w:szCs w:val="28"/>
        </w:rPr>
        <w:t>rubbish</w:t>
      </w:r>
      <w:r w:rsidRPr="000261BE">
        <w:rPr>
          <w:rStyle w:val="apple-converted-space"/>
          <w:rFonts w:ascii="Arial" w:hAnsi="Arial" w:cs="Arial"/>
          <w:sz w:val="28"/>
          <w:szCs w:val="28"/>
        </w:rPr>
        <w:t> </w:t>
      </w:r>
      <w:r w:rsidRPr="000261BE">
        <w:rPr>
          <w:rFonts w:ascii="Arial" w:hAnsi="Arial" w:cs="Arial"/>
          <w:sz w:val="28"/>
          <w:szCs w:val="28"/>
        </w:rPr>
        <w:t xml:space="preserve">in </w:t>
      </w:r>
      <w:proofErr w:type="spellStart"/>
      <w:r w:rsidRPr="000261BE">
        <w:rPr>
          <w:rFonts w:ascii="Arial" w:hAnsi="Arial" w:cs="Arial"/>
          <w:sz w:val="28"/>
          <w:szCs w:val="28"/>
        </w:rPr>
        <w:t>the</w:t>
      </w:r>
      <w:hyperlink r:id="rId7" w:tooltip="British English" w:history="1">
        <w:r w:rsidRPr="000261BE">
          <w:rPr>
            <w:rStyle w:val="Hyperlink"/>
            <w:rFonts w:ascii="Arial" w:hAnsi="Arial" w:cs="Arial"/>
            <w:color w:val="auto"/>
            <w:sz w:val="28"/>
            <w:szCs w:val="28"/>
          </w:rPr>
          <w:t>UK</w:t>
        </w:r>
        <w:proofErr w:type="spellEnd"/>
      </w:hyperlink>
      <w:r w:rsidRPr="000261BE">
        <w:rPr>
          <w:rFonts w:ascii="Arial" w:hAnsi="Arial" w:cs="Arial"/>
          <w:sz w:val="28"/>
          <w:szCs w:val="28"/>
        </w:rPr>
        <w:t>, is a</w:t>
      </w:r>
      <w:r w:rsidRPr="000261BE">
        <w:rPr>
          <w:rStyle w:val="apple-converted-space"/>
          <w:rFonts w:ascii="Arial" w:hAnsi="Arial" w:cs="Arial"/>
          <w:sz w:val="28"/>
          <w:szCs w:val="28"/>
        </w:rPr>
        <w:t> </w:t>
      </w:r>
      <w:hyperlink r:id="rId8" w:tooltip="Waste type" w:history="1">
        <w:r w:rsidRPr="000261BE">
          <w:rPr>
            <w:rStyle w:val="Hyperlink"/>
            <w:rFonts w:ascii="Arial" w:hAnsi="Arial" w:cs="Arial"/>
            <w:color w:val="auto"/>
            <w:sz w:val="28"/>
            <w:szCs w:val="28"/>
          </w:rPr>
          <w:t>waste type</w:t>
        </w:r>
      </w:hyperlink>
      <w:r w:rsidRPr="000261BE">
        <w:rPr>
          <w:rStyle w:val="apple-converted-space"/>
          <w:rFonts w:ascii="Arial" w:hAnsi="Arial" w:cs="Arial"/>
          <w:sz w:val="28"/>
          <w:szCs w:val="28"/>
        </w:rPr>
        <w:t> </w:t>
      </w:r>
      <w:r w:rsidRPr="000261BE">
        <w:rPr>
          <w:rFonts w:ascii="Arial" w:hAnsi="Arial" w:cs="Arial"/>
          <w:sz w:val="28"/>
          <w:szCs w:val="28"/>
        </w:rPr>
        <w:t>consisting of everyday items that are discarded by the public. "Garbage" can also refer specifically to</w:t>
      </w:r>
      <w:r w:rsidRPr="000261BE">
        <w:rPr>
          <w:rStyle w:val="apple-converted-space"/>
          <w:rFonts w:ascii="Arial" w:hAnsi="Arial" w:cs="Arial"/>
          <w:sz w:val="28"/>
          <w:szCs w:val="28"/>
        </w:rPr>
        <w:t> </w:t>
      </w:r>
      <w:hyperlink r:id="rId9" w:tooltip="Food waste" w:history="1">
        <w:r w:rsidRPr="000261BE">
          <w:rPr>
            <w:rStyle w:val="Hyperlink"/>
            <w:rFonts w:ascii="Arial" w:hAnsi="Arial" w:cs="Arial"/>
            <w:color w:val="auto"/>
            <w:sz w:val="28"/>
            <w:szCs w:val="28"/>
          </w:rPr>
          <w:t>food waste</w:t>
        </w:r>
      </w:hyperlink>
      <w:r w:rsidRPr="000261BE">
        <w:rPr>
          <w:rFonts w:ascii="Arial" w:hAnsi="Arial" w:cs="Arial"/>
          <w:sz w:val="28"/>
          <w:szCs w:val="28"/>
        </w:rPr>
        <w:t>, as in a</w:t>
      </w:r>
      <w:r w:rsidRPr="000261BE">
        <w:rPr>
          <w:rStyle w:val="apple-converted-space"/>
          <w:rFonts w:ascii="Arial" w:hAnsi="Arial" w:cs="Arial"/>
          <w:sz w:val="28"/>
          <w:szCs w:val="28"/>
        </w:rPr>
        <w:t> </w:t>
      </w:r>
      <w:hyperlink r:id="rId10" w:tooltip="Garbage disposal" w:history="1">
        <w:r w:rsidRPr="000261BE">
          <w:rPr>
            <w:rStyle w:val="Hyperlink"/>
            <w:rFonts w:ascii="Arial" w:hAnsi="Arial" w:cs="Arial"/>
            <w:color w:val="auto"/>
            <w:sz w:val="28"/>
            <w:szCs w:val="28"/>
          </w:rPr>
          <w:t>garbage disposal</w:t>
        </w:r>
      </w:hyperlink>
      <w:r w:rsidRPr="000261BE">
        <w:rPr>
          <w:rFonts w:ascii="Arial" w:hAnsi="Arial" w:cs="Arial"/>
          <w:sz w:val="28"/>
          <w:szCs w:val="28"/>
        </w:rPr>
        <w:t>; the two are sometimes collected separately.</w:t>
      </w:r>
    </w:p>
    <w:p w:rsidR="007B3DCD" w:rsidRPr="000261BE" w:rsidRDefault="007B3DCD" w:rsidP="0052300D">
      <w:pPr>
        <w:pStyle w:val="NormalWeb"/>
        <w:shd w:val="clear" w:color="auto" w:fill="FFFFFF"/>
        <w:spacing w:before="120" w:beforeAutospacing="0" w:after="120" w:afterAutospacing="0" w:line="330" w:lineRule="atLeast"/>
        <w:rPr>
          <w:rFonts w:ascii="Arial" w:hAnsi="Arial" w:cs="Arial"/>
          <w:sz w:val="28"/>
          <w:szCs w:val="28"/>
        </w:rPr>
      </w:pPr>
      <w:r w:rsidRPr="000261BE">
        <w:rPr>
          <w:rStyle w:val="apple-converted-space"/>
          <w:rFonts w:ascii="Arial" w:hAnsi="Arial" w:cs="Arial"/>
          <w:sz w:val="28"/>
          <w:szCs w:val="28"/>
        </w:rPr>
        <w:t> </w:t>
      </w:r>
      <w:r w:rsidRPr="000261BE">
        <w:rPr>
          <w:rFonts w:ascii="Arial" w:hAnsi="Arial" w:cs="Arial"/>
          <w:sz w:val="28"/>
          <w:szCs w:val="28"/>
        </w:rPr>
        <w:t>Waste can be classified in several ways but the following list represents a typical classification:</w:t>
      </w:r>
    </w:p>
    <w:p w:rsidR="007B3DCD" w:rsidRPr="000261BE" w:rsidRDefault="00986D96" w:rsidP="007B3DCD">
      <w:pPr>
        <w:numPr>
          <w:ilvl w:val="0"/>
          <w:numId w:val="1"/>
        </w:numPr>
        <w:shd w:val="clear" w:color="auto" w:fill="FFFFFF"/>
        <w:bidi w:val="0"/>
        <w:spacing w:before="100" w:beforeAutospacing="1" w:after="24" w:line="330" w:lineRule="atLeast"/>
        <w:ind w:left="384"/>
        <w:rPr>
          <w:rFonts w:ascii="Arial" w:eastAsia="Times New Roman" w:hAnsi="Arial" w:cs="Arial"/>
          <w:sz w:val="28"/>
          <w:szCs w:val="28"/>
        </w:rPr>
      </w:pPr>
      <w:hyperlink r:id="rId11" w:tooltip="Biodegradable waste" w:history="1">
        <w:r w:rsidR="007B3DCD" w:rsidRPr="000261BE">
          <w:rPr>
            <w:rFonts w:ascii="Arial" w:eastAsia="Times New Roman" w:hAnsi="Arial" w:cs="Arial"/>
            <w:sz w:val="28"/>
            <w:szCs w:val="28"/>
          </w:rPr>
          <w:t>Biodegradable waste</w:t>
        </w:r>
      </w:hyperlink>
      <w:r w:rsidR="007B3DCD" w:rsidRPr="000261BE">
        <w:rPr>
          <w:rFonts w:ascii="Arial" w:eastAsia="Times New Roman" w:hAnsi="Arial" w:cs="Arial"/>
          <w:sz w:val="28"/>
          <w:szCs w:val="28"/>
        </w:rPr>
        <w:t>: </w:t>
      </w:r>
      <w:hyperlink r:id="rId12" w:tooltip="Food waste" w:history="1">
        <w:r w:rsidR="007B3DCD" w:rsidRPr="000261BE">
          <w:rPr>
            <w:rFonts w:ascii="Arial" w:eastAsia="Times New Roman" w:hAnsi="Arial" w:cs="Arial"/>
            <w:sz w:val="28"/>
            <w:szCs w:val="28"/>
          </w:rPr>
          <w:t>food and kitchen waste</w:t>
        </w:r>
      </w:hyperlink>
      <w:r w:rsidR="007B3DCD" w:rsidRPr="000261BE">
        <w:rPr>
          <w:rFonts w:ascii="Arial" w:eastAsia="Times New Roman" w:hAnsi="Arial" w:cs="Arial"/>
          <w:sz w:val="28"/>
          <w:szCs w:val="28"/>
        </w:rPr>
        <w:t>, </w:t>
      </w:r>
      <w:hyperlink r:id="rId13" w:tooltip="Green waste" w:history="1">
        <w:r w:rsidR="007B3DCD" w:rsidRPr="000261BE">
          <w:rPr>
            <w:rFonts w:ascii="Arial" w:eastAsia="Times New Roman" w:hAnsi="Arial" w:cs="Arial"/>
            <w:sz w:val="28"/>
            <w:szCs w:val="28"/>
          </w:rPr>
          <w:t>green waste</w:t>
        </w:r>
      </w:hyperlink>
      <w:r w:rsidR="007B3DCD" w:rsidRPr="000261BE">
        <w:rPr>
          <w:rFonts w:ascii="Arial" w:eastAsia="Times New Roman" w:hAnsi="Arial" w:cs="Arial"/>
          <w:sz w:val="28"/>
          <w:szCs w:val="28"/>
        </w:rPr>
        <w:t>, </w:t>
      </w:r>
      <w:hyperlink r:id="rId14" w:tooltip="Paper" w:history="1">
        <w:r w:rsidR="007B3DCD" w:rsidRPr="000261BE">
          <w:rPr>
            <w:rFonts w:ascii="Arial" w:eastAsia="Times New Roman" w:hAnsi="Arial" w:cs="Arial"/>
            <w:sz w:val="28"/>
            <w:szCs w:val="28"/>
          </w:rPr>
          <w:t>paper</w:t>
        </w:r>
      </w:hyperlink>
      <w:r w:rsidR="007B3DCD" w:rsidRPr="000261BE">
        <w:rPr>
          <w:rFonts w:ascii="Arial" w:eastAsia="Times New Roman" w:hAnsi="Arial" w:cs="Arial"/>
          <w:sz w:val="28"/>
          <w:szCs w:val="28"/>
        </w:rPr>
        <w:t> (can also be recycled).</w:t>
      </w:r>
    </w:p>
    <w:p w:rsidR="007B3DCD" w:rsidRPr="000261BE" w:rsidRDefault="00986D96" w:rsidP="007B3DCD">
      <w:pPr>
        <w:numPr>
          <w:ilvl w:val="0"/>
          <w:numId w:val="1"/>
        </w:numPr>
        <w:shd w:val="clear" w:color="auto" w:fill="FFFFFF"/>
        <w:bidi w:val="0"/>
        <w:spacing w:before="100" w:beforeAutospacing="1" w:after="24" w:line="330" w:lineRule="atLeast"/>
        <w:rPr>
          <w:rFonts w:ascii="Arial" w:eastAsia="Times New Roman" w:hAnsi="Arial" w:cs="Arial"/>
          <w:sz w:val="28"/>
          <w:szCs w:val="28"/>
        </w:rPr>
      </w:pPr>
      <w:hyperlink r:id="rId15" w:tooltip="Recycling" w:history="1">
        <w:r w:rsidR="007B3DCD" w:rsidRPr="000261BE">
          <w:rPr>
            <w:rFonts w:ascii="Arial" w:eastAsia="Times New Roman" w:hAnsi="Arial" w:cs="Arial"/>
            <w:sz w:val="28"/>
            <w:szCs w:val="28"/>
          </w:rPr>
          <w:t>Recyclable</w:t>
        </w:r>
      </w:hyperlink>
      <w:r w:rsidR="007B3DCD" w:rsidRPr="000261BE">
        <w:rPr>
          <w:rFonts w:ascii="Arial" w:eastAsia="Times New Roman" w:hAnsi="Arial" w:cs="Arial"/>
          <w:sz w:val="28"/>
          <w:szCs w:val="28"/>
        </w:rPr>
        <w:t> material: paper, </w:t>
      </w:r>
      <w:hyperlink r:id="rId16" w:tooltip="Glass" w:history="1">
        <w:r w:rsidR="007B3DCD" w:rsidRPr="000261BE">
          <w:rPr>
            <w:rFonts w:ascii="Arial" w:eastAsia="Times New Roman" w:hAnsi="Arial" w:cs="Arial"/>
            <w:sz w:val="28"/>
            <w:szCs w:val="28"/>
          </w:rPr>
          <w:t>glass</w:t>
        </w:r>
      </w:hyperlink>
      <w:r w:rsidR="007B3DCD" w:rsidRPr="000261BE">
        <w:rPr>
          <w:rFonts w:ascii="Arial" w:eastAsia="Times New Roman" w:hAnsi="Arial" w:cs="Arial"/>
          <w:sz w:val="28"/>
          <w:szCs w:val="28"/>
        </w:rPr>
        <w:t>, </w:t>
      </w:r>
      <w:hyperlink r:id="rId17" w:tooltip="Bottle" w:history="1">
        <w:r w:rsidR="007B3DCD" w:rsidRPr="000261BE">
          <w:rPr>
            <w:rFonts w:ascii="Arial" w:eastAsia="Times New Roman" w:hAnsi="Arial" w:cs="Arial"/>
            <w:sz w:val="28"/>
            <w:szCs w:val="28"/>
          </w:rPr>
          <w:t>bottles</w:t>
        </w:r>
      </w:hyperlink>
      <w:r w:rsidR="007B3DCD" w:rsidRPr="000261BE">
        <w:rPr>
          <w:rFonts w:ascii="Arial" w:eastAsia="Times New Roman" w:hAnsi="Arial" w:cs="Arial"/>
          <w:sz w:val="28"/>
          <w:szCs w:val="28"/>
        </w:rPr>
        <w:t>, </w:t>
      </w:r>
      <w:hyperlink r:id="rId18" w:tooltip="Tin can" w:history="1">
        <w:r w:rsidR="007B3DCD" w:rsidRPr="000261BE">
          <w:rPr>
            <w:rFonts w:ascii="Arial" w:eastAsia="Times New Roman" w:hAnsi="Arial" w:cs="Arial"/>
            <w:sz w:val="28"/>
            <w:szCs w:val="28"/>
          </w:rPr>
          <w:t>cans</w:t>
        </w:r>
      </w:hyperlink>
      <w:r w:rsidR="007B3DCD" w:rsidRPr="000261BE">
        <w:rPr>
          <w:rFonts w:ascii="Arial" w:eastAsia="Times New Roman" w:hAnsi="Arial" w:cs="Arial"/>
          <w:sz w:val="28"/>
          <w:szCs w:val="28"/>
        </w:rPr>
        <w:t>, </w:t>
      </w:r>
      <w:hyperlink r:id="rId19" w:tooltip="Metal" w:history="1">
        <w:r w:rsidR="007B3DCD" w:rsidRPr="000261BE">
          <w:rPr>
            <w:rFonts w:ascii="Arial" w:eastAsia="Times New Roman" w:hAnsi="Arial" w:cs="Arial"/>
            <w:sz w:val="28"/>
            <w:szCs w:val="28"/>
          </w:rPr>
          <w:t>metals</w:t>
        </w:r>
      </w:hyperlink>
      <w:r w:rsidR="007B3DCD" w:rsidRPr="000261BE">
        <w:rPr>
          <w:rFonts w:ascii="Arial" w:eastAsia="Times New Roman" w:hAnsi="Arial" w:cs="Arial"/>
          <w:sz w:val="28"/>
          <w:szCs w:val="28"/>
        </w:rPr>
        <w:t>, certain </w:t>
      </w:r>
      <w:hyperlink r:id="rId20" w:tooltip="Plastic" w:history="1">
        <w:r w:rsidR="007B3DCD" w:rsidRPr="000261BE">
          <w:rPr>
            <w:rFonts w:ascii="Arial" w:eastAsia="Times New Roman" w:hAnsi="Arial" w:cs="Arial"/>
            <w:sz w:val="28"/>
            <w:szCs w:val="28"/>
          </w:rPr>
          <w:t>plastics</w:t>
        </w:r>
      </w:hyperlink>
      <w:r w:rsidR="007B3DCD" w:rsidRPr="000261BE">
        <w:rPr>
          <w:rFonts w:ascii="Arial" w:eastAsia="Times New Roman" w:hAnsi="Arial" w:cs="Arial"/>
          <w:sz w:val="28"/>
          <w:szCs w:val="28"/>
        </w:rPr>
        <w:t>, </w:t>
      </w:r>
      <w:hyperlink r:id="rId21" w:tooltip="Fabric" w:history="1">
        <w:r w:rsidR="007B3DCD" w:rsidRPr="000261BE">
          <w:rPr>
            <w:rFonts w:ascii="Arial" w:eastAsia="Times New Roman" w:hAnsi="Arial" w:cs="Arial"/>
            <w:sz w:val="28"/>
            <w:szCs w:val="28"/>
          </w:rPr>
          <w:t>fabrics</w:t>
        </w:r>
      </w:hyperlink>
      <w:r w:rsidR="007B3DCD" w:rsidRPr="000261BE">
        <w:rPr>
          <w:rFonts w:ascii="Arial" w:eastAsia="Times New Roman" w:hAnsi="Arial" w:cs="Arial"/>
          <w:sz w:val="28"/>
          <w:szCs w:val="28"/>
        </w:rPr>
        <w:t>, </w:t>
      </w:r>
      <w:hyperlink r:id="rId22" w:tooltip="Clothes" w:history="1">
        <w:r w:rsidR="007B3DCD" w:rsidRPr="000261BE">
          <w:rPr>
            <w:rFonts w:ascii="Arial" w:eastAsia="Times New Roman" w:hAnsi="Arial" w:cs="Arial"/>
            <w:sz w:val="28"/>
            <w:szCs w:val="28"/>
          </w:rPr>
          <w:t>clothes</w:t>
        </w:r>
      </w:hyperlink>
      <w:r w:rsidR="007B3DCD" w:rsidRPr="000261BE">
        <w:rPr>
          <w:rFonts w:ascii="Arial" w:eastAsia="Times New Roman" w:hAnsi="Arial" w:cs="Arial"/>
          <w:sz w:val="28"/>
          <w:szCs w:val="28"/>
        </w:rPr>
        <w:t>, </w:t>
      </w:r>
      <w:hyperlink r:id="rId23" w:tooltip="Battery (electricity)" w:history="1">
        <w:r w:rsidR="007B3DCD" w:rsidRPr="000261BE">
          <w:rPr>
            <w:rFonts w:ascii="Arial" w:eastAsia="Times New Roman" w:hAnsi="Arial" w:cs="Arial"/>
            <w:sz w:val="28"/>
            <w:szCs w:val="28"/>
          </w:rPr>
          <w:t>batteries</w:t>
        </w:r>
      </w:hyperlink>
      <w:r w:rsidR="007B3DCD" w:rsidRPr="000261BE">
        <w:rPr>
          <w:rFonts w:ascii="Arial" w:eastAsia="Times New Roman" w:hAnsi="Arial" w:cs="Arial"/>
          <w:sz w:val="28"/>
          <w:szCs w:val="28"/>
        </w:rPr>
        <w:t> etc.</w:t>
      </w:r>
    </w:p>
    <w:p w:rsidR="007B3DCD" w:rsidRPr="000261BE" w:rsidRDefault="00986D96" w:rsidP="007B3DCD">
      <w:pPr>
        <w:numPr>
          <w:ilvl w:val="0"/>
          <w:numId w:val="1"/>
        </w:numPr>
        <w:shd w:val="clear" w:color="auto" w:fill="FFFFFF"/>
        <w:bidi w:val="0"/>
        <w:spacing w:before="100" w:beforeAutospacing="1" w:after="24" w:line="330" w:lineRule="atLeast"/>
        <w:rPr>
          <w:rFonts w:ascii="Arial" w:eastAsia="Times New Roman" w:hAnsi="Arial" w:cs="Arial"/>
          <w:sz w:val="28"/>
          <w:szCs w:val="28"/>
        </w:rPr>
      </w:pPr>
      <w:hyperlink r:id="rId24" w:tooltip="Inert" w:history="1">
        <w:r w:rsidR="007B3DCD" w:rsidRPr="000261BE">
          <w:rPr>
            <w:rFonts w:ascii="Arial" w:eastAsia="Times New Roman" w:hAnsi="Arial" w:cs="Arial"/>
            <w:sz w:val="28"/>
            <w:szCs w:val="28"/>
          </w:rPr>
          <w:t>Inert</w:t>
        </w:r>
      </w:hyperlink>
      <w:r w:rsidR="007B3DCD" w:rsidRPr="000261BE">
        <w:rPr>
          <w:rFonts w:ascii="Arial" w:eastAsia="Times New Roman" w:hAnsi="Arial" w:cs="Arial"/>
          <w:sz w:val="28"/>
          <w:szCs w:val="28"/>
        </w:rPr>
        <w:t> waste: </w:t>
      </w:r>
      <w:hyperlink r:id="rId25" w:tooltip="Construction and demolition waste" w:history="1">
        <w:r w:rsidR="007B3DCD" w:rsidRPr="000261BE">
          <w:rPr>
            <w:rFonts w:ascii="Arial" w:eastAsia="Times New Roman" w:hAnsi="Arial" w:cs="Arial"/>
            <w:sz w:val="28"/>
            <w:szCs w:val="28"/>
          </w:rPr>
          <w:t>construction and demolition waste</w:t>
        </w:r>
      </w:hyperlink>
      <w:r w:rsidR="007B3DCD" w:rsidRPr="000261BE">
        <w:rPr>
          <w:rFonts w:ascii="Arial" w:eastAsia="Times New Roman" w:hAnsi="Arial" w:cs="Arial"/>
          <w:sz w:val="28"/>
          <w:szCs w:val="28"/>
        </w:rPr>
        <w:t>, </w:t>
      </w:r>
      <w:hyperlink r:id="rId26" w:tooltip="Soil" w:history="1">
        <w:r w:rsidR="007B3DCD" w:rsidRPr="000261BE">
          <w:rPr>
            <w:rFonts w:ascii="Arial" w:eastAsia="Times New Roman" w:hAnsi="Arial" w:cs="Arial"/>
            <w:sz w:val="28"/>
            <w:szCs w:val="28"/>
          </w:rPr>
          <w:t>dirt</w:t>
        </w:r>
      </w:hyperlink>
      <w:r w:rsidR="007B3DCD" w:rsidRPr="000261BE">
        <w:rPr>
          <w:rFonts w:ascii="Arial" w:eastAsia="Times New Roman" w:hAnsi="Arial" w:cs="Arial"/>
          <w:sz w:val="28"/>
          <w:szCs w:val="28"/>
        </w:rPr>
        <w:t>, </w:t>
      </w:r>
      <w:hyperlink r:id="rId27" w:tooltip="Rock (geology)" w:history="1">
        <w:r w:rsidR="007B3DCD" w:rsidRPr="000261BE">
          <w:rPr>
            <w:rFonts w:ascii="Arial" w:eastAsia="Times New Roman" w:hAnsi="Arial" w:cs="Arial"/>
            <w:sz w:val="28"/>
            <w:szCs w:val="28"/>
          </w:rPr>
          <w:t>rocks</w:t>
        </w:r>
      </w:hyperlink>
      <w:r w:rsidR="007B3DCD" w:rsidRPr="000261BE">
        <w:rPr>
          <w:rFonts w:ascii="Arial" w:eastAsia="Times New Roman" w:hAnsi="Arial" w:cs="Arial"/>
          <w:sz w:val="28"/>
          <w:szCs w:val="28"/>
        </w:rPr>
        <w:t>, debris.</w:t>
      </w:r>
    </w:p>
    <w:p w:rsidR="007B3DCD" w:rsidRPr="000261BE" w:rsidRDefault="007B3DCD" w:rsidP="007B3DCD">
      <w:pPr>
        <w:numPr>
          <w:ilvl w:val="0"/>
          <w:numId w:val="1"/>
        </w:numPr>
        <w:shd w:val="clear" w:color="auto" w:fill="FFFFFF"/>
        <w:bidi w:val="0"/>
        <w:spacing w:before="100" w:beforeAutospacing="1" w:after="24" w:line="330" w:lineRule="atLeast"/>
        <w:rPr>
          <w:rFonts w:ascii="Arial" w:eastAsia="Times New Roman" w:hAnsi="Arial" w:cs="Arial"/>
          <w:sz w:val="28"/>
          <w:szCs w:val="28"/>
        </w:rPr>
      </w:pPr>
      <w:r w:rsidRPr="000261BE">
        <w:rPr>
          <w:rFonts w:ascii="Arial" w:eastAsia="Times New Roman" w:hAnsi="Arial" w:cs="Arial"/>
          <w:sz w:val="28"/>
          <w:szCs w:val="28"/>
        </w:rPr>
        <w:t>Electrical and </w:t>
      </w:r>
      <w:hyperlink r:id="rId28" w:tooltip="Electronic waste" w:history="1">
        <w:r w:rsidRPr="000261BE">
          <w:rPr>
            <w:rFonts w:ascii="Arial" w:eastAsia="Times New Roman" w:hAnsi="Arial" w:cs="Arial"/>
            <w:sz w:val="28"/>
            <w:szCs w:val="28"/>
          </w:rPr>
          <w:t>electronic waste</w:t>
        </w:r>
      </w:hyperlink>
      <w:r w:rsidRPr="000261BE">
        <w:rPr>
          <w:rFonts w:ascii="Arial" w:eastAsia="Times New Roman" w:hAnsi="Arial" w:cs="Arial"/>
          <w:sz w:val="28"/>
          <w:szCs w:val="28"/>
        </w:rPr>
        <w:t> (WEEE) - electrical appliances, TVs, computers, screens, etc.</w:t>
      </w:r>
    </w:p>
    <w:p w:rsidR="007B3DCD" w:rsidRPr="000261BE" w:rsidRDefault="007B3DCD" w:rsidP="007B3DCD">
      <w:pPr>
        <w:numPr>
          <w:ilvl w:val="0"/>
          <w:numId w:val="1"/>
        </w:numPr>
        <w:shd w:val="clear" w:color="auto" w:fill="FFFFFF"/>
        <w:bidi w:val="0"/>
        <w:spacing w:before="100" w:beforeAutospacing="1" w:after="24" w:line="330" w:lineRule="atLeast"/>
        <w:rPr>
          <w:rFonts w:ascii="Arial" w:eastAsia="Times New Roman" w:hAnsi="Arial" w:cs="Arial"/>
          <w:sz w:val="28"/>
          <w:szCs w:val="28"/>
        </w:rPr>
      </w:pPr>
      <w:r w:rsidRPr="000261BE">
        <w:rPr>
          <w:rFonts w:ascii="Arial" w:eastAsia="Times New Roman" w:hAnsi="Arial" w:cs="Arial"/>
          <w:sz w:val="28"/>
          <w:szCs w:val="28"/>
        </w:rPr>
        <w:t>Composite wastes: waste </w:t>
      </w:r>
      <w:hyperlink r:id="rId29" w:tooltip="Clothing" w:history="1">
        <w:r w:rsidRPr="000261BE">
          <w:rPr>
            <w:rFonts w:ascii="Arial" w:eastAsia="Times New Roman" w:hAnsi="Arial" w:cs="Arial"/>
            <w:sz w:val="28"/>
            <w:szCs w:val="28"/>
          </w:rPr>
          <w:t>clothing</w:t>
        </w:r>
      </w:hyperlink>
      <w:r w:rsidRPr="000261BE">
        <w:rPr>
          <w:rFonts w:ascii="Arial" w:eastAsia="Times New Roman" w:hAnsi="Arial" w:cs="Arial"/>
          <w:sz w:val="28"/>
          <w:szCs w:val="28"/>
        </w:rPr>
        <w:t>, Tetra Packs, waste plastics such as toys.</w:t>
      </w:r>
    </w:p>
    <w:p w:rsidR="007B3DCD" w:rsidRPr="000261BE" w:rsidRDefault="00986D96" w:rsidP="007B3DCD">
      <w:pPr>
        <w:numPr>
          <w:ilvl w:val="0"/>
          <w:numId w:val="1"/>
        </w:numPr>
        <w:shd w:val="clear" w:color="auto" w:fill="FFFFFF"/>
        <w:bidi w:val="0"/>
        <w:spacing w:before="100" w:beforeAutospacing="1" w:after="24" w:line="330" w:lineRule="atLeast"/>
        <w:rPr>
          <w:rFonts w:ascii="Arial" w:eastAsia="Times New Roman" w:hAnsi="Arial" w:cs="Arial"/>
          <w:sz w:val="28"/>
          <w:szCs w:val="28"/>
        </w:rPr>
      </w:pPr>
      <w:hyperlink r:id="rId30" w:tooltip="Hazardous waste" w:history="1">
        <w:r w:rsidR="007B3DCD" w:rsidRPr="000261BE">
          <w:rPr>
            <w:rFonts w:ascii="Arial" w:eastAsia="Times New Roman" w:hAnsi="Arial" w:cs="Arial"/>
            <w:sz w:val="28"/>
            <w:szCs w:val="28"/>
          </w:rPr>
          <w:t>Hazardous waste</w:t>
        </w:r>
      </w:hyperlink>
      <w:r w:rsidR="007B3DCD" w:rsidRPr="000261BE">
        <w:rPr>
          <w:rFonts w:ascii="Arial" w:eastAsia="Times New Roman" w:hAnsi="Arial" w:cs="Arial"/>
          <w:sz w:val="28"/>
          <w:szCs w:val="28"/>
        </w:rPr>
        <w:t> including most </w:t>
      </w:r>
      <w:hyperlink r:id="rId31" w:tooltip="Paint" w:history="1">
        <w:r w:rsidR="007B3DCD" w:rsidRPr="000261BE">
          <w:rPr>
            <w:rFonts w:ascii="Arial" w:eastAsia="Times New Roman" w:hAnsi="Arial" w:cs="Arial"/>
            <w:sz w:val="28"/>
            <w:szCs w:val="28"/>
          </w:rPr>
          <w:t>paints</w:t>
        </w:r>
      </w:hyperlink>
      <w:r w:rsidR="007B3DCD" w:rsidRPr="000261BE">
        <w:rPr>
          <w:rFonts w:ascii="Arial" w:eastAsia="Times New Roman" w:hAnsi="Arial" w:cs="Arial"/>
          <w:sz w:val="28"/>
          <w:szCs w:val="28"/>
        </w:rPr>
        <w:t>, </w:t>
      </w:r>
      <w:hyperlink r:id="rId32" w:tooltip="Chemical" w:history="1">
        <w:r w:rsidR="007B3DCD" w:rsidRPr="000261BE">
          <w:rPr>
            <w:rFonts w:ascii="Arial" w:eastAsia="Times New Roman" w:hAnsi="Arial" w:cs="Arial"/>
            <w:sz w:val="28"/>
            <w:szCs w:val="28"/>
          </w:rPr>
          <w:t>chemicals</w:t>
        </w:r>
      </w:hyperlink>
      <w:r w:rsidR="007B3DCD" w:rsidRPr="000261BE">
        <w:rPr>
          <w:rFonts w:ascii="Arial" w:eastAsia="Times New Roman" w:hAnsi="Arial" w:cs="Arial"/>
          <w:sz w:val="28"/>
          <w:szCs w:val="28"/>
        </w:rPr>
        <w:t>, </w:t>
      </w:r>
      <w:hyperlink r:id="rId33" w:tooltip="Light bulb" w:history="1">
        <w:r w:rsidR="007B3DCD" w:rsidRPr="000261BE">
          <w:rPr>
            <w:rFonts w:ascii="Arial" w:eastAsia="Times New Roman" w:hAnsi="Arial" w:cs="Arial"/>
            <w:sz w:val="28"/>
            <w:szCs w:val="28"/>
          </w:rPr>
          <w:t>light bulbs</w:t>
        </w:r>
      </w:hyperlink>
      <w:r w:rsidR="007B3DCD" w:rsidRPr="000261BE">
        <w:rPr>
          <w:rFonts w:ascii="Arial" w:eastAsia="Times New Roman" w:hAnsi="Arial" w:cs="Arial"/>
          <w:sz w:val="28"/>
          <w:szCs w:val="28"/>
        </w:rPr>
        <w:t>, </w:t>
      </w:r>
      <w:hyperlink r:id="rId34" w:tooltip="Fluorescent tube" w:history="1">
        <w:r w:rsidR="007B3DCD" w:rsidRPr="000261BE">
          <w:rPr>
            <w:rFonts w:ascii="Arial" w:eastAsia="Times New Roman" w:hAnsi="Arial" w:cs="Arial"/>
            <w:sz w:val="28"/>
            <w:szCs w:val="28"/>
          </w:rPr>
          <w:t>fluorescent tubes</w:t>
        </w:r>
      </w:hyperlink>
      <w:r w:rsidR="007B3DCD" w:rsidRPr="000261BE">
        <w:rPr>
          <w:rFonts w:ascii="Arial" w:eastAsia="Times New Roman" w:hAnsi="Arial" w:cs="Arial"/>
          <w:sz w:val="28"/>
          <w:szCs w:val="28"/>
        </w:rPr>
        <w:t>, </w:t>
      </w:r>
      <w:hyperlink r:id="rId35" w:tooltip="Spray can" w:history="1">
        <w:r w:rsidR="007B3DCD" w:rsidRPr="000261BE">
          <w:rPr>
            <w:rFonts w:ascii="Arial" w:eastAsia="Times New Roman" w:hAnsi="Arial" w:cs="Arial"/>
            <w:sz w:val="28"/>
            <w:szCs w:val="28"/>
          </w:rPr>
          <w:t>spray cans</w:t>
        </w:r>
      </w:hyperlink>
      <w:r w:rsidR="007B3DCD" w:rsidRPr="000261BE">
        <w:rPr>
          <w:rFonts w:ascii="Arial" w:eastAsia="Times New Roman" w:hAnsi="Arial" w:cs="Arial"/>
          <w:sz w:val="28"/>
          <w:szCs w:val="28"/>
        </w:rPr>
        <w:t>, </w:t>
      </w:r>
      <w:hyperlink r:id="rId36" w:tooltip="Fertilizer" w:history="1">
        <w:r w:rsidR="007B3DCD" w:rsidRPr="000261BE">
          <w:rPr>
            <w:rFonts w:ascii="Arial" w:eastAsia="Times New Roman" w:hAnsi="Arial" w:cs="Arial"/>
            <w:sz w:val="28"/>
            <w:szCs w:val="28"/>
          </w:rPr>
          <w:t>fertilizer</w:t>
        </w:r>
      </w:hyperlink>
      <w:r w:rsidR="007B3DCD" w:rsidRPr="000261BE">
        <w:rPr>
          <w:rFonts w:ascii="Arial" w:eastAsia="Times New Roman" w:hAnsi="Arial" w:cs="Arial"/>
          <w:sz w:val="28"/>
          <w:szCs w:val="28"/>
        </w:rPr>
        <w:t> and containers</w:t>
      </w:r>
    </w:p>
    <w:p w:rsidR="007B3DCD" w:rsidRPr="000261BE" w:rsidRDefault="00986D96" w:rsidP="007B3DCD">
      <w:pPr>
        <w:numPr>
          <w:ilvl w:val="0"/>
          <w:numId w:val="1"/>
        </w:numPr>
        <w:shd w:val="clear" w:color="auto" w:fill="FFFFFF"/>
        <w:bidi w:val="0"/>
        <w:spacing w:before="100" w:beforeAutospacing="1" w:after="24" w:line="330" w:lineRule="atLeast"/>
        <w:rPr>
          <w:rFonts w:ascii="Arial" w:eastAsia="Times New Roman" w:hAnsi="Arial" w:cs="Arial"/>
          <w:sz w:val="28"/>
          <w:szCs w:val="28"/>
        </w:rPr>
      </w:pPr>
      <w:hyperlink r:id="rId37" w:tooltip="Toxic waste" w:history="1">
        <w:r w:rsidR="007B3DCD" w:rsidRPr="000261BE">
          <w:rPr>
            <w:rFonts w:ascii="Arial" w:eastAsia="Times New Roman" w:hAnsi="Arial" w:cs="Arial"/>
            <w:sz w:val="28"/>
            <w:szCs w:val="28"/>
          </w:rPr>
          <w:t>Toxic waste</w:t>
        </w:r>
      </w:hyperlink>
      <w:r w:rsidR="007B3DCD" w:rsidRPr="000261BE">
        <w:rPr>
          <w:rFonts w:ascii="Arial" w:eastAsia="Times New Roman" w:hAnsi="Arial" w:cs="Arial"/>
          <w:sz w:val="28"/>
          <w:szCs w:val="28"/>
        </w:rPr>
        <w:t> including </w:t>
      </w:r>
      <w:hyperlink r:id="rId38" w:tooltip="Pesticide" w:history="1">
        <w:r w:rsidR="007B3DCD" w:rsidRPr="000261BE">
          <w:rPr>
            <w:rFonts w:ascii="Arial" w:eastAsia="Times New Roman" w:hAnsi="Arial" w:cs="Arial"/>
            <w:sz w:val="28"/>
            <w:szCs w:val="28"/>
          </w:rPr>
          <w:t>pesticide</w:t>
        </w:r>
      </w:hyperlink>
      <w:r w:rsidR="007B3DCD" w:rsidRPr="000261BE">
        <w:rPr>
          <w:rFonts w:ascii="Arial" w:eastAsia="Times New Roman" w:hAnsi="Arial" w:cs="Arial"/>
          <w:sz w:val="28"/>
          <w:szCs w:val="28"/>
        </w:rPr>
        <w:t>, </w:t>
      </w:r>
      <w:hyperlink r:id="rId39" w:tooltip="Herbicides" w:history="1">
        <w:r w:rsidR="007B3DCD" w:rsidRPr="000261BE">
          <w:rPr>
            <w:rFonts w:ascii="Arial" w:eastAsia="Times New Roman" w:hAnsi="Arial" w:cs="Arial"/>
            <w:sz w:val="28"/>
            <w:szCs w:val="28"/>
          </w:rPr>
          <w:t>herbicides</w:t>
        </w:r>
      </w:hyperlink>
      <w:r w:rsidR="007B3DCD" w:rsidRPr="000261BE">
        <w:rPr>
          <w:rFonts w:ascii="Arial" w:eastAsia="Times New Roman" w:hAnsi="Arial" w:cs="Arial"/>
          <w:sz w:val="28"/>
          <w:szCs w:val="28"/>
        </w:rPr>
        <w:t>, </w:t>
      </w:r>
      <w:hyperlink r:id="rId40" w:tooltip="Fungicides" w:history="1">
        <w:r w:rsidR="007B3DCD" w:rsidRPr="000261BE">
          <w:rPr>
            <w:rFonts w:ascii="Arial" w:eastAsia="Times New Roman" w:hAnsi="Arial" w:cs="Arial"/>
            <w:sz w:val="28"/>
            <w:szCs w:val="28"/>
          </w:rPr>
          <w:t>fungicides</w:t>
        </w:r>
      </w:hyperlink>
      <w:r w:rsidR="009378A5" w:rsidRPr="000261BE">
        <w:rPr>
          <w:rFonts w:ascii="Arial" w:eastAsia="Times New Roman" w:hAnsi="Arial" w:cs="Arial"/>
          <w:sz w:val="28"/>
          <w:szCs w:val="28"/>
        </w:rPr>
        <w:t xml:space="preserve"> and medical waste</w:t>
      </w:r>
    </w:p>
    <w:p w:rsidR="007B3DCD" w:rsidRPr="000261BE" w:rsidRDefault="007B3DCD" w:rsidP="009378A5">
      <w:pPr>
        <w:pBdr>
          <w:bottom w:val="single" w:sz="6" w:space="0" w:color="AAAAAA"/>
        </w:pBdr>
        <w:shd w:val="clear" w:color="auto" w:fill="FFFFFF"/>
        <w:bidi w:val="0"/>
        <w:spacing w:before="240" w:after="60" w:line="240" w:lineRule="auto"/>
        <w:outlineLvl w:val="1"/>
        <w:rPr>
          <w:rFonts w:ascii="Georgia" w:eastAsia="Times New Roman" w:hAnsi="Georgia" w:cs="Times New Roman"/>
          <w:sz w:val="28"/>
          <w:szCs w:val="28"/>
        </w:rPr>
      </w:pPr>
      <w:r w:rsidRPr="000261BE">
        <w:rPr>
          <w:rFonts w:ascii="Georgia" w:eastAsia="Times New Roman" w:hAnsi="Georgia" w:cs="Times New Roman"/>
          <w:sz w:val="28"/>
          <w:szCs w:val="28"/>
        </w:rPr>
        <w:lastRenderedPageBreak/>
        <w:t>Components of solid waste management</w:t>
      </w:r>
    </w:p>
    <w:p w:rsidR="007B3DCD" w:rsidRPr="000261BE" w:rsidRDefault="007B3DCD" w:rsidP="007B3DCD">
      <w:pPr>
        <w:shd w:val="clear" w:color="auto" w:fill="FFFFFF"/>
        <w:bidi w:val="0"/>
        <w:spacing w:before="120" w:after="120" w:line="330" w:lineRule="atLeast"/>
        <w:rPr>
          <w:rFonts w:ascii="Arial" w:eastAsia="Times New Roman" w:hAnsi="Arial" w:cs="Arial"/>
          <w:sz w:val="28"/>
          <w:szCs w:val="28"/>
        </w:rPr>
      </w:pPr>
      <w:r w:rsidRPr="000261BE">
        <w:rPr>
          <w:rFonts w:ascii="Arial" w:eastAsia="Times New Roman" w:hAnsi="Arial" w:cs="Arial"/>
          <w:sz w:val="28"/>
          <w:szCs w:val="28"/>
        </w:rPr>
        <w:t>The municipal solid waste industry has four components: </w:t>
      </w:r>
      <w:hyperlink r:id="rId41" w:tooltip="Recycling" w:history="1">
        <w:r w:rsidRPr="000261BE">
          <w:rPr>
            <w:rFonts w:ascii="Arial" w:eastAsia="Times New Roman" w:hAnsi="Arial" w:cs="Arial"/>
            <w:sz w:val="28"/>
            <w:szCs w:val="28"/>
          </w:rPr>
          <w:t>recycling</w:t>
        </w:r>
      </w:hyperlink>
      <w:r w:rsidRPr="000261BE">
        <w:rPr>
          <w:rFonts w:ascii="Arial" w:eastAsia="Times New Roman" w:hAnsi="Arial" w:cs="Arial"/>
          <w:sz w:val="28"/>
          <w:szCs w:val="28"/>
        </w:rPr>
        <w:t>, </w:t>
      </w:r>
      <w:hyperlink r:id="rId42" w:tooltip="Compost" w:history="1">
        <w:r w:rsidRPr="000261BE">
          <w:rPr>
            <w:rFonts w:ascii="Arial" w:eastAsia="Times New Roman" w:hAnsi="Arial" w:cs="Arial"/>
            <w:sz w:val="28"/>
            <w:szCs w:val="28"/>
          </w:rPr>
          <w:t>composting</w:t>
        </w:r>
      </w:hyperlink>
      <w:r w:rsidRPr="000261BE">
        <w:rPr>
          <w:rFonts w:ascii="Arial" w:eastAsia="Times New Roman" w:hAnsi="Arial" w:cs="Arial"/>
          <w:sz w:val="28"/>
          <w:szCs w:val="28"/>
        </w:rPr>
        <w:t>, </w:t>
      </w:r>
      <w:hyperlink r:id="rId43" w:tooltip="Landfill" w:history="1">
        <w:r w:rsidRPr="000261BE">
          <w:rPr>
            <w:rFonts w:ascii="Arial" w:eastAsia="Times New Roman" w:hAnsi="Arial" w:cs="Arial"/>
            <w:sz w:val="28"/>
            <w:szCs w:val="28"/>
          </w:rPr>
          <w:t>landfilling</w:t>
        </w:r>
      </w:hyperlink>
      <w:r w:rsidRPr="000261BE">
        <w:rPr>
          <w:rFonts w:ascii="Arial" w:eastAsia="Times New Roman" w:hAnsi="Arial" w:cs="Arial"/>
          <w:sz w:val="28"/>
          <w:szCs w:val="28"/>
        </w:rPr>
        <w:t>, and </w:t>
      </w:r>
      <w:hyperlink r:id="rId44" w:tooltip="Waste-to-energy" w:history="1">
        <w:r w:rsidRPr="000261BE">
          <w:rPr>
            <w:rFonts w:ascii="Arial" w:eastAsia="Times New Roman" w:hAnsi="Arial" w:cs="Arial"/>
            <w:sz w:val="28"/>
            <w:szCs w:val="28"/>
          </w:rPr>
          <w:t>waste-to-energy</w:t>
        </w:r>
      </w:hyperlink>
      <w:r w:rsidRPr="000261BE">
        <w:rPr>
          <w:rFonts w:ascii="Arial" w:eastAsia="Times New Roman" w:hAnsi="Arial" w:cs="Arial"/>
          <w:sz w:val="28"/>
          <w:szCs w:val="28"/>
        </w:rPr>
        <w:t> via incineration.</w:t>
      </w:r>
      <w:hyperlink r:id="rId45" w:anchor="cite_note-5" w:history="1">
        <w:r w:rsidRPr="000261BE">
          <w:rPr>
            <w:rFonts w:ascii="Arial" w:eastAsia="Times New Roman" w:hAnsi="Arial" w:cs="Arial"/>
            <w:sz w:val="28"/>
            <w:szCs w:val="28"/>
            <w:vertAlign w:val="superscript"/>
          </w:rPr>
          <w:t>[5]</w:t>
        </w:r>
      </w:hyperlink>
      <w:r w:rsidRPr="000261BE">
        <w:rPr>
          <w:rFonts w:ascii="Arial" w:eastAsia="Times New Roman" w:hAnsi="Arial" w:cs="Arial"/>
          <w:sz w:val="28"/>
          <w:szCs w:val="28"/>
        </w:rPr>
        <w:t> The primary steps are generation, collection, sorting and separation, transfer, and disposal. Activities in which materials are identified as no longer being of value and are either thrown out or gathered together for disposal.</w:t>
      </w:r>
    </w:p>
    <w:p w:rsidR="007B3DCD" w:rsidRPr="000261BE" w:rsidRDefault="007B3DCD" w:rsidP="009378A5">
      <w:pPr>
        <w:shd w:val="clear" w:color="auto" w:fill="FFFFFF"/>
        <w:bidi w:val="0"/>
        <w:spacing w:before="72" w:after="0" w:line="240" w:lineRule="auto"/>
        <w:outlineLvl w:val="2"/>
        <w:rPr>
          <w:rFonts w:ascii="Arial" w:eastAsia="Times New Roman" w:hAnsi="Arial" w:cs="Arial"/>
          <w:b/>
          <w:bCs/>
          <w:sz w:val="28"/>
          <w:szCs w:val="28"/>
        </w:rPr>
      </w:pPr>
      <w:r w:rsidRPr="000261BE">
        <w:rPr>
          <w:rFonts w:ascii="Arial" w:eastAsia="Times New Roman" w:hAnsi="Arial" w:cs="Arial"/>
          <w:b/>
          <w:bCs/>
          <w:sz w:val="28"/>
          <w:szCs w:val="28"/>
        </w:rPr>
        <w:t>Collection</w:t>
      </w:r>
    </w:p>
    <w:p w:rsidR="007B3DCD" w:rsidRPr="000261BE" w:rsidRDefault="007B3DCD" w:rsidP="007B3DCD">
      <w:pPr>
        <w:shd w:val="clear" w:color="auto" w:fill="FFFFFF"/>
        <w:bidi w:val="0"/>
        <w:spacing w:before="120" w:after="120" w:line="330" w:lineRule="atLeast"/>
        <w:rPr>
          <w:rFonts w:ascii="Arial" w:eastAsia="Times New Roman" w:hAnsi="Arial" w:cs="Arial"/>
          <w:sz w:val="28"/>
          <w:szCs w:val="28"/>
        </w:rPr>
      </w:pPr>
      <w:r w:rsidRPr="000261BE">
        <w:rPr>
          <w:rFonts w:ascii="Arial" w:eastAsia="Times New Roman" w:hAnsi="Arial" w:cs="Arial"/>
          <w:sz w:val="28"/>
          <w:szCs w:val="28"/>
        </w:rPr>
        <w:t>The functional element of collection includes not only the gathering of solid waste and recyclable materials, but also the transport of these materials, after collection, to the location where the collection vehicle is emptied. This location may be a materials processing facility, a transfer station or a landfill disposal site.</w:t>
      </w:r>
    </w:p>
    <w:p w:rsidR="007B3DCD" w:rsidRPr="000261BE" w:rsidRDefault="007B3DCD" w:rsidP="007B3DCD">
      <w:pPr>
        <w:shd w:val="clear" w:color="auto" w:fill="FFFFFF"/>
        <w:bidi w:val="0"/>
        <w:spacing w:before="72" w:after="0" w:line="240" w:lineRule="auto"/>
        <w:outlineLvl w:val="2"/>
        <w:rPr>
          <w:rFonts w:ascii="Arial" w:eastAsia="Times New Roman" w:hAnsi="Arial" w:cs="Arial"/>
          <w:b/>
          <w:bCs/>
          <w:sz w:val="28"/>
          <w:szCs w:val="28"/>
        </w:rPr>
      </w:pPr>
      <w:r w:rsidRPr="000261BE">
        <w:rPr>
          <w:rFonts w:ascii="Arial" w:eastAsia="Times New Roman" w:hAnsi="Arial" w:cs="Arial"/>
          <w:b/>
          <w:bCs/>
          <w:sz w:val="28"/>
          <w:szCs w:val="28"/>
        </w:rPr>
        <w:t>Waste handling and separation, storage and processing at the source</w:t>
      </w:r>
      <w:r w:rsidRPr="000261BE">
        <w:rPr>
          <w:rFonts w:ascii="Arial" w:eastAsia="Times New Roman" w:hAnsi="Arial" w:cs="Arial"/>
          <w:sz w:val="28"/>
          <w:szCs w:val="28"/>
        </w:rPr>
        <w:t>[</w:t>
      </w:r>
      <w:hyperlink r:id="rId46" w:tooltip="Edit section: Waste handling and separation, storage and processing at the source" w:history="1">
        <w:r w:rsidRPr="000261BE">
          <w:rPr>
            <w:rFonts w:ascii="Arial" w:eastAsia="Times New Roman" w:hAnsi="Arial" w:cs="Arial"/>
            <w:sz w:val="28"/>
            <w:szCs w:val="28"/>
          </w:rPr>
          <w:t>edit</w:t>
        </w:r>
      </w:hyperlink>
      <w:r w:rsidRPr="000261BE">
        <w:rPr>
          <w:rFonts w:ascii="Arial" w:eastAsia="Times New Roman" w:hAnsi="Arial" w:cs="Arial"/>
          <w:sz w:val="28"/>
          <w:szCs w:val="28"/>
        </w:rPr>
        <w:t>]</w:t>
      </w:r>
    </w:p>
    <w:p w:rsidR="003E3E59" w:rsidRPr="000261BE" w:rsidRDefault="003E3E59" w:rsidP="003E3E59">
      <w:pPr>
        <w:shd w:val="clear" w:color="auto" w:fill="FFFFFF"/>
        <w:bidi w:val="0"/>
        <w:spacing w:before="120" w:after="120" w:line="330" w:lineRule="atLeast"/>
        <w:rPr>
          <w:rFonts w:ascii="Arial" w:eastAsia="Times New Roman" w:hAnsi="Arial" w:cs="Arial"/>
          <w:sz w:val="28"/>
          <w:szCs w:val="28"/>
        </w:rPr>
      </w:pPr>
      <w:r w:rsidRPr="000261BE">
        <w:rPr>
          <w:rFonts w:ascii="Arial" w:eastAsia="Times New Roman" w:hAnsi="Arial" w:cs="Arial"/>
          <w:sz w:val="28"/>
          <w:szCs w:val="28"/>
        </w:rPr>
        <w:t>Waste handling and separation involves activities associated with waste management until the waste is placed in storage containers for collection. Handling also encompasses the movement of loaded containers to the point of collection. Separating different types of waste components is an important step in the handling and storage of solid waste at the source.</w:t>
      </w:r>
    </w:p>
    <w:p w:rsidR="003E3E59" w:rsidRPr="000261BE" w:rsidRDefault="003E3E59" w:rsidP="003E3E59">
      <w:pPr>
        <w:shd w:val="clear" w:color="auto" w:fill="FFFFFF"/>
        <w:bidi w:val="0"/>
        <w:spacing w:before="72" w:after="0" w:line="240" w:lineRule="auto"/>
        <w:outlineLvl w:val="2"/>
        <w:rPr>
          <w:rFonts w:ascii="Arial" w:eastAsia="Times New Roman" w:hAnsi="Arial" w:cs="Arial"/>
          <w:b/>
          <w:bCs/>
          <w:sz w:val="28"/>
          <w:szCs w:val="28"/>
        </w:rPr>
      </w:pPr>
      <w:r w:rsidRPr="000261BE">
        <w:rPr>
          <w:rFonts w:ascii="Arial" w:eastAsia="Times New Roman" w:hAnsi="Arial" w:cs="Arial"/>
          <w:b/>
          <w:bCs/>
          <w:sz w:val="28"/>
          <w:szCs w:val="28"/>
        </w:rPr>
        <w:t>Separation and processing and transformation of solid wastes</w:t>
      </w:r>
      <w:r w:rsidRPr="000261BE">
        <w:rPr>
          <w:rFonts w:ascii="Arial" w:eastAsia="Times New Roman" w:hAnsi="Arial" w:cs="Arial"/>
          <w:sz w:val="28"/>
          <w:szCs w:val="28"/>
        </w:rPr>
        <w:t>[</w:t>
      </w:r>
      <w:hyperlink r:id="rId47" w:tooltip="Edit section: Separation and processing and transformation of solid wastes" w:history="1">
        <w:r w:rsidRPr="000261BE">
          <w:rPr>
            <w:rFonts w:ascii="Arial" w:eastAsia="Times New Roman" w:hAnsi="Arial" w:cs="Arial"/>
            <w:sz w:val="28"/>
            <w:szCs w:val="28"/>
          </w:rPr>
          <w:t>edit</w:t>
        </w:r>
      </w:hyperlink>
      <w:r w:rsidRPr="000261BE">
        <w:rPr>
          <w:rFonts w:ascii="Arial" w:eastAsia="Times New Roman" w:hAnsi="Arial" w:cs="Arial"/>
          <w:sz w:val="28"/>
          <w:szCs w:val="28"/>
        </w:rPr>
        <w:t>]</w:t>
      </w:r>
    </w:p>
    <w:p w:rsidR="003E3E59" w:rsidRPr="000261BE" w:rsidRDefault="003E3E59" w:rsidP="003E3E59">
      <w:pPr>
        <w:shd w:val="clear" w:color="auto" w:fill="FFFFFF"/>
        <w:bidi w:val="0"/>
        <w:spacing w:before="120" w:after="120" w:line="330" w:lineRule="atLeast"/>
        <w:rPr>
          <w:rFonts w:ascii="Arial" w:eastAsia="Times New Roman" w:hAnsi="Arial" w:cs="Arial"/>
          <w:sz w:val="28"/>
          <w:szCs w:val="28"/>
        </w:rPr>
      </w:pPr>
      <w:r w:rsidRPr="000261BE">
        <w:rPr>
          <w:rFonts w:ascii="Arial" w:eastAsia="Times New Roman" w:hAnsi="Arial" w:cs="Arial"/>
          <w:sz w:val="28"/>
          <w:szCs w:val="28"/>
        </w:rPr>
        <w:t>The types of means and facilities that are now used for the recovery of waste materials that have been separated at the source include curbside collection, drop off and buy back centers. The separation and processing of wastes that have been separated at the source and the separation of commingled wastes usually occur at a materials recovery facility, transfer stations, combustion facilities and disposal sites.</w:t>
      </w:r>
    </w:p>
    <w:p w:rsidR="003E3E59" w:rsidRPr="000261BE" w:rsidRDefault="003E3E59" w:rsidP="003E3E59">
      <w:pPr>
        <w:shd w:val="clear" w:color="auto" w:fill="FFFFFF"/>
        <w:bidi w:val="0"/>
        <w:spacing w:before="72" w:after="0" w:line="240" w:lineRule="auto"/>
        <w:outlineLvl w:val="2"/>
        <w:rPr>
          <w:rFonts w:ascii="Arial" w:eastAsia="Times New Roman" w:hAnsi="Arial" w:cs="Arial"/>
          <w:b/>
          <w:bCs/>
          <w:sz w:val="28"/>
          <w:szCs w:val="28"/>
        </w:rPr>
      </w:pPr>
      <w:r w:rsidRPr="000261BE">
        <w:rPr>
          <w:rFonts w:ascii="Arial" w:eastAsia="Times New Roman" w:hAnsi="Arial" w:cs="Arial"/>
          <w:b/>
          <w:bCs/>
          <w:sz w:val="28"/>
          <w:szCs w:val="28"/>
        </w:rPr>
        <w:t>Transfer and transport</w:t>
      </w:r>
      <w:r w:rsidRPr="000261BE">
        <w:rPr>
          <w:rFonts w:ascii="Arial" w:eastAsia="Times New Roman" w:hAnsi="Arial" w:cs="Arial"/>
          <w:sz w:val="28"/>
          <w:szCs w:val="28"/>
        </w:rPr>
        <w:t>[</w:t>
      </w:r>
      <w:hyperlink r:id="rId48" w:tooltip="Edit section: Transfer and transport" w:history="1">
        <w:r w:rsidRPr="000261BE">
          <w:rPr>
            <w:rFonts w:ascii="Arial" w:eastAsia="Times New Roman" w:hAnsi="Arial" w:cs="Arial"/>
            <w:sz w:val="28"/>
            <w:szCs w:val="28"/>
          </w:rPr>
          <w:t>edit</w:t>
        </w:r>
      </w:hyperlink>
      <w:r w:rsidRPr="000261BE">
        <w:rPr>
          <w:rFonts w:ascii="Arial" w:eastAsia="Times New Roman" w:hAnsi="Arial" w:cs="Arial"/>
          <w:sz w:val="28"/>
          <w:szCs w:val="28"/>
        </w:rPr>
        <w:t>]</w:t>
      </w:r>
    </w:p>
    <w:p w:rsidR="003E3E59" w:rsidRPr="000261BE" w:rsidRDefault="003E3E59" w:rsidP="003E3E59">
      <w:pPr>
        <w:shd w:val="clear" w:color="auto" w:fill="FFFFFF"/>
        <w:bidi w:val="0"/>
        <w:spacing w:before="120" w:after="120" w:line="330" w:lineRule="atLeast"/>
        <w:rPr>
          <w:rFonts w:ascii="Arial" w:eastAsia="Times New Roman" w:hAnsi="Arial" w:cs="Arial"/>
          <w:sz w:val="28"/>
          <w:szCs w:val="28"/>
        </w:rPr>
      </w:pPr>
      <w:r w:rsidRPr="000261BE">
        <w:rPr>
          <w:rFonts w:ascii="Arial" w:eastAsia="Times New Roman" w:hAnsi="Arial" w:cs="Arial"/>
          <w:sz w:val="28"/>
          <w:szCs w:val="28"/>
        </w:rPr>
        <w:t>This element involves two main steps. First, the waste is transferred from a smaller collection vehicle to larger transport equipment. The waste is then transported, usually over long distances, to a processing or disposal site.</w:t>
      </w:r>
    </w:p>
    <w:p w:rsidR="003E3E59" w:rsidRPr="000261BE" w:rsidRDefault="003E3E59" w:rsidP="003E3E59">
      <w:pPr>
        <w:shd w:val="clear" w:color="auto" w:fill="FFFFFF"/>
        <w:bidi w:val="0"/>
        <w:spacing w:before="72" w:after="0" w:line="240" w:lineRule="auto"/>
        <w:outlineLvl w:val="2"/>
        <w:rPr>
          <w:rFonts w:ascii="Arial" w:eastAsia="Times New Roman" w:hAnsi="Arial" w:cs="Arial"/>
          <w:b/>
          <w:bCs/>
          <w:sz w:val="28"/>
          <w:szCs w:val="28"/>
        </w:rPr>
      </w:pPr>
      <w:r w:rsidRPr="000261BE">
        <w:rPr>
          <w:rFonts w:ascii="Arial" w:eastAsia="Times New Roman" w:hAnsi="Arial" w:cs="Arial"/>
          <w:b/>
          <w:bCs/>
          <w:sz w:val="28"/>
          <w:szCs w:val="28"/>
        </w:rPr>
        <w:t>Disposal</w:t>
      </w:r>
    </w:p>
    <w:p w:rsidR="003E3E59" w:rsidRPr="000261BE" w:rsidRDefault="003E3E59" w:rsidP="003E3E59">
      <w:pPr>
        <w:shd w:val="clear" w:color="auto" w:fill="FFFFFF"/>
        <w:bidi w:val="0"/>
        <w:spacing w:before="120" w:after="120" w:line="330" w:lineRule="atLeast"/>
        <w:rPr>
          <w:rFonts w:ascii="Arial" w:eastAsia="Times New Roman" w:hAnsi="Arial" w:cs="Arial"/>
          <w:sz w:val="28"/>
          <w:szCs w:val="28"/>
        </w:rPr>
      </w:pPr>
      <w:r w:rsidRPr="000261BE">
        <w:rPr>
          <w:rFonts w:ascii="Arial" w:eastAsia="Times New Roman" w:hAnsi="Arial" w:cs="Arial"/>
          <w:sz w:val="28"/>
          <w:szCs w:val="28"/>
        </w:rPr>
        <w:t xml:space="preserve">Today, the disposal of wastes by land filling or land spreading is the ultimate fate of all solid wastes, whether they are residential </w:t>
      </w:r>
      <w:r w:rsidRPr="000261BE">
        <w:rPr>
          <w:rFonts w:ascii="Arial" w:eastAsia="Times New Roman" w:hAnsi="Arial" w:cs="Arial"/>
          <w:sz w:val="28"/>
          <w:szCs w:val="28"/>
        </w:rPr>
        <w:lastRenderedPageBreak/>
        <w:t>wastes collected and transported directly to a landfill site, residual materials from </w:t>
      </w:r>
      <w:hyperlink r:id="rId49" w:tooltip="Materials recovery facilities" w:history="1">
        <w:r w:rsidRPr="000261BE">
          <w:rPr>
            <w:rFonts w:ascii="Arial" w:eastAsia="Times New Roman" w:hAnsi="Arial" w:cs="Arial"/>
            <w:sz w:val="28"/>
            <w:szCs w:val="28"/>
          </w:rPr>
          <w:t>materials recovery facilities</w:t>
        </w:r>
      </w:hyperlink>
      <w:r w:rsidRPr="000261BE">
        <w:rPr>
          <w:rFonts w:ascii="Arial" w:eastAsia="Times New Roman" w:hAnsi="Arial" w:cs="Arial"/>
          <w:sz w:val="28"/>
          <w:szCs w:val="28"/>
        </w:rPr>
        <w:t>(MRFs), residue from the combustion of solid waste, </w:t>
      </w:r>
      <w:hyperlink r:id="rId50" w:tooltip="Compost" w:history="1">
        <w:r w:rsidRPr="000261BE">
          <w:rPr>
            <w:rFonts w:ascii="Arial" w:eastAsia="Times New Roman" w:hAnsi="Arial" w:cs="Arial"/>
            <w:sz w:val="28"/>
            <w:szCs w:val="28"/>
          </w:rPr>
          <w:t>compost</w:t>
        </w:r>
      </w:hyperlink>
      <w:r w:rsidRPr="000261BE">
        <w:rPr>
          <w:rFonts w:ascii="Arial" w:eastAsia="Times New Roman" w:hAnsi="Arial" w:cs="Arial"/>
          <w:sz w:val="28"/>
          <w:szCs w:val="28"/>
        </w:rPr>
        <w:t xml:space="preserve">, or other substances from various solid waste processing facilities. A modern sanitary landfill is not a dump; it is an engineered facility used for disposing of solid wastes on land without creating nuisances or hazards to public health or safety, such as the breeding of insects and the contamination </w:t>
      </w:r>
      <w:proofErr w:type="spellStart"/>
      <w:r w:rsidRPr="000261BE">
        <w:rPr>
          <w:rFonts w:ascii="Arial" w:eastAsia="Times New Roman" w:hAnsi="Arial" w:cs="Arial"/>
          <w:sz w:val="28"/>
          <w:szCs w:val="28"/>
        </w:rPr>
        <w:t>of</w:t>
      </w:r>
      <w:hyperlink r:id="rId51" w:tooltip="Ground water" w:history="1">
        <w:r w:rsidRPr="000261BE">
          <w:rPr>
            <w:rFonts w:ascii="Arial" w:eastAsia="Times New Roman" w:hAnsi="Arial" w:cs="Arial"/>
            <w:sz w:val="28"/>
            <w:szCs w:val="28"/>
          </w:rPr>
          <w:t>ground</w:t>
        </w:r>
        <w:proofErr w:type="spellEnd"/>
        <w:r w:rsidRPr="000261BE">
          <w:rPr>
            <w:rFonts w:ascii="Arial" w:eastAsia="Times New Roman" w:hAnsi="Arial" w:cs="Arial"/>
            <w:sz w:val="28"/>
            <w:szCs w:val="28"/>
          </w:rPr>
          <w:t xml:space="preserve"> water</w:t>
        </w:r>
      </w:hyperlink>
      <w:r w:rsidRPr="000261BE">
        <w:rPr>
          <w:rFonts w:ascii="Arial" w:eastAsia="Times New Roman" w:hAnsi="Arial" w:cs="Arial"/>
          <w:sz w:val="28"/>
          <w:szCs w:val="28"/>
        </w:rPr>
        <w:t>.</w:t>
      </w:r>
    </w:p>
    <w:p w:rsidR="00CC51B1" w:rsidRPr="000261BE" w:rsidRDefault="003E3E59" w:rsidP="00CC51B1">
      <w:pPr>
        <w:shd w:val="clear" w:color="auto" w:fill="FFFFFF"/>
        <w:bidi w:val="0"/>
        <w:spacing w:before="72" w:after="0" w:line="240" w:lineRule="auto"/>
        <w:outlineLvl w:val="2"/>
        <w:rPr>
          <w:rFonts w:ascii="Arial" w:eastAsia="Times New Roman" w:hAnsi="Arial" w:cs="Arial"/>
          <w:b/>
          <w:bCs/>
          <w:sz w:val="28"/>
          <w:szCs w:val="28"/>
        </w:rPr>
      </w:pPr>
      <w:r w:rsidRPr="000261BE">
        <w:rPr>
          <w:rFonts w:ascii="Arial" w:eastAsia="Times New Roman" w:hAnsi="Arial" w:cs="Arial"/>
          <w:b/>
          <w:bCs/>
          <w:sz w:val="28"/>
          <w:szCs w:val="28"/>
        </w:rPr>
        <w:t>Energy generation</w:t>
      </w:r>
    </w:p>
    <w:p w:rsidR="00CC51B1" w:rsidRPr="000261BE" w:rsidRDefault="003E3E59" w:rsidP="00CC51B1">
      <w:pPr>
        <w:shd w:val="clear" w:color="auto" w:fill="FFFFFF"/>
        <w:bidi w:val="0"/>
        <w:spacing w:before="72" w:after="0" w:line="240" w:lineRule="auto"/>
        <w:outlineLvl w:val="2"/>
        <w:rPr>
          <w:rFonts w:ascii="Arial" w:eastAsia="Times New Roman" w:hAnsi="Arial" w:cs="Arial"/>
          <w:sz w:val="28"/>
          <w:szCs w:val="28"/>
        </w:rPr>
      </w:pPr>
      <w:r w:rsidRPr="000261BE">
        <w:rPr>
          <w:rFonts w:ascii="Arial" w:eastAsia="Times New Roman" w:hAnsi="Arial" w:cs="Arial"/>
          <w:sz w:val="28"/>
          <w:szCs w:val="28"/>
        </w:rPr>
        <w:t>Municipal solid waste can be used to generate energy. Several technologies have been developed that make the processing of MSW for energy generation cleaner and more economical than ever before, including landfill gas capture, combustion, </w:t>
      </w:r>
      <w:hyperlink r:id="rId52" w:tooltip="Pyrolysis" w:history="1">
        <w:r w:rsidRPr="000261BE">
          <w:rPr>
            <w:rFonts w:ascii="Arial" w:eastAsia="Times New Roman" w:hAnsi="Arial" w:cs="Arial"/>
            <w:sz w:val="28"/>
            <w:szCs w:val="28"/>
          </w:rPr>
          <w:t>pyrolysis</w:t>
        </w:r>
      </w:hyperlink>
      <w:r w:rsidRPr="000261BE">
        <w:rPr>
          <w:rFonts w:ascii="Arial" w:eastAsia="Times New Roman" w:hAnsi="Arial" w:cs="Arial"/>
          <w:sz w:val="28"/>
          <w:szCs w:val="28"/>
        </w:rPr>
        <w:t>, </w:t>
      </w:r>
      <w:hyperlink r:id="rId53" w:tooltip="Gasification" w:history="1">
        <w:r w:rsidRPr="000261BE">
          <w:rPr>
            <w:rFonts w:ascii="Arial" w:eastAsia="Times New Roman" w:hAnsi="Arial" w:cs="Arial"/>
            <w:sz w:val="28"/>
            <w:szCs w:val="28"/>
          </w:rPr>
          <w:t>gasification</w:t>
        </w:r>
      </w:hyperlink>
      <w:r w:rsidRPr="000261BE">
        <w:rPr>
          <w:rFonts w:ascii="Arial" w:eastAsia="Times New Roman" w:hAnsi="Arial" w:cs="Arial"/>
          <w:sz w:val="28"/>
          <w:szCs w:val="28"/>
        </w:rPr>
        <w:t>, and </w:t>
      </w:r>
      <w:hyperlink r:id="rId54" w:tooltip="Plasma arc gasification" w:history="1">
        <w:r w:rsidRPr="000261BE">
          <w:rPr>
            <w:rFonts w:ascii="Arial" w:eastAsia="Times New Roman" w:hAnsi="Arial" w:cs="Arial"/>
            <w:sz w:val="28"/>
            <w:szCs w:val="28"/>
          </w:rPr>
          <w:t>plasma arc gasification</w:t>
        </w:r>
      </w:hyperlink>
      <w:r w:rsidRPr="000261BE">
        <w:rPr>
          <w:rFonts w:ascii="Arial" w:eastAsia="Times New Roman" w:hAnsi="Arial" w:cs="Arial"/>
          <w:sz w:val="28"/>
          <w:szCs w:val="28"/>
        </w:rPr>
        <w:t>.</w:t>
      </w:r>
      <w:hyperlink r:id="rId55" w:anchor="cite_note-6" w:history="1">
        <w:r w:rsidRPr="000261BE">
          <w:rPr>
            <w:rFonts w:ascii="Arial" w:eastAsia="Times New Roman" w:hAnsi="Arial" w:cs="Arial"/>
            <w:sz w:val="28"/>
            <w:szCs w:val="28"/>
            <w:vertAlign w:val="superscript"/>
          </w:rPr>
          <w:t>[6]</w:t>
        </w:r>
      </w:hyperlink>
      <w:r w:rsidRPr="000261BE">
        <w:rPr>
          <w:rFonts w:ascii="Arial" w:eastAsia="Times New Roman" w:hAnsi="Arial" w:cs="Arial"/>
          <w:sz w:val="28"/>
          <w:szCs w:val="28"/>
        </w:rPr>
        <w:t xml:space="preserve"> While older waste incineration plants emitted high levels of pollutants, recent regulatory changes and new technologies </w:t>
      </w:r>
      <w:r w:rsidR="00172D1B" w:rsidRPr="000261BE">
        <w:rPr>
          <w:rFonts w:ascii="Arial" w:eastAsia="Times New Roman" w:hAnsi="Arial" w:cs="Arial"/>
          <w:sz w:val="28"/>
          <w:szCs w:val="28"/>
        </w:rPr>
        <w:t xml:space="preserve">of </w:t>
      </w:r>
      <w:r w:rsidRPr="000261BE">
        <w:rPr>
          <w:rFonts w:ascii="Arial" w:eastAsia="Times New Roman" w:hAnsi="Arial" w:cs="Arial"/>
          <w:sz w:val="28"/>
          <w:szCs w:val="28"/>
        </w:rPr>
        <w:t>have sign</w:t>
      </w:r>
      <w:r w:rsidR="0052300D" w:rsidRPr="000261BE">
        <w:rPr>
          <w:rFonts w:ascii="Arial" w:eastAsia="Times New Roman" w:hAnsi="Arial" w:cs="Arial"/>
          <w:sz w:val="28"/>
          <w:szCs w:val="28"/>
        </w:rPr>
        <w:t>ificantly reduced this contamination.</w:t>
      </w:r>
    </w:p>
    <w:p w:rsidR="006E65C0" w:rsidRPr="000261BE" w:rsidRDefault="0052300D" w:rsidP="00CC51B1">
      <w:pPr>
        <w:shd w:val="clear" w:color="auto" w:fill="FFFFFF"/>
        <w:bidi w:val="0"/>
        <w:spacing w:before="72" w:after="0" w:line="240" w:lineRule="auto"/>
        <w:outlineLvl w:val="2"/>
        <w:rPr>
          <w:rFonts w:ascii="Arial" w:eastAsia="Times New Roman" w:hAnsi="Arial" w:cs="Arial"/>
          <w:b/>
          <w:bCs/>
          <w:sz w:val="28"/>
          <w:szCs w:val="28"/>
        </w:rPr>
      </w:pPr>
      <w:r w:rsidRPr="000261BE">
        <w:rPr>
          <w:rFonts w:ascii="Arial" w:eastAsia="Times New Roman" w:hAnsi="Arial" w:cs="Arial"/>
          <w:sz w:val="28"/>
          <w:szCs w:val="28"/>
        </w:rPr>
        <w:t xml:space="preserve"> </w:t>
      </w:r>
    </w:p>
    <w:p w:rsidR="006E65C0" w:rsidRPr="000261BE" w:rsidRDefault="006E65C0" w:rsidP="006E65C0">
      <w:pPr>
        <w:pStyle w:val="NormalWeb"/>
        <w:shd w:val="clear" w:color="auto" w:fill="FFFFFF"/>
        <w:spacing w:before="0" w:beforeAutospacing="0" w:after="390" w:afterAutospacing="0" w:line="450" w:lineRule="atLeast"/>
        <w:rPr>
          <w:rFonts w:ascii="Open Sans" w:hAnsi="Open Sans"/>
          <w:color w:val="696F6F"/>
          <w:sz w:val="28"/>
          <w:szCs w:val="28"/>
        </w:rPr>
      </w:pPr>
      <w:r w:rsidRPr="000261BE">
        <w:rPr>
          <w:rFonts w:ascii="Open Sans" w:hAnsi="Open Sans"/>
          <w:color w:val="4AC5DB"/>
          <w:sz w:val="28"/>
          <w:szCs w:val="28"/>
        </w:rPr>
        <w:t>Methods of Solid Waste Management</w:t>
      </w:r>
    </w:p>
    <w:p w:rsidR="006E65C0" w:rsidRPr="000261BE" w:rsidRDefault="006E65C0" w:rsidP="006E65C0">
      <w:pPr>
        <w:pStyle w:val="NormalWeb"/>
        <w:shd w:val="clear" w:color="auto" w:fill="FFFFFF"/>
        <w:spacing w:before="0" w:beforeAutospacing="0" w:after="390" w:afterAutospacing="0" w:line="450" w:lineRule="atLeast"/>
        <w:rPr>
          <w:rFonts w:ascii="Open Sans" w:hAnsi="Open Sans"/>
          <w:color w:val="696F6F"/>
          <w:sz w:val="28"/>
          <w:szCs w:val="28"/>
        </w:rPr>
      </w:pPr>
      <w:r w:rsidRPr="000261BE">
        <w:rPr>
          <w:rFonts w:ascii="Open Sans" w:hAnsi="Open Sans"/>
          <w:color w:val="696F6F"/>
          <w:sz w:val="28"/>
          <w:szCs w:val="28"/>
        </w:rPr>
        <w:t>There are different methods of solid waste management. The following are some of the recognized methods:</w:t>
      </w:r>
    </w:p>
    <w:p w:rsidR="006E65C0" w:rsidRPr="000261BE" w:rsidRDefault="006E65C0" w:rsidP="006E65C0">
      <w:pPr>
        <w:pStyle w:val="NormalWeb"/>
        <w:shd w:val="clear" w:color="auto" w:fill="FFFFFF"/>
        <w:spacing w:before="0" w:beforeAutospacing="0" w:after="390" w:afterAutospacing="0" w:line="450" w:lineRule="atLeast"/>
        <w:rPr>
          <w:rStyle w:val="Strong"/>
          <w:rFonts w:ascii="Open Sans" w:hAnsi="Open Sans"/>
          <w:color w:val="696F6F"/>
          <w:sz w:val="28"/>
          <w:szCs w:val="28"/>
        </w:rPr>
      </w:pPr>
      <w:r w:rsidRPr="000261BE">
        <w:rPr>
          <w:rStyle w:val="Strong"/>
          <w:rFonts w:ascii="Open Sans" w:hAnsi="Open Sans"/>
          <w:color w:val="696F6F"/>
          <w:sz w:val="28"/>
          <w:szCs w:val="28"/>
        </w:rPr>
        <w:t>Sanitary Landfill</w:t>
      </w:r>
    </w:p>
    <w:p w:rsidR="006E65C0" w:rsidRPr="000261BE" w:rsidRDefault="006E65C0" w:rsidP="006E65C0">
      <w:pPr>
        <w:pStyle w:val="NormalWeb"/>
        <w:shd w:val="clear" w:color="auto" w:fill="FFFFFF"/>
        <w:spacing w:before="0" w:beforeAutospacing="0" w:after="390" w:afterAutospacing="0" w:line="450" w:lineRule="atLeast"/>
        <w:rPr>
          <w:rFonts w:ascii="Open Sans" w:hAnsi="Open Sans"/>
          <w:color w:val="696F6F"/>
          <w:sz w:val="28"/>
          <w:szCs w:val="28"/>
        </w:rPr>
      </w:pPr>
      <w:r w:rsidRPr="000261BE">
        <w:rPr>
          <w:rFonts w:ascii="Open Sans" w:hAnsi="Open Sans"/>
          <w:color w:val="696F6F"/>
          <w:sz w:val="28"/>
          <w:szCs w:val="28"/>
        </w:rPr>
        <w:t>This is the most popular solid waste disposal method used today. Garbage is basically spread out in thin layers, compressed and covered with soil or plastic foam. Modern landfills are designed in such a way that the bottom of the landfill is covered with an impervious liner which is usually made of several layers of thick plastic and sand. This liner protects the ground water from being contaminated because of leaching or percolation. When the landfill is full, it is covered with layers of sand, clay, top soil and gravel to prevent seepage of water.</w:t>
      </w:r>
    </w:p>
    <w:p w:rsidR="006E65C0" w:rsidRPr="000261BE" w:rsidRDefault="006E65C0" w:rsidP="006E65C0">
      <w:pPr>
        <w:pStyle w:val="NormalWeb"/>
        <w:shd w:val="clear" w:color="auto" w:fill="FFFFFF"/>
        <w:spacing w:before="0" w:beforeAutospacing="0" w:after="390" w:afterAutospacing="0" w:line="450" w:lineRule="atLeast"/>
        <w:rPr>
          <w:rFonts w:ascii="Open Sans" w:hAnsi="Open Sans"/>
          <w:color w:val="696F6F"/>
          <w:sz w:val="28"/>
          <w:szCs w:val="28"/>
        </w:rPr>
      </w:pPr>
      <w:r w:rsidRPr="000261BE">
        <w:rPr>
          <w:rStyle w:val="BalloonTextChar"/>
          <w:rFonts w:ascii="Open Sans" w:hAnsi="Open Sans"/>
          <w:color w:val="696F6F"/>
          <w:sz w:val="28"/>
          <w:szCs w:val="28"/>
        </w:rPr>
        <w:t xml:space="preserve"> </w:t>
      </w:r>
      <w:r w:rsidRPr="000261BE">
        <w:rPr>
          <w:rStyle w:val="Strong"/>
          <w:rFonts w:ascii="Open Sans" w:hAnsi="Open Sans"/>
          <w:color w:val="696F6F"/>
          <w:sz w:val="28"/>
          <w:szCs w:val="28"/>
        </w:rPr>
        <w:t>Incineration</w:t>
      </w:r>
    </w:p>
    <w:p w:rsidR="006E65C0" w:rsidRPr="000261BE" w:rsidRDefault="006E65C0" w:rsidP="006E65C0">
      <w:pPr>
        <w:pStyle w:val="NormalWeb"/>
        <w:shd w:val="clear" w:color="auto" w:fill="FFFFFF"/>
        <w:spacing w:before="0" w:beforeAutospacing="0" w:after="390" w:afterAutospacing="0" w:line="450" w:lineRule="atLeast"/>
        <w:rPr>
          <w:rFonts w:ascii="Open Sans" w:hAnsi="Open Sans"/>
          <w:color w:val="696F6F"/>
          <w:sz w:val="28"/>
          <w:szCs w:val="28"/>
        </w:rPr>
      </w:pPr>
      <w:r w:rsidRPr="000261BE">
        <w:rPr>
          <w:rFonts w:ascii="Open Sans" w:hAnsi="Open Sans"/>
          <w:color w:val="696F6F"/>
          <w:sz w:val="28"/>
          <w:szCs w:val="28"/>
        </w:rPr>
        <w:lastRenderedPageBreak/>
        <w:t>This method involves burning of solid wastes at high temperatures until the wastes are turned into ashes. Incinerators are made in such a way that they do not give off extreme amounts of heat when burning solid wastes. This method of solid waste management can be done by individuals, municipalities and even institutions. The good thing about this method is the fact that it reduces the volume of waste up to 20 or 30% of the original volume.</w:t>
      </w:r>
    </w:p>
    <w:p w:rsidR="006E65C0" w:rsidRPr="006E65C0" w:rsidRDefault="006E65C0" w:rsidP="006E65C0">
      <w:pPr>
        <w:shd w:val="clear" w:color="auto" w:fill="FFFFFF"/>
        <w:bidi w:val="0"/>
        <w:spacing w:after="390" w:line="450" w:lineRule="atLeast"/>
        <w:rPr>
          <w:rFonts w:ascii="Open Sans" w:eastAsia="Times New Roman" w:hAnsi="Open Sans" w:cs="Times New Roman"/>
          <w:color w:val="696F6F"/>
          <w:sz w:val="28"/>
          <w:szCs w:val="28"/>
        </w:rPr>
      </w:pPr>
      <w:r w:rsidRPr="000261BE">
        <w:rPr>
          <w:rFonts w:ascii="Open Sans" w:eastAsia="Times New Roman" w:hAnsi="Open Sans" w:cs="Times New Roman"/>
          <w:b/>
          <w:bCs/>
          <w:color w:val="696F6F"/>
          <w:sz w:val="28"/>
          <w:szCs w:val="28"/>
        </w:rPr>
        <w:t>Recovery and Recycling</w:t>
      </w:r>
    </w:p>
    <w:p w:rsidR="00CC51B1" w:rsidRPr="000261BE" w:rsidRDefault="00986D96" w:rsidP="00CC51B1">
      <w:pPr>
        <w:shd w:val="clear" w:color="auto" w:fill="FFFFFF"/>
        <w:bidi w:val="0"/>
        <w:spacing w:after="390" w:line="450" w:lineRule="atLeast"/>
        <w:rPr>
          <w:rFonts w:ascii="Open Sans" w:eastAsia="Times New Roman" w:hAnsi="Open Sans" w:cs="Times New Roman"/>
          <w:color w:val="696F6F"/>
          <w:sz w:val="28"/>
          <w:szCs w:val="28"/>
        </w:rPr>
      </w:pPr>
      <w:hyperlink r:id="rId56" w:tgtFrame="_blank" w:history="1">
        <w:r w:rsidR="006E65C0" w:rsidRPr="000261BE">
          <w:rPr>
            <w:rFonts w:ascii="Open Sans" w:eastAsia="Times New Roman" w:hAnsi="Open Sans" w:cs="Times New Roman"/>
            <w:color w:val="4AC5DB"/>
            <w:sz w:val="28"/>
            <w:szCs w:val="28"/>
          </w:rPr>
          <w:t>Recycling</w:t>
        </w:r>
      </w:hyperlink>
      <w:r w:rsidR="006E65C0" w:rsidRPr="006E65C0">
        <w:rPr>
          <w:rFonts w:ascii="Open Sans" w:eastAsia="Times New Roman" w:hAnsi="Open Sans" w:cs="Times New Roman"/>
          <w:color w:val="696F6F"/>
          <w:sz w:val="28"/>
          <w:szCs w:val="28"/>
        </w:rPr>
        <w:t> or recovery of resources is the process of taking useful but discarded items for next use. Traditionally, these items are processed and cleaned before they are recycled. The process aims at reducing energy loss, consumption of new material and </w:t>
      </w:r>
      <w:hyperlink r:id="rId57" w:tgtFrame="_blank" w:history="1">
        <w:r w:rsidR="006E65C0" w:rsidRPr="000261BE">
          <w:rPr>
            <w:rFonts w:ascii="Open Sans" w:eastAsia="Times New Roman" w:hAnsi="Open Sans" w:cs="Times New Roman"/>
            <w:color w:val="4AC5DB"/>
            <w:sz w:val="28"/>
            <w:szCs w:val="28"/>
          </w:rPr>
          <w:t>reduction of landfills</w:t>
        </w:r>
      </w:hyperlink>
      <w:r w:rsidR="006E65C0" w:rsidRPr="006E65C0">
        <w:rPr>
          <w:rFonts w:ascii="Open Sans" w:eastAsia="Times New Roman" w:hAnsi="Open Sans" w:cs="Times New Roman"/>
          <w:color w:val="696F6F"/>
          <w:sz w:val="28"/>
          <w:szCs w:val="28"/>
        </w:rPr>
        <w:t>.</w:t>
      </w:r>
      <w:r w:rsidR="00CC51B1" w:rsidRPr="000261BE">
        <w:rPr>
          <w:rFonts w:ascii="Arial" w:eastAsia="Times New Roman" w:hAnsi="Arial" w:cs="Arial"/>
          <w:sz w:val="28"/>
          <w:szCs w:val="28"/>
        </w:rPr>
        <w:t xml:space="preserve"> Recycling is a </w:t>
      </w:r>
      <w:hyperlink r:id="rId58" w:tooltip="Resource recovery" w:history="1">
        <w:r w:rsidR="00CC51B1" w:rsidRPr="000261BE">
          <w:rPr>
            <w:rFonts w:ascii="Arial" w:eastAsia="Times New Roman" w:hAnsi="Arial" w:cs="Arial"/>
            <w:sz w:val="28"/>
            <w:szCs w:val="28"/>
          </w:rPr>
          <w:t>resource recovery</w:t>
        </w:r>
      </w:hyperlink>
      <w:r w:rsidR="00CC51B1" w:rsidRPr="000261BE">
        <w:rPr>
          <w:rFonts w:ascii="Arial" w:eastAsia="Times New Roman" w:hAnsi="Arial" w:cs="Arial"/>
          <w:sz w:val="28"/>
          <w:szCs w:val="28"/>
        </w:rPr>
        <w:t> practice that refers to the collection and reuse of waste materials such as empty beverage containers. The materials from which the items are made can be reprocessed into new products.</w:t>
      </w:r>
    </w:p>
    <w:p w:rsidR="006E65C0" w:rsidRPr="006E65C0" w:rsidRDefault="006E65C0" w:rsidP="00CC51B1">
      <w:pPr>
        <w:shd w:val="clear" w:color="auto" w:fill="FFFFFF"/>
        <w:bidi w:val="0"/>
        <w:spacing w:after="390" w:line="450" w:lineRule="atLeast"/>
        <w:rPr>
          <w:rFonts w:ascii="Open Sans" w:eastAsia="Times New Roman" w:hAnsi="Open Sans" w:cs="Times New Roman"/>
          <w:color w:val="696F6F"/>
          <w:sz w:val="28"/>
          <w:szCs w:val="28"/>
        </w:rPr>
      </w:pPr>
      <w:r w:rsidRPr="000261BE">
        <w:rPr>
          <w:rFonts w:ascii="Open Sans" w:eastAsia="Times New Roman" w:hAnsi="Open Sans" w:cs="Times New Roman"/>
          <w:b/>
          <w:bCs/>
          <w:color w:val="696F6F"/>
          <w:sz w:val="28"/>
          <w:szCs w:val="28"/>
        </w:rPr>
        <w:t>Composting</w:t>
      </w:r>
    </w:p>
    <w:p w:rsidR="006E65C0" w:rsidRPr="000261BE" w:rsidRDefault="006E65C0" w:rsidP="00CC51B1">
      <w:pPr>
        <w:shd w:val="clear" w:color="auto" w:fill="FFFFFF"/>
        <w:bidi w:val="0"/>
        <w:spacing w:after="390" w:line="450" w:lineRule="atLeast"/>
        <w:rPr>
          <w:rFonts w:ascii="Open Sans" w:eastAsia="Times New Roman" w:hAnsi="Open Sans" w:cs="Times New Roman"/>
          <w:color w:val="696F6F"/>
          <w:sz w:val="28"/>
          <w:szCs w:val="28"/>
        </w:rPr>
      </w:pPr>
      <w:r w:rsidRPr="006E65C0">
        <w:rPr>
          <w:rFonts w:ascii="Open Sans" w:eastAsia="Times New Roman" w:hAnsi="Open Sans" w:cs="Times New Roman"/>
          <w:color w:val="696F6F"/>
          <w:sz w:val="28"/>
          <w:szCs w:val="28"/>
        </w:rPr>
        <w:t>Due to lack of adequate space for landfills, biodegradable yard waste is allowed to decompose in a medium designed for the purpose. Only biodegradable </w:t>
      </w:r>
      <w:hyperlink r:id="rId59" w:tgtFrame="_blank" w:history="1">
        <w:r w:rsidRPr="000261BE">
          <w:rPr>
            <w:rFonts w:ascii="Open Sans" w:eastAsia="Times New Roman" w:hAnsi="Open Sans" w:cs="Times New Roman"/>
            <w:color w:val="4AC5DB"/>
            <w:sz w:val="28"/>
            <w:szCs w:val="28"/>
          </w:rPr>
          <w:t>waste materials are used in composting</w:t>
        </w:r>
      </w:hyperlink>
      <w:r w:rsidRPr="006E65C0">
        <w:rPr>
          <w:rFonts w:ascii="Open Sans" w:eastAsia="Times New Roman" w:hAnsi="Open Sans" w:cs="Times New Roman"/>
          <w:color w:val="696F6F"/>
          <w:sz w:val="28"/>
          <w:szCs w:val="28"/>
        </w:rPr>
        <w:t>. Good quality </w:t>
      </w:r>
      <w:hyperlink r:id="rId60" w:tgtFrame="_blank" w:history="1">
        <w:r w:rsidRPr="000261BE">
          <w:rPr>
            <w:rFonts w:ascii="Open Sans" w:eastAsia="Times New Roman" w:hAnsi="Open Sans" w:cs="Times New Roman"/>
            <w:color w:val="4AC5DB"/>
            <w:sz w:val="28"/>
            <w:szCs w:val="28"/>
          </w:rPr>
          <w:t xml:space="preserve">environmentally friendly </w:t>
        </w:r>
        <w:proofErr w:type="spellStart"/>
        <w:r w:rsidRPr="000261BE">
          <w:rPr>
            <w:rFonts w:ascii="Open Sans" w:eastAsia="Times New Roman" w:hAnsi="Open Sans" w:cs="Times New Roman"/>
            <w:color w:val="4AC5DB"/>
            <w:sz w:val="28"/>
            <w:szCs w:val="28"/>
          </w:rPr>
          <w:t>manure</w:t>
        </w:r>
      </w:hyperlink>
      <w:r w:rsidRPr="006E65C0">
        <w:rPr>
          <w:rFonts w:ascii="Open Sans" w:eastAsia="Times New Roman" w:hAnsi="Open Sans" w:cs="Times New Roman"/>
          <w:color w:val="696F6F"/>
          <w:sz w:val="28"/>
          <w:szCs w:val="28"/>
        </w:rPr>
        <w:t>is</w:t>
      </w:r>
      <w:proofErr w:type="spellEnd"/>
      <w:r w:rsidRPr="006E65C0">
        <w:rPr>
          <w:rFonts w:ascii="Open Sans" w:eastAsia="Times New Roman" w:hAnsi="Open Sans" w:cs="Times New Roman"/>
          <w:color w:val="696F6F"/>
          <w:sz w:val="28"/>
          <w:szCs w:val="28"/>
        </w:rPr>
        <w:t xml:space="preserve"> formed from the compost and can be used for agricultural purposes.</w:t>
      </w:r>
    </w:p>
    <w:p w:rsidR="006E65C0" w:rsidRPr="006E65C0" w:rsidRDefault="006E65C0" w:rsidP="006E65C0">
      <w:pPr>
        <w:shd w:val="clear" w:color="auto" w:fill="FFFFFF"/>
        <w:bidi w:val="0"/>
        <w:spacing w:after="390" w:line="450" w:lineRule="atLeast"/>
        <w:rPr>
          <w:rFonts w:ascii="Open Sans" w:eastAsia="Times New Roman" w:hAnsi="Open Sans" w:cs="Times New Roman"/>
          <w:color w:val="696F6F"/>
          <w:sz w:val="28"/>
          <w:szCs w:val="28"/>
        </w:rPr>
      </w:pPr>
      <w:r w:rsidRPr="000261BE">
        <w:rPr>
          <w:rFonts w:ascii="Open Sans" w:eastAsia="Times New Roman" w:hAnsi="Open Sans" w:cs="Times New Roman"/>
          <w:b/>
          <w:bCs/>
          <w:color w:val="696F6F"/>
          <w:sz w:val="28"/>
          <w:szCs w:val="28"/>
        </w:rPr>
        <w:t>Pyrolysis</w:t>
      </w:r>
    </w:p>
    <w:p w:rsidR="006E65C0" w:rsidRPr="006E65C0" w:rsidRDefault="006E65C0" w:rsidP="006E65C0">
      <w:pPr>
        <w:shd w:val="clear" w:color="auto" w:fill="FFFFFF"/>
        <w:bidi w:val="0"/>
        <w:spacing w:after="390" w:line="450" w:lineRule="atLeast"/>
        <w:rPr>
          <w:rFonts w:ascii="Open Sans" w:eastAsia="Times New Roman" w:hAnsi="Open Sans" w:cs="Times New Roman"/>
          <w:color w:val="696F6F"/>
          <w:sz w:val="28"/>
          <w:szCs w:val="28"/>
        </w:rPr>
      </w:pPr>
      <w:r w:rsidRPr="006E65C0">
        <w:rPr>
          <w:rFonts w:ascii="Open Sans" w:eastAsia="Times New Roman" w:hAnsi="Open Sans" w:cs="Times New Roman"/>
          <w:color w:val="696F6F"/>
          <w:sz w:val="28"/>
          <w:szCs w:val="28"/>
        </w:rPr>
        <w:t xml:space="preserve">This is method of solid waste management whereby solid wastes are chemically decomposed by heat without presence of oxygen. This usually </w:t>
      </w:r>
      <w:r w:rsidRPr="006E65C0">
        <w:rPr>
          <w:rFonts w:ascii="Open Sans" w:eastAsia="Times New Roman" w:hAnsi="Open Sans" w:cs="Times New Roman"/>
          <w:color w:val="696F6F"/>
          <w:sz w:val="28"/>
          <w:szCs w:val="28"/>
        </w:rPr>
        <w:lastRenderedPageBreak/>
        <w:t>occurs under pressure and at temperatures of up to 430 degrees Celsius. The solid wastes are changed into gasses, solid residue and small quantities of liquid.</w:t>
      </w:r>
    </w:p>
    <w:p w:rsidR="006E65C0" w:rsidRPr="000261BE" w:rsidRDefault="006E65C0" w:rsidP="006E65C0">
      <w:pPr>
        <w:shd w:val="clear" w:color="auto" w:fill="FFFFFF"/>
        <w:bidi w:val="0"/>
        <w:spacing w:after="390" w:line="450" w:lineRule="atLeast"/>
        <w:rPr>
          <w:rFonts w:ascii="Open Sans" w:eastAsia="Times New Roman" w:hAnsi="Open Sans" w:cs="Times New Roman"/>
          <w:color w:val="696F6F"/>
          <w:sz w:val="28"/>
          <w:szCs w:val="28"/>
        </w:rPr>
      </w:pPr>
      <w:r w:rsidRPr="006E65C0">
        <w:rPr>
          <w:rFonts w:ascii="Open Sans" w:eastAsia="Times New Roman" w:hAnsi="Open Sans" w:cs="Times New Roman"/>
          <w:color w:val="696F6F"/>
          <w:sz w:val="28"/>
          <w:szCs w:val="28"/>
        </w:rPr>
        <w:t>In summary, proper solid waste management is an integral part of environmental conservation that should be observed by individuals and companies globally. This will keep the </w:t>
      </w:r>
      <w:hyperlink r:id="rId61" w:tgtFrame="_blank" w:history="1">
        <w:r w:rsidRPr="000261BE">
          <w:rPr>
            <w:rFonts w:ascii="Open Sans" w:eastAsia="Times New Roman" w:hAnsi="Open Sans" w:cs="Times New Roman"/>
            <w:color w:val="4AC5DB"/>
            <w:sz w:val="28"/>
            <w:szCs w:val="28"/>
          </w:rPr>
          <w:t>environment clean</w:t>
        </w:r>
      </w:hyperlink>
      <w:r w:rsidRPr="006E65C0">
        <w:rPr>
          <w:rFonts w:ascii="Open Sans" w:eastAsia="Times New Roman" w:hAnsi="Open Sans" w:cs="Times New Roman"/>
          <w:color w:val="696F6F"/>
          <w:sz w:val="28"/>
          <w:szCs w:val="28"/>
        </w:rPr>
        <w:t> and reduce health and settlement problems.</w:t>
      </w:r>
    </w:p>
    <w:p w:rsidR="00A21427" w:rsidRPr="000261BE" w:rsidRDefault="00A21427" w:rsidP="00647F20">
      <w:pPr>
        <w:shd w:val="clear" w:color="auto" w:fill="FFFFFF"/>
        <w:bidi w:val="0"/>
        <w:spacing w:before="72" w:after="0" w:line="240" w:lineRule="auto"/>
        <w:outlineLvl w:val="2"/>
        <w:rPr>
          <w:rFonts w:ascii="Arial" w:eastAsia="Times New Roman" w:hAnsi="Arial" w:cs="Arial"/>
          <w:b/>
          <w:bCs/>
          <w:sz w:val="28"/>
          <w:szCs w:val="28"/>
        </w:rPr>
      </w:pPr>
      <w:r w:rsidRPr="000261BE">
        <w:rPr>
          <w:rFonts w:ascii="Arial" w:eastAsia="Times New Roman" w:hAnsi="Arial" w:cs="Arial"/>
          <w:b/>
          <w:bCs/>
          <w:sz w:val="28"/>
          <w:szCs w:val="28"/>
        </w:rPr>
        <w:t>Resource recovery</w:t>
      </w:r>
    </w:p>
    <w:p w:rsidR="00A21427" w:rsidRPr="000261BE" w:rsidRDefault="00A21427" w:rsidP="00A21427">
      <w:pPr>
        <w:shd w:val="clear" w:color="auto" w:fill="FFFFFF"/>
        <w:bidi w:val="0"/>
        <w:spacing w:before="120" w:after="120" w:line="330" w:lineRule="atLeast"/>
        <w:rPr>
          <w:rFonts w:ascii="Arial" w:eastAsia="Times New Roman" w:hAnsi="Arial" w:cs="Arial"/>
          <w:sz w:val="28"/>
          <w:szCs w:val="28"/>
        </w:rPr>
      </w:pPr>
      <w:r w:rsidRPr="000261BE">
        <w:rPr>
          <w:rFonts w:ascii="Arial" w:eastAsia="Times New Roman" w:hAnsi="Arial" w:cs="Arial"/>
          <w:sz w:val="28"/>
          <w:szCs w:val="28"/>
        </w:rPr>
        <w:t>Resource recovery is the systematic diversion of waste, which was intended for disposal, for a specific next use.</w:t>
      </w:r>
      <w:hyperlink r:id="rId62" w:anchor="cite_note-14" w:history="1">
        <w:r w:rsidRPr="000261BE">
          <w:rPr>
            <w:rFonts w:ascii="Arial" w:eastAsia="Times New Roman" w:hAnsi="Arial" w:cs="Arial"/>
            <w:sz w:val="28"/>
            <w:szCs w:val="28"/>
            <w:vertAlign w:val="superscript"/>
          </w:rPr>
          <w:t>[14]</w:t>
        </w:r>
      </w:hyperlink>
      <w:r w:rsidRPr="000261BE">
        <w:rPr>
          <w:rFonts w:ascii="Arial" w:eastAsia="Times New Roman" w:hAnsi="Arial" w:cs="Arial"/>
          <w:sz w:val="28"/>
          <w:szCs w:val="28"/>
        </w:rPr>
        <w:t> It is the processing of recyclables to extract or recover materials and resources, or convert to energy.</w:t>
      </w:r>
      <w:hyperlink r:id="rId63" w:anchor="cite_note-Montana-15" w:history="1">
        <w:r w:rsidRPr="000261BE">
          <w:rPr>
            <w:rFonts w:ascii="Arial" w:eastAsia="Times New Roman" w:hAnsi="Arial" w:cs="Arial"/>
            <w:sz w:val="28"/>
            <w:szCs w:val="28"/>
            <w:vertAlign w:val="superscript"/>
          </w:rPr>
          <w:t>[15]</w:t>
        </w:r>
      </w:hyperlink>
      <w:r w:rsidRPr="000261BE">
        <w:rPr>
          <w:rFonts w:ascii="Arial" w:eastAsia="Times New Roman" w:hAnsi="Arial" w:cs="Arial"/>
          <w:sz w:val="28"/>
          <w:szCs w:val="28"/>
        </w:rPr>
        <w:t> These activities are performed at a resource recovery facility.</w:t>
      </w:r>
      <w:hyperlink r:id="rId64" w:anchor="cite_note-Montana-15" w:history="1">
        <w:r w:rsidRPr="000261BE">
          <w:rPr>
            <w:rFonts w:ascii="Arial" w:eastAsia="Times New Roman" w:hAnsi="Arial" w:cs="Arial"/>
            <w:sz w:val="28"/>
            <w:szCs w:val="28"/>
            <w:vertAlign w:val="superscript"/>
          </w:rPr>
          <w:t>[15]</w:t>
        </w:r>
      </w:hyperlink>
      <w:r w:rsidRPr="000261BE">
        <w:rPr>
          <w:rFonts w:ascii="Arial" w:eastAsia="Times New Roman" w:hAnsi="Arial" w:cs="Arial"/>
          <w:sz w:val="28"/>
          <w:szCs w:val="28"/>
        </w:rPr>
        <w:t> Resource recovery is not only environmentally important, but it is also cost effective.</w:t>
      </w:r>
      <w:hyperlink r:id="rId65" w:anchor="cite_note-traverse-16" w:history="1">
        <w:r w:rsidRPr="000261BE">
          <w:rPr>
            <w:rFonts w:ascii="Arial" w:eastAsia="Times New Roman" w:hAnsi="Arial" w:cs="Arial"/>
            <w:sz w:val="28"/>
            <w:szCs w:val="28"/>
            <w:vertAlign w:val="superscript"/>
          </w:rPr>
          <w:t>[16]</w:t>
        </w:r>
      </w:hyperlink>
      <w:r w:rsidRPr="000261BE">
        <w:rPr>
          <w:rFonts w:ascii="Arial" w:eastAsia="Times New Roman" w:hAnsi="Arial" w:cs="Arial"/>
          <w:sz w:val="28"/>
          <w:szCs w:val="28"/>
        </w:rPr>
        <w:t> It decreases the amount of waste for disposal, saves space in landfills, and conserves natural resources.</w:t>
      </w:r>
      <w:hyperlink r:id="rId66" w:anchor="cite_note-traverse-16" w:history="1">
        <w:r w:rsidRPr="000261BE">
          <w:rPr>
            <w:rFonts w:ascii="Arial" w:eastAsia="Times New Roman" w:hAnsi="Arial" w:cs="Arial"/>
            <w:sz w:val="28"/>
            <w:szCs w:val="28"/>
            <w:vertAlign w:val="superscript"/>
          </w:rPr>
          <w:t>[16]</w:t>
        </w:r>
      </w:hyperlink>
    </w:p>
    <w:p w:rsidR="003E3E59" w:rsidRPr="000261BE" w:rsidRDefault="003E3E59" w:rsidP="003E3E59">
      <w:pPr>
        <w:shd w:val="clear" w:color="auto" w:fill="FFFFFF"/>
        <w:bidi w:val="0"/>
        <w:spacing w:before="120" w:after="120" w:line="330" w:lineRule="atLeast"/>
        <w:rPr>
          <w:rFonts w:ascii="Arial" w:eastAsia="Times New Roman" w:hAnsi="Arial" w:cs="Arial"/>
          <w:sz w:val="28"/>
          <w:szCs w:val="28"/>
        </w:rPr>
      </w:pPr>
    </w:p>
    <w:p w:rsidR="007B3DCD" w:rsidRPr="000261BE" w:rsidRDefault="007B3DCD">
      <w:pPr>
        <w:rPr>
          <w:sz w:val="28"/>
          <w:szCs w:val="28"/>
          <w:rtl/>
          <w:lang w:bidi="ar-IQ"/>
        </w:rPr>
      </w:pPr>
    </w:p>
    <w:sectPr w:rsidR="007B3DCD" w:rsidRPr="000261BE" w:rsidSect="00DF65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Georgia">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3D46"/>
    <w:multiLevelType w:val="multilevel"/>
    <w:tmpl w:val="F0A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35D11"/>
    <w:multiLevelType w:val="multilevel"/>
    <w:tmpl w:val="5252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05A32"/>
    <w:multiLevelType w:val="multilevel"/>
    <w:tmpl w:val="07A6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7C08D6"/>
    <w:multiLevelType w:val="multilevel"/>
    <w:tmpl w:val="5044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C3FB5"/>
    <w:multiLevelType w:val="multilevel"/>
    <w:tmpl w:val="A69C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4C12F8"/>
    <w:multiLevelType w:val="multilevel"/>
    <w:tmpl w:val="F47A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B06050"/>
    <w:multiLevelType w:val="multilevel"/>
    <w:tmpl w:val="6B18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43"/>
    <w:rsid w:val="000261BE"/>
    <w:rsid w:val="00172D1B"/>
    <w:rsid w:val="003E3E59"/>
    <w:rsid w:val="004A6C46"/>
    <w:rsid w:val="00500A9F"/>
    <w:rsid w:val="0052300D"/>
    <w:rsid w:val="00647F20"/>
    <w:rsid w:val="00683DBF"/>
    <w:rsid w:val="006E65C0"/>
    <w:rsid w:val="007B3DCD"/>
    <w:rsid w:val="0083075B"/>
    <w:rsid w:val="008F4543"/>
    <w:rsid w:val="009378A5"/>
    <w:rsid w:val="00986D96"/>
    <w:rsid w:val="00A21427"/>
    <w:rsid w:val="00AE6E05"/>
    <w:rsid w:val="00CC51B1"/>
    <w:rsid w:val="00D76618"/>
    <w:rsid w:val="00DF6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3B2DB-44B3-4004-8163-FEC0E9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A9F"/>
    <w:pPr>
      <w:bidi/>
    </w:pPr>
  </w:style>
  <w:style w:type="paragraph" w:styleId="Heading2">
    <w:name w:val="heading 2"/>
    <w:basedOn w:val="Normal"/>
    <w:next w:val="Normal"/>
    <w:link w:val="Heading2Char"/>
    <w:uiPriority w:val="9"/>
    <w:semiHidden/>
    <w:unhideWhenUsed/>
    <w:qFormat/>
    <w:rsid w:val="006E65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DCD"/>
    <w:rPr>
      <w:rFonts w:ascii="Tahoma" w:hAnsi="Tahoma" w:cs="Tahoma"/>
      <w:sz w:val="16"/>
      <w:szCs w:val="16"/>
    </w:rPr>
  </w:style>
  <w:style w:type="paragraph" w:styleId="NormalWeb">
    <w:name w:val="Normal (Web)"/>
    <w:basedOn w:val="Normal"/>
    <w:uiPriority w:val="99"/>
    <w:semiHidden/>
    <w:unhideWhenUsed/>
    <w:rsid w:val="007B3D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DCD"/>
    <w:rPr>
      <w:b/>
      <w:bCs/>
    </w:rPr>
  </w:style>
  <w:style w:type="character" w:customStyle="1" w:styleId="apple-converted-space">
    <w:name w:val="apple-converted-space"/>
    <w:basedOn w:val="DefaultParagraphFont"/>
    <w:rsid w:val="007B3DCD"/>
  </w:style>
  <w:style w:type="character" w:styleId="Hyperlink">
    <w:name w:val="Hyperlink"/>
    <w:basedOn w:val="DefaultParagraphFont"/>
    <w:uiPriority w:val="99"/>
    <w:semiHidden/>
    <w:unhideWhenUsed/>
    <w:rsid w:val="007B3DCD"/>
    <w:rPr>
      <w:color w:val="0000FF"/>
      <w:u w:val="single"/>
    </w:rPr>
  </w:style>
  <w:style w:type="character" w:customStyle="1" w:styleId="Heading2Char">
    <w:name w:val="Heading 2 Char"/>
    <w:basedOn w:val="DefaultParagraphFont"/>
    <w:link w:val="Heading2"/>
    <w:uiPriority w:val="9"/>
    <w:semiHidden/>
    <w:rsid w:val="006E65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651">
      <w:bodyDiv w:val="1"/>
      <w:marLeft w:val="0"/>
      <w:marRight w:val="0"/>
      <w:marTop w:val="0"/>
      <w:marBottom w:val="0"/>
      <w:divBdr>
        <w:top w:val="none" w:sz="0" w:space="0" w:color="auto"/>
        <w:left w:val="none" w:sz="0" w:space="0" w:color="auto"/>
        <w:bottom w:val="none" w:sz="0" w:space="0" w:color="auto"/>
        <w:right w:val="none" w:sz="0" w:space="0" w:color="auto"/>
      </w:divBdr>
    </w:div>
    <w:div w:id="5795244">
      <w:bodyDiv w:val="1"/>
      <w:marLeft w:val="0"/>
      <w:marRight w:val="0"/>
      <w:marTop w:val="0"/>
      <w:marBottom w:val="0"/>
      <w:divBdr>
        <w:top w:val="none" w:sz="0" w:space="0" w:color="auto"/>
        <w:left w:val="none" w:sz="0" w:space="0" w:color="auto"/>
        <w:bottom w:val="none" w:sz="0" w:space="0" w:color="auto"/>
        <w:right w:val="none" w:sz="0" w:space="0" w:color="auto"/>
      </w:divBdr>
    </w:div>
    <w:div w:id="35471013">
      <w:bodyDiv w:val="1"/>
      <w:marLeft w:val="0"/>
      <w:marRight w:val="0"/>
      <w:marTop w:val="0"/>
      <w:marBottom w:val="0"/>
      <w:divBdr>
        <w:top w:val="none" w:sz="0" w:space="0" w:color="auto"/>
        <w:left w:val="none" w:sz="0" w:space="0" w:color="auto"/>
        <w:bottom w:val="none" w:sz="0" w:space="0" w:color="auto"/>
        <w:right w:val="none" w:sz="0" w:space="0" w:color="auto"/>
      </w:divBdr>
    </w:div>
    <w:div w:id="35476207">
      <w:bodyDiv w:val="1"/>
      <w:marLeft w:val="0"/>
      <w:marRight w:val="0"/>
      <w:marTop w:val="0"/>
      <w:marBottom w:val="0"/>
      <w:divBdr>
        <w:top w:val="none" w:sz="0" w:space="0" w:color="auto"/>
        <w:left w:val="none" w:sz="0" w:space="0" w:color="auto"/>
        <w:bottom w:val="none" w:sz="0" w:space="0" w:color="auto"/>
        <w:right w:val="none" w:sz="0" w:space="0" w:color="auto"/>
      </w:divBdr>
    </w:div>
    <w:div w:id="73943577">
      <w:bodyDiv w:val="1"/>
      <w:marLeft w:val="0"/>
      <w:marRight w:val="0"/>
      <w:marTop w:val="0"/>
      <w:marBottom w:val="0"/>
      <w:divBdr>
        <w:top w:val="none" w:sz="0" w:space="0" w:color="auto"/>
        <w:left w:val="none" w:sz="0" w:space="0" w:color="auto"/>
        <w:bottom w:val="none" w:sz="0" w:space="0" w:color="auto"/>
        <w:right w:val="none" w:sz="0" w:space="0" w:color="auto"/>
      </w:divBdr>
    </w:div>
    <w:div w:id="160043766">
      <w:bodyDiv w:val="1"/>
      <w:marLeft w:val="0"/>
      <w:marRight w:val="0"/>
      <w:marTop w:val="0"/>
      <w:marBottom w:val="0"/>
      <w:divBdr>
        <w:top w:val="none" w:sz="0" w:space="0" w:color="auto"/>
        <w:left w:val="none" w:sz="0" w:space="0" w:color="auto"/>
        <w:bottom w:val="none" w:sz="0" w:space="0" w:color="auto"/>
        <w:right w:val="none" w:sz="0" w:space="0" w:color="auto"/>
      </w:divBdr>
    </w:div>
    <w:div w:id="208077580">
      <w:bodyDiv w:val="1"/>
      <w:marLeft w:val="0"/>
      <w:marRight w:val="0"/>
      <w:marTop w:val="0"/>
      <w:marBottom w:val="0"/>
      <w:divBdr>
        <w:top w:val="none" w:sz="0" w:space="0" w:color="auto"/>
        <w:left w:val="none" w:sz="0" w:space="0" w:color="auto"/>
        <w:bottom w:val="none" w:sz="0" w:space="0" w:color="auto"/>
        <w:right w:val="none" w:sz="0" w:space="0" w:color="auto"/>
      </w:divBdr>
    </w:div>
    <w:div w:id="228536650">
      <w:bodyDiv w:val="1"/>
      <w:marLeft w:val="0"/>
      <w:marRight w:val="0"/>
      <w:marTop w:val="0"/>
      <w:marBottom w:val="0"/>
      <w:divBdr>
        <w:top w:val="none" w:sz="0" w:space="0" w:color="auto"/>
        <w:left w:val="none" w:sz="0" w:space="0" w:color="auto"/>
        <w:bottom w:val="none" w:sz="0" w:space="0" w:color="auto"/>
        <w:right w:val="none" w:sz="0" w:space="0" w:color="auto"/>
      </w:divBdr>
      <w:divsChild>
        <w:div w:id="1191409970">
          <w:marLeft w:val="0"/>
          <w:marRight w:val="0"/>
          <w:marTop w:val="0"/>
          <w:marBottom w:val="120"/>
          <w:divBdr>
            <w:top w:val="none" w:sz="0" w:space="0" w:color="auto"/>
            <w:left w:val="none" w:sz="0" w:space="0" w:color="auto"/>
            <w:bottom w:val="none" w:sz="0" w:space="0" w:color="auto"/>
            <w:right w:val="none" w:sz="0" w:space="0" w:color="auto"/>
          </w:divBdr>
        </w:div>
      </w:divsChild>
    </w:div>
    <w:div w:id="301733304">
      <w:bodyDiv w:val="1"/>
      <w:marLeft w:val="0"/>
      <w:marRight w:val="0"/>
      <w:marTop w:val="0"/>
      <w:marBottom w:val="0"/>
      <w:divBdr>
        <w:top w:val="none" w:sz="0" w:space="0" w:color="auto"/>
        <w:left w:val="none" w:sz="0" w:space="0" w:color="auto"/>
        <w:bottom w:val="none" w:sz="0" w:space="0" w:color="auto"/>
        <w:right w:val="none" w:sz="0" w:space="0" w:color="auto"/>
      </w:divBdr>
    </w:div>
    <w:div w:id="302010046">
      <w:bodyDiv w:val="1"/>
      <w:marLeft w:val="0"/>
      <w:marRight w:val="0"/>
      <w:marTop w:val="0"/>
      <w:marBottom w:val="0"/>
      <w:divBdr>
        <w:top w:val="none" w:sz="0" w:space="0" w:color="auto"/>
        <w:left w:val="none" w:sz="0" w:space="0" w:color="auto"/>
        <w:bottom w:val="none" w:sz="0" w:space="0" w:color="auto"/>
        <w:right w:val="none" w:sz="0" w:space="0" w:color="auto"/>
      </w:divBdr>
    </w:div>
    <w:div w:id="308095764">
      <w:bodyDiv w:val="1"/>
      <w:marLeft w:val="0"/>
      <w:marRight w:val="0"/>
      <w:marTop w:val="0"/>
      <w:marBottom w:val="0"/>
      <w:divBdr>
        <w:top w:val="none" w:sz="0" w:space="0" w:color="auto"/>
        <w:left w:val="none" w:sz="0" w:space="0" w:color="auto"/>
        <w:bottom w:val="none" w:sz="0" w:space="0" w:color="auto"/>
        <w:right w:val="none" w:sz="0" w:space="0" w:color="auto"/>
      </w:divBdr>
    </w:div>
    <w:div w:id="314140578">
      <w:bodyDiv w:val="1"/>
      <w:marLeft w:val="0"/>
      <w:marRight w:val="0"/>
      <w:marTop w:val="0"/>
      <w:marBottom w:val="0"/>
      <w:divBdr>
        <w:top w:val="none" w:sz="0" w:space="0" w:color="auto"/>
        <w:left w:val="none" w:sz="0" w:space="0" w:color="auto"/>
        <w:bottom w:val="none" w:sz="0" w:space="0" w:color="auto"/>
        <w:right w:val="none" w:sz="0" w:space="0" w:color="auto"/>
      </w:divBdr>
    </w:div>
    <w:div w:id="315375767">
      <w:bodyDiv w:val="1"/>
      <w:marLeft w:val="0"/>
      <w:marRight w:val="0"/>
      <w:marTop w:val="0"/>
      <w:marBottom w:val="0"/>
      <w:divBdr>
        <w:top w:val="none" w:sz="0" w:space="0" w:color="auto"/>
        <w:left w:val="none" w:sz="0" w:space="0" w:color="auto"/>
        <w:bottom w:val="none" w:sz="0" w:space="0" w:color="auto"/>
        <w:right w:val="none" w:sz="0" w:space="0" w:color="auto"/>
      </w:divBdr>
    </w:div>
    <w:div w:id="316224278">
      <w:bodyDiv w:val="1"/>
      <w:marLeft w:val="0"/>
      <w:marRight w:val="0"/>
      <w:marTop w:val="0"/>
      <w:marBottom w:val="0"/>
      <w:divBdr>
        <w:top w:val="none" w:sz="0" w:space="0" w:color="auto"/>
        <w:left w:val="none" w:sz="0" w:space="0" w:color="auto"/>
        <w:bottom w:val="none" w:sz="0" w:space="0" w:color="auto"/>
        <w:right w:val="none" w:sz="0" w:space="0" w:color="auto"/>
      </w:divBdr>
    </w:div>
    <w:div w:id="353266493">
      <w:bodyDiv w:val="1"/>
      <w:marLeft w:val="0"/>
      <w:marRight w:val="0"/>
      <w:marTop w:val="0"/>
      <w:marBottom w:val="0"/>
      <w:divBdr>
        <w:top w:val="none" w:sz="0" w:space="0" w:color="auto"/>
        <w:left w:val="none" w:sz="0" w:space="0" w:color="auto"/>
        <w:bottom w:val="none" w:sz="0" w:space="0" w:color="auto"/>
        <w:right w:val="none" w:sz="0" w:space="0" w:color="auto"/>
      </w:divBdr>
    </w:div>
    <w:div w:id="640623735">
      <w:bodyDiv w:val="1"/>
      <w:marLeft w:val="0"/>
      <w:marRight w:val="0"/>
      <w:marTop w:val="0"/>
      <w:marBottom w:val="0"/>
      <w:divBdr>
        <w:top w:val="none" w:sz="0" w:space="0" w:color="auto"/>
        <w:left w:val="none" w:sz="0" w:space="0" w:color="auto"/>
        <w:bottom w:val="none" w:sz="0" w:space="0" w:color="auto"/>
        <w:right w:val="none" w:sz="0" w:space="0" w:color="auto"/>
      </w:divBdr>
    </w:div>
    <w:div w:id="658466712">
      <w:bodyDiv w:val="1"/>
      <w:marLeft w:val="0"/>
      <w:marRight w:val="0"/>
      <w:marTop w:val="0"/>
      <w:marBottom w:val="0"/>
      <w:divBdr>
        <w:top w:val="none" w:sz="0" w:space="0" w:color="auto"/>
        <w:left w:val="none" w:sz="0" w:space="0" w:color="auto"/>
        <w:bottom w:val="none" w:sz="0" w:space="0" w:color="auto"/>
        <w:right w:val="none" w:sz="0" w:space="0" w:color="auto"/>
      </w:divBdr>
    </w:div>
    <w:div w:id="664671249">
      <w:bodyDiv w:val="1"/>
      <w:marLeft w:val="0"/>
      <w:marRight w:val="0"/>
      <w:marTop w:val="0"/>
      <w:marBottom w:val="0"/>
      <w:divBdr>
        <w:top w:val="none" w:sz="0" w:space="0" w:color="auto"/>
        <w:left w:val="none" w:sz="0" w:space="0" w:color="auto"/>
        <w:bottom w:val="none" w:sz="0" w:space="0" w:color="auto"/>
        <w:right w:val="none" w:sz="0" w:space="0" w:color="auto"/>
      </w:divBdr>
    </w:div>
    <w:div w:id="70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5971931">
          <w:marLeft w:val="0"/>
          <w:marRight w:val="120"/>
          <w:marTop w:val="60"/>
          <w:marBottom w:val="60"/>
          <w:divBdr>
            <w:top w:val="none" w:sz="0" w:space="0" w:color="auto"/>
            <w:left w:val="none" w:sz="0" w:space="0" w:color="auto"/>
            <w:bottom w:val="none" w:sz="0" w:space="0" w:color="auto"/>
            <w:right w:val="none" w:sz="0" w:space="0" w:color="auto"/>
          </w:divBdr>
        </w:div>
      </w:divsChild>
    </w:div>
    <w:div w:id="766538355">
      <w:bodyDiv w:val="1"/>
      <w:marLeft w:val="0"/>
      <w:marRight w:val="0"/>
      <w:marTop w:val="0"/>
      <w:marBottom w:val="0"/>
      <w:divBdr>
        <w:top w:val="none" w:sz="0" w:space="0" w:color="auto"/>
        <w:left w:val="none" w:sz="0" w:space="0" w:color="auto"/>
        <w:bottom w:val="none" w:sz="0" w:space="0" w:color="auto"/>
        <w:right w:val="none" w:sz="0" w:space="0" w:color="auto"/>
      </w:divBdr>
    </w:div>
    <w:div w:id="766997992">
      <w:bodyDiv w:val="1"/>
      <w:marLeft w:val="0"/>
      <w:marRight w:val="0"/>
      <w:marTop w:val="0"/>
      <w:marBottom w:val="0"/>
      <w:divBdr>
        <w:top w:val="none" w:sz="0" w:space="0" w:color="auto"/>
        <w:left w:val="none" w:sz="0" w:space="0" w:color="auto"/>
        <w:bottom w:val="none" w:sz="0" w:space="0" w:color="auto"/>
        <w:right w:val="none" w:sz="0" w:space="0" w:color="auto"/>
      </w:divBdr>
    </w:div>
    <w:div w:id="968633897">
      <w:bodyDiv w:val="1"/>
      <w:marLeft w:val="0"/>
      <w:marRight w:val="0"/>
      <w:marTop w:val="0"/>
      <w:marBottom w:val="0"/>
      <w:divBdr>
        <w:top w:val="none" w:sz="0" w:space="0" w:color="auto"/>
        <w:left w:val="none" w:sz="0" w:space="0" w:color="auto"/>
        <w:bottom w:val="none" w:sz="0" w:space="0" w:color="auto"/>
        <w:right w:val="none" w:sz="0" w:space="0" w:color="auto"/>
      </w:divBdr>
    </w:div>
    <w:div w:id="994262933">
      <w:bodyDiv w:val="1"/>
      <w:marLeft w:val="0"/>
      <w:marRight w:val="0"/>
      <w:marTop w:val="0"/>
      <w:marBottom w:val="0"/>
      <w:divBdr>
        <w:top w:val="none" w:sz="0" w:space="0" w:color="auto"/>
        <w:left w:val="none" w:sz="0" w:space="0" w:color="auto"/>
        <w:bottom w:val="none" w:sz="0" w:space="0" w:color="auto"/>
        <w:right w:val="none" w:sz="0" w:space="0" w:color="auto"/>
      </w:divBdr>
    </w:div>
    <w:div w:id="1003435745">
      <w:bodyDiv w:val="1"/>
      <w:marLeft w:val="0"/>
      <w:marRight w:val="0"/>
      <w:marTop w:val="0"/>
      <w:marBottom w:val="0"/>
      <w:divBdr>
        <w:top w:val="none" w:sz="0" w:space="0" w:color="auto"/>
        <w:left w:val="none" w:sz="0" w:space="0" w:color="auto"/>
        <w:bottom w:val="none" w:sz="0" w:space="0" w:color="auto"/>
        <w:right w:val="none" w:sz="0" w:space="0" w:color="auto"/>
      </w:divBdr>
    </w:div>
    <w:div w:id="1096708669">
      <w:bodyDiv w:val="1"/>
      <w:marLeft w:val="0"/>
      <w:marRight w:val="0"/>
      <w:marTop w:val="0"/>
      <w:marBottom w:val="0"/>
      <w:divBdr>
        <w:top w:val="none" w:sz="0" w:space="0" w:color="auto"/>
        <w:left w:val="none" w:sz="0" w:space="0" w:color="auto"/>
        <w:bottom w:val="none" w:sz="0" w:space="0" w:color="auto"/>
        <w:right w:val="none" w:sz="0" w:space="0" w:color="auto"/>
      </w:divBdr>
    </w:div>
    <w:div w:id="1097291402">
      <w:bodyDiv w:val="1"/>
      <w:marLeft w:val="0"/>
      <w:marRight w:val="0"/>
      <w:marTop w:val="0"/>
      <w:marBottom w:val="0"/>
      <w:divBdr>
        <w:top w:val="none" w:sz="0" w:space="0" w:color="auto"/>
        <w:left w:val="none" w:sz="0" w:space="0" w:color="auto"/>
        <w:bottom w:val="none" w:sz="0" w:space="0" w:color="auto"/>
        <w:right w:val="none" w:sz="0" w:space="0" w:color="auto"/>
      </w:divBdr>
    </w:div>
    <w:div w:id="1146624650">
      <w:bodyDiv w:val="1"/>
      <w:marLeft w:val="0"/>
      <w:marRight w:val="0"/>
      <w:marTop w:val="0"/>
      <w:marBottom w:val="0"/>
      <w:divBdr>
        <w:top w:val="none" w:sz="0" w:space="0" w:color="auto"/>
        <w:left w:val="none" w:sz="0" w:space="0" w:color="auto"/>
        <w:bottom w:val="none" w:sz="0" w:space="0" w:color="auto"/>
        <w:right w:val="none" w:sz="0" w:space="0" w:color="auto"/>
      </w:divBdr>
    </w:div>
    <w:div w:id="1196112338">
      <w:bodyDiv w:val="1"/>
      <w:marLeft w:val="0"/>
      <w:marRight w:val="0"/>
      <w:marTop w:val="0"/>
      <w:marBottom w:val="0"/>
      <w:divBdr>
        <w:top w:val="none" w:sz="0" w:space="0" w:color="auto"/>
        <w:left w:val="none" w:sz="0" w:space="0" w:color="auto"/>
        <w:bottom w:val="none" w:sz="0" w:space="0" w:color="auto"/>
        <w:right w:val="none" w:sz="0" w:space="0" w:color="auto"/>
      </w:divBdr>
    </w:div>
    <w:div w:id="1221986413">
      <w:bodyDiv w:val="1"/>
      <w:marLeft w:val="0"/>
      <w:marRight w:val="0"/>
      <w:marTop w:val="0"/>
      <w:marBottom w:val="0"/>
      <w:divBdr>
        <w:top w:val="none" w:sz="0" w:space="0" w:color="auto"/>
        <w:left w:val="none" w:sz="0" w:space="0" w:color="auto"/>
        <w:bottom w:val="none" w:sz="0" w:space="0" w:color="auto"/>
        <w:right w:val="none" w:sz="0" w:space="0" w:color="auto"/>
      </w:divBdr>
      <w:divsChild>
        <w:div w:id="1106316244">
          <w:marLeft w:val="0"/>
          <w:marRight w:val="0"/>
          <w:marTop w:val="0"/>
          <w:marBottom w:val="120"/>
          <w:divBdr>
            <w:top w:val="none" w:sz="0" w:space="0" w:color="auto"/>
            <w:left w:val="none" w:sz="0" w:space="0" w:color="auto"/>
            <w:bottom w:val="none" w:sz="0" w:space="0" w:color="auto"/>
            <w:right w:val="none" w:sz="0" w:space="0" w:color="auto"/>
          </w:divBdr>
        </w:div>
      </w:divsChild>
    </w:div>
    <w:div w:id="1253322627">
      <w:bodyDiv w:val="1"/>
      <w:marLeft w:val="0"/>
      <w:marRight w:val="0"/>
      <w:marTop w:val="0"/>
      <w:marBottom w:val="0"/>
      <w:divBdr>
        <w:top w:val="none" w:sz="0" w:space="0" w:color="auto"/>
        <w:left w:val="none" w:sz="0" w:space="0" w:color="auto"/>
        <w:bottom w:val="none" w:sz="0" w:space="0" w:color="auto"/>
        <w:right w:val="none" w:sz="0" w:space="0" w:color="auto"/>
      </w:divBdr>
    </w:div>
    <w:div w:id="1266109312">
      <w:bodyDiv w:val="1"/>
      <w:marLeft w:val="0"/>
      <w:marRight w:val="0"/>
      <w:marTop w:val="0"/>
      <w:marBottom w:val="0"/>
      <w:divBdr>
        <w:top w:val="none" w:sz="0" w:space="0" w:color="auto"/>
        <w:left w:val="none" w:sz="0" w:space="0" w:color="auto"/>
        <w:bottom w:val="none" w:sz="0" w:space="0" w:color="auto"/>
        <w:right w:val="none" w:sz="0" w:space="0" w:color="auto"/>
      </w:divBdr>
    </w:div>
    <w:div w:id="1326593303">
      <w:bodyDiv w:val="1"/>
      <w:marLeft w:val="0"/>
      <w:marRight w:val="0"/>
      <w:marTop w:val="0"/>
      <w:marBottom w:val="0"/>
      <w:divBdr>
        <w:top w:val="none" w:sz="0" w:space="0" w:color="auto"/>
        <w:left w:val="none" w:sz="0" w:space="0" w:color="auto"/>
        <w:bottom w:val="none" w:sz="0" w:space="0" w:color="auto"/>
        <w:right w:val="none" w:sz="0" w:space="0" w:color="auto"/>
      </w:divBdr>
    </w:div>
    <w:div w:id="1332827457">
      <w:bodyDiv w:val="1"/>
      <w:marLeft w:val="0"/>
      <w:marRight w:val="0"/>
      <w:marTop w:val="0"/>
      <w:marBottom w:val="0"/>
      <w:divBdr>
        <w:top w:val="none" w:sz="0" w:space="0" w:color="auto"/>
        <w:left w:val="none" w:sz="0" w:space="0" w:color="auto"/>
        <w:bottom w:val="none" w:sz="0" w:space="0" w:color="auto"/>
        <w:right w:val="none" w:sz="0" w:space="0" w:color="auto"/>
      </w:divBdr>
    </w:div>
    <w:div w:id="1367021697">
      <w:bodyDiv w:val="1"/>
      <w:marLeft w:val="0"/>
      <w:marRight w:val="0"/>
      <w:marTop w:val="0"/>
      <w:marBottom w:val="0"/>
      <w:divBdr>
        <w:top w:val="none" w:sz="0" w:space="0" w:color="auto"/>
        <w:left w:val="none" w:sz="0" w:space="0" w:color="auto"/>
        <w:bottom w:val="none" w:sz="0" w:space="0" w:color="auto"/>
        <w:right w:val="none" w:sz="0" w:space="0" w:color="auto"/>
      </w:divBdr>
    </w:div>
    <w:div w:id="1392460543">
      <w:bodyDiv w:val="1"/>
      <w:marLeft w:val="0"/>
      <w:marRight w:val="0"/>
      <w:marTop w:val="0"/>
      <w:marBottom w:val="0"/>
      <w:divBdr>
        <w:top w:val="none" w:sz="0" w:space="0" w:color="auto"/>
        <w:left w:val="none" w:sz="0" w:space="0" w:color="auto"/>
        <w:bottom w:val="none" w:sz="0" w:space="0" w:color="auto"/>
        <w:right w:val="none" w:sz="0" w:space="0" w:color="auto"/>
      </w:divBdr>
    </w:div>
    <w:div w:id="1430393430">
      <w:bodyDiv w:val="1"/>
      <w:marLeft w:val="0"/>
      <w:marRight w:val="0"/>
      <w:marTop w:val="0"/>
      <w:marBottom w:val="0"/>
      <w:divBdr>
        <w:top w:val="none" w:sz="0" w:space="0" w:color="auto"/>
        <w:left w:val="none" w:sz="0" w:space="0" w:color="auto"/>
        <w:bottom w:val="none" w:sz="0" w:space="0" w:color="auto"/>
        <w:right w:val="none" w:sz="0" w:space="0" w:color="auto"/>
      </w:divBdr>
    </w:div>
    <w:div w:id="1436707587">
      <w:bodyDiv w:val="1"/>
      <w:marLeft w:val="0"/>
      <w:marRight w:val="0"/>
      <w:marTop w:val="0"/>
      <w:marBottom w:val="0"/>
      <w:divBdr>
        <w:top w:val="none" w:sz="0" w:space="0" w:color="auto"/>
        <w:left w:val="none" w:sz="0" w:space="0" w:color="auto"/>
        <w:bottom w:val="none" w:sz="0" w:space="0" w:color="auto"/>
        <w:right w:val="none" w:sz="0" w:space="0" w:color="auto"/>
      </w:divBdr>
    </w:div>
    <w:div w:id="1448550595">
      <w:bodyDiv w:val="1"/>
      <w:marLeft w:val="0"/>
      <w:marRight w:val="0"/>
      <w:marTop w:val="0"/>
      <w:marBottom w:val="0"/>
      <w:divBdr>
        <w:top w:val="none" w:sz="0" w:space="0" w:color="auto"/>
        <w:left w:val="none" w:sz="0" w:space="0" w:color="auto"/>
        <w:bottom w:val="none" w:sz="0" w:space="0" w:color="auto"/>
        <w:right w:val="none" w:sz="0" w:space="0" w:color="auto"/>
      </w:divBdr>
    </w:div>
    <w:div w:id="1458766217">
      <w:bodyDiv w:val="1"/>
      <w:marLeft w:val="0"/>
      <w:marRight w:val="0"/>
      <w:marTop w:val="0"/>
      <w:marBottom w:val="0"/>
      <w:divBdr>
        <w:top w:val="none" w:sz="0" w:space="0" w:color="auto"/>
        <w:left w:val="none" w:sz="0" w:space="0" w:color="auto"/>
        <w:bottom w:val="none" w:sz="0" w:space="0" w:color="auto"/>
        <w:right w:val="none" w:sz="0" w:space="0" w:color="auto"/>
      </w:divBdr>
    </w:div>
    <w:div w:id="1475565394">
      <w:bodyDiv w:val="1"/>
      <w:marLeft w:val="0"/>
      <w:marRight w:val="0"/>
      <w:marTop w:val="0"/>
      <w:marBottom w:val="0"/>
      <w:divBdr>
        <w:top w:val="none" w:sz="0" w:space="0" w:color="auto"/>
        <w:left w:val="none" w:sz="0" w:space="0" w:color="auto"/>
        <w:bottom w:val="none" w:sz="0" w:space="0" w:color="auto"/>
        <w:right w:val="none" w:sz="0" w:space="0" w:color="auto"/>
      </w:divBdr>
    </w:div>
    <w:div w:id="1504903891">
      <w:bodyDiv w:val="1"/>
      <w:marLeft w:val="0"/>
      <w:marRight w:val="0"/>
      <w:marTop w:val="0"/>
      <w:marBottom w:val="0"/>
      <w:divBdr>
        <w:top w:val="none" w:sz="0" w:space="0" w:color="auto"/>
        <w:left w:val="none" w:sz="0" w:space="0" w:color="auto"/>
        <w:bottom w:val="none" w:sz="0" w:space="0" w:color="auto"/>
        <w:right w:val="none" w:sz="0" w:space="0" w:color="auto"/>
      </w:divBdr>
    </w:div>
    <w:div w:id="1526405453">
      <w:bodyDiv w:val="1"/>
      <w:marLeft w:val="0"/>
      <w:marRight w:val="0"/>
      <w:marTop w:val="0"/>
      <w:marBottom w:val="0"/>
      <w:divBdr>
        <w:top w:val="none" w:sz="0" w:space="0" w:color="auto"/>
        <w:left w:val="none" w:sz="0" w:space="0" w:color="auto"/>
        <w:bottom w:val="none" w:sz="0" w:space="0" w:color="auto"/>
        <w:right w:val="none" w:sz="0" w:space="0" w:color="auto"/>
      </w:divBdr>
    </w:div>
    <w:div w:id="1548179496">
      <w:bodyDiv w:val="1"/>
      <w:marLeft w:val="0"/>
      <w:marRight w:val="0"/>
      <w:marTop w:val="0"/>
      <w:marBottom w:val="0"/>
      <w:divBdr>
        <w:top w:val="none" w:sz="0" w:space="0" w:color="auto"/>
        <w:left w:val="none" w:sz="0" w:space="0" w:color="auto"/>
        <w:bottom w:val="none" w:sz="0" w:space="0" w:color="auto"/>
        <w:right w:val="none" w:sz="0" w:space="0" w:color="auto"/>
      </w:divBdr>
    </w:div>
    <w:div w:id="1565752116">
      <w:bodyDiv w:val="1"/>
      <w:marLeft w:val="0"/>
      <w:marRight w:val="0"/>
      <w:marTop w:val="0"/>
      <w:marBottom w:val="0"/>
      <w:divBdr>
        <w:top w:val="none" w:sz="0" w:space="0" w:color="auto"/>
        <w:left w:val="none" w:sz="0" w:space="0" w:color="auto"/>
        <w:bottom w:val="none" w:sz="0" w:space="0" w:color="auto"/>
        <w:right w:val="none" w:sz="0" w:space="0" w:color="auto"/>
      </w:divBdr>
    </w:div>
    <w:div w:id="1570843974">
      <w:bodyDiv w:val="1"/>
      <w:marLeft w:val="0"/>
      <w:marRight w:val="0"/>
      <w:marTop w:val="0"/>
      <w:marBottom w:val="0"/>
      <w:divBdr>
        <w:top w:val="none" w:sz="0" w:space="0" w:color="auto"/>
        <w:left w:val="none" w:sz="0" w:space="0" w:color="auto"/>
        <w:bottom w:val="none" w:sz="0" w:space="0" w:color="auto"/>
        <w:right w:val="none" w:sz="0" w:space="0" w:color="auto"/>
      </w:divBdr>
    </w:div>
    <w:div w:id="1581326232">
      <w:bodyDiv w:val="1"/>
      <w:marLeft w:val="0"/>
      <w:marRight w:val="0"/>
      <w:marTop w:val="0"/>
      <w:marBottom w:val="0"/>
      <w:divBdr>
        <w:top w:val="none" w:sz="0" w:space="0" w:color="auto"/>
        <w:left w:val="none" w:sz="0" w:space="0" w:color="auto"/>
        <w:bottom w:val="none" w:sz="0" w:space="0" w:color="auto"/>
        <w:right w:val="none" w:sz="0" w:space="0" w:color="auto"/>
      </w:divBdr>
    </w:div>
    <w:div w:id="1613125586">
      <w:bodyDiv w:val="1"/>
      <w:marLeft w:val="0"/>
      <w:marRight w:val="0"/>
      <w:marTop w:val="0"/>
      <w:marBottom w:val="0"/>
      <w:divBdr>
        <w:top w:val="none" w:sz="0" w:space="0" w:color="auto"/>
        <w:left w:val="none" w:sz="0" w:space="0" w:color="auto"/>
        <w:bottom w:val="none" w:sz="0" w:space="0" w:color="auto"/>
        <w:right w:val="none" w:sz="0" w:space="0" w:color="auto"/>
      </w:divBdr>
    </w:div>
    <w:div w:id="1699353372">
      <w:bodyDiv w:val="1"/>
      <w:marLeft w:val="0"/>
      <w:marRight w:val="0"/>
      <w:marTop w:val="0"/>
      <w:marBottom w:val="0"/>
      <w:divBdr>
        <w:top w:val="none" w:sz="0" w:space="0" w:color="auto"/>
        <w:left w:val="none" w:sz="0" w:space="0" w:color="auto"/>
        <w:bottom w:val="none" w:sz="0" w:space="0" w:color="auto"/>
        <w:right w:val="none" w:sz="0" w:space="0" w:color="auto"/>
      </w:divBdr>
    </w:div>
    <w:div w:id="1737774213">
      <w:bodyDiv w:val="1"/>
      <w:marLeft w:val="0"/>
      <w:marRight w:val="0"/>
      <w:marTop w:val="0"/>
      <w:marBottom w:val="0"/>
      <w:divBdr>
        <w:top w:val="none" w:sz="0" w:space="0" w:color="auto"/>
        <w:left w:val="none" w:sz="0" w:space="0" w:color="auto"/>
        <w:bottom w:val="none" w:sz="0" w:space="0" w:color="auto"/>
        <w:right w:val="none" w:sz="0" w:space="0" w:color="auto"/>
      </w:divBdr>
    </w:div>
    <w:div w:id="1773629594">
      <w:bodyDiv w:val="1"/>
      <w:marLeft w:val="0"/>
      <w:marRight w:val="0"/>
      <w:marTop w:val="0"/>
      <w:marBottom w:val="0"/>
      <w:divBdr>
        <w:top w:val="none" w:sz="0" w:space="0" w:color="auto"/>
        <w:left w:val="none" w:sz="0" w:space="0" w:color="auto"/>
        <w:bottom w:val="none" w:sz="0" w:space="0" w:color="auto"/>
        <w:right w:val="none" w:sz="0" w:space="0" w:color="auto"/>
      </w:divBdr>
    </w:div>
    <w:div w:id="1794665206">
      <w:bodyDiv w:val="1"/>
      <w:marLeft w:val="0"/>
      <w:marRight w:val="0"/>
      <w:marTop w:val="0"/>
      <w:marBottom w:val="0"/>
      <w:divBdr>
        <w:top w:val="none" w:sz="0" w:space="0" w:color="auto"/>
        <w:left w:val="none" w:sz="0" w:space="0" w:color="auto"/>
        <w:bottom w:val="none" w:sz="0" w:space="0" w:color="auto"/>
        <w:right w:val="none" w:sz="0" w:space="0" w:color="auto"/>
      </w:divBdr>
    </w:div>
    <w:div w:id="1814173115">
      <w:bodyDiv w:val="1"/>
      <w:marLeft w:val="0"/>
      <w:marRight w:val="0"/>
      <w:marTop w:val="0"/>
      <w:marBottom w:val="0"/>
      <w:divBdr>
        <w:top w:val="none" w:sz="0" w:space="0" w:color="auto"/>
        <w:left w:val="none" w:sz="0" w:space="0" w:color="auto"/>
        <w:bottom w:val="none" w:sz="0" w:space="0" w:color="auto"/>
        <w:right w:val="none" w:sz="0" w:space="0" w:color="auto"/>
      </w:divBdr>
      <w:divsChild>
        <w:div w:id="132334843">
          <w:marLeft w:val="0"/>
          <w:marRight w:val="0"/>
          <w:marTop w:val="0"/>
          <w:marBottom w:val="120"/>
          <w:divBdr>
            <w:top w:val="none" w:sz="0" w:space="0" w:color="auto"/>
            <w:left w:val="none" w:sz="0" w:space="0" w:color="auto"/>
            <w:bottom w:val="none" w:sz="0" w:space="0" w:color="auto"/>
            <w:right w:val="none" w:sz="0" w:space="0" w:color="auto"/>
          </w:divBdr>
        </w:div>
      </w:divsChild>
    </w:div>
    <w:div w:id="1928810421">
      <w:bodyDiv w:val="1"/>
      <w:marLeft w:val="0"/>
      <w:marRight w:val="0"/>
      <w:marTop w:val="0"/>
      <w:marBottom w:val="0"/>
      <w:divBdr>
        <w:top w:val="none" w:sz="0" w:space="0" w:color="auto"/>
        <w:left w:val="none" w:sz="0" w:space="0" w:color="auto"/>
        <w:bottom w:val="none" w:sz="0" w:space="0" w:color="auto"/>
        <w:right w:val="none" w:sz="0" w:space="0" w:color="auto"/>
      </w:divBdr>
    </w:div>
    <w:div w:id="2002929853">
      <w:bodyDiv w:val="1"/>
      <w:marLeft w:val="0"/>
      <w:marRight w:val="0"/>
      <w:marTop w:val="0"/>
      <w:marBottom w:val="0"/>
      <w:divBdr>
        <w:top w:val="none" w:sz="0" w:space="0" w:color="auto"/>
        <w:left w:val="none" w:sz="0" w:space="0" w:color="auto"/>
        <w:bottom w:val="none" w:sz="0" w:space="0" w:color="auto"/>
        <w:right w:val="none" w:sz="0" w:space="0" w:color="auto"/>
      </w:divBdr>
      <w:divsChild>
        <w:div w:id="1450467555">
          <w:marLeft w:val="0"/>
          <w:marRight w:val="0"/>
          <w:marTop w:val="0"/>
          <w:marBottom w:val="120"/>
          <w:divBdr>
            <w:top w:val="none" w:sz="0" w:space="0" w:color="auto"/>
            <w:left w:val="none" w:sz="0" w:space="0" w:color="auto"/>
            <w:bottom w:val="none" w:sz="0" w:space="0" w:color="auto"/>
            <w:right w:val="none" w:sz="0" w:space="0" w:color="auto"/>
          </w:divBdr>
        </w:div>
      </w:divsChild>
    </w:div>
    <w:div w:id="2006394213">
      <w:bodyDiv w:val="1"/>
      <w:marLeft w:val="0"/>
      <w:marRight w:val="0"/>
      <w:marTop w:val="0"/>
      <w:marBottom w:val="0"/>
      <w:divBdr>
        <w:top w:val="none" w:sz="0" w:space="0" w:color="auto"/>
        <w:left w:val="none" w:sz="0" w:space="0" w:color="auto"/>
        <w:bottom w:val="none" w:sz="0" w:space="0" w:color="auto"/>
        <w:right w:val="none" w:sz="0" w:space="0" w:color="auto"/>
      </w:divBdr>
      <w:divsChild>
        <w:div w:id="2025939648">
          <w:marLeft w:val="0"/>
          <w:marRight w:val="0"/>
          <w:marTop w:val="0"/>
          <w:marBottom w:val="120"/>
          <w:divBdr>
            <w:top w:val="none" w:sz="0" w:space="0" w:color="auto"/>
            <w:left w:val="none" w:sz="0" w:space="0" w:color="auto"/>
            <w:bottom w:val="none" w:sz="0" w:space="0" w:color="auto"/>
            <w:right w:val="none" w:sz="0" w:space="0" w:color="auto"/>
          </w:divBdr>
        </w:div>
      </w:divsChild>
    </w:div>
    <w:div w:id="21170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Green_waste" TargetMode="External"/><Relationship Id="rId18" Type="http://schemas.openxmlformats.org/officeDocument/2006/relationships/hyperlink" Target="http://en.wikipedia.org/wiki/Tin_can" TargetMode="External"/><Relationship Id="rId26" Type="http://schemas.openxmlformats.org/officeDocument/2006/relationships/hyperlink" Target="http://en.wikipedia.org/wiki/Soil" TargetMode="External"/><Relationship Id="rId39" Type="http://schemas.openxmlformats.org/officeDocument/2006/relationships/hyperlink" Target="http://en.wikipedia.org/wiki/Herbicides" TargetMode="External"/><Relationship Id="rId21" Type="http://schemas.openxmlformats.org/officeDocument/2006/relationships/hyperlink" Target="http://en.wikipedia.org/wiki/Fabric" TargetMode="External"/><Relationship Id="rId34" Type="http://schemas.openxmlformats.org/officeDocument/2006/relationships/hyperlink" Target="http://en.wikipedia.org/wiki/Fluorescent_tube" TargetMode="External"/><Relationship Id="rId42" Type="http://schemas.openxmlformats.org/officeDocument/2006/relationships/hyperlink" Target="http://en.wikipedia.org/wiki/Compost" TargetMode="External"/><Relationship Id="rId47" Type="http://schemas.openxmlformats.org/officeDocument/2006/relationships/hyperlink" Target="http://en.wikipedia.org/w/index.php?title=Municipal_solid_waste&amp;action=edit&amp;section=5" TargetMode="External"/><Relationship Id="rId50" Type="http://schemas.openxmlformats.org/officeDocument/2006/relationships/hyperlink" Target="http://en.wikipedia.org/wiki/Compost" TargetMode="External"/><Relationship Id="rId55" Type="http://schemas.openxmlformats.org/officeDocument/2006/relationships/hyperlink" Target="http://en.wikipedia.org/wiki/Municipal_solid_waste" TargetMode="External"/><Relationship Id="rId63" Type="http://schemas.openxmlformats.org/officeDocument/2006/relationships/hyperlink" Target="http://en.wikipedia.org/wiki/Waste_management" TargetMode="External"/><Relationship Id="rId68" Type="http://schemas.openxmlformats.org/officeDocument/2006/relationships/theme" Target="theme/theme1.xml"/><Relationship Id="rId7" Type="http://schemas.openxmlformats.org/officeDocument/2006/relationships/hyperlink" Target="http://en.wikipedia.org/wiki/British_English" TargetMode="External"/><Relationship Id="rId2" Type="http://schemas.openxmlformats.org/officeDocument/2006/relationships/styles" Target="styles.xml"/><Relationship Id="rId16" Type="http://schemas.openxmlformats.org/officeDocument/2006/relationships/hyperlink" Target="http://en.wikipedia.org/wiki/Glass" TargetMode="External"/><Relationship Id="rId29" Type="http://schemas.openxmlformats.org/officeDocument/2006/relationships/hyperlink" Target="http://en.wikipedia.org/wiki/Clothing" TargetMode="External"/><Relationship Id="rId1" Type="http://schemas.openxmlformats.org/officeDocument/2006/relationships/numbering" Target="numbering.xml"/><Relationship Id="rId6" Type="http://schemas.openxmlformats.org/officeDocument/2006/relationships/hyperlink" Target="http://en.wikipedia.org/wiki/American_English" TargetMode="External"/><Relationship Id="rId11" Type="http://schemas.openxmlformats.org/officeDocument/2006/relationships/hyperlink" Target="http://en.wikipedia.org/wiki/Biodegradable_waste" TargetMode="External"/><Relationship Id="rId24" Type="http://schemas.openxmlformats.org/officeDocument/2006/relationships/hyperlink" Target="http://en.wikipedia.org/wiki/Inert" TargetMode="External"/><Relationship Id="rId32" Type="http://schemas.openxmlformats.org/officeDocument/2006/relationships/hyperlink" Target="http://en.wikipedia.org/wiki/Chemical" TargetMode="External"/><Relationship Id="rId37" Type="http://schemas.openxmlformats.org/officeDocument/2006/relationships/hyperlink" Target="http://en.wikipedia.org/wiki/Toxic_waste" TargetMode="External"/><Relationship Id="rId40" Type="http://schemas.openxmlformats.org/officeDocument/2006/relationships/hyperlink" Target="http://en.wikipedia.org/wiki/Fungicides" TargetMode="External"/><Relationship Id="rId45" Type="http://schemas.openxmlformats.org/officeDocument/2006/relationships/hyperlink" Target="http://en.wikipedia.org/wiki/Municipal_solid_waste" TargetMode="External"/><Relationship Id="rId53" Type="http://schemas.openxmlformats.org/officeDocument/2006/relationships/hyperlink" Target="http://en.wikipedia.org/wiki/Gasification" TargetMode="External"/><Relationship Id="rId58" Type="http://schemas.openxmlformats.org/officeDocument/2006/relationships/hyperlink" Target="http://en.wikipedia.org/wiki/Resource_recovery" TargetMode="External"/><Relationship Id="rId66" Type="http://schemas.openxmlformats.org/officeDocument/2006/relationships/hyperlink" Target="http://en.wikipedia.org/wiki/Waste_management" TargetMode="External"/><Relationship Id="rId5" Type="http://schemas.openxmlformats.org/officeDocument/2006/relationships/image" Target="media/image1.jpeg"/><Relationship Id="rId15" Type="http://schemas.openxmlformats.org/officeDocument/2006/relationships/hyperlink" Target="http://en.wikipedia.org/wiki/Recycling" TargetMode="External"/><Relationship Id="rId23" Type="http://schemas.openxmlformats.org/officeDocument/2006/relationships/hyperlink" Target="http://en.wikipedia.org/wiki/Battery_(electricity)" TargetMode="External"/><Relationship Id="rId28" Type="http://schemas.openxmlformats.org/officeDocument/2006/relationships/hyperlink" Target="http://en.wikipedia.org/wiki/Electronic_waste" TargetMode="External"/><Relationship Id="rId36" Type="http://schemas.openxmlformats.org/officeDocument/2006/relationships/hyperlink" Target="http://en.wikipedia.org/wiki/Fertilizer" TargetMode="External"/><Relationship Id="rId49" Type="http://schemas.openxmlformats.org/officeDocument/2006/relationships/hyperlink" Target="http://en.wikipedia.org/wiki/Materials_recovery_facilities" TargetMode="External"/><Relationship Id="rId57" Type="http://schemas.openxmlformats.org/officeDocument/2006/relationships/hyperlink" Target="https://www.conserve-energy-future.com/15-easy-ways-to-reduce-landfill-waste.php" TargetMode="External"/><Relationship Id="rId61" Type="http://schemas.openxmlformats.org/officeDocument/2006/relationships/hyperlink" Target="https://www.conserve-energy-future.com/environmental-ethics.php" TargetMode="External"/><Relationship Id="rId10" Type="http://schemas.openxmlformats.org/officeDocument/2006/relationships/hyperlink" Target="http://en.wikipedia.org/wiki/Garbage_disposal" TargetMode="External"/><Relationship Id="rId19" Type="http://schemas.openxmlformats.org/officeDocument/2006/relationships/hyperlink" Target="http://en.wikipedia.org/wiki/Metal" TargetMode="External"/><Relationship Id="rId31" Type="http://schemas.openxmlformats.org/officeDocument/2006/relationships/hyperlink" Target="http://en.wikipedia.org/wiki/Paint" TargetMode="External"/><Relationship Id="rId44" Type="http://schemas.openxmlformats.org/officeDocument/2006/relationships/hyperlink" Target="http://en.wikipedia.org/wiki/Waste-to-energy" TargetMode="External"/><Relationship Id="rId52" Type="http://schemas.openxmlformats.org/officeDocument/2006/relationships/hyperlink" Target="http://en.wikipedia.org/wiki/Pyrolysis" TargetMode="External"/><Relationship Id="rId60" Type="http://schemas.openxmlformats.org/officeDocument/2006/relationships/hyperlink" Target="https://www.conserve-energy-future.com/15-easy-ways-to-become-environmentally-friendly.php" TargetMode="External"/><Relationship Id="rId65" Type="http://schemas.openxmlformats.org/officeDocument/2006/relationships/hyperlink" Target="http://en.wikipedia.org/wiki/Waste_management" TargetMode="External"/><Relationship Id="rId4" Type="http://schemas.openxmlformats.org/officeDocument/2006/relationships/webSettings" Target="webSettings.xml"/><Relationship Id="rId9" Type="http://schemas.openxmlformats.org/officeDocument/2006/relationships/hyperlink" Target="http://en.wikipedia.org/wiki/Food_waste" TargetMode="External"/><Relationship Id="rId14" Type="http://schemas.openxmlformats.org/officeDocument/2006/relationships/hyperlink" Target="http://en.wikipedia.org/wiki/Paper" TargetMode="External"/><Relationship Id="rId22" Type="http://schemas.openxmlformats.org/officeDocument/2006/relationships/hyperlink" Target="http://en.wikipedia.org/wiki/Clothes" TargetMode="External"/><Relationship Id="rId27" Type="http://schemas.openxmlformats.org/officeDocument/2006/relationships/hyperlink" Target="http://en.wikipedia.org/wiki/Rock_(geology)" TargetMode="External"/><Relationship Id="rId30" Type="http://schemas.openxmlformats.org/officeDocument/2006/relationships/hyperlink" Target="http://en.wikipedia.org/wiki/Hazardous_waste" TargetMode="External"/><Relationship Id="rId35" Type="http://schemas.openxmlformats.org/officeDocument/2006/relationships/hyperlink" Target="http://en.wikipedia.org/wiki/Spray_can" TargetMode="External"/><Relationship Id="rId43" Type="http://schemas.openxmlformats.org/officeDocument/2006/relationships/hyperlink" Target="http://en.wikipedia.org/wiki/Landfill" TargetMode="External"/><Relationship Id="rId48" Type="http://schemas.openxmlformats.org/officeDocument/2006/relationships/hyperlink" Target="http://en.wikipedia.org/w/index.php?title=Municipal_solid_waste&amp;action=edit&amp;section=6" TargetMode="External"/><Relationship Id="rId56" Type="http://schemas.openxmlformats.org/officeDocument/2006/relationships/hyperlink" Target="https://www.conserve-energy-future.com/various-recycling-facts.php" TargetMode="External"/><Relationship Id="rId64" Type="http://schemas.openxmlformats.org/officeDocument/2006/relationships/hyperlink" Target="http://en.wikipedia.org/wiki/Waste_management" TargetMode="External"/><Relationship Id="rId8" Type="http://schemas.openxmlformats.org/officeDocument/2006/relationships/hyperlink" Target="http://en.wikipedia.org/wiki/Waste_type" TargetMode="External"/><Relationship Id="rId51" Type="http://schemas.openxmlformats.org/officeDocument/2006/relationships/hyperlink" Target="http://en.wikipedia.org/wiki/Ground_water" TargetMode="External"/><Relationship Id="rId3" Type="http://schemas.openxmlformats.org/officeDocument/2006/relationships/settings" Target="settings.xml"/><Relationship Id="rId12" Type="http://schemas.openxmlformats.org/officeDocument/2006/relationships/hyperlink" Target="http://en.wikipedia.org/wiki/Food_waste" TargetMode="External"/><Relationship Id="rId17" Type="http://schemas.openxmlformats.org/officeDocument/2006/relationships/hyperlink" Target="http://en.wikipedia.org/wiki/Bottle" TargetMode="External"/><Relationship Id="rId25" Type="http://schemas.openxmlformats.org/officeDocument/2006/relationships/hyperlink" Target="http://en.wikipedia.org/wiki/Construction_and_demolition_waste" TargetMode="External"/><Relationship Id="rId33" Type="http://schemas.openxmlformats.org/officeDocument/2006/relationships/hyperlink" Target="http://en.wikipedia.org/wiki/Light_bulb" TargetMode="External"/><Relationship Id="rId38" Type="http://schemas.openxmlformats.org/officeDocument/2006/relationships/hyperlink" Target="http://en.wikipedia.org/wiki/Pesticide" TargetMode="External"/><Relationship Id="rId46" Type="http://schemas.openxmlformats.org/officeDocument/2006/relationships/hyperlink" Target="http://en.wikipedia.org/w/index.php?title=Municipal_solid_waste&amp;action=edit&amp;section=4" TargetMode="External"/><Relationship Id="rId59" Type="http://schemas.openxmlformats.org/officeDocument/2006/relationships/hyperlink" Target="https://www.conserve-energy-future.com/Composting.php" TargetMode="External"/><Relationship Id="rId67" Type="http://schemas.openxmlformats.org/officeDocument/2006/relationships/fontTable" Target="fontTable.xml"/><Relationship Id="rId20" Type="http://schemas.openxmlformats.org/officeDocument/2006/relationships/hyperlink" Target="http://en.wikipedia.org/wiki/Plastic" TargetMode="External"/><Relationship Id="rId41" Type="http://schemas.openxmlformats.org/officeDocument/2006/relationships/hyperlink" Target="http://en.wikipedia.org/wiki/Recycling" TargetMode="External"/><Relationship Id="rId54" Type="http://schemas.openxmlformats.org/officeDocument/2006/relationships/hyperlink" Target="http://en.wikipedia.org/wiki/Plasma_arc_gasification" TargetMode="External"/><Relationship Id="rId62" Type="http://schemas.openxmlformats.org/officeDocument/2006/relationships/hyperlink" Target="http://en.wikipedia.org/wiki/Waste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2019-03-05T21:29:00Z</dcterms:created>
  <dcterms:modified xsi:type="dcterms:W3CDTF">2019-03-05T21:29:00Z</dcterms:modified>
</cp:coreProperties>
</file>