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A68" w:rsidRPr="003349B2" w:rsidRDefault="00597A68" w:rsidP="00597A68">
      <w:pPr>
        <w:tabs>
          <w:tab w:val="left" w:pos="2399"/>
        </w:tabs>
        <w:spacing w:after="0" w:line="240" w:lineRule="auto"/>
        <w:ind w:left="-58" w:firstLine="368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rtl/>
          <w:lang w:bidi="ar-IQ"/>
        </w:rPr>
      </w:pPr>
      <w:proofErr w:type="gramStart"/>
      <w:r w:rsidRPr="003349B2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  <w:lang w:bidi="ar-IQ"/>
        </w:rPr>
        <w:t>تجربة  رقم</w:t>
      </w:r>
      <w:proofErr w:type="gramEnd"/>
      <w:r w:rsidRPr="003349B2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  <w:lang w:bidi="ar-IQ"/>
        </w:rPr>
        <w:t xml:space="preserve"> (</w:t>
      </w:r>
      <w:r>
        <w:rPr>
          <w:rFonts w:ascii="Times New Roman" w:eastAsia="Times New Roman" w:hAnsi="Times New Roman" w:cs="Simplified Arabic"/>
          <w:b/>
          <w:bCs/>
          <w:sz w:val="32"/>
          <w:szCs w:val="32"/>
          <w:u w:val="single"/>
          <w:lang w:bidi="ar-IQ"/>
        </w:rPr>
        <w:t>9</w:t>
      </w:r>
      <w:r w:rsidRPr="003349B2">
        <w:rPr>
          <w:rFonts w:ascii="Times New Roman" w:eastAsia="Times New Roman" w:hAnsi="Times New Roman" w:cs="Simplified Arabic" w:hint="cs"/>
          <w:b/>
          <w:bCs/>
          <w:sz w:val="32"/>
          <w:szCs w:val="32"/>
          <w:u w:val="single"/>
          <w:rtl/>
          <w:lang w:bidi="ar-IQ"/>
        </w:rPr>
        <w:t>)</w:t>
      </w:r>
    </w:p>
    <w:p w:rsidR="00597A68" w:rsidRPr="003349B2" w:rsidRDefault="00597A68" w:rsidP="00597A68">
      <w:pPr>
        <w:tabs>
          <w:tab w:val="left" w:pos="2399"/>
        </w:tabs>
        <w:spacing w:after="0" w:line="240" w:lineRule="auto"/>
        <w:ind w:left="-58" w:firstLine="368"/>
        <w:jc w:val="center"/>
        <w:rPr>
          <w:rFonts w:ascii="Times New Roman" w:eastAsia="Times New Roman" w:hAnsi="Times New Roman" w:cs="Simplified Arabic"/>
          <w:b/>
          <w:bCs/>
          <w:sz w:val="32"/>
          <w:szCs w:val="32"/>
          <w:rtl/>
          <w:lang w:bidi="ar-IQ"/>
        </w:rPr>
      </w:pPr>
      <w:r w:rsidRPr="003349B2">
        <w:rPr>
          <w:rFonts w:ascii="Times New Roman" w:eastAsia="Times New Roman" w:hAnsi="Times New Roman" w:cs="Simplified Arabic" w:hint="cs"/>
          <w:b/>
          <w:bCs/>
          <w:sz w:val="32"/>
          <w:szCs w:val="32"/>
          <w:rtl/>
          <w:lang w:bidi="ar-IQ"/>
        </w:rPr>
        <w:t>حساب التبخر رياضيا</w:t>
      </w:r>
    </w:p>
    <w:p w:rsidR="00597A68" w:rsidRPr="003349B2" w:rsidRDefault="00597A68" w:rsidP="00597A68">
      <w:pPr>
        <w:tabs>
          <w:tab w:val="left" w:pos="2399"/>
        </w:tabs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3349B2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يعرف التبخر بانه انتقال الماء من السطوح المائية والتربة وغيرها الى الغلاف الجوي. ويحسب التبخر بموجب قوانين عديدة منها:</w:t>
      </w:r>
    </w:p>
    <w:p w:rsidR="00597A68" w:rsidRPr="003349B2" w:rsidRDefault="00597A68" w:rsidP="00597A68">
      <w:pPr>
        <w:numPr>
          <w:ilvl w:val="0"/>
          <w:numId w:val="1"/>
        </w:numPr>
        <w:tabs>
          <w:tab w:val="left" w:pos="2399"/>
        </w:tabs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lang w:bidi="ar-IQ"/>
        </w:rPr>
      </w:pPr>
      <w:r w:rsidRPr="003349B2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قانون دالتون</w:t>
      </w:r>
    </w:p>
    <w:p w:rsidR="00597A68" w:rsidRPr="003349B2" w:rsidRDefault="00597A68" w:rsidP="00597A68">
      <w:pPr>
        <w:tabs>
          <w:tab w:val="left" w:pos="2399"/>
        </w:tabs>
        <w:spacing w:after="0" w:line="240" w:lineRule="auto"/>
        <w:ind w:left="-58" w:firstLine="368"/>
        <w:jc w:val="right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3349B2">
        <w:rPr>
          <w:rFonts w:ascii="Times New Roman" w:eastAsia="Times New Roman" w:hAnsi="Times New Roman" w:cs="Simplified Arabic"/>
          <w:position w:val="-28"/>
          <w:sz w:val="32"/>
          <w:szCs w:val="32"/>
          <w:lang w:bidi="ar-IQ"/>
        </w:rPr>
        <w:object w:dxaOrig="2940" w:dyaOrig="5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4pt;height:30.75pt" o:ole="">
            <v:imagedata r:id="rId5" o:title=""/>
          </v:shape>
          <o:OLEObject Type="Embed" ProgID="Equation.3" ShapeID="_x0000_i1025" DrawAspect="Content" ObjectID="_1678966440" r:id="rId6"/>
        </w:object>
      </w:r>
    </w:p>
    <w:p w:rsidR="00597A68" w:rsidRPr="003349B2" w:rsidRDefault="00597A68" w:rsidP="00597A68">
      <w:pPr>
        <w:numPr>
          <w:ilvl w:val="0"/>
          <w:numId w:val="1"/>
        </w:numPr>
        <w:tabs>
          <w:tab w:val="left" w:pos="2399"/>
        </w:tabs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3349B2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معادلة ايفانوف </w:t>
      </w:r>
    </w:p>
    <w:p w:rsidR="00597A68" w:rsidRPr="003349B2" w:rsidRDefault="00597A68" w:rsidP="00597A68">
      <w:pPr>
        <w:tabs>
          <w:tab w:val="left" w:pos="2399"/>
        </w:tabs>
        <w:spacing w:after="0" w:line="240" w:lineRule="auto"/>
        <w:ind w:left="-58" w:firstLine="368"/>
        <w:jc w:val="right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3349B2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  <w:r w:rsidRPr="003349B2">
        <w:rPr>
          <w:rFonts w:ascii="Times New Roman" w:eastAsia="Times New Roman" w:hAnsi="Times New Roman" w:cs="Simplified Arabic"/>
          <w:position w:val="-10"/>
          <w:sz w:val="32"/>
          <w:szCs w:val="32"/>
          <w:lang w:bidi="ar-IQ"/>
        </w:rPr>
        <w:object w:dxaOrig="180" w:dyaOrig="340">
          <v:shape id="_x0000_i1026" type="#_x0000_t75" style="width:9pt;height:17.25pt" o:ole="">
            <v:imagedata r:id="rId7" o:title=""/>
          </v:shape>
          <o:OLEObject Type="Embed" ProgID="Equation.3" ShapeID="_x0000_i1026" DrawAspect="Content" ObjectID="_1678966441" r:id="rId8"/>
        </w:object>
      </w:r>
      <w:r w:rsidRPr="003349B2">
        <w:rPr>
          <w:rFonts w:ascii="Times New Roman" w:eastAsia="Times New Roman" w:hAnsi="Times New Roman" w:cs="Simplified Arabic"/>
          <w:position w:val="-10"/>
          <w:sz w:val="32"/>
          <w:szCs w:val="32"/>
          <w:lang w:bidi="ar-IQ"/>
        </w:rPr>
        <w:object w:dxaOrig="3240" w:dyaOrig="360">
          <v:shape id="_x0000_i1027" type="#_x0000_t75" style="width:180.75pt;height:20.25pt" o:ole="">
            <v:imagedata r:id="rId9" o:title=""/>
          </v:shape>
          <o:OLEObject Type="Embed" ProgID="Equation.3" ShapeID="_x0000_i1027" DrawAspect="Content" ObjectID="_1678966442" r:id="rId10"/>
        </w:object>
      </w:r>
    </w:p>
    <w:p w:rsidR="00597A68" w:rsidRPr="003349B2" w:rsidRDefault="00597A68" w:rsidP="00597A68">
      <w:pPr>
        <w:numPr>
          <w:ilvl w:val="0"/>
          <w:numId w:val="1"/>
        </w:numPr>
        <w:tabs>
          <w:tab w:val="left" w:pos="2399"/>
        </w:tabs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>
        <w:rPr>
          <w:rFonts w:ascii="Times New Roman" w:eastAsia="Times New Roman" w:hAnsi="Times New Roman" w:cs="Simplified Arabic"/>
          <w:noProof/>
          <w:sz w:val="32"/>
          <w:szCs w:val="32"/>
          <w:rtl/>
        </w:rPr>
        <w:object w:dxaOrig="780" w:dyaOrig="340">
          <v:shape id="_x0000_s1026" type="#_x0000_t75" style="position:absolute;left:0;text-align:left;margin-left:252.2pt;margin-top:.15pt;width:9pt;height:17.2pt;z-index:251659264;mso-position-horizontal:right">
            <v:imagedata r:id="rId7" o:title=""/>
            <w10:wrap type="square" side="left"/>
          </v:shape>
          <o:OLEObject Type="Embed" ProgID="Equation.3" ShapeID="_x0000_s1026" DrawAspect="Content" ObjectID="_1678966456" r:id="rId11"/>
        </w:object>
      </w:r>
      <w:r w:rsidRPr="003349B2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معادلة </w:t>
      </w:r>
      <w:proofErr w:type="spellStart"/>
      <w:r w:rsidRPr="003349B2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بنمان</w:t>
      </w:r>
      <w:proofErr w:type="spellEnd"/>
      <w:r w:rsidRPr="003349B2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</w:p>
    <w:p w:rsidR="00597A68" w:rsidRPr="003349B2" w:rsidRDefault="00597A68" w:rsidP="00597A68">
      <w:pPr>
        <w:tabs>
          <w:tab w:val="left" w:pos="2399"/>
        </w:tabs>
        <w:spacing w:after="0" w:line="240" w:lineRule="auto"/>
        <w:ind w:left="-58" w:firstLine="368"/>
        <w:jc w:val="right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3349B2">
        <w:rPr>
          <w:rFonts w:ascii="Times New Roman" w:eastAsia="Times New Roman" w:hAnsi="Times New Roman" w:cs="Simplified Arabic"/>
          <w:position w:val="-12"/>
          <w:sz w:val="32"/>
          <w:szCs w:val="32"/>
          <w:lang w:bidi="ar-IQ"/>
        </w:rPr>
        <w:object w:dxaOrig="2700" w:dyaOrig="360">
          <v:shape id="_x0000_i1028" type="#_x0000_t75" style="width:165.75pt;height:21.75pt" o:ole="">
            <v:imagedata r:id="rId12" o:title=""/>
          </v:shape>
          <o:OLEObject Type="Embed" ProgID="Equation.3" ShapeID="_x0000_i1028" DrawAspect="Content" ObjectID="_1678966443" r:id="rId13"/>
        </w:object>
      </w:r>
    </w:p>
    <w:p w:rsidR="00597A68" w:rsidRPr="003349B2" w:rsidRDefault="00597A68" w:rsidP="00597A68">
      <w:pPr>
        <w:tabs>
          <w:tab w:val="left" w:pos="2399"/>
        </w:tabs>
        <w:spacing w:after="0" w:line="240" w:lineRule="auto"/>
        <w:ind w:left="-58" w:firstLine="368"/>
        <w:jc w:val="right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3349B2">
        <w:rPr>
          <w:rFonts w:ascii="Times New Roman" w:eastAsia="Times New Roman" w:hAnsi="Times New Roman" w:cs="Simplified Arabic"/>
          <w:position w:val="-28"/>
          <w:sz w:val="32"/>
          <w:szCs w:val="32"/>
          <w:lang w:bidi="ar-IQ"/>
        </w:rPr>
        <w:object w:dxaOrig="2940" w:dyaOrig="660">
          <v:shape id="_x0000_i1029" type="#_x0000_t75" style="width:156pt;height:35.25pt" o:ole="">
            <v:imagedata r:id="rId14" o:title=""/>
          </v:shape>
          <o:OLEObject Type="Embed" ProgID="Equation.3" ShapeID="_x0000_i1029" DrawAspect="Content" ObjectID="_1678966444" r:id="rId15"/>
        </w:object>
      </w:r>
    </w:p>
    <w:p w:rsidR="00597A68" w:rsidRPr="003349B2" w:rsidRDefault="00597A68" w:rsidP="00597A68">
      <w:pPr>
        <w:tabs>
          <w:tab w:val="left" w:pos="2399"/>
        </w:tabs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3349B2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الطاقة الكامنة </w:t>
      </w:r>
      <w:r w:rsidRPr="003349B2">
        <w:rPr>
          <w:rFonts w:ascii="Times New Roman" w:eastAsia="Times New Roman" w:hAnsi="Times New Roman" w:cs="Simplified Arabic"/>
          <w:position w:val="-6"/>
          <w:sz w:val="32"/>
          <w:szCs w:val="32"/>
          <w:lang w:bidi="ar-IQ"/>
        </w:rPr>
        <w:object w:dxaOrig="880" w:dyaOrig="279">
          <v:shape id="_x0000_i1030" type="#_x0000_t75" style="width:44.25pt;height:14.25pt" o:ole="">
            <v:imagedata r:id="rId16" o:title=""/>
          </v:shape>
          <o:OLEObject Type="Embed" ProgID="Equation.3" ShapeID="_x0000_i1030" DrawAspect="Content" ObjectID="_1678966445" r:id="rId17"/>
        </w:object>
      </w:r>
    </w:p>
    <w:p w:rsidR="00597A68" w:rsidRPr="003349B2" w:rsidRDefault="00597A68" w:rsidP="00597A68">
      <w:pPr>
        <w:tabs>
          <w:tab w:val="left" w:pos="2399"/>
        </w:tabs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3349B2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نسبة </w:t>
      </w:r>
      <w:proofErr w:type="spellStart"/>
      <w:r w:rsidRPr="003349B2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>باوت</w:t>
      </w:r>
      <w:proofErr w:type="spellEnd"/>
      <w:r w:rsidRPr="003349B2">
        <w:rPr>
          <w:rFonts w:ascii="Times New Roman" w:eastAsia="Times New Roman" w:hAnsi="Times New Roman" w:cs="Simplified Arabic" w:hint="cs"/>
          <w:sz w:val="32"/>
          <w:szCs w:val="32"/>
          <w:rtl/>
          <w:lang w:bidi="ar-IQ"/>
        </w:rPr>
        <w:t xml:space="preserve"> </w:t>
      </w:r>
      <w:r w:rsidRPr="003349B2">
        <w:rPr>
          <w:rFonts w:ascii="Times New Roman" w:eastAsia="Times New Roman" w:hAnsi="Times New Roman" w:cs="Simplified Arabic"/>
          <w:position w:val="-12"/>
          <w:sz w:val="32"/>
          <w:szCs w:val="32"/>
          <w:lang w:bidi="ar-IQ"/>
        </w:rPr>
        <w:object w:dxaOrig="1140" w:dyaOrig="360">
          <v:shape id="_x0000_i1031" type="#_x0000_t75" style="width:57pt;height:18pt" o:ole="">
            <v:imagedata r:id="rId18" o:title=""/>
          </v:shape>
          <o:OLEObject Type="Embed" ProgID="Equation.3" ShapeID="_x0000_i1031" DrawAspect="Content" ObjectID="_1678966446" r:id="rId19"/>
        </w:object>
      </w:r>
    </w:p>
    <w:p w:rsidR="00597A68" w:rsidRPr="003349B2" w:rsidRDefault="00597A68" w:rsidP="00597A68">
      <w:pPr>
        <w:tabs>
          <w:tab w:val="left" w:pos="2399"/>
        </w:tabs>
        <w:spacing w:after="0" w:line="240" w:lineRule="auto"/>
        <w:ind w:left="-58" w:firstLine="368"/>
        <w:jc w:val="right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3349B2">
        <w:rPr>
          <w:rFonts w:ascii="Times New Roman" w:eastAsia="Times New Roman" w:hAnsi="Times New Roman" w:cs="Simplified Arabic"/>
          <w:position w:val="-32"/>
          <w:sz w:val="32"/>
          <w:szCs w:val="32"/>
          <w:lang w:bidi="ar-IQ"/>
        </w:rPr>
        <w:object w:dxaOrig="1939" w:dyaOrig="760">
          <v:shape id="_x0000_i1032" type="#_x0000_t75" style="width:103.5pt;height:40.5pt" o:ole="">
            <v:imagedata r:id="rId20" o:title=""/>
          </v:shape>
          <o:OLEObject Type="Embed" ProgID="Equation.3" ShapeID="_x0000_i1032" DrawAspect="Content" ObjectID="_1678966447" r:id="rId21"/>
        </w:object>
      </w:r>
    </w:p>
    <w:p w:rsidR="00597A68" w:rsidRPr="003349B2" w:rsidRDefault="00597A68" w:rsidP="00597A68">
      <w:pPr>
        <w:tabs>
          <w:tab w:val="left" w:pos="2399"/>
        </w:tabs>
        <w:spacing w:after="0" w:line="240" w:lineRule="auto"/>
        <w:ind w:left="-58" w:firstLine="368"/>
        <w:jc w:val="right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3349B2">
        <w:rPr>
          <w:rFonts w:ascii="Times New Roman" w:eastAsia="Times New Roman" w:hAnsi="Times New Roman" w:cs="Simplified Arabic"/>
          <w:position w:val="-10"/>
          <w:sz w:val="32"/>
          <w:szCs w:val="32"/>
          <w:lang w:bidi="ar-IQ"/>
        </w:rPr>
        <w:object w:dxaOrig="980" w:dyaOrig="320">
          <v:shape id="_x0000_i1033" type="#_x0000_t75" style="width:59.25pt;height:19.5pt" o:ole="">
            <v:imagedata r:id="rId22" o:title=""/>
          </v:shape>
          <o:OLEObject Type="Embed" ProgID="Equation.3" ShapeID="_x0000_i1033" DrawAspect="Content" ObjectID="_1678966448" r:id="rId23"/>
        </w:object>
      </w:r>
    </w:p>
    <w:p w:rsidR="00597A68" w:rsidRPr="003349B2" w:rsidRDefault="00597A68" w:rsidP="00597A68">
      <w:pPr>
        <w:tabs>
          <w:tab w:val="left" w:pos="2399"/>
        </w:tabs>
        <w:spacing w:after="0" w:line="240" w:lineRule="auto"/>
        <w:ind w:left="-58" w:firstLine="368"/>
        <w:jc w:val="right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  <w:r w:rsidRPr="003349B2">
        <w:rPr>
          <w:rFonts w:ascii="Times New Roman" w:eastAsia="Times New Roman" w:hAnsi="Times New Roman" w:cs="Simplified Arabic"/>
          <w:position w:val="-6"/>
          <w:sz w:val="32"/>
          <w:szCs w:val="32"/>
          <w:lang w:bidi="ar-IQ"/>
        </w:rPr>
        <w:object w:dxaOrig="1240" w:dyaOrig="279">
          <v:shape id="_x0000_i1034" type="#_x0000_t75" style="width:84pt;height:18.75pt" o:ole="">
            <v:imagedata r:id="rId24" o:title=""/>
          </v:shape>
          <o:OLEObject Type="Embed" ProgID="Equation.3" ShapeID="_x0000_i1034" DrawAspect="Content" ObjectID="_1678966449" r:id="rId25"/>
        </w:object>
      </w:r>
    </w:p>
    <w:p w:rsidR="00597A68" w:rsidRPr="003349B2" w:rsidRDefault="00597A68" w:rsidP="00597A68">
      <w:p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</w:rPr>
      </w:pPr>
    </w:p>
    <w:p w:rsidR="00597A68" w:rsidRPr="003349B2" w:rsidRDefault="00597A68" w:rsidP="00597A68">
      <w:p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  <w:lang w:bidi="ar-IQ"/>
        </w:rPr>
      </w:pPr>
    </w:p>
    <w:p w:rsidR="00597A68" w:rsidRPr="003349B2" w:rsidRDefault="00597A68" w:rsidP="00597A68">
      <w:p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3349B2">
        <w:rPr>
          <w:rFonts w:ascii="Times New Roman" w:eastAsia="Times New Roman" w:hAnsi="Times New Roman" w:cs="Simplified Arabic"/>
          <w:position w:val="-12"/>
          <w:sz w:val="32"/>
          <w:szCs w:val="32"/>
        </w:rPr>
        <w:object w:dxaOrig="320" w:dyaOrig="360">
          <v:shape id="_x0000_i1035" type="#_x0000_t75" style="width:15.75pt;height:18pt" o:ole="">
            <v:imagedata r:id="rId26" o:title=""/>
          </v:shape>
          <o:OLEObject Type="Embed" ProgID="Equation.3" ShapeID="_x0000_i1035" DrawAspect="Content" ObjectID="_1678966450" r:id="rId27"/>
        </w:object>
      </w:r>
      <w:r w:rsidRPr="003349B2"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 </w:t>
      </w:r>
      <w:proofErr w:type="gramStart"/>
      <w:r w:rsidRPr="003349B2"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:   </w:t>
      </w:r>
      <w:proofErr w:type="gramEnd"/>
      <w:r w:rsidRPr="003349B2">
        <w:rPr>
          <w:rFonts w:ascii="Times New Roman" w:eastAsia="Times New Roman" w:hAnsi="Times New Roman" w:cs="Simplified Arabic" w:hint="cs"/>
          <w:sz w:val="32"/>
          <w:szCs w:val="32"/>
          <w:rtl/>
        </w:rPr>
        <w:t>الطاقة المنقولة عن طريق التوصيل الى الجسم المائي.</w:t>
      </w:r>
    </w:p>
    <w:p w:rsidR="00597A68" w:rsidRPr="003349B2" w:rsidRDefault="00597A68" w:rsidP="00597A68">
      <w:p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3349B2">
        <w:rPr>
          <w:rFonts w:ascii="Times New Roman" w:eastAsia="Times New Roman" w:hAnsi="Times New Roman" w:cs="Simplified Arabic"/>
          <w:position w:val="-12"/>
          <w:sz w:val="32"/>
          <w:szCs w:val="32"/>
        </w:rPr>
        <w:object w:dxaOrig="420" w:dyaOrig="360">
          <v:shape id="_x0000_i1036" type="#_x0000_t75" style="width:21pt;height:18pt" o:ole="">
            <v:imagedata r:id="rId28" o:title=""/>
          </v:shape>
          <o:OLEObject Type="Embed" ProgID="Equation.3" ShapeID="_x0000_i1036" DrawAspect="Content" ObjectID="_1678966451" r:id="rId29"/>
        </w:object>
      </w:r>
      <w:r w:rsidRPr="003349B2">
        <w:rPr>
          <w:rFonts w:ascii="Times New Roman" w:eastAsia="Times New Roman" w:hAnsi="Times New Roman" w:cs="Simplified Arabic" w:hint="cs"/>
          <w:sz w:val="32"/>
          <w:szCs w:val="32"/>
          <w:rtl/>
        </w:rPr>
        <w:t>: التغير في الخزن الحراري للجسم المائي.</w:t>
      </w:r>
    </w:p>
    <w:p w:rsidR="00597A68" w:rsidRPr="003349B2" w:rsidRDefault="00597A68" w:rsidP="00597A68">
      <w:p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3349B2">
        <w:rPr>
          <w:rFonts w:ascii="Times New Roman" w:eastAsia="Times New Roman" w:hAnsi="Times New Roman" w:cs="Simplified Arabic"/>
          <w:position w:val="-10"/>
          <w:sz w:val="32"/>
          <w:szCs w:val="32"/>
        </w:rPr>
        <w:object w:dxaOrig="560" w:dyaOrig="340">
          <v:shape id="_x0000_i1037" type="#_x0000_t75" style="width:27.75pt;height:17.25pt" o:ole="">
            <v:imagedata r:id="rId30" o:title=""/>
          </v:shape>
          <o:OLEObject Type="Embed" ProgID="Equation.3" ShapeID="_x0000_i1037" DrawAspect="Content" ObjectID="_1678966452" r:id="rId31"/>
        </w:object>
      </w:r>
      <w:r w:rsidRPr="003349B2">
        <w:rPr>
          <w:rFonts w:ascii="Times New Roman" w:eastAsia="Times New Roman" w:hAnsi="Times New Roman" w:cs="Simplified Arabic" w:hint="cs"/>
          <w:sz w:val="32"/>
          <w:szCs w:val="32"/>
          <w:rtl/>
        </w:rPr>
        <w:t>: التبخر من السطوح الحرة.</w:t>
      </w:r>
    </w:p>
    <w:p w:rsidR="00597A68" w:rsidRPr="003349B2" w:rsidRDefault="00597A68" w:rsidP="00597A68">
      <w:p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3349B2">
        <w:rPr>
          <w:rFonts w:ascii="Times New Roman" w:eastAsia="Times New Roman" w:hAnsi="Times New Roman" w:cs="Simplified Arabic"/>
          <w:position w:val="-12"/>
          <w:sz w:val="32"/>
          <w:szCs w:val="32"/>
        </w:rPr>
        <w:object w:dxaOrig="320" w:dyaOrig="360">
          <v:shape id="_x0000_i1038" type="#_x0000_t75" style="width:15.75pt;height:18pt" o:ole="">
            <v:imagedata r:id="rId32" o:title=""/>
          </v:shape>
          <o:OLEObject Type="Embed" ProgID="Equation.3" ShapeID="_x0000_i1038" DrawAspect="Content" ObjectID="_1678966453" r:id="rId33"/>
        </w:object>
      </w:r>
      <w:r w:rsidRPr="003349B2">
        <w:rPr>
          <w:rFonts w:ascii="Times New Roman" w:eastAsia="Times New Roman" w:hAnsi="Times New Roman" w:cs="Simplified Arabic" w:hint="cs"/>
          <w:sz w:val="32"/>
          <w:szCs w:val="32"/>
          <w:rtl/>
        </w:rPr>
        <w:t xml:space="preserve"> : التبخر الحقيقي.</w:t>
      </w:r>
    </w:p>
    <w:p w:rsidR="00597A68" w:rsidRPr="003349B2" w:rsidRDefault="00597A68" w:rsidP="00597A68">
      <w:p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3349B2">
        <w:rPr>
          <w:rFonts w:ascii="Times New Roman" w:eastAsia="Times New Roman" w:hAnsi="Times New Roman" w:cs="Simplified Arabic"/>
          <w:position w:val="-12"/>
          <w:sz w:val="32"/>
          <w:szCs w:val="32"/>
        </w:rPr>
        <w:object w:dxaOrig="260" w:dyaOrig="360">
          <v:shape id="_x0000_i1039" type="#_x0000_t75" style="width:12.75pt;height:18pt" o:ole="">
            <v:imagedata r:id="rId34" o:title=""/>
          </v:shape>
          <o:OLEObject Type="Embed" ProgID="Equation.3" ShapeID="_x0000_i1039" DrawAspect="Content" ObjectID="_1678966454" r:id="rId35"/>
        </w:object>
      </w:r>
      <w:r w:rsidRPr="003349B2">
        <w:rPr>
          <w:rFonts w:ascii="Times New Roman" w:eastAsia="Times New Roman" w:hAnsi="Times New Roman" w:cs="Simplified Arabic" w:hint="cs"/>
          <w:sz w:val="32"/>
          <w:szCs w:val="32"/>
          <w:rtl/>
        </w:rPr>
        <w:t>: ضغط البخار المشبع.</w:t>
      </w:r>
    </w:p>
    <w:p w:rsidR="00597A68" w:rsidRPr="003349B2" w:rsidRDefault="00597A68" w:rsidP="00597A68">
      <w:pPr>
        <w:spacing w:after="0" w:line="240" w:lineRule="auto"/>
        <w:ind w:left="-58" w:firstLine="368"/>
        <w:jc w:val="lowKashida"/>
        <w:rPr>
          <w:rFonts w:ascii="Times New Roman" w:eastAsia="Times New Roman" w:hAnsi="Times New Roman" w:cs="Simplified Arabic"/>
          <w:sz w:val="32"/>
          <w:szCs w:val="32"/>
          <w:rtl/>
        </w:rPr>
      </w:pPr>
      <w:r w:rsidRPr="003349B2">
        <w:rPr>
          <w:rFonts w:ascii="Times New Roman" w:eastAsia="Times New Roman" w:hAnsi="Times New Roman" w:cs="Simplified Arabic"/>
          <w:position w:val="-12"/>
          <w:sz w:val="32"/>
          <w:szCs w:val="32"/>
        </w:rPr>
        <w:object w:dxaOrig="260" w:dyaOrig="360">
          <v:shape id="_x0000_i1040" type="#_x0000_t75" style="width:12.75pt;height:18pt" o:ole="">
            <v:imagedata r:id="rId36" o:title=""/>
          </v:shape>
          <o:OLEObject Type="Embed" ProgID="Equation.3" ShapeID="_x0000_i1040" DrawAspect="Content" ObjectID="_1678966455" r:id="rId37"/>
        </w:object>
      </w:r>
      <w:r w:rsidRPr="003349B2">
        <w:rPr>
          <w:rFonts w:ascii="Times New Roman" w:eastAsia="Times New Roman" w:hAnsi="Times New Roman" w:cs="Simplified Arabic" w:hint="cs"/>
          <w:sz w:val="32"/>
          <w:szCs w:val="32"/>
          <w:rtl/>
        </w:rPr>
        <w:t>: ضغط البخار الحقيقي.</w:t>
      </w:r>
    </w:p>
    <w:p w:rsidR="007618C3" w:rsidRDefault="007618C3">
      <w:pPr>
        <w:rPr>
          <w:rtl/>
        </w:rPr>
      </w:pPr>
    </w:p>
    <w:p w:rsidR="00597A68" w:rsidRDefault="00597A68">
      <w:pPr>
        <w:rPr>
          <w:rtl/>
        </w:rPr>
      </w:pPr>
    </w:p>
    <w:p w:rsidR="00597A68" w:rsidRDefault="00597A68">
      <w:pPr>
        <w:rPr>
          <w:rtl/>
        </w:rPr>
      </w:pPr>
      <w:bookmarkStart w:id="0" w:name="_GoBack"/>
      <w:bookmarkEnd w:id="0"/>
    </w:p>
    <w:p w:rsidR="00597A68" w:rsidRPr="000E3F32" w:rsidRDefault="00597A68" w:rsidP="00597A68">
      <w:pPr>
        <w:jc w:val="center"/>
        <w:rPr>
          <w:b/>
          <w:bCs/>
          <w:sz w:val="34"/>
          <w:szCs w:val="34"/>
          <w:lang w:bidi="ar-IQ"/>
        </w:rPr>
      </w:pPr>
      <w:r w:rsidRPr="000E3F32">
        <w:rPr>
          <w:rFonts w:hint="cs"/>
          <w:b/>
          <w:bCs/>
          <w:sz w:val="34"/>
          <w:szCs w:val="34"/>
          <w:rtl/>
          <w:lang w:bidi="ar-IQ"/>
        </w:rPr>
        <w:lastRenderedPageBreak/>
        <w:t>جدول يمثل القيم</w:t>
      </w:r>
    </w:p>
    <w:tbl>
      <w:tblPr>
        <w:bidiVisual/>
        <w:tblW w:w="0" w:type="auto"/>
        <w:tblInd w:w="-58" w:type="dxa"/>
        <w:tblBorders>
          <w:top w:val="thinThickSmallGap" w:sz="24" w:space="0" w:color="auto"/>
          <w:left w:val="thickThinSmallGap" w:sz="24" w:space="0" w:color="auto"/>
          <w:bottom w:val="thickThinSmallGap" w:sz="24" w:space="0" w:color="auto"/>
          <w:right w:val="thinThickSmallGap" w:sz="2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70"/>
        <w:gridCol w:w="1376"/>
        <w:gridCol w:w="1376"/>
        <w:gridCol w:w="1376"/>
        <w:gridCol w:w="1377"/>
        <w:gridCol w:w="1399"/>
      </w:tblGrid>
      <w:tr w:rsidR="00597A68" w:rsidRPr="003349B2" w:rsidTr="0066466C">
        <w:tc>
          <w:tcPr>
            <w:tcW w:w="1420" w:type="dxa"/>
            <w:shd w:val="clear" w:color="auto" w:fill="D9D9D9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IQ"/>
              </w:rPr>
            </w:pPr>
            <w:r w:rsidRPr="003349B2"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IQ"/>
              </w:rPr>
              <w:t>RH</w:t>
            </w:r>
          </w:p>
        </w:tc>
        <w:tc>
          <w:tcPr>
            <w:tcW w:w="1420" w:type="dxa"/>
            <w:shd w:val="clear" w:color="auto" w:fill="D9D9D9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IQ"/>
              </w:rPr>
            </w:pPr>
            <w:r w:rsidRPr="003349B2"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IQ"/>
              </w:rPr>
              <w:t>T</w:t>
            </w:r>
          </w:p>
        </w:tc>
        <w:tc>
          <w:tcPr>
            <w:tcW w:w="1420" w:type="dxa"/>
            <w:shd w:val="clear" w:color="auto" w:fill="D9D9D9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3349B2"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IQ"/>
              </w:rPr>
              <w:t>es</w:t>
            </w:r>
            <w:proofErr w:type="spellEnd"/>
          </w:p>
        </w:tc>
        <w:tc>
          <w:tcPr>
            <w:tcW w:w="1420" w:type="dxa"/>
            <w:shd w:val="clear" w:color="auto" w:fill="D9D9D9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IQ"/>
              </w:rPr>
            </w:pPr>
            <w:proofErr w:type="spellStart"/>
            <w:r w:rsidRPr="003349B2"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  <w:lang w:bidi="ar-IQ"/>
              </w:rPr>
              <w:t>ea</w:t>
            </w:r>
            <w:proofErr w:type="spellEnd"/>
          </w:p>
        </w:tc>
        <w:tc>
          <w:tcPr>
            <w:tcW w:w="1421" w:type="dxa"/>
            <w:shd w:val="clear" w:color="auto" w:fill="D9D9D9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</w:rPr>
            </w:pPr>
            <w:r w:rsidRPr="003349B2"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</w:rPr>
              <w:t>V</w:t>
            </w:r>
          </w:p>
        </w:tc>
        <w:tc>
          <w:tcPr>
            <w:tcW w:w="1421" w:type="dxa"/>
            <w:shd w:val="clear" w:color="auto" w:fill="D9D9D9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</w:rPr>
            </w:pPr>
            <w:r w:rsidRPr="003349B2">
              <w:rPr>
                <w:rFonts w:ascii="Times New Roman" w:eastAsia="Times New Roman" w:hAnsi="Times New Roman" w:cs="Simplified Arabic"/>
                <w:b/>
                <w:bCs/>
                <w:sz w:val="32"/>
                <w:szCs w:val="32"/>
              </w:rPr>
              <w:t>month</w:t>
            </w:r>
          </w:p>
        </w:tc>
      </w:tr>
      <w:tr w:rsidR="00597A68" w:rsidRPr="003349B2" w:rsidTr="0066466C"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10</w:t>
            </w:r>
          </w:p>
        </w:tc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12.2</w:t>
            </w:r>
          </w:p>
        </w:tc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8.6</w:t>
            </w:r>
          </w:p>
        </w:tc>
        <w:tc>
          <w:tcPr>
            <w:tcW w:w="1421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6.5</w:t>
            </w:r>
          </w:p>
        </w:tc>
        <w:tc>
          <w:tcPr>
            <w:tcW w:w="1421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  <w:lang w:bidi="ar-IQ"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  <w:lang w:bidi="ar-IQ"/>
              </w:rPr>
              <w:t>1</w:t>
            </w:r>
          </w:p>
        </w:tc>
      </w:tr>
      <w:tr w:rsidR="00597A68" w:rsidRPr="003349B2" w:rsidTr="0066466C"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61</w:t>
            </w:r>
          </w:p>
        </w:tc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12.4</w:t>
            </w:r>
          </w:p>
        </w:tc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13.9</w:t>
            </w:r>
          </w:p>
        </w:tc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8.1</w:t>
            </w:r>
          </w:p>
        </w:tc>
        <w:tc>
          <w:tcPr>
            <w:tcW w:w="1421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7.6</w:t>
            </w:r>
          </w:p>
        </w:tc>
        <w:tc>
          <w:tcPr>
            <w:tcW w:w="1421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2</w:t>
            </w:r>
          </w:p>
        </w:tc>
      </w:tr>
      <w:tr w:rsidR="00597A68" w:rsidRPr="003349B2" w:rsidTr="0066466C"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53</w:t>
            </w:r>
          </w:p>
        </w:tc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16.3</w:t>
            </w:r>
          </w:p>
        </w:tc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17.7</w:t>
            </w:r>
          </w:p>
        </w:tc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9.4</w:t>
            </w:r>
          </w:p>
        </w:tc>
        <w:tc>
          <w:tcPr>
            <w:tcW w:w="1421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8.6</w:t>
            </w:r>
          </w:p>
        </w:tc>
        <w:tc>
          <w:tcPr>
            <w:tcW w:w="1421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3</w:t>
            </w:r>
          </w:p>
        </w:tc>
      </w:tr>
      <w:tr w:rsidR="00597A68" w:rsidRPr="003349B2" w:rsidTr="0066466C"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45</w:t>
            </w:r>
          </w:p>
        </w:tc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21.9</w:t>
            </w:r>
          </w:p>
        </w:tc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24.8</w:t>
            </w:r>
          </w:p>
        </w:tc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11.2</w:t>
            </w:r>
          </w:p>
        </w:tc>
        <w:tc>
          <w:tcPr>
            <w:tcW w:w="1421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7.8</w:t>
            </w:r>
          </w:p>
        </w:tc>
        <w:tc>
          <w:tcPr>
            <w:tcW w:w="1421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4</w:t>
            </w:r>
          </w:p>
        </w:tc>
      </w:tr>
      <w:tr w:rsidR="00597A68" w:rsidRPr="003349B2" w:rsidTr="0066466C"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33</w:t>
            </w:r>
          </w:p>
        </w:tc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28.3</w:t>
            </w:r>
          </w:p>
        </w:tc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35.1</w:t>
            </w:r>
          </w:p>
        </w:tc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11.6</w:t>
            </w:r>
          </w:p>
        </w:tc>
        <w:tc>
          <w:tcPr>
            <w:tcW w:w="1421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8.1</w:t>
            </w:r>
          </w:p>
        </w:tc>
        <w:tc>
          <w:tcPr>
            <w:tcW w:w="1421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5</w:t>
            </w:r>
          </w:p>
        </w:tc>
      </w:tr>
      <w:tr w:rsidR="00597A68" w:rsidRPr="003349B2" w:rsidTr="0066466C"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23</w:t>
            </w:r>
          </w:p>
        </w:tc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32.9</w:t>
            </w:r>
          </w:p>
        </w:tc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47.3</w:t>
            </w:r>
          </w:p>
        </w:tc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10.9</w:t>
            </w:r>
          </w:p>
        </w:tc>
        <w:tc>
          <w:tcPr>
            <w:tcW w:w="1421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9.4</w:t>
            </w:r>
          </w:p>
        </w:tc>
        <w:tc>
          <w:tcPr>
            <w:tcW w:w="1421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6</w:t>
            </w:r>
          </w:p>
        </w:tc>
      </w:tr>
      <w:tr w:rsidR="00597A68" w:rsidRPr="003349B2" w:rsidTr="0066466C"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23</w:t>
            </w:r>
          </w:p>
        </w:tc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34.8</w:t>
            </w:r>
          </w:p>
        </w:tc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52.1</w:t>
            </w:r>
          </w:p>
        </w:tc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12</w:t>
            </w:r>
          </w:p>
        </w:tc>
        <w:tc>
          <w:tcPr>
            <w:tcW w:w="1421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10.1</w:t>
            </w:r>
          </w:p>
        </w:tc>
        <w:tc>
          <w:tcPr>
            <w:tcW w:w="1421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7</w:t>
            </w:r>
          </w:p>
        </w:tc>
      </w:tr>
      <w:tr w:rsidR="00597A68" w:rsidRPr="003349B2" w:rsidTr="0066466C"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24</w:t>
            </w:r>
          </w:p>
        </w:tc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34.4</w:t>
            </w:r>
          </w:p>
        </w:tc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51.6</w:t>
            </w:r>
          </w:p>
        </w:tc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12.4</w:t>
            </w:r>
          </w:p>
        </w:tc>
        <w:tc>
          <w:tcPr>
            <w:tcW w:w="1421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9</w:t>
            </w:r>
          </w:p>
        </w:tc>
        <w:tc>
          <w:tcPr>
            <w:tcW w:w="1421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8</w:t>
            </w:r>
          </w:p>
        </w:tc>
      </w:tr>
      <w:tr w:rsidR="00597A68" w:rsidRPr="003349B2" w:rsidTr="0066466C"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28</w:t>
            </w:r>
          </w:p>
        </w:tc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30.6</w:t>
            </w:r>
          </w:p>
        </w:tc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41.4</w:t>
            </w:r>
          </w:p>
        </w:tc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11.6</w:t>
            </w:r>
          </w:p>
        </w:tc>
        <w:tc>
          <w:tcPr>
            <w:tcW w:w="1421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7.6</w:t>
            </w:r>
          </w:p>
        </w:tc>
        <w:tc>
          <w:tcPr>
            <w:tcW w:w="1421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9</w:t>
            </w:r>
          </w:p>
        </w:tc>
      </w:tr>
      <w:tr w:rsidR="00597A68" w:rsidRPr="003349B2" w:rsidTr="0066466C"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37</w:t>
            </w:r>
          </w:p>
        </w:tc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24.5</w:t>
            </w:r>
          </w:p>
        </w:tc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29.7</w:t>
            </w:r>
          </w:p>
        </w:tc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11</w:t>
            </w:r>
          </w:p>
        </w:tc>
        <w:tc>
          <w:tcPr>
            <w:tcW w:w="1421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6.5</w:t>
            </w:r>
          </w:p>
        </w:tc>
        <w:tc>
          <w:tcPr>
            <w:tcW w:w="1421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10</w:t>
            </w:r>
          </w:p>
        </w:tc>
      </w:tr>
      <w:tr w:rsidR="00597A68" w:rsidRPr="003349B2" w:rsidTr="0066466C"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56</w:t>
            </w:r>
          </w:p>
        </w:tc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17.1</w:t>
            </w:r>
          </w:p>
        </w:tc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19.1</w:t>
            </w:r>
          </w:p>
        </w:tc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10.7</w:t>
            </w:r>
          </w:p>
        </w:tc>
        <w:tc>
          <w:tcPr>
            <w:tcW w:w="1421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5.6</w:t>
            </w:r>
          </w:p>
        </w:tc>
        <w:tc>
          <w:tcPr>
            <w:tcW w:w="1421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11</w:t>
            </w:r>
          </w:p>
        </w:tc>
      </w:tr>
      <w:tr w:rsidR="00597A68" w:rsidRPr="003349B2" w:rsidTr="0066466C"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70</w:t>
            </w:r>
          </w:p>
        </w:tc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11.1</w:t>
            </w:r>
          </w:p>
        </w:tc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13.1</w:t>
            </w:r>
          </w:p>
        </w:tc>
        <w:tc>
          <w:tcPr>
            <w:tcW w:w="1420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9.2</w:t>
            </w:r>
          </w:p>
        </w:tc>
        <w:tc>
          <w:tcPr>
            <w:tcW w:w="1421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5.8</w:t>
            </w:r>
          </w:p>
        </w:tc>
        <w:tc>
          <w:tcPr>
            <w:tcW w:w="1421" w:type="dxa"/>
          </w:tcPr>
          <w:p w:rsidR="00597A68" w:rsidRPr="003349B2" w:rsidRDefault="00597A68" w:rsidP="0066466C">
            <w:pPr>
              <w:spacing w:after="0" w:line="240" w:lineRule="auto"/>
              <w:jc w:val="center"/>
              <w:rPr>
                <w:rFonts w:ascii="Times New Roman" w:eastAsia="Times New Roman" w:hAnsi="Times New Roman" w:cs="Simplified Arabic"/>
                <w:sz w:val="32"/>
                <w:szCs w:val="32"/>
                <w:rtl/>
              </w:rPr>
            </w:pPr>
            <w:r w:rsidRPr="003349B2">
              <w:rPr>
                <w:rFonts w:ascii="Times New Roman" w:eastAsia="Times New Roman" w:hAnsi="Times New Roman" w:cs="Simplified Arabic" w:hint="cs"/>
                <w:sz w:val="32"/>
                <w:szCs w:val="32"/>
                <w:rtl/>
              </w:rPr>
              <w:t>12</w:t>
            </w:r>
          </w:p>
        </w:tc>
      </w:tr>
    </w:tbl>
    <w:p w:rsidR="00597A68" w:rsidRDefault="00597A68">
      <w:pPr>
        <w:rPr>
          <w:rFonts w:hint="cs"/>
        </w:rPr>
      </w:pPr>
    </w:p>
    <w:sectPr w:rsidR="00597A68" w:rsidSect="00AE033A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9471A9"/>
    <w:multiLevelType w:val="hybridMultilevel"/>
    <w:tmpl w:val="96BA0B46"/>
    <w:lvl w:ilvl="0" w:tplc="CA908C0E">
      <w:start w:val="1"/>
      <w:numFmt w:val="decimal"/>
      <w:lvlText w:val="%1-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A68"/>
    <w:rsid w:val="00597A68"/>
    <w:rsid w:val="007618C3"/>
    <w:rsid w:val="00AE0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;"/>
  <w14:docId w14:val="405A9B9B"/>
  <w15:chartTrackingRefBased/>
  <w15:docId w15:val="{C821A89C-331A-4278-91EA-5E57B0103B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A68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oleObject" Target="embeddings/oleObject5.bin"/><Relationship Id="rId18" Type="http://schemas.openxmlformats.org/officeDocument/2006/relationships/image" Target="media/image7.wmf"/><Relationship Id="rId26" Type="http://schemas.openxmlformats.org/officeDocument/2006/relationships/image" Target="media/image11.wmf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oleObject" Target="embeddings/oleObject9.bin"/><Relationship Id="rId34" Type="http://schemas.openxmlformats.org/officeDocument/2006/relationships/image" Target="media/image15.wmf"/><Relationship Id="rId7" Type="http://schemas.openxmlformats.org/officeDocument/2006/relationships/image" Target="media/image2.wmf"/><Relationship Id="rId12" Type="http://schemas.openxmlformats.org/officeDocument/2006/relationships/image" Target="media/image4.wmf"/><Relationship Id="rId17" Type="http://schemas.openxmlformats.org/officeDocument/2006/relationships/oleObject" Target="embeddings/oleObject7.bin"/><Relationship Id="rId25" Type="http://schemas.openxmlformats.org/officeDocument/2006/relationships/oleObject" Target="embeddings/oleObject11.bin"/><Relationship Id="rId33" Type="http://schemas.openxmlformats.org/officeDocument/2006/relationships/oleObject" Target="embeddings/oleObject15.bin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oleObject" Target="embeddings/oleObject13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oleObject" Target="embeddings/oleObject4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7.bin"/><Relationship Id="rId5" Type="http://schemas.openxmlformats.org/officeDocument/2006/relationships/image" Target="media/image1.wmf"/><Relationship Id="rId15" Type="http://schemas.openxmlformats.org/officeDocument/2006/relationships/oleObject" Target="embeddings/oleObject6.bin"/><Relationship Id="rId23" Type="http://schemas.openxmlformats.org/officeDocument/2006/relationships/oleObject" Target="embeddings/oleObject10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10" Type="http://schemas.openxmlformats.org/officeDocument/2006/relationships/oleObject" Target="embeddings/oleObject3.bin"/><Relationship Id="rId19" Type="http://schemas.openxmlformats.org/officeDocument/2006/relationships/oleObject" Target="embeddings/oleObject8.bin"/><Relationship Id="rId31" Type="http://schemas.openxmlformats.org/officeDocument/2006/relationships/oleObject" Target="embeddings/oleObject14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2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6.bin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937</Characters>
  <Application>Microsoft Office Word</Application>
  <DocSecurity>0</DocSecurity>
  <Lines>7</Lines>
  <Paragraphs>2</Paragraphs>
  <ScaleCrop>false</ScaleCrop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2021-04-03T11:43:00Z</dcterms:created>
  <dcterms:modified xsi:type="dcterms:W3CDTF">2021-04-03T11:45:00Z</dcterms:modified>
</cp:coreProperties>
</file>