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5D" w:rsidRPr="00DB6929" w:rsidRDefault="008B6C5D" w:rsidP="008B6C5D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B6929">
        <w:rPr>
          <w:rFonts w:asciiTheme="majorBidi" w:hAnsiTheme="majorBidi" w:cstheme="majorBidi"/>
          <w:b/>
          <w:bCs/>
          <w:sz w:val="28"/>
          <w:szCs w:val="28"/>
          <w:lang w:bidi="ar-IQ"/>
        </w:rPr>
        <w:t>Lab (6)</w:t>
      </w: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>Kingdom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>: Protista</w:t>
      </w: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>Subkingdom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>: Protozoa</w:t>
      </w: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>Phylum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  <w:proofErr w:type="spellStart"/>
      <w:r w:rsidRPr="00DB6929">
        <w:rPr>
          <w:rFonts w:asciiTheme="majorBidi" w:hAnsiTheme="majorBidi" w:cstheme="majorBidi"/>
          <w:sz w:val="24"/>
          <w:szCs w:val="24"/>
          <w:lang w:bidi="ar-IQ"/>
        </w:rPr>
        <w:t>Sarcomastigophora</w:t>
      </w:r>
      <w:proofErr w:type="spellEnd"/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>Class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  <w:proofErr w:type="spellStart"/>
      <w:r w:rsidRPr="00DB6929">
        <w:rPr>
          <w:rFonts w:asciiTheme="majorBidi" w:hAnsiTheme="majorBidi" w:cstheme="majorBidi"/>
          <w:sz w:val="24"/>
          <w:szCs w:val="24"/>
          <w:lang w:bidi="ar-IQ"/>
        </w:rPr>
        <w:t>Ampicomplexa</w:t>
      </w:r>
      <w:proofErr w:type="spellEnd"/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proofErr w:type="spellStart"/>
      <w:r w:rsidRPr="00DB6929">
        <w:rPr>
          <w:rFonts w:asciiTheme="majorBidi" w:hAnsiTheme="majorBidi" w:cstheme="majorBidi"/>
          <w:sz w:val="24"/>
          <w:szCs w:val="24"/>
          <w:lang w:bidi="ar-IQ"/>
        </w:rPr>
        <w:t>sporozoa</w:t>
      </w:r>
      <w:proofErr w:type="spellEnd"/>
      <w:r w:rsidRPr="00DB6929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>Order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  <w:proofErr w:type="spellStart"/>
      <w:r w:rsidRPr="00DB6929">
        <w:rPr>
          <w:rFonts w:asciiTheme="majorBidi" w:hAnsiTheme="majorBidi" w:cstheme="majorBidi"/>
          <w:sz w:val="24"/>
          <w:szCs w:val="24"/>
          <w:lang w:bidi="ar-IQ"/>
        </w:rPr>
        <w:t>Eucoccida</w:t>
      </w:r>
      <w:proofErr w:type="spellEnd"/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>Family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  <w:proofErr w:type="spellStart"/>
      <w:r w:rsidRPr="00DB6929">
        <w:rPr>
          <w:rFonts w:asciiTheme="majorBidi" w:hAnsiTheme="majorBidi" w:cstheme="majorBidi"/>
          <w:sz w:val="24"/>
          <w:szCs w:val="24"/>
          <w:lang w:bidi="ar-IQ"/>
        </w:rPr>
        <w:t>Plasmodidae</w:t>
      </w:r>
      <w:proofErr w:type="spellEnd"/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>Genus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  <w:r w:rsidRPr="00DB6929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Plasmodium vivax 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>(benign</w:t>
      </w:r>
      <w:r w:rsidR="00674E5B">
        <w:rPr>
          <w:rFonts w:asciiTheme="majorBidi" w:hAnsiTheme="majorBidi" w:cstheme="majorBidi"/>
          <w:sz w:val="24"/>
          <w:szCs w:val="24"/>
          <w:lang w:bidi="ar-IQ"/>
        </w:rPr>
        <w:t xml:space="preserve"> tertian malaria)</w:t>
      </w: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            </w:t>
      </w:r>
      <w:r w:rsidRPr="00DB6929">
        <w:rPr>
          <w:rFonts w:asciiTheme="majorBidi" w:hAnsiTheme="majorBidi" w:cstheme="majorBidi"/>
          <w:i/>
          <w:iCs/>
          <w:sz w:val="24"/>
          <w:szCs w:val="24"/>
          <w:lang w:bidi="ar-IQ"/>
        </w:rPr>
        <w:t>Plasmodium malaria</w:t>
      </w:r>
      <w:r w:rsidR="00674E5B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r w:rsidR="00674E5B">
        <w:rPr>
          <w:rFonts w:asciiTheme="majorBidi" w:hAnsiTheme="majorBidi" w:cstheme="majorBidi"/>
          <w:sz w:val="24"/>
          <w:szCs w:val="24"/>
          <w:lang w:bidi="ar-IQ"/>
        </w:rPr>
        <w:t>(</w:t>
      </w:r>
      <w:proofErr w:type="spellStart"/>
      <w:r w:rsidR="00674E5B">
        <w:rPr>
          <w:rFonts w:asciiTheme="majorBidi" w:hAnsiTheme="majorBidi" w:cstheme="majorBidi"/>
          <w:sz w:val="24"/>
          <w:szCs w:val="24"/>
          <w:lang w:bidi="ar-IQ"/>
        </w:rPr>
        <w:t>quartian</w:t>
      </w:r>
      <w:proofErr w:type="spellEnd"/>
      <w:r w:rsidR="00674E5B">
        <w:rPr>
          <w:rFonts w:asciiTheme="majorBidi" w:hAnsiTheme="majorBidi" w:cstheme="majorBidi"/>
          <w:sz w:val="24"/>
          <w:szCs w:val="24"/>
          <w:lang w:bidi="ar-IQ"/>
        </w:rPr>
        <w:t xml:space="preserve"> malaria)</w:t>
      </w: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            </w:t>
      </w:r>
      <w:r w:rsidRPr="00DB6929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Plasmodium </w:t>
      </w:r>
      <w:proofErr w:type="spellStart"/>
      <w:r w:rsidRPr="00DB6929">
        <w:rPr>
          <w:rFonts w:asciiTheme="majorBidi" w:hAnsiTheme="majorBidi" w:cstheme="majorBidi"/>
          <w:i/>
          <w:iCs/>
          <w:sz w:val="24"/>
          <w:szCs w:val="24"/>
          <w:lang w:bidi="ar-IQ"/>
        </w:rPr>
        <w:t>ovale</w:t>
      </w:r>
      <w:proofErr w:type="spellEnd"/>
      <w:r w:rsidRPr="00DB6929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r w:rsidR="00674E5B">
        <w:rPr>
          <w:rFonts w:asciiTheme="majorBidi" w:hAnsiTheme="majorBidi" w:cstheme="majorBidi"/>
          <w:sz w:val="24"/>
          <w:szCs w:val="24"/>
          <w:lang w:bidi="ar-IQ"/>
        </w:rPr>
        <w:t>(</w:t>
      </w:r>
      <w:proofErr w:type="spellStart"/>
      <w:r w:rsidR="00674E5B">
        <w:rPr>
          <w:rFonts w:asciiTheme="majorBidi" w:hAnsiTheme="majorBidi" w:cstheme="majorBidi"/>
          <w:sz w:val="24"/>
          <w:szCs w:val="24"/>
          <w:lang w:bidi="ar-IQ"/>
        </w:rPr>
        <w:t>ovale</w:t>
      </w:r>
      <w:proofErr w:type="spellEnd"/>
      <w:r w:rsidR="00674E5B">
        <w:rPr>
          <w:rFonts w:asciiTheme="majorBidi" w:hAnsiTheme="majorBidi" w:cstheme="majorBidi"/>
          <w:sz w:val="24"/>
          <w:szCs w:val="24"/>
          <w:lang w:bidi="ar-IQ"/>
        </w:rPr>
        <w:t xml:space="preserve"> tertian malaria)</w:t>
      </w: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            </w:t>
      </w:r>
      <w:r w:rsidRPr="00DB6929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Plasmodium </w:t>
      </w:r>
      <w:proofErr w:type="spellStart"/>
      <w:r w:rsidRPr="00DB6929">
        <w:rPr>
          <w:rFonts w:asciiTheme="majorBidi" w:hAnsiTheme="majorBidi" w:cstheme="majorBidi"/>
          <w:i/>
          <w:iCs/>
          <w:sz w:val="24"/>
          <w:szCs w:val="24"/>
          <w:lang w:bidi="ar-IQ"/>
        </w:rPr>
        <w:t>falsiparm</w:t>
      </w:r>
      <w:proofErr w:type="spellEnd"/>
      <w:r w:rsidR="00DB6929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r w:rsidR="00674E5B">
        <w:rPr>
          <w:rFonts w:asciiTheme="majorBidi" w:hAnsiTheme="majorBidi" w:cstheme="majorBidi"/>
          <w:sz w:val="24"/>
          <w:szCs w:val="24"/>
          <w:lang w:bidi="ar-IQ"/>
        </w:rPr>
        <w:t>(malignant tertian malaria)</w:t>
      </w: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>Disease name: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 Malaria</w:t>
      </w: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>Site of infection: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 Red blood cell and Liver tissue cell</w:t>
      </w:r>
    </w:p>
    <w:p w:rsidR="00DB6929" w:rsidRDefault="00DB6929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8B6C5D" w:rsidRPr="00DB6929" w:rsidRDefault="008B6C5D" w:rsidP="008B6C5D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Plasmodium</w:t>
      </w:r>
      <w:r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requires two hosts:</w:t>
      </w: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sz w:val="24"/>
          <w:szCs w:val="24"/>
          <w:lang w:bidi="ar-IQ"/>
        </w:rPr>
        <w:t>-</w:t>
      </w:r>
      <w:r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>Definitive invertebrate host: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 (vector Anopheles mosquitoes female).</w:t>
      </w: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sz w:val="24"/>
          <w:szCs w:val="24"/>
          <w:lang w:bidi="ar-IQ"/>
        </w:rPr>
        <w:t>-</w:t>
      </w:r>
      <w:r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>Intermediate vertebrate host: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 (mammals, birds and lizards).</w:t>
      </w: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8B6C5D" w:rsidRPr="00DB6929" w:rsidRDefault="008B6C5D" w:rsidP="008B6C5D">
      <w:pPr>
        <w:rPr>
          <w:rFonts w:asciiTheme="majorBidi" w:hAnsiTheme="majorBidi" w:cstheme="majorBidi"/>
          <w:sz w:val="24"/>
          <w:szCs w:val="24"/>
          <w:lang w:bidi="ar-IQ"/>
        </w:rPr>
      </w:pPr>
    </w:p>
    <w:p w:rsidR="00DB6929" w:rsidRPr="00DB6929" w:rsidRDefault="00DB6929" w:rsidP="008B6C5D">
      <w:pPr>
        <w:rPr>
          <w:rFonts w:asciiTheme="majorBidi" w:hAnsiTheme="majorBidi" w:cstheme="majorBidi" w:hint="cs"/>
          <w:sz w:val="24"/>
          <w:szCs w:val="24"/>
          <w:lang w:bidi="ar-IQ"/>
        </w:rPr>
      </w:pPr>
    </w:p>
    <w:p w:rsidR="008B6C5D" w:rsidRPr="00DB6929" w:rsidRDefault="008B6C5D" w:rsidP="00DB6929">
      <w:pPr>
        <w:jc w:val="right"/>
        <w:rPr>
          <w:rFonts w:asciiTheme="majorBidi" w:hAnsiTheme="majorBidi" w:cstheme="majorBidi" w:hint="cs"/>
          <w:b/>
          <w:bCs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Morphology:</w:t>
      </w:r>
    </w:p>
    <w:tbl>
      <w:tblPr>
        <w:tblStyle w:val="TableGrid"/>
        <w:tblW w:w="9270" w:type="dxa"/>
        <w:tblInd w:w="-252" w:type="dxa"/>
        <w:tblLook w:val="04A0" w:firstRow="1" w:lastRow="0" w:firstColumn="1" w:lastColumn="0" w:noHBand="0" w:noVBand="1"/>
      </w:tblPr>
      <w:tblGrid>
        <w:gridCol w:w="2055"/>
        <w:gridCol w:w="1963"/>
        <w:gridCol w:w="1695"/>
        <w:gridCol w:w="1576"/>
        <w:gridCol w:w="1981"/>
      </w:tblGrid>
      <w:tr w:rsidR="008B6C5D" w:rsidRPr="00DB6929" w:rsidTr="0078549E">
        <w:tc>
          <w:tcPr>
            <w:tcW w:w="1635" w:type="dxa"/>
          </w:tcPr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</w:pPr>
          </w:p>
        </w:tc>
        <w:tc>
          <w:tcPr>
            <w:tcW w:w="2080" w:type="dxa"/>
          </w:tcPr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DB6929"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  <w:t>P</w:t>
            </w:r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DB6929"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  <w:t>falciparum</w:t>
            </w:r>
            <w:proofErr w:type="spellEnd"/>
          </w:p>
        </w:tc>
        <w:tc>
          <w:tcPr>
            <w:tcW w:w="1779" w:type="dxa"/>
          </w:tcPr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DB6929"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  <w:t>P</w:t>
            </w:r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DB6929"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  <w:t>malaria</w:t>
            </w:r>
            <w:proofErr w:type="spellEnd"/>
          </w:p>
        </w:tc>
        <w:tc>
          <w:tcPr>
            <w:tcW w:w="1632" w:type="dxa"/>
          </w:tcPr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B6929"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  <w:t>P</w:t>
            </w:r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. </w:t>
            </w:r>
            <w:r w:rsidRPr="00DB6929"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  <w:t>vivax</w:t>
            </w:r>
          </w:p>
        </w:tc>
        <w:tc>
          <w:tcPr>
            <w:tcW w:w="2144" w:type="dxa"/>
          </w:tcPr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DB6929"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  <w:t>P.ovalae</w:t>
            </w:r>
            <w:proofErr w:type="spellEnd"/>
          </w:p>
        </w:tc>
      </w:tr>
      <w:tr w:rsidR="008B6C5D" w:rsidRPr="00DB6929" w:rsidTr="0078549E">
        <w:trPr>
          <w:trHeight w:val="818"/>
        </w:trPr>
        <w:tc>
          <w:tcPr>
            <w:tcW w:w="1635" w:type="dxa"/>
          </w:tcPr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Trophzoite</w:t>
            </w:r>
            <w:proofErr w:type="spellEnd"/>
          </w:p>
        </w:tc>
        <w:tc>
          <w:tcPr>
            <w:tcW w:w="2080" w:type="dxa"/>
          </w:tcPr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ring forms </w:t>
            </w:r>
          </w:p>
        </w:tc>
        <w:tc>
          <w:tcPr>
            <w:tcW w:w="1779" w:type="dxa"/>
          </w:tcPr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band form </w:t>
            </w:r>
          </w:p>
        </w:tc>
        <w:tc>
          <w:tcPr>
            <w:tcW w:w="1632" w:type="dxa"/>
          </w:tcPr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amoeboid  form</w:t>
            </w:r>
          </w:p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144" w:type="dxa"/>
          </w:tcPr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compact rings in cells</w:t>
            </w:r>
          </w:p>
        </w:tc>
      </w:tr>
      <w:tr w:rsidR="008B6C5D" w:rsidRPr="00DB6929" w:rsidTr="0078549E">
        <w:trPr>
          <w:trHeight w:val="512"/>
        </w:trPr>
        <w:tc>
          <w:tcPr>
            <w:tcW w:w="1635" w:type="dxa"/>
          </w:tcPr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DB69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Schizont</w:t>
            </w:r>
            <w:proofErr w:type="spellEnd"/>
          </w:p>
        </w:tc>
        <w:tc>
          <w:tcPr>
            <w:tcW w:w="2080" w:type="dxa"/>
          </w:tcPr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(8 – 36) </w:t>
            </w:r>
            <w:proofErr w:type="spellStart"/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merozoites</w:t>
            </w:r>
            <w:proofErr w:type="spellEnd"/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</w:p>
        </w:tc>
        <w:tc>
          <w:tcPr>
            <w:tcW w:w="1779" w:type="dxa"/>
          </w:tcPr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(6–12) large</w:t>
            </w:r>
          </w:p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merozoites</w:t>
            </w:r>
            <w:proofErr w:type="spellEnd"/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632" w:type="dxa"/>
          </w:tcPr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(16). </w:t>
            </w:r>
            <w:proofErr w:type="spellStart"/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merozoites</w:t>
            </w:r>
            <w:proofErr w:type="spellEnd"/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144" w:type="dxa"/>
          </w:tcPr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(6-12) </w:t>
            </w:r>
            <w:proofErr w:type="spellStart"/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merozoites</w:t>
            </w:r>
            <w:proofErr w:type="spellEnd"/>
          </w:p>
        </w:tc>
      </w:tr>
      <w:tr w:rsidR="008B6C5D" w:rsidRPr="00DB6929" w:rsidTr="0078549E">
        <w:trPr>
          <w:trHeight w:val="638"/>
        </w:trPr>
        <w:tc>
          <w:tcPr>
            <w:tcW w:w="1635" w:type="dxa"/>
          </w:tcPr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B69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Microgametocyte</w:t>
            </w:r>
          </w:p>
        </w:tc>
        <w:tc>
          <w:tcPr>
            <w:tcW w:w="2080" w:type="dxa"/>
          </w:tcPr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Larger than RBC,</w:t>
            </w:r>
          </w:p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kidney shaped with blunt round ends</w:t>
            </w:r>
          </w:p>
        </w:tc>
        <w:tc>
          <w:tcPr>
            <w:tcW w:w="1779" w:type="dxa"/>
          </w:tcPr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Smaller than RBC,</w:t>
            </w:r>
            <w:r w:rsidR="00674E5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round compact</w:t>
            </w:r>
          </w:p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632" w:type="dxa"/>
          </w:tcPr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Fills</w:t>
            </w:r>
          </w:p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enlarged RBC, small round or oval,</w:t>
            </w:r>
            <w:r w:rsidR="00674E5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compact with central nucleus</w:t>
            </w:r>
          </w:p>
        </w:tc>
        <w:tc>
          <w:tcPr>
            <w:tcW w:w="2144" w:type="dxa"/>
          </w:tcPr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Of the size of RBC</w:t>
            </w:r>
          </w:p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round, compact</w:t>
            </w:r>
          </w:p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B6C5D" w:rsidRPr="00DB6929" w:rsidTr="0078549E">
        <w:trPr>
          <w:trHeight w:val="638"/>
        </w:trPr>
        <w:tc>
          <w:tcPr>
            <w:tcW w:w="1635" w:type="dxa"/>
          </w:tcPr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DB69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Macrogametocyte</w:t>
            </w:r>
            <w:proofErr w:type="spellEnd"/>
          </w:p>
        </w:tc>
        <w:tc>
          <w:tcPr>
            <w:tcW w:w="2080" w:type="dxa"/>
          </w:tcPr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more slender and  longer than the</w:t>
            </w:r>
          </w:p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male </w:t>
            </w:r>
          </w:p>
        </w:tc>
        <w:tc>
          <w:tcPr>
            <w:tcW w:w="1779" w:type="dxa"/>
          </w:tcPr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Round or oval with peripheral nucleus</w:t>
            </w:r>
          </w:p>
        </w:tc>
        <w:tc>
          <w:tcPr>
            <w:tcW w:w="1632" w:type="dxa"/>
          </w:tcPr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large round or oval with peripheral nucleus</w:t>
            </w:r>
          </w:p>
        </w:tc>
        <w:tc>
          <w:tcPr>
            <w:tcW w:w="2144" w:type="dxa"/>
          </w:tcPr>
          <w:p w:rsidR="008B6C5D" w:rsidRPr="00DB6929" w:rsidRDefault="008B6C5D" w:rsidP="008B6C5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B692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Round or oval with peripheral nucleus</w:t>
            </w:r>
          </w:p>
        </w:tc>
      </w:tr>
    </w:tbl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8B6C5D" w:rsidRPr="00DB6929" w:rsidRDefault="008B6C5D" w:rsidP="008B6C5D">
      <w:pPr>
        <w:rPr>
          <w:rFonts w:asciiTheme="majorBidi" w:hAnsiTheme="majorBidi" w:cstheme="majorBidi"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DBD128" wp14:editId="04F3C83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75735" cy="3341370"/>
            <wp:effectExtent l="76200" t="76200" r="139065" b="125730"/>
            <wp:wrapSquare wrapText="bothSides"/>
            <wp:docPr id="21" name="irc_mi" descr="http://tommytoy.typepad.com/.a/6a0133f3a4072c970b01675fe6b99d970b-550w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ommytoy.typepad.com/.a/6a0133f3a4072c970b01675fe6b99d970b-550w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33413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br w:type="textWrapping" w:clear="all"/>
      </w:r>
    </w:p>
    <w:p w:rsidR="00DB6929" w:rsidRDefault="00DB6929" w:rsidP="008B6C5D">
      <w:pPr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2252DA" w:rsidRPr="00DB6929" w:rsidRDefault="002252DA" w:rsidP="008B6C5D">
      <w:pPr>
        <w:rPr>
          <w:rFonts w:asciiTheme="majorBidi" w:hAnsiTheme="majorBidi" w:cstheme="majorBidi" w:hint="cs"/>
          <w:sz w:val="24"/>
          <w:szCs w:val="24"/>
          <w:lang w:bidi="ar-IQ"/>
        </w:rPr>
      </w:pP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>Life cycle:</w:t>
      </w:r>
    </w:p>
    <w:p w:rsidR="008B6C5D" w:rsidRPr="00DB6929" w:rsidRDefault="00DB6929" w:rsidP="008B6C5D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S</w:t>
      </w:r>
      <w:r w:rsidR="008B6C5D"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>exual cycle</w:t>
      </w:r>
    </w:p>
    <w:p w:rsidR="008B6C5D" w:rsidRPr="00DB6929" w:rsidRDefault="00DB6929" w:rsidP="008B6C5D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O</w:t>
      </w:r>
      <w:r w:rsidR="008B6C5D" w:rsidRPr="00DB6929">
        <w:rPr>
          <w:rFonts w:asciiTheme="majorBidi" w:hAnsiTheme="majorBidi" w:cstheme="majorBidi"/>
          <w:sz w:val="24"/>
          <w:szCs w:val="24"/>
          <w:lang w:bidi="ar-IQ"/>
        </w:rPr>
        <w:t>ccurs</w:t>
      </w:r>
      <w:r w:rsidR="002252DA">
        <w:rPr>
          <w:rFonts w:asciiTheme="majorBidi" w:hAnsiTheme="majorBidi" w:cstheme="majorBidi"/>
          <w:sz w:val="24"/>
          <w:szCs w:val="24"/>
          <w:lang w:bidi="ar-IQ"/>
        </w:rPr>
        <w:t xml:space="preserve"> in mosquito (9-21 days)</w:t>
      </w:r>
      <w:r w:rsidR="008B6C5D" w:rsidRPr="00DB6929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2252D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8B6C5D" w:rsidRPr="00DB6929">
        <w:rPr>
          <w:rFonts w:asciiTheme="majorBidi" w:hAnsiTheme="majorBidi" w:cstheme="majorBidi"/>
          <w:sz w:val="24"/>
          <w:szCs w:val="24"/>
          <w:lang w:bidi="ar-IQ"/>
        </w:rPr>
        <w:t>fusion of micro and macrogametes are infective for mosquito→ zygote</w:t>
      </w:r>
      <w:r w:rsidR="008B6C5D" w:rsidRPr="00DB6929">
        <w:rPr>
          <w:rFonts w:asciiTheme="majorBidi" w:hAnsiTheme="majorBidi" w:cstheme="majorBidi"/>
          <w:sz w:val="24"/>
          <w:szCs w:val="24"/>
          <w:lang w:bidi="ar-IQ"/>
        </w:rPr>
        <w:sym w:font="Symbol" w:char="00AE"/>
      </w:r>
      <w:r w:rsidR="002252D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2252DA">
        <w:rPr>
          <w:rFonts w:asciiTheme="majorBidi" w:hAnsiTheme="majorBidi" w:cstheme="majorBidi"/>
          <w:sz w:val="24"/>
          <w:szCs w:val="24"/>
          <w:lang w:bidi="ar-IQ"/>
        </w:rPr>
        <w:t>O</w:t>
      </w:r>
      <w:r w:rsidR="008B6C5D" w:rsidRPr="00DB6929">
        <w:rPr>
          <w:rFonts w:asciiTheme="majorBidi" w:hAnsiTheme="majorBidi" w:cstheme="majorBidi"/>
          <w:sz w:val="24"/>
          <w:szCs w:val="24"/>
          <w:lang w:bidi="ar-IQ"/>
        </w:rPr>
        <w:t>okinete</w:t>
      </w:r>
      <w:proofErr w:type="spellEnd"/>
      <w:r w:rsidR="008B6C5D" w:rsidRPr="00DB6929">
        <w:rPr>
          <w:rFonts w:asciiTheme="majorBidi" w:hAnsiTheme="majorBidi" w:cstheme="majorBidi"/>
          <w:sz w:val="24"/>
          <w:szCs w:val="24"/>
          <w:lang w:bidi="ar-IQ"/>
        </w:rPr>
        <w:t xml:space="preserve"> (~24 </w:t>
      </w:r>
      <w:proofErr w:type="spellStart"/>
      <w:r w:rsidR="008B6C5D" w:rsidRPr="00DB6929">
        <w:rPr>
          <w:rFonts w:asciiTheme="majorBidi" w:hAnsiTheme="majorBidi" w:cstheme="majorBidi"/>
          <w:sz w:val="24"/>
          <w:szCs w:val="24"/>
          <w:lang w:bidi="ar-IQ"/>
        </w:rPr>
        <w:t>houre</w:t>
      </w:r>
      <w:proofErr w:type="spellEnd"/>
      <w:r w:rsidR="008B6C5D" w:rsidRPr="00DB6929">
        <w:rPr>
          <w:rFonts w:asciiTheme="majorBidi" w:hAnsiTheme="majorBidi" w:cstheme="majorBidi"/>
          <w:sz w:val="24"/>
          <w:szCs w:val="24"/>
          <w:lang w:bidi="ar-IQ"/>
        </w:rPr>
        <w:t xml:space="preserve">) </w:t>
      </w:r>
      <w:r w:rsidR="008B6C5D" w:rsidRPr="00DB6929">
        <w:rPr>
          <w:rFonts w:asciiTheme="majorBidi" w:hAnsiTheme="majorBidi" w:cstheme="majorBidi"/>
          <w:sz w:val="24"/>
          <w:szCs w:val="24"/>
          <w:lang w:bidi="ar-IQ"/>
        </w:rPr>
        <w:sym w:font="Symbol" w:char="00AE"/>
      </w:r>
      <w:r w:rsidR="002252DA">
        <w:rPr>
          <w:rFonts w:asciiTheme="majorBidi" w:hAnsiTheme="majorBidi" w:cstheme="majorBidi"/>
          <w:sz w:val="24"/>
          <w:szCs w:val="24"/>
          <w:lang w:bidi="ar-IQ"/>
        </w:rPr>
        <w:t xml:space="preserve"> O</w:t>
      </w:r>
      <w:r w:rsidR="008B6C5D" w:rsidRPr="00DB6929">
        <w:rPr>
          <w:rFonts w:asciiTheme="majorBidi" w:hAnsiTheme="majorBidi" w:cstheme="majorBidi"/>
          <w:sz w:val="24"/>
          <w:szCs w:val="24"/>
          <w:lang w:bidi="ar-IQ"/>
        </w:rPr>
        <w:t>ocyst</w:t>
      </w: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sz w:val="24"/>
          <w:szCs w:val="24"/>
          <w:lang w:bidi="ar-IQ"/>
        </w:rPr>
        <w:t>Asexual replication (</w:t>
      </w:r>
      <w:proofErr w:type="spellStart"/>
      <w:r w:rsidRPr="00DB6929">
        <w:rPr>
          <w:rFonts w:asciiTheme="majorBidi" w:hAnsiTheme="majorBidi" w:cstheme="majorBidi"/>
          <w:sz w:val="24"/>
          <w:szCs w:val="24"/>
          <w:lang w:bidi="ar-IQ"/>
        </w:rPr>
        <w:t>sporogony</w:t>
      </w:r>
      <w:proofErr w:type="spellEnd"/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) 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sym w:font="Symbol" w:char="00AE"/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DB6929">
        <w:rPr>
          <w:rFonts w:asciiTheme="majorBidi" w:hAnsiTheme="majorBidi" w:cstheme="majorBidi"/>
          <w:sz w:val="24"/>
          <w:szCs w:val="24"/>
          <w:lang w:bidi="ar-IQ"/>
        </w:rPr>
        <w:t>sporozoites</w:t>
      </w:r>
      <w:proofErr w:type="spellEnd"/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 released → migrate through </w:t>
      </w:r>
      <w:proofErr w:type="spellStart"/>
      <w:r w:rsidRPr="00DB6929">
        <w:rPr>
          <w:rFonts w:asciiTheme="majorBidi" w:hAnsiTheme="majorBidi" w:cstheme="majorBidi"/>
          <w:sz w:val="24"/>
          <w:szCs w:val="24"/>
          <w:lang w:bidi="ar-IQ"/>
        </w:rPr>
        <w:t>hemocoel</w:t>
      </w:r>
      <w:proofErr w:type="spellEnd"/>
      <w:r w:rsidRPr="00DB6929">
        <w:rPr>
          <w:rFonts w:asciiTheme="majorBidi" w:hAnsiTheme="majorBidi" w:cstheme="majorBidi"/>
          <w:sz w:val="24"/>
          <w:szCs w:val="24"/>
          <w:lang w:bidi="ar-IQ"/>
        </w:rPr>
        <w:t>→   invade salivary glands</w:t>
      </w:r>
    </w:p>
    <w:p w:rsidR="008B6C5D" w:rsidRPr="00DB6929" w:rsidRDefault="008B6C5D" w:rsidP="008B6C5D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B6C5D" w:rsidRPr="00DB6929" w:rsidRDefault="008B6C5D" w:rsidP="008B6C5D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>Asexual cycle</w:t>
      </w: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>1-Exoeryth</w:t>
      </w:r>
      <w:r w:rsidR="00DB6929"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rocytic </w:t>
      </w:r>
      <w:proofErr w:type="spellStart"/>
      <w:r w:rsidR="00DB6929"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>schizogony</w:t>
      </w:r>
      <w:proofErr w:type="spellEnd"/>
      <w:r w:rsidR="00DB6929"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(</w:t>
      </w:r>
      <w:r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>Liver stage)</w:t>
      </w: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proofErr w:type="spellStart"/>
      <w:r w:rsidRPr="00DB6929">
        <w:rPr>
          <w:rFonts w:asciiTheme="majorBidi" w:hAnsiTheme="majorBidi" w:cstheme="majorBidi"/>
          <w:sz w:val="24"/>
          <w:szCs w:val="24"/>
          <w:lang w:bidi="ar-IQ"/>
        </w:rPr>
        <w:t>Sporozoites</w:t>
      </w:r>
      <w:proofErr w:type="spellEnd"/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 injected durin</w:t>
      </w:r>
      <w:r w:rsidR="00DB6929">
        <w:rPr>
          <w:rFonts w:asciiTheme="majorBidi" w:hAnsiTheme="majorBidi" w:cstheme="majorBidi"/>
          <w:sz w:val="24"/>
          <w:szCs w:val="24"/>
          <w:lang w:bidi="ar-IQ"/>
        </w:rPr>
        <w:t xml:space="preserve">g mosquito feeding→ </w:t>
      </w:r>
      <w:proofErr w:type="spellStart"/>
      <w:r w:rsidR="00DB6929">
        <w:rPr>
          <w:rFonts w:asciiTheme="majorBidi" w:hAnsiTheme="majorBidi" w:cstheme="majorBidi"/>
          <w:sz w:val="24"/>
          <w:szCs w:val="24"/>
          <w:lang w:bidi="ar-IQ"/>
        </w:rPr>
        <w:t>merozoites</w:t>
      </w:r>
      <w:proofErr w:type="spellEnd"/>
      <w:r w:rsidR="00DB6929"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proofErr w:type="spellStart"/>
      <w:r w:rsidR="00DB6929">
        <w:rPr>
          <w:rFonts w:asciiTheme="majorBidi" w:hAnsiTheme="majorBidi" w:cstheme="majorBidi"/>
          <w:sz w:val="24"/>
          <w:szCs w:val="24"/>
          <w:lang w:bidi="ar-IQ"/>
        </w:rPr>
        <w:t>u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>ninucleate</w:t>
      </w:r>
      <w:proofErr w:type="spellEnd"/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 asex</w:t>
      </w:r>
      <w:r w:rsidR="00DB6929">
        <w:rPr>
          <w:rFonts w:asciiTheme="majorBidi" w:hAnsiTheme="majorBidi" w:cstheme="majorBidi"/>
          <w:sz w:val="24"/>
          <w:szCs w:val="24"/>
          <w:lang w:bidi="ar-IQ"/>
        </w:rPr>
        <w:t>ual stages) invade liver cells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DB692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>After this ini</w:t>
      </w:r>
      <w:r w:rsidR="00DB6929">
        <w:rPr>
          <w:rFonts w:asciiTheme="majorBidi" w:hAnsiTheme="majorBidi" w:cstheme="majorBidi"/>
          <w:sz w:val="24"/>
          <w:szCs w:val="24"/>
          <w:lang w:bidi="ar-IQ"/>
        </w:rPr>
        <w:t>tial replication in the liver (Exo-</w:t>
      </w:r>
      <w:proofErr w:type="spellStart"/>
      <w:r w:rsidR="00DB6929">
        <w:rPr>
          <w:rFonts w:asciiTheme="majorBidi" w:hAnsiTheme="majorBidi" w:cstheme="majorBidi"/>
          <w:sz w:val="24"/>
          <w:szCs w:val="24"/>
          <w:lang w:bidi="ar-IQ"/>
        </w:rPr>
        <w:t>erythrocytic</w:t>
      </w:r>
      <w:proofErr w:type="spellEnd"/>
      <w:r w:rsidR="002252D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DB6929">
        <w:rPr>
          <w:rFonts w:asciiTheme="majorBidi" w:hAnsiTheme="majorBidi" w:cstheme="majorBidi"/>
          <w:sz w:val="24"/>
          <w:szCs w:val="24"/>
          <w:lang w:bidi="ar-IQ"/>
        </w:rPr>
        <w:t>schizogony</w:t>
      </w:r>
      <w:proofErr w:type="spellEnd"/>
      <w:r w:rsidRPr="00DB6929">
        <w:rPr>
          <w:rFonts w:asciiTheme="majorBidi" w:hAnsiTheme="majorBidi" w:cstheme="majorBidi"/>
          <w:sz w:val="24"/>
          <w:szCs w:val="24"/>
          <w:lang w:bidi="ar-IQ"/>
        </w:rPr>
        <w:t>) the parasites undergo asexual multiplication in the erythrocytes.</w:t>
      </w:r>
    </w:p>
    <w:p w:rsidR="008B6C5D" w:rsidRPr="00DB6929" w:rsidRDefault="008B6C5D" w:rsidP="008B6C5D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B6C5D" w:rsidRPr="00DB6929" w:rsidRDefault="00DB6929" w:rsidP="008B6C5D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2-Erythrocytic </w:t>
      </w:r>
      <w:proofErr w:type="spellStart"/>
      <w:r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>schizogony</w:t>
      </w:r>
      <w:proofErr w:type="spellEnd"/>
      <w:r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(</w:t>
      </w:r>
      <w:r w:rsidR="008B6C5D"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>Blood stage)</w:t>
      </w:r>
    </w:p>
    <w:p w:rsidR="008B6C5D" w:rsidRPr="00DB6929" w:rsidRDefault="008B6C5D" w:rsidP="008B6C5D">
      <w:pPr>
        <w:jc w:val="right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proofErr w:type="spellStart"/>
      <w:r w:rsidRPr="00DB6929">
        <w:rPr>
          <w:rFonts w:asciiTheme="majorBidi" w:hAnsiTheme="majorBidi" w:cstheme="majorBidi"/>
          <w:sz w:val="24"/>
          <w:szCs w:val="24"/>
          <w:lang w:bidi="ar-IQ"/>
        </w:rPr>
        <w:t>Merozoites</w:t>
      </w:r>
      <w:proofErr w:type="spellEnd"/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 infect red blood cells and forms the ring stage in it and transform into </w:t>
      </w:r>
      <w:proofErr w:type="spellStart"/>
      <w:r w:rsidRPr="00DB6929">
        <w:rPr>
          <w:rFonts w:asciiTheme="majorBidi" w:hAnsiTheme="majorBidi" w:cstheme="majorBidi"/>
          <w:sz w:val="24"/>
          <w:szCs w:val="24"/>
          <w:lang w:bidi="ar-IQ"/>
        </w:rPr>
        <w:t>trophozoit</w:t>
      </w:r>
      <w:r w:rsidR="00DB6929">
        <w:rPr>
          <w:rFonts w:asciiTheme="majorBidi" w:hAnsiTheme="majorBidi" w:cstheme="majorBidi"/>
          <w:sz w:val="24"/>
          <w:szCs w:val="24"/>
          <w:lang w:bidi="ar-IQ"/>
        </w:rPr>
        <w:t>es</w:t>
      </w:r>
      <w:proofErr w:type="spellEnd"/>
      <w:r w:rsidR="00DB6929">
        <w:rPr>
          <w:rFonts w:asciiTheme="majorBidi" w:hAnsiTheme="majorBidi" w:cstheme="majorBidi"/>
          <w:sz w:val="24"/>
          <w:szCs w:val="24"/>
          <w:lang w:bidi="ar-IQ"/>
        </w:rPr>
        <w:t xml:space="preserve"> that mature into </w:t>
      </w:r>
      <w:proofErr w:type="spellStart"/>
      <w:r w:rsidR="00DB6929">
        <w:rPr>
          <w:rFonts w:asciiTheme="majorBidi" w:hAnsiTheme="majorBidi" w:cstheme="majorBidi"/>
          <w:sz w:val="24"/>
          <w:szCs w:val="24"/>
          <w:lang w:bidi="ar-IQ"/>
        </w:rPr>
        <w:t>schizonts</w:t>
      </w:r>
      <w:proofErr w:type="spellEnd"/>
      <w:r w:rsidR="00DB6929"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multinucleated asexual stages) , which rupture releasing </w:t>
      </w:r>
      <w:proofErr w:type="spellStart"/>
      <w:r w:rsidRPr="00DB6929">
        <w:rPr>
          <w:rFonts w:asciiTheme="majorBidi" w:hAnsiTheme="majorBidi" w:cstheme="majorBidi"/>
          <w:sz w:val="24"/>
          <w:szCs w:val="24"/>
          <w:lang w:bidi="ar-IQ"/>
        </w:rPr>
        <w:t>merozoites</w:t>
      </w:r>
      <w:proofErr w:type="spellEnd"/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 . Some parasites differentiate into asexual </w:t>
      </w:r>
      <w:proofErr w:type="spellStart"/>
      <w:r w:rsidRPr="00DB6929">
        <w:rPr>
          <w:rFonts w:asciiTheme="majorBidi" w:hAnsiTheme="majorBidi" w:cstheme="majorBidi"/>
          <w:sz w:val="24"/>
          <w:szCs w:val="24"/>
          <w:lang w:bidi="ar-IQ"/>
        </w:rPr>
        <w:t>erythrocytic</w:t>
      </w:r>
      <w:proofErr w:type="spellEnd"/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 stages (gametocytes) repeated </w:t>
      </w:r>
      <w:proofErr w:type="spellStart"/>
      <w:r w:rsidRPr="00DB6929">
        <w:rPr>
          <w:rFonts w:asciiTheme="majorBidi" w:hAnsiTheme="majorBidi" w:cstheme="majorBidi"/>
          <w:sz w:val="24"/>
          <w:szCs w:val="24"/>
          <w:lang w:bidi="ar-IQ"/>
        </w:rPr>
        <w:t>erythrocytic</w:t>
      </w:r>
      <w:proofErr w:type="spellEnd"/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DB6929">
        <w:rPr>
          <w:rFonts w:asciiTheme="majorBidi" w:hAnsiTheme="majorBidi" w:cstheme="majorBidi"/>
          <w:sz w:val="24"/>
          <w:szCs w:val="24"/>
          <w:lang w:bidi="ar-IQ"/>
        </w:rPr>
        <w:t>schizogony</w:t>
      </w:r>
      <w:proofErr w:type="spellEnd"/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 (48hr</w:t>
      </w:r>
      <w:r w:rsidR="00DB6929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) in </w:t>
      </w:r>
      <w:r w:rsidR="00DB6929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Pf., </w:t>
      </w:r>
      <w:proofErr w:type="spellStart"/>
      <w:proofErr w:type="gramStart"/>
      <w:r w:rsidR="00DB6929">
        <w:rPr>
          <w:rFonts w:asciiTheme="majorBidi" w:hAnsiTheme="majorBidi" w:cstheme="majorBidi"/>
          <w:i/>
          <w:iCs/>
          <w:sz w:val="24"/>
          <w:szCs w:val="24"/>
          <w:lang w:bidi="ar-IQ"/>
        </w:rPr>
        <w:t>Pv</w:t>
      </w:r>
      <w:proofErr w:type="spellEnd"/>
      <w:proofErr w:type="gramEnd"/>
      <w:r w:rsidRPr="00DB6929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, </w:t>
      </w:r>
      <w:proofErr w:type="spellStart"/>
      <w:r w:rsidRPr="00DB6929">
        <w:rPr>
          <w:rFonts w:asciiTheme="majorBidi" w:hAnsiTheme="majorBidi" w:cstheme="majorBidi"/>
          <w:i/>
          <w:iCs/>
          <w:sz w:val="24"/>
          <w:szCs w:val="24"/>
          <w:lang w:bidi="ar-IQ"/>
        </w:rPr>
        <w:t>Po.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>and</w:t>
      </w:r>
      <w:proofErr w:type="spellEnd"/>
      <w:r w:rsidR="00DB692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>(72 hr</w:t>
      </w:r>
      <w:r w:rsidR="00DB6929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) in </w:t>
      </w:r>
      <w:r w:rsidRPr="00DB6929">
        <w:rPr>
          <w:rFonts w:asciiTheme="majorBidi" w:hAnsiTheme="majorBidi" w:cstheme="majorBidi"/>
          <w:i/>
          <w:iCs/>
          <w:sz w:val="24"/>
          <w:szCs w:val="24"/>
          <w:lang w:bidi="ar-IQ"/>
        </w:rPr>
        <w:t>Pm.</w:t>
      </w: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754DA46" wp14:editId="2D465F4F">
            <wp:extent cx="5078908" cy="3552949"/>
            <wp:effectExtent l="38100" t="57150" r="121742" b="104651"/>
            <wp:docPr id="22" name="irc_mi" descr="http://jcb.rupress.org/content/198/6/961/F1.larg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cb.rupress.org/content/198/6/961/F1.larg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5554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6929" w:rsidRPr="00DB6929" w:rsidRDefault="00DB6929" w:rsidP="008B6C5D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B6C5D" w:rsidRPr="00DB6929" w:rsidRDefault="008B6C5D" w:rsidP="008B6C5D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>Symptoms:</w:t>
      </w: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- </w:t>
      </w:r>
      <w:r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>Fever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: Often irregular. The regular pattern of fever does not occur until the illness has continued for a week or more. </w:t>
      </w:r>
    </w:p>
    <w:p w:rsid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sz w:val="24"/>
          <w:szCs w:val="24"/>
          <w:lang w:bidi="ar-IQ"/>
        </w:rPr>
        <w:t>-</w:t>
      </w:r>
      <w:r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>Anemia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: The anemia is hemolytic in type. It is more severe in infections with  </w:t>
      </w:r>
    </w:p>
    <w:p w:rsidR="008B6C5D" w:rsidRPr="00DB6929" w:rsidRDefault="008B6C5D" w:rsidP="008B6C5D">
      <w:pPr>
        <w:jc w:val="right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    </w:t>
      </w:r>
      <w:r w:rsidRPr="00DB6929">
        <w:rPr>
          <w:rFonts w:asciiTheme="majorBidi" w:hAnsiTheme="majorBidi" w:cstheme="majorBidi"/>
          <w:i/>
          <w:iCs/>
          <w:sz w:val="24"/>
          <w:szCs w:val="24"/>
          <w:lang w:bidi="ar-IQ"/>
        </w:rPr>
        <w:t>P. falciparum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 because in this infection c</w:t>
      </w:r>
      <w:r w:rsidR="00DB6929">
        <w:rPr>
          <w:rFonts w:asciiTheme="majorBidi" w:hAnsiTheme="majorBidi" w:cstheme="majorBidi"/>
          <w:sz w:val="24"/>
          <w:szCs w:val="24"/>
          <w:lang w:bidi="ar-IQ"/>
        </w:rPr>
        <w:t>ells of all ages can be invaded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sz w:val="24"/>
          <w:szCs w:val="24"/>
          <w:lang w:bidi="ar-IQ"/>
        </w:rPr>
        <w:t>-</w:t>
      </w:r>
      <w:r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>Splenomegaly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>: The spleen enlarges early in the acute attack of malaria.</w:t>
      </w: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sz w:val="24"/>
          <w:szCs w:val="24"/>
          <w:lang w:bidi="ar-IQ"/>
        </w:rPr>
        <w:t>-</w:t>
      </w:r>
      <w:r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>Jaundice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  <w:proofErr w:type="spellStart"/>
      <w:r w:rsidRPr="00DB6929">
        <w:rPr>
          <w:rFonts w:asciiTheme="majorBidi" w:hAnsiTheme="majorBidi" w:cstheme="majorBidi"/>
          <w:sz w:val="24"/>
          <w:szCs w:val="24"/>
          <w:lang w:bidi="ar-IQ"/>
        </w:rPr>
        <w:t>Amild</w:t>
      </w:r>
      <w:proofErr w:type="spellEnd"/>
      <w:r w:rsidRPr="00DB6929">
        <w:rPr>
          <w:rFonts w:asciiTheme="majorBidi" w:hAnsiTheme="majorBidi" w:cstheme="majorBidi"/>
          <w:sz w:val="24"/>
          <w:szCs w:val="24"/>
          <w:lang w:bidi="ar-IQ"/>
        </w:rPr>
        <w:t xml:space="preserve"> jaundice due to hemolysis may occur in malaria. </w:t>
      </w:r>
    </w:p>
    <w:p w:rsidR="008B6C5D" w:rsidRPr="00DB6929" w:rsidRDefault="008B6C5D" w:rsidP="00DB6929">
      <w:pPr>
        <w:jc w:val="right"/>
        <w:rPr>
          <w:rFonts w:asciiTheme="majorBidi" w:hAnsiTheme="majorBidi" w:cstheme="majorBidi" w:hint="cs"/>
          <w:b/>
          <w:bCs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b/>
          <w:bCs/>
          <w:sz w:val="24"/>
          <w:szCs w:val="24"/>
          <w:lang w:bidi="ar-IQ"/>
        </w:rPr>
        <w:t>Diagnosis:</w:t>
      </w:r>
    </w:p>
    <w:p w:rsidR="008B6C5D" w:rsidRPr="002252DA" w:rsidRDefault="00DB6929" w:rsidP="002252DA">
      <w:pPr>
        <w:ind w:left="283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2252DA">
        <w:rPr>
          <w:rFonts w:asciiTheme="majorBidi" w:hAnsiTheme="majorBidi" w:cstheme="majorBidi"/>
          <w:sz w:val="24"/>
          <w:szCs w:val="24"/>
          <w:lang w:bidi="ar-IQ"/>
        </w:rPr>
        <w:t xml:space="preserve">1- </w:t>
      </w:r>
      <w:r w:rsidR="008B6C5D" w:rsidRPr="002252DA">
        <w:rPr>
          <w:rFonts w:asciiTheme="majorBidi" w:hAnsiTheme="majorBidi" w:cstheme="majorBidi"/>
          <w:sz w:val="24"/>
          <w:szCs w:val="24"/>
          <w:lang w:bidi="ar-IQ"/>
        </w:rPr>
        <w:t>Thin blood films stained with Giemsa stain.</w:t>
      </w:r>
      <w:bookmarkStart w:id="0" w:name="_GoBack"/>
      <w:bookmarkEnd w:id="0"/>
      <w:r w:rsidR="008B6C5D" w:rsidRPr="002252D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8B6C5D" w:rsidRPr="00DB6929" w:rsidRDefault="008B6C5D" w:rsidP="008B6C5D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DB6929">
        <w:rPr>
          <w:rFonts w:asciiTheme="majorBidi" w:hAnsiTheme="majorBidi" w:cstheme="majorBidi"/>
          <w:sz w:val="24"/>
          <w:szCs w:val="24"/>
          <w:lang w:bidi="ar-IQ"/>
        </w:rPr>
        <w:t>2-</w:t>
      </w:r>
      <w:r w:rsidR="00DB6929" w:rsidRPr="00DB692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DB6929">
        <w:rPr>
          <w:rFonts w:asciiTheme="majorBidi" w:hAnsiTheme="majorBidi" w:cstheme="majorBidi"/>
          <w:sz w:val="24"/>
          <w:szCs w:val="24"/>
          <w:lang w:bidi="ar-IQ"/>
        </w:rPr>
        <w:t>Antibody test.</w:t>
      </w:r>
    </w:p>
    <w:p w:rsidR="005A7D43" w:rsidRDefault="002252DA" w:rsidP="008B6C5D">
      <w:pPr>
        <w:jc w:val="right"/>
        <w:rPr>
          <w:rtl/>
          <w:lang w:bidi="ar-IQ"/>
        </w:rPr>
      </w:pPr>
    </w:p>
    <w:sectPr w:rsidR="005A7D43" w:rsidSect="00931A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3989"/>
    <w:multiLevelType w:val="hybridMultilevel"/>
    <w:tmpl w:val="1798A226"/>
    <w:lvl w:ilvl="0" w:tplc="BFB04290">
      <w:start w:val="1"/>
      <w:numFmt w:val="decimal"/>
      <w:lvlText w:val="%1-"/>
      <w:lvlJc w:val="left"/>
      <w:pPr>
        <w:ind w:left="4243" w:hanging="3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5D"/>
    <w:rsid w:val="002252DA"/>
    <w:rsid w:val="00674E5B"/>
    <w:rsid w:val="008B6C5D"/>
    <w:rsid w:val="008F014C"/>
    <w:rsid w:val="00931A88"/>
    <w:rsid w:val="00CE779F"/>
    <w:rsid w:val="00DB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google.iq/url?sa=i&amp;rct=j&amp;q=&amp;esrc=s&amp;source=images&amp;cd=&amp;cad=rja&amp;uact=8&amp;ved=0ahUKEwjw_OCh_8_LAhVDVBQKHa-WBcYQjRwIBw&amp;url=http://tommytoy.typepad.com/tommy-toy-pbt-consultin/diseases-and-infections/&amp;psig=AFQjCNHEFChmmqaFD0k3cyh-0fyXBRA3XA&amp;ust=14585882514357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gamespewdaily.com/2016/03/19/asp-net-page-life-cyc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7824-8736-41F1-97B2-90891DDC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2020-06-26T12:00:00Z</dcterms:created>
  <dcterms:modified xsi:type="dcterms:W3CDTF">2022-04-23T09:40:00Z</dcterms:modified>
</cp:coreProperties>
</file>