
<file path=[Content_Types].xml><?xml version="1.0" encoding="utf-8"?>
<Types xmlns="http://schemas.openxmlformats.org/package/2006/content-types">
  <Default Extension="1" ContentType="image/png"/>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4A3ADD" w14:textId="77777777" w:rsidR="00A44ABC" w:rsidRPr="00BB7E25" w:rsidRDefault="00A44ABC" w:rsidP="003A2C68">
      <w:pPr>
        <w:spacing w:after="0" w:line="240" w:lineRule="auto"/>
        <w:rPr>
          <w:rFonts w:asciiTheme="majorBidi" w:hAnsiTheme="majorBidi" w:cstheme="majorBidi"/>
          <w:b/>
          <w:bCs/>
          <w:sz w:val="32"/>
          <w:szCs w:val="32"/>
        </w:rPr>
      </w:pPr>
      <w:r w:rsidRPr="00BB7E25">
        <w:rPr>
          <w:rFonts w:asciiTheme="majorBidi" w:hAnsiTheme="majorBidi" w:cstheme="majorBidi"/>
          <w:b/>
          <w:bCs/>
          <w:sz w:val="32"/>
          <w:szCs w:val="32"/>
        </w:rPr>
        <w:t>University of Al-</w:t>
      </w:r>
      <w:proofErr w:type="spellStart"/>
      <w:r w:rsidRPr="00BB7E25">
        <w:rPr>
          <w:rFonts w:asciiTheme="majorBidi" w:hAnsiTheme="majorBidi" w:cstheme="majorBidi"/>
          <w:b/>
          <w:bCs/>
          <w:sz w:val="32"/>
          <w:szCs w:val="32"/>
        </w:rPr>
        <w:t>Mustansiriyah</w:t>
      </w:r>
      <w:proofErr w:type="spellEnd"/>
    </w:p>
    <w:p w14:paraId="0CC12C85" w14:textId="77777777" w:rsidR="00A44ABC" w:rsidRPr="00BB7E25" w:rsidRDefault="00A44ABC" w:rsidP="003A2C68">
      <w:pPr>
        <w:spacing w:after="0" w:line="240" w:lineRule="auto"/>
        <w:rPr>
          <w:rFonts w:asciiTheme="majorBidi" w:hAnsiTheme="majorBidi" w:cstheme="majorBidi"/>
          <w:b/>
          <w:bCs/>
          <w:sz w:val="32"/>
          <w:szCs w:val="32"/>
        </w:rPr>
      </w:pPr>
      <w:r w:rsidRPr="00BB7E25">
        <w:rPr>
          <w:rFonts w:asciiTheme="majorBidi" w:hAnsiTheme="majorBidi" w:cstheme="majorBidi"/>
          <w:b/>
          <w:bCs/>
          <w:sz w:val="32"/>
          <w:szCs w:val="32"/>
        </w:rPr>
        <w:t xml:space="preserve">College of Science/ Department of Biology </w:t>
      </w:r>
    </w:p>
    <w:p w14:paraId="69D5A415" w14:textId="77777777" w:rsidR="00A44ABC" w:rsidRPr="00BB7E25" w:rsidRDefault="00A44ABC" w:rsidP="003A2C68">
      <w:pPr>
        <w:spacing w:after="0" w:line="240" w:lineRule="auto"/>
        <w:rPr>
          <w:rFonts w:asciiTheme="majorBidi" w:hAnsiTheme="majorBidi" w:cstheme="majorBidi"/>
          <w:b/>
          <w:bCs/>
          <w:sz w:val="32"/>
          <w:szCs w:val="32"/>
        </w:rPr>
      </w:pPr>
      <w:proofErr w:type="gramStart"/>
      <w:r w:rsidRPr="00BB7E25">
        <w:rPr>
          <w:rFonts w:asciiTheme="majorBidi" w:hAnsiTheme="majorBidi" w:cstheme="majorBidi"/>
          <w:b/>
          <w:bCs/>
          <w:sz w:val="32"/>
          <w:szCs w:val="32"/>
        </w:rPr>
        <w:t>Course :</w:t>
      </w:r>
      <w:proofErr w:type="gramEnd"/>
      <w:r w:rsidRPr="00BB7E25">
        <w:rPr>
          <w:rFonts w:asciiTheme="majorBidi" w:hAnsiTheme="majorBidi" w:cstheme="majorBidi"/>
          <w:b/>
          <w:bCs/>
          <w:sz w:val="32"/>
          <w:szCs w:val="32"/>
        </w:rPr>
        <w:t xml:space="preserve"> Botany</w:t>
      </w:r>
    </w:p>
    <w:p w14:paraId="4404BB8E" w14:textId="2895BEEC" w:rsidR="00A44ABC" w:rsidRPr="00BB7E25" w:rsidRDefault="00A44ABC" w:rsidP="00E41B36">
      <w:pPr>
        <w:spacing w:after="0" w:line="240" w:lineRule="auto"/>
        <w:rPr>
          <w:rFonts w:asciiTheme="majorBidi" w:hAnsiTheme="majorBidi" w:cstheme="majorBidi"/>
          <w:b/>
          <w:bCs/>
          <w:sz w:val="32"/>
          <w:szCs w:val="32"/>
        </w:rPr>
      </w:pPr>
      <w:r w:rsidRPr="00BB7E25">
        <w:rPr>
          <w:rFonts w:asciiTheme="majorBidi" w:hAnsiTheme="majorBidi" w:cstheme="majorBidi"/>
          <w:b/>
          <w:bCs/>
          <w:sz w:val="32"/>
          <w:szCs w:val="32"/>
        </w:rPr>
        <w:t xml:space="preserve">Lecture: </w:t>
      </w:r>
      <w:r>
        <w:rPr>
          <w:rFonts w:ascii="CIDFont+F2" w:hAnsi="CIDFont+F2" w:cs="CIDFont+F2"/>
          <w:sz w:val="28"/>
          <w:szCs w:val="28"/>
        </w:rPr>
        <w:t xml:space="preserve">3 </w:t>
      </w:r>
    </w:p>
    <w:p w14:paraId="23F00A14" w14:textId="77777777" w:rsidR="00300B72" w:rsidRPr="00404EA4" w:rsidRDefault="00300B72" w:rsidP="003A2C68">
      <w:pPr>
        <w:autoSpaceDE w:val="0"/>
        <w:autoSpaceDN w:val="0"/>
        <w:adjustRightInd w:val="0"/>
        <w:spacing w:after="0" w:line="240" w:lineRule="auto"/>
        <w:ind w:firstLine="360"/>
        <w:jc w:val="center"/>
        <w:rPr>
          <w:rFonts w:ascii="CIDFont+F2" w:hAnsi="CIDFont+F2" w:cs="CIDFont+F2"/>
          <w:b/>
          <w:bCs/>
          <w:sz w:val="28"/>
          <w:szCs w:val="28"/>
        </w:rPr>
      </w:pPr>
      <w:r w:rsidRPr="00404EA4">
        <w:rPr>
          <w:rFonts w:ascii="CIDFont+F2" w:hAnsi="CIDFont+F2" w:cs="CIDFont+F2"/>
          <w:b/>
          <w:bCs/>
          <w:sz w:val="28"/>
          <w:szCs w:val="28"/>
        </w:rPr>
        <w:t>Tissues</w:t>
      </w:r>
    </w:p>
    <w:p w14:paraId="4ABF64ED" w14:textId="77777777" w:rsidR="00300B72" w:rsidRPr="00E7375C" w:rsidRDefault="00300B72" w:rsidP="00E7375C">
      <w:pPr>
        <w:autoSpaceDE w:val="0"/>
        <w:autoSpaceDN w:val="0"/>
        <w:adjustRightInd w:val="0"/>
        <w:spacing w:after="0" w:line="240" w:lineRule="auto"/>
        <w:ind w:firstLine="360"/>
        <w:rPr>
          <w:rFonts w:ascii="CIDFont+F1" w:hAnsi="CIDFont+F1" w:cs="CIDFont+F1"/>
          <w:sz w:val="28"/>
          <w:szCs w:val="28"/>
        </w:rPr>
      </w:pPr>
      <w:r w:rsidRPr="00E7375C">
        <w:rPr>
          <w:rFonts w:ascii="CIDFont+F2" w:hAnsi="CIDFont+F2" w:cs="CIDFont+F2"/>
          <w:b/>
          <w:bCs/>
          <w:sz w:val="28"/>
          <w:szCs w:val="28"/>
          <w:u w:val="single"/>
        </w:rPr>
        <w:t>**Tissues:</w:t>
      </w:r>
      <w:r w:rsidRPr="00E7375C">
        <w:rPr>
          <w:rFonts w:ascii="CIDFont+F2" w:hAnsi="CIDFont+F2" w:cs="CIDFont+F2"/>
          <w:sz w:val="28"/>
          <w:szCs w:val="28"/>
        </w:rPr>
        <w:t xml:space="preserve"> </w:t>
      </w:r>
      <w:r w:rsidRPr="00E7375C">
        <w:rPr>
          <w:rFonts w:ascii="CIDFont+F1" w:hAnsi="CIDFont+F1" w:cs="CIDFont+F1"/>
          <w:sz w:val="28"/>
          <w:szCs w:val="28"/>
        </w:rPr>
        <w:t>are a group of cells that perform similar function.</w:t>
      </w:r>
    </w:p>
    <w:p w14:paraId="2B8FB2C3" w14:textId="77777777" w:rsidR="00300B72" w:rsidRPr="00E7375C" w:rsidRDefault="00300B72" w:rsidP="00E7375C">
      <w:pPr>
        <w:autoSpaceDE w:val="0"/>
        <w:autoSpaceDN w:val="0"/>
        <w:adjustRightInd w:val="0"/>
        <w:spacing w:after="0" w:line="240" w:lineRule="auto"/>
        <w:ind w:firstLine="360"/>
        <w:rPr>
          <w:rFonts w:ascii="CIDFont+F1" w:hAnsi="CIDFont+F1" w:cs="CIDFont+F1"/>
          <w:sz w:val="28"/>
          <w:szCs w:val="28"/>
        </w:rPr>
      </w:pPr>
      <w:r w:rsidRPr="00E7375C">
        <w:rPr>
          <w:rFonts w:ascii="CIDFont+F1" w:hAnsi="CIDFont+F1" w:cs="CIDFont+F1"/>
          <w:sz w:val="28"/>
          <w:szCs w:val="28"/>
        </w:rPr>
        <w:t xml:space="preserve">** Any plant organ may be composed of several different tissues, and each tissue may </w:t>
      </w:r>
      <w:proofErr w:type="gramStart"/>
      <w:r w:rsidRPr="00E7375C">
        <w:rPr>
          <w:rFonts w:ascii="CIDFont+F1" w:hAnsi="CIDFont+F1" w:cs="CIDFont+F1"/>
          <w:sz w:val="28"/>
          <w:szCs w:val="28"/>
        </w:rPr>
        <w:t>classified</w:t>
      </w:r>
      <w:proofErr w:type="gramEnd"/>
    </w:p>
    <w:p w14:paraId="42C9B470" w14:textId="77777777" w:rsidR="00300B72" w:rsidRPr="00E7375C" w:rsidRDefault="00300B72" w:rsidP="00E7375C">
      <w:pPr>
        <w:autoSpaceDE w:val="0"/>
        <w:autoSpaceDN w:val="0"/>
        <w:adjustRightInd w:val="0"/>
        <w:spacing w:after="0" w:line="240" w:lineRule="auto"/>
        <w:ind w:firstLine="360"/>
        <w:rPr>
          <w:rFonts w:ascii="CIDFont+F1" w:hAnsi="CIDFont+F1" w:cs="CIDFont+F1"/>
          <w:sz w:val="28"/>
          <w:szCs w:val="28"/>
        </w:rPr>
      </w:pPr>
      <w:r w:rsidRPr="00E7375C">
        <w:rPr>
          <w:rFonts w:ascii="CIDFont+F1" w:hAnsi="CIDFont+F1" w:cs="CIDFont+F1"/>
          <w:sz w:val="28"/>
          <w:szCs w:val="28"/>
        </w:rPr>
        <w:t>according to its structure, origin, or function.</w:t>
      </w:r>
    </w:p>
    <w:p w14:paraId="4F1BFF1C" w14:textId="77777777" w:rsidR="00300B72" w:rsidRPr="00E7375C" w:rsidRDefault="00300B72" w:rsidP="00E7375C">
      <w:pPr>
        <w:autoSpaceDE w:val="0"/>
        <w:autoSpaceDN w:val="0"/>
        <w:adjustRightInd w:val="0"/>
        <w:spacing w:after="0" w:line="240" w:lineRule="auto"/>
        <w:ind w:firstLine="360"/>
        <w:rPr>
          <w:rFonts w:ascii="CIDFont+F2" w:hAnsi="CIDFont+F2" w:cs="CIDFont+F2"/>
          <w:sz w:val="28"/>
          <w:szCs w:val="28"/>
        </w:rPr>
      </w:pPr>
      <w:r w:rsidRPr="00E7375C">
        <w:rPr>
          <w:rFonts w:ascii="CIDFont+F2" w:hAnsi="CIDFont+F2" w:cs="CIDFont+F2"/>
          <w:sz w:val="28"/>
          <w:szCs w:val="28"/>
        </w:rPr>
        <w:t>**</w:t>
      </w:r>
      <w:r w:rsidRPr="00E7375C">
        <w:rPr>
          <w:rFonts w:ascii="CIDFont+F2" w:hAnsi="CIDFont+F2" w:cs="CIDFont+F2"/>
          <w:b/>
          <w:bCs/>
          <w:sz w:val="28"/>
          <w:szCs w:val="28"/>
        </w:rPr>
        <w:t>types of tissues in plant cells:</w:t>
      </w:r>
    </w:p>
    <w:p w14:paraId="0016A786" w14:textId="77777777" w:rsidR="00300B72" w:rsidRPr="00E7375C" w:rsidRDefault="00300B72" w:rsidP="00E7375C">
      <w:pPr>
        <w:autoSpaceDE w:val="0"/>
        <w:autoSpaceDN w:val="0"/>
        <w:adjustRightInd w:val="0"/>
        <w:spacing w:after="0" w:line="240" w:lineRule="auto"/>
        <w:ind w:firstLine="360"/>
        <w:rPr>
          <w:rFonts w:ascii="CIDFont+F1" w:hAnsi="CIDFont+F1" w:cs="CIDFont+F1"/>
          <w:sz w:val="28"/>
          <w:szCs w:val="28"/>
        </w:rPr>
      </w:pPr>
      <w:r w:rsidRPr="00E7375C">
        <w:rPr>
          <w:rFonts w:ascii="CIDFont+F2" w:hAnsi="CIDFont+F2" w:cs="CIDFont+F2"/>
          <w:sz w:val="28"/>
          <w:szCs w:val="28"/>
        </w:rPr>
        <w:t xml:space="preserve">1/ </w:t>
      </w:r>
      <w:r w:rsidRPr="00E7375C">
        <w:rPr>
          <w:rFonts w:ascii="CIDFont+F1" w:hAnsi="CIDFont+F1" w:cs="CIDFont+F1"/>
          <w:sz w:val="28"/>
          <w:szCs w:val="28"/>
        </w:rPr>
        <w:t>meristematic tissues</w:t>
      </w:r>
    </w:p>
    <w:p w14:paraId="002564B3" w14:textId="77777777" w:rsidR="00300B72" w:rsidRPr="00E7375C" w:rsidRDefault="00300B72" w:rsidP="00E7375C">
      <w:pPr>
        <w:autoSpaceDE w:val="0"/>
        <w:autoSpaceDN w:val="0"/>
        <w:adjustRightInd w:val="0"/>
        <w:spacing w:after="0" w:line="240" w:lineRule="auto"/>
        <w:ind w:firstLine="360"/>
        <w:rPr>
          <w:rFonts w:ascii="CIDFont+F1" w:hAnsi="CIDFont+F1" w:cs="CIDFont+F1"/>
          <w:sz w:val="28"/>
          <w:szCs w:val="28"/>
          <w:rtl/>
        </w:rPr>
      </w:pPr>
      <w:r w:rsidRPr="00E7375C">
        <w:rPr>
          <w:rFonts w:ascii="CIDFont+F2" w:hAnsi="CIDFont+F2" w:cs="CIDFont+F2"/>
          <w:sz w:val="28"/>
          <w:szCs w:val="28"/>
        </w:rPr>
        <w:t xml:space="preserve">2/ </w:t>
      </w:r>
      <w:r w:rsidRPr="00E7375C">
        <w:rPr>
          <w:rFonts w:ascii="CIDFont+F1" w:hAnsi="CIDFont+F1" w:cs="CIDFont+F1"/>
          <w:sz w:val="28"/>
          <w:szCs w:val="28"/>
        </w:rPr>
        <w:t>tissues produced by meristems: A// simple T. B// complex T.</w:t>
      </w:r>
    </w:p>
    <w:p w14:paraId="3594D02A" w14:textId="2517BF5E" w:rsidR="00300B72" w:rsidRDefault="00300B72" w:rsidP="00E7375C">
      <w:pPr>
        <w:autoSpaceDE w:val="0"/>
        <w:autoSpaceDN w:val="0"/>
        <w:adjustRightInd w:val="0"/>
        <w:spacing w:after="0" w:line="240" w:lineRule="auto"/>
        <w:ind w:firstLine="360"/>
        <w:rPr>
          <w:rFonts w:ascii="CIDFont+F1" w:hAnsi="CIDFont+F1" w:cs="CIDFont+F1"/>
          <w:sz w:val="28"/>
          <w:szCs w:val="28"/>
        </w:rPr>
      </w:pPr>
    </w:p>
    <w:p w14:paraId="1B153F35" w14:textId="6241CD02" w:rsidR="00404EA4" w:rsidRPr="00404EA4" w:rsidRDefault="00404EA4" w:rsidP="00404EA4">
      <w:pPr>
        <w:autoSpaceDE w:val="0"/>
        <w:autoSpaceDN w:val="0"/>
        <w:adjustRightInd w:val="0"/>
        <w:spacing w:after="0" w:line="240" w:lineRule="auto"/>
        <w:ind w:firstLine="360"/>
        <w:jc w:val="center"/>
        <w:rPr>
          <w:rFonts w:ascii="CIDFont+F1" w:hAnsi="CIDFont+F1" w:cs="CIDFont+F1"/>
          <w:b/>
          <w:bCs/>
          <w:sz w:val="28"/>
          <w:szCs w:val="28"/>
        </w:rPr>
      </w:pPr>
      <w:r w:rsidRPr="0007014A">
        <w:rPr>
          <w:rFonts w:asciiTheme="majorBidi" w:hAnsiTheme="majorBidi" w:cstheme="majorBidi"/>
          <w:noProof/>
          <w:sz w:val="24"/>
          <w:szCs w:val="24"/>
          <w:lang w:bidi="ar-IQ"/>
        </w:rPr>
        <w:drawing>
          <wp:inline distT="0" distB="0" distL="0" distR="0" wp14:anchorId="1162C0D6" wp14:editId="1CABFE40">
            <wp:extent cx="5044779" cy="2354400"/>
            <wp:effectExtent l="0" t="0" r="3810" b="8255"/>
            <wp:docPr id="15" name="صورة 8" descr="http://www.transtutors.com/Uploadfile/CMS_Images/16802_Plant%20tissues.JPG"/>
            <wp:cNvGraphicFramePr/>
            <a:graphic xmlns:a="http://schemas.openxmlformats.org/drawingml/2006/main">
              <a:graphicData uri="http://schemas.openxmlformats.org/drawingml/2006/picture">
                <pic:pic xmlns:pic="http://schemas.openxmlformats.org/drawingml/2006/picture">
                  <pic:nvPicPr>
                    <pic:cNvPr id="25602" name="Picture 2" descr="http://www.transtutors.com/Uploadfile/CMS_Images/16802_Plant%20tissues.JPG"/>
                    <pic:cNvPicPr>
                      <a:picLocks noChangeAspect="1" noChangeArrowheads="1"/>
                    </pic:cNvPicPr>
                  </pic:nvPicPr>
                  <pic:blipFill>
                    <a:blip r:embed="rId7" cstate="print">
                      <a:lum bright="-30000" contrast="40000"/>
                    </a:blip>
                    <a:srcRect/>
                    <a:stretch>
                      <a:fillRect/>
                    </a:stretch>
                  </pic:blipFill>
                  <pic:spPr bwMode="auto">
                    <a:xfrm>
                      <a:off x="0" y="0"/>
                      <a:ext cx="5048476" cy="2356125"/>
                    </a:xfrm>
                    <a:prstGeom prst="rect">
                      <a:avLst/>
                    </a:prstGeom>
                    <a:noFill/>
                  </pic:spPr>
                </pic:pic>
              </a:graphicData>
            </a:graphic>
          </wp:inline>
        </w:drawing>
      </w:r>
    </w:p>
    <w:p w14:paraId="7AFD4B61" w14:textId="77777777" w:rsidR="00404EA4" w:rsidRPr="00E7375C" w:rsidRDefault="00404EA4" w:rsidP="00E7375C">
      <w:pPr>
        <w:autoSpaceDE w:val="0"/>
        <w:autoSpaceDN w:val="0"/>
        <w:adjustRightInd w:val="0"/>
        <w:spacing w:after="0" w:line="240" w:lineRule="auto"/>
        <w:ind w:firstLine="360"/>
        <w:rPr>
          <w:rFonts w:ascii="CIDFont+F1" w:hAnsi="CIDFont+F1" w:cs="CIDFont+F1"/>
          <w:sz w:val="28"/>
          <w:szCs w:val="28"/>
        </w:rPr>
      </w:pPr>
    </w:p>
    <w:p w14:paraId="2902B80A" w14:textId="77777777" w:rsidR="00300B72" w:rsidRPr="00E7375C" w:rsidRDefault="00300B72" w:rsidP="00E7375C">
      <w:pPr>
        <w:autoSpaceDE w:val="0"/>
        <w:autoSpaceDN w:val="0"/>
        <w:adjustRightInd w:val="0"/>
        <w:spacing w:after="0" w:line="240" w:lineRule="auto"/>
        <w:ind w:firstLine="360"/>
        <w:rPr>
          <w:rFonts w:ascii="CIDFont+F1" w:hAnsi="CIDFont+F1" w:cs="CIDFont+F1"/>
          <w:sz w:val="28"/>
          <w:szCs w:val="28"/>
          <w:rtl/>
        </w:rPr>
      </w:pPr>
      <w:r w:rsidRPr="00E7375C">
        <w:rPr>
          <w:rFonts w:ascii="CIDFont+F1" w:hAnsi="CIDFont+F1" w:cs="CIDFont+F1"/>
          <w:b/>
          <w:bCs/>
          <w:sz w:val="28"/>
          <w:szCs w:val="28"/>
        </w:rPr>
        <w:t>**meristematic tissues:</w:t>
      </w:r>
      <w:r w:rsidRPr="00E7375C">
        <w:rPr>
          <w:rFonts w:ascii="CIDFont+F1" w:hAnsi="CIDFont+F1" w:cs="CIDFont+F1"/>
          <w:sz w:val="28"/>
          <w:szCs w:val="28"/>
        </w:rPr>
        <w:t xml:space="preserve"> plants have permanent region of growth called meristems, where cells</w:t>
      </w:r>
      <w:r w:rsidRPr="00E7375C">
        <w:rPr>
          <w:rFonts w:ascii="CIDFont+F1" w:hAnsi="CIDFont+F1" w:cs="CIDFont+F1" w:hint="cs"/>
          <w:sz w:val="28"/>
          <w:szCs w:val="28"/>
          <w:rtl/>
        </w:rPr>
        <w:t xml:space="preserve"> </w:t>
      </w:r>
      <w:r w:rsidRPr="00E7375C">
        <w:rPr>
          <w:rFonts w:ascii="CIDFont+F1" w:hAnsi="CIDFont+F1" w:cs="CIDFont+F1"/>
          <w:sz w:val="28"/>
          <w:szCs w:val="28"/>
        </w:rPr>
        <w:t>actively divide, and new cells are produced, they are small, six-sided, boxlike structure, large</w:t>
      </w:r>
      <w:r w:rsidRPr="00E7375C">
        <w:rPr>
          <w:rFonts w:ascii="CIDFont+F1" w:hAnsi="CIDFont+F1" w:cs="CIDFont+F1" w:hint="cs"/>
          <w:sz w:val="28"/>
          <w:szCs w:val="28"/>
          <w:rtl/>
        </w:rPr>
        <w:t xml:space="preserve"> </w:t>
      </w:r>
      <w:r w:rsidRPr="00E7375C">
        <w:rPr>
          <w:rFonts w:ascii="CIDFont+F1" w:hAnsi="CIDFont+F1" w:cs="CIDFont+F1"/>
          <w:sz w:val="28"/>
          <w:szCs w:val="28"/>
        </w:rPr>
        <w:t>nucleus near the center, tiny or no vacuoles.</w:t>
      </w:r>
    </w:p>
    <w:p w14:paraId="685B21CF" w14:textId="77777777" w:rsidR="00300B72" w:rsidRPr="00E7375C" w:rsidRDefault="00300B72" w:rsidP="00E7375C">
      <w:pPr>
        <w:autoSpaceDE w:val="0"/>
        <w:autoSpaceDN w:val="0"/>
        <w:adjustRightInd w:val="0"/>
        <w:spacing w:after="0" w:line="240" w:lineRule="auto"/>
        <w:ind w:firstLine="360"/>
        <w:rPr>
          <w:rFonts w:ascii="CIDFont+F1" w:hAnsi="CIDFont+F1" w:cs="CIDFont+F1"/>
          <w:sz w:val="28"/>
          <w:szCs w:val="28"/>
        </w:rPr>
      </w:pPr>
    </w:p>
    <w:p w14:paraId="0B2CFBA9" w14:textId="77777777" w:rsidR="00300B72" w:rsidRPr="00E7375C" w:rsidRDefault="00300B72" w:rsidP="00E7375C">
      <w:pPr>
        <w:autoSpaceDE w:val="0"/>
        <w:autoSpaceDN w:val="0"/>
        <w:adjustRightInd w:val="0"/>
        <w:spacing w:after="0" w:line="240" w:lineRule="auto"/>
        <w:ind w:firstLine="360"/>
        <w:rPr>
          <w:rFonts w:ascii="CIDFont+F2" w:hAnsi="CIDFont+F2" w:cs="CIDFont+F2"/>
          <w:b/>
          <w:bCs/>
          <w:sz w:val="28"/>
          <w:szCs w:val="28"/>
        </w:rPr>
      </w:pPr>
      <w:r w:rsidRPr="00E7375C">
        <w:rPr>
          <w:rFonts w:ascii="CIDFont+F2" w:hAnsi="CIDFont+F2" w:cs="CIDFont+F2"/>
          <w:b/>
          <w:bCs/>
          <w:sz w:val="28"/>
          <w:szCs w:val="28"/>
        </w:rPr>
        <w:t>***Types of meristems:</w:t>
      </w:r>
    </w:p>
    <w:p w14:paraId="57BF46BA" w14:textId="77777777" w:rsidR="00300B72" w:rsidRPr="00E7375C" w:rsidRDefault="00300B72" w:rsidP="00E7375C">
      <w:pPr>
        <w:autoSpaceDE w:val="0"/>
        <w:autoSpaceDN w:val="0"/>
        <w:adjustRightInd w:val="0"/>
        <w:spacing w:after="0" w:line="240" w:lineRule="auto"/>
        <w:ind w:firstLine="360"/>
        <w:rPr>
          <w:rFonts w:ascii="CIDFont+F2" w:hAnsi="CIDFont+F2" w:cs="CIDFont+F2"/>
          <w:sz w:val="28"/>
          <w:szCs w:val="28"/>
        </w:rPr>
      </w:pPr>
      <w:r w:rsidRPr="00E7375C">
        <w:rPr>
          <w:rFonts w:ascii="CIDFont+F2" w:hAnsi="CIDFont+F2" w:cs="CIDFont+F2"/>
          <w:sz w:val="28"/>
          <w:szCs w:val="28"/>
        </w:rPr>
        <w:t>1/ apical meristem</w:t>
      </w:r>
    </w:p>
    <w:p w14:paraId="60094095" w14:textId="77777777" w:rsidR="00300B72" w:rsidRPr="00E7375C" w:rsidRDefault="00300B72" w:rsidP="00E7375C">
      <w:pPr>
        <w:autoSpaceDE w:val="0"/>
        <w:autoSpaceDN w:val="0"/>
        <w:adjustRightInd w:val="0"/>
        <w:spacing w:after="0" w:line="240" w:lineRule="auto"/>
        <w:ind w:firstLine="360"/>
        <w:rPr>
          <w:rFonts w:ascii="CIDFont+F2" w:hAnsi="CIDFont+F2" w:cs="CIDFont+F2"/>
          <w:sz w:val="28"/>
          <w:szCs w:val="28"/>
        </w:rPr>
      </w:pPr>
      <w:r w:rsidRPr="00E7375C">
        <w:rPr>
          <w:rFonts w:ascii="CIDFont+F2" w:hAnsi="CIDFont+F2" w:cs="CIDFont+F2"/>
          <w:sz w:val="28"/>
          <w:szCs w:val="28"/>
        </w:rPr>
        <w:t>2/ lateral meristem</w:t>
      </w:r>
    </w:p>
    <w:p w14:paraId="5DFF8D5D" w14:textId="2399D766" w:rsidR="00300B72" w:rsidRPr="00404EA4" w:rsidRDefault="00300B72" w:rsidP="00404EA4">
      <w:pPr>
        <w:pStyle w:val="ListParagraph"/>
        <w:numPr>
          <w:ilvl w:val="0"/>
          <w:numId w:val="2"/>
        </w:numPr>
        <w:autoSpaceDE w:val="0"/>
        <w:autoSpaceDN w:val="0"/>
        <w:adjustRightInd w:val="0"/>
        <w:spacing w:after="0" w:line="240" w:lineRule="auto"/>
        <w:rPr>
          <w:rFonts w:ascii="CIDFont+F2" w:hAnsi="CIDFont+F2" w:cs="CIDFont+F2"/>
          <w:sz w:val="28"/>
          <w:szCs w:val="28"/>
        </w:rPr>
      </w:pPr>
      <w:r w:rsidRPr="00404EA4">
        <w:rPr>
          <w:rFonts w:ascii="CIDFont+F2" w:hAnsi="CIDFont+F2" w:cs="CIDFont+F2"/>
          <w:sz w:val="28"/>
          <w:szCs w:val="28"/>
        </w:rPr>
        <w:t>vascular cambium</w:t>
      </w:r>
    </w:p>
    <w:p w14:paraId="2FDEFE94" w14:textId="5FE91E59" w:rsidR="00300B72" w:rsidRPr="00404EA4" w:rsidRDefault="00300B72" w:rsidP="00404EA4">
      <w:pPr>
        <w:pStyle w:val="ListParagraph"/>
        <w:numPr>
          <w:ilvl w:val="0"/>
          <w:numId w:val="2"/>
        </w:numPr>
        <w:autoSpaceDE w:val="0"/>
        <w:autoSpaceDN w:val="0"/>
        <w:adjustRightInd w:val="0"/>
        <w:spacing w:after="0" w:line="240" w:lineRule="auto"/>
        <w:rPr>
          <w:rFonts w:ascii="CIDFont+F2" w:hAnsi="CIDFont+F2" w:cs="CIDFont+F2"/>
          <w:sz w:val="28"/>
          <w:szCs w:val="28"/>
        </w:rPr>
      </w:pPr>
      <w:r w:rsidRPr="00404EA4">
        <w:rPr>
          <w:rFonts w:ascii="CIDFont+F2" w:hAnsi="CIDFont+F2" w:cs="CIDFont+F2"/>
          <w:sz w:val="28"/>
          <w:szCs w:val="28"/>
        </w:rPr>
        <w:t>cork cambium</w:t>
      </w:r>
    </w:p>
    <w:p w14:paraId="18D94CC8" w14:textId="77777777" w:rsidR="00300B72" w:rsidRPr="00E7375C" w:rsidRDefault="00300B72" w:rsidP="00E7375C">
      <w:pPr>
        <w:autoSpaceDE w:val="0"/>
        <w:autoSpaceDN w:val="0"/>
        <w:adjustRightInd w:val="0"/>
        <w:spacing w:after="0" w:line="240" w:lineRule="auto"/>
        <w:ind w:firstLine="360"/>
        <w:rPr>
          <w:rFonts w:ascii="CIDFont+F2" w:hAnsi="CIDFont+F2" w:cs="CIDFont+F2"/>
          <w:sz w:val="28"/>
          <w:szCs w:val="28"/>
          <w:rtl/>
        </w:rPr>
      </w:pPr>
      <w:r w:rsidRPr="00E7375C">
        <w:rPr>
          <w:rFonts w:ascii="CIDFont+F2" w:hAnsi="CIDFont+F2" w:cs="CIDFont+F2"/>
          <w:sz w:val="28"/>
          <w:szCs w:val="28"/>
        </w:rPr>
        <w:t>5/ intercalary meristem</w:t>
      </w:r>
    </w:p>
    <w:p w14:paraId="63636667" w14:textId="77777777" w:rsidR="00300B72" w:rsidRPr="00E7375C" w:rsidRDefault="00300B72" w:rsidP="00E7375C">
      <w:pPr>
        <w:autoSpaceDE w:val="0"/>
        <w:autoSpaceDN w:val="0"/>
        <w:adjustRightInd w:val="0"/>
        <w:spacing w:after="0" w:line="240" w:lineRule="auto"/>
        <w:ind w:firstLine="360"/>
        <w:rPr>
          <w:rFonts w:ascii="CIDFont+F2" w:hAnsi="CIDFont+F2" w:cs="CIDFont+F2"/>
          <w:sz w:val="28"/>
          <w:szCs w:val="28"/>
        </w:rPr>
      </w:pPr>
    </w:p>
    <w:p w14:paraId="775C5DC6" w14:textId="77777777" w:rsidR="00300B72" w:rsidRPr="00E7375C" w:rsidRDefault="00300B72" w:rsidP="00E7375C">
      <w:pPr>
        <w:autoSpaceDE w:val="0"/>
        <w:autoSpaceDN w:val="0"/>
        <w:adjustRightInd w:val="0"/>
        <w:spacing w:after="0" w:line="240" w:lineRule="auto"/>
        <w:ind w:firstLine="360"/>
        <w:rPr>
          <w:rFonts w:ascii="CIDFont+F2" w:hAnsi="CIDFont+F2" w:cs="CIDFont+F2"/>
          <w:sz w:val="28"/>
          <w:szCs w:val="28"/>
        </w:rPr>
      </w:pPr>
      <w:r w:rsidRPr="00E7375C">
        <w:rPr>
          <w:rFonts w:ascii="CIDFont+F1" w:hAnsi="CIDFont+F1" w:cs="CIDFont+F1"/>
          <w:b/>
          <w:bCs/>
          <w:sz w:val="28"/>
          <w:szCs w:val="28"/>
        </w:rPr>
        <w:t>*Apical meristem:</w:t>
      </w:r>
      <w:r w:rsidRPr="00E7375C">
        <w:rPr>
          <w:rFonts w:ascii="CIDFont+F1" w:hAnsi="CIDFont+F1" w:cs="CIDFont+F1"/>
          <w:sz w:val="28"/>
          <w:szCs w:val="28"/>
        </w:rPr>
        <w:t xml:space="preserve"> are meristems found at, or near the tips of roots and shoots, they increase in length as the apical meristems produce new cells, this type of growth is called as </w:t>
      </w:r>
      <w:r w:rsidRPr="00E7375C">
        <w:rPr>
          <w:rFonts w:ascii="CIDFont+F2" w:hAnsi="CIDFont+F2" w:cs="CIDFont+F2"/>
          <w:sz w:val="28"/>
          <w:szCs w:val="28"/>
        </w:rPr>
        <w:t>primary growth.</w:t>
      </w:r>
    </w:p>
    <w:p w14:paraId="2D866566" w14:textId="77777777" w:rsidR="00300B72" w:rsidRPr="00E7375C" w:rsidRDefault="00300B72" w:rsidP="00E7375C">
      <w:pPr>
        <w:autoSpaceDE w:val="0"/>
        <w:autoSpaceDN w:val="0"/>
        <w:adjustRightInd w:val="0"/>
        <w:spacing w:after="0" w:line="240" w:lineRule="auto"/>
        <w:ind w:firstLine="360"/>
        <w:rPr>
          <w:rFonts w:ascii="CIDFont+F1" w:hAnsi="CIDFont+F1" w:cs="CIDFont+F1"/>
          <w:sz w:val="28"/>
          <w:szCs w:val="28"/>
        </w:rPr>
      </w:pPr>
    </w:p>
    <w:p w14:paraId="17ECC642" w14:textId="77777777" w:rsidR="00300B72" w:rsidRPr="00E7375C" w:rsidRDefault="003E0062" w:rsidP="00E7375C">
      <w:pPr>
        <w:autoSpaceDE w:val="0"/>
        <w:autoSpaceDN w:val="0"/>
        <w:adjustRightInd w:val="0"/>
        <w:spacing w:after="0" w:line="240" w:lineRule="auto"/>
        <w:ind w:firstLine="360"/>
        <w:rPr>
          <w:rFonts w:ascii="CIDFont+F1" w:hAnsi="CIDFont+F1" w:cs="CIDFont+F1"/>
          <w:sz w:val="28"/>
          <w:szCs w:val="28"/>
        </w:rPr>
      </w:pPr>
      <w:r w:rsidRPr="00E7375C">
        <w:rPr>
          <w:rFonts w:ascii="CIDFont+F1" w:hAnsi="CIDFont+F1" w:cs="CIDFont+F1"/>
          <w:sz w:val="28"/>
          <w:szCs w:val="28"/>
        </w:rPr>
        <w:t xml:space="preserve">One of the </w:t>
      </w:r>
      <w:proofErr w:type="gramStart"/>
      <w:r w:rsidRPr="00E7375C">
        <w:rPr>
          <w:rFonts w:ascii="CIDFont+F1" w:hAnsi="CIDFont+F1" w:cs="CIDFont+F1"/>
          <w:sz w:val="28"/>
          <w:szCs w:val="28"/>
        </w:rPr>
        <w:t>region</w:t>
      </w:r>
      <w:proofErr w:type="gramEnd"/>
      <w:r w:rsidRPr="00E7375C">
        <w:rPr>
          <w:rFonts w:ascii="CIDFont+F1" w:hAnsi="CIDFont+F1" w:cs="CIDFont+F1"/>
          <w:sz w:val="28"/>
          <w:szCs w:val="28"/>
        </w:rPr>
        <w:t xml:space="preserve"> produced by apical meristem is the </w:t>
      </w:r>
      <w:r w:rsidRPr="00E7375C">
        <w:rPr>
          <w:rFonts w:ascii="CIDFont+F1" w:hAnsi="CIDFont+F1" w:cs="CIDFont+F1"/>
          <w:b/>
          <w:bCs/>
          <w:sz w:val="28"/>
          <w:szCs w:val="28"/>
        </w:rPr>
        <w:t xml:space="preserve">primary meristem, </w:t>
      </w:r>
      <w:r w:rsidRPr="00E7375C">
        <w:rPr>
          <w:rFonts w:ascii="CIDFont+F1" w:hAnsi="CIDFont+F1" w:cs="CIDFont+F1"/>
          <w:sz w:val="28"/>
          <w:szCs w:val="28"/>
        </w:rPr>
        <w:t>which are in three types:</w:t>
      </w:r>
    </w:p>
    <w:p w14:paraId="717EA166" w14:textId="77777777" w:rsidR="003E0062" w:rsidRPr="00E7375C" w:rsidRDefault="003E0062" w:rsidP="00E7375C">
      <w:pPr>
        <w:autoSpaceDE w:val="0"/>
        <w:autoSpaceDN w:val="0"/>
        <w:adjustRightInd w:val="0"/>
        <w:spacing w:after="0" w:line="240" w:lineRule="auto"/>
        <w:ind w:firstLine="360"/>
        <w:rPr>
          <w:rFonts w:ascii="CIDFont+F1" w:hAnsi="CIDFont+F1" w:cs="CIDFont+F1"/>
          <w:sz w:val="28"/>
          <w:szCs w:val="28"/>
        </w:rPr>
      </w:pPr>
      <w:r w:rsidRPr="00E7375C">
        <w:rPr>
          <w:rFonts w:ascii="CIDFont+F1" w:hAnsi="CIDFont+F1" w:cs="CIDFont+F1"/>
          <w:sz w:val="28"/>
          <w:szCs w:val="28"/>
        </w:rPr>
        <w:t>1-protoderm       2-ground meristem          3- procambium</w:t>
      </w:r>
    </w:p>
    <w:p w14:paraId="2202B493" w14:textId="77777777" w:rsidR="003E0062" w:rsidRPr="00E7375C" w:rsidRDefault="003E0062" w:rsidP="00E7375C">
      <w:pPr>
        <w:autoSpaceDE w:val="0"/>
        <w:autoSpaceDN w:val="0"/>
        <w:adjustRightInd w:val="0"/>
        <w:spacing w:after="0" w:line="240" w:lineRule="auto"/>
        <w:ind w:firstLine="360"/>
        <w:rPr>
          <w:rFonts w:ascii="CIDFont+F1" w:hAnsi="CIDFont+F1" w:cs="CIDFont+F1"/>
          <w:sz w:val="28"/>
          <w:szCs w:val="28"/>
        </w:rPr>
      </w:pPr>
    </w:p>
    <w:p w14:paraId="0F7124EE" w14:textId="77777777" w:rsidR="003E0062" w:rsidRPr="00E7375C" w:rsidRDefault="003E0062" w:rsidP="00E7375C">
      <w:pPr>
        <w:autoSpaceDE w:val="0"/>
        <w:autoSpaceDN w:val="0"/>
        <w:adjustRightInd w:val="0"/>
        <w:spacing w:after="0" w:line="240" w:lineRule="auto"/>
        <w:ind w:firstLine="360"/>
        <w:rPr>
          <w:rFonts w:ascii="CIDFont+F1" w:hAnsi="CIDFont+F1" w:cs="CIDFont+F1"/>
          <w:sz w:val="28"/>
          <w:szCs w:val="28"/>
        </w:rPr>
      </w:pPr>
      <w:r w:rsidRPr="00E7375C">
        <w:rPr>
          <w:rFonts w:ascii="CIDFont+F2" w:hAnsi="CIDFont+F2" w:cs="CIDFont+F2"/>
          <w:b/>
          <w:bCs/>
          <w:sz w:val="28"/>
          <w:szCs w:val="28"/>
        </w:rPr>
        <w:t>*</w:t>
      </w:r>
      <w:proofErr w:type="gramStart"/>
      <w:r w:rsidRPr="00E7375C">
        <w:rPr>
          <w:rFonts w:ascii="CIDFont+F1" w:hAnsi="CIDFont+F1" w:cs="CIDFont+F1"/>
          <w:b/>
          <w:bCs/>
          <w:sz w:val="28"/>
          <w:szCs w:val="28"/>
        </w:rPr>
        <w:t>lateral</w:t>
      </w:r>
      <w:proofErr w:type="gramEnd"/>
      <w:r w:rsidRPr="00E7375C">
        <w:rPr>
          <w:rFonts w:ascii="CIDFont+F1" w:hAnsi="CIDFont+F1" w:cs="CIDFont+F1"/>
          <w:b/>
          <w:bCs/>
          <w:sz w:val="28"/>
          <w:szCs w:val="28"/>
        </w:rPr>
        <w:t xml:space="preserve"> meristem:</w:t>
      </w:r>
      <w:r w:rsidRPr="00E7375C">
        <w:rPr>
          <w:rFonts w:ascii="CIDFont+F1" w:hAnsi="CIDFont+F1" w:cs="CIDFont+F1"/>
          <w:sz w:val="28"/>
          <w:szCs w:val="28"/>
        </w:rPr>
        <w:t xml:space="preserve"> it produces tissues that increase the girth of roots and stems, such</w:t>
      </w:r>
      <w:r w:rsidR="00D21EDA" w:rsidRPr="00E7375C">
        <w:rPr>
          <w:rFonts w:ascii="CIDFont+F1" w:hAnsi="CIDFont+F1" w:cs="CIDFont+F1"/>
          <w:sz w:val="28"/>
          <w:szCs w:val="28"/>
        </w:rPr>
        <w:t xml:space="preserve"> </w:t>
      </w:r>
      <w:r w:rsidRPr="00E7375C">
        <w:rPr>
          <w:rFonts w:ascii="CIDFont+F1" w:hAnsi="CIDFont+F1" w:cs="CIDFont+F1"/>
          <w:sz w:val="28"/>
          <w:szCs w:val="28"/>
        </w:rPr>
        <w:t xml:space="preserve">growth is called </w:t>
      </w:r>
      <w:r w:rsidRPr="00E7375C">
        <w:rPr>
          <w:rFonts w:ascii="CIDFont+F2" w:hAnsi="CIDFont+F2" w:cs="CIDFont+F2"/>
          <w:sz w:val="28"/>
          <w:szCs w:val="28"/>
        </w:rPr>
        <w:t xml:space="preserve">secondary growth. </w:t>
      </w:r>
      <w:r w:rsidRPr="00E7375C">
        <w:rPr>
          <w:rFonts w:ascii="CIDFont+F1" w:hAnsi="CIDFont+F1" w:cs="CIDFont+F1"/>
          <w:sz w:val="28"/>
          <w:szCs w:val="28"/>
        </w:rPr>
        <w:t xml:space="preserve">Example for lateral meristem is </w:t>
      </w:r>
      <w:r w:rsidRPr="00E7375C">
        <w:rPr>
          <w:rFonts w:ascii="CIDFont+F2" w:hAnsi="CIDFont+F2" w:cs="CIDFont+F2"/>
          <w:sz w:val="28"/>
          <w:szCs w:val="28"/>
        </w:rPr>
        <w:t xml:space="preserve">vascular cambium </w:t>
      </w:r>
      <w:r w:rsidRPr="00E7375C">
        <w:rPr>
          <w:rFonts w:ascii="CIDFont+F1" w:hAnsi="CIDFont+F1" w:cs="CIDFont+F1"/>
          <w:sz w:val="28"/>
          <w:szCs w:val="28"/>
        </w:rPr>
        <w:t xml:space="preserve">and </w:t>
      </w:r>
      <w:r w:rsidRPr="00E7375C">
        <w:rPr>
          <w:rFonts w:ascii="CIDFont+F2" w:hAnsi="CIDFont+F2" w:cs="CIDFont+F2"/>
          <w:sz w:val="28"/>
          <w:szCs w:val="28"/>
        </w:rPr>
        <w:t>cork</w:t>
      </w:r>
      <w:r w:rsidR="00D21EDA" w:rsidRPr="00E7375C">
        <w:rPr>
          <w:rFonts w:ascii="CIDFont+F2" w:hAnsi="CIDFont+F2" w:cs="CIDFont+F2"/>
          <w:sz w:val="28"/>
          <w:szCs w:val="28"/>
        </w:rPr>
        <w:t xml:space="preserve"> </w:t>
      </w:r>
      <w:r w:rsidRPr="00E7375C">
        <w:rPr>
          <w:rFonts w:ascii="CIDFont+F2" w:hAnsi="CIDFont+F2" w:cs="CIDFont+F2"/>
          <w:sz w:val="28"/>
          <w:szCs w:val="28"/>
        </w:rPr>
        <w:t>cambium</w:t>
      </w:r>
      <w:r w:rsidRPr="00E7375C">
        <w:rPr>
          <w:rFonts w:ascii="CIDFont+F1" w:hAnsi="CIDFont+F1" w:cs="CIDFont+F1"/>
          <w:sz w:val="28"/>
          <w:szCs w:val="28"/>
        </w:rPr>
        <w:t>.</w:t>
      </w:r>
    </w:p>
    <w:p w14:paraId="02A27DB4" w14:textId="77777777" w:rsidR="00D21EDA" w:rsidRPr="00E7375C" w:rsidRDefault="00D21EDA" w:rsidP="00E7375C">
      <w:pPr>
        <w:autoSpaceDE w:val="0"/>
        <w:autoSpaceDN w:val="0"/>
        <w:adjustRightInd w:val="0"/>
        <w:spacing w:after="0" w:line="240" w:lineRule="auto"/>
        <w:ind w:firstLine="360"/>
        <w:rPr>
          <w:rFonts w:ascii="CIDFont+F1" w:hAnsi="CIDFont+F1" w:cs="CIDFont+F1"/>
          <w:sz w:val="28"/>
          <w:szCs w:val="28"/>
        </w:rPr>
      </w:pPr>
    </w:p>
    <w:p w14:paraId="2EBD218E" w14:textId="77777777" w:rsidR="003E0062" w:rsidRPr="00E7375C" w:rsidRDefault="003E0062" w:rsidP="00E7375C">
      <w:pPr>
        <w:autoSpaceDE w:val="0"/>
        <w:autoSpaceDN w:val="0"/>
        <w:adjustRightInd w:val="0"/>
        <w:spacing w:after="0" w:line="240" w:lineRule="auto"/>
        <w:ind w:firstLine="360"/>
        <w:rPr>
          <w:rFonts w:ascii="CIDFont+F1" w:hAnsi="CIDFont+F1" w:cs="CIDFont+F1"/>
          <w:sz w:val="28"/>
          <w:szCs w:val="28"/>
        </w:rPr>
      </w:pPr>
      <w:r w:rsidRPr="00E7375C">
        <w:rPr>
          <w:rFonts w:ascii="CIDFont+F1" w:hAnsi="CIDFont+F1" w:cs="CIDFont+F1"/>
          <w:b/>
          <w:bCs/>
          <w:sz w:val="28"/>
          <w:szCs w:val="28"/>
        </w:rPr>
        <w:t>*</w:t>
      </w:r>
      <w:proofErr w:type="gramStart"/>
      <w:r w:rsidRPr="00E7375C">
        <w:rPr>
          <w:rFonts w:ascii="CIDFont+F1" w:hAnsi="CIDFont+F1" w:cs="CIDFont+F1"/>
          <w:b/>
          <w:bCs/>
          <w:sz w:val="28"/>
          <w:szCs w:val="28"/>
        </w:rPr>
        <w:t>vascular</w:t>
      </w:r>
      <w:proofErr w:type="gramEnd"/>
      <w:r w:rsidRPr="00E7375C">
        <w:rPr>
          <w:rFonts w:ascii="CIDFont+F1" w:hAnsi="CIDFont+F1" w:cs="CIDFont+F1"/>
          <w:b/>
          <w:bCs/>
          <w:sz w:val="28"/>
          <w:szCs w:val="28"/>
        </w:rPr>
        <w:t xml:space="preserve"> cambium</w:t>
      </w:r>
      <w:r w:rsidRPr="00E7375C">
        <w:rPr>
          <w:rFonts w:ascii="CIDFont+F1" w:hAnsi="CIDFont+F1" w:cs="CIDFont+F1"/>
          <w:sz w:val="28"/>
          <w:szCs w:val="28"/>
        </w:rPr>
        <w:t>: often called cambium, produces secondary tissues that function in</w:t>
      </w:r>
      <w:r w:rsidR="00D21EDA" w:rsidRPr="00E7375C">
        <w:rPr>
          <w:rFonts w:ascii="CIDFont+F1" w:hAnsi="CIDFont+F1" w:cs="CIDFont+F1"/>
          <w:sz w:val="28"/>
          <w:szCs w:val="28"/>
        </w:rPr>
        <w:t xml:space="preserve"> support and conduction</w:t>
      </w:r>
      <w:r w:rsidRPr="00E7375C">
        <w:rPr>
          <w:rFonts w:ascii="CIDFont+F1" w:hAnsi="CIDFont+F1" w:cs="CIDFont+F1"/>
          <w:sz w:val="28"/>
          <w:szCs w:val="28"/>
        </w:rPr>
        <w:t>. It responsible of increase in girth of plant.</w:t>
      </w:r>
    </w:p>
    <w:p w14:paraId="28BD2326" w14:textId="77777777" w:rsidR="003E0062" w:rsidRPr="00E7375C" w:rsidRDefault="003E0062" w:rsidP="00E7375C">
      <w:pPr>
        <w:autoSpaceDE w:val="0"/>
        <w:autoSpaceDN w:val="0"/>
        <w:adjustRightInd w:val="0"/>
        <w:spacing w:after="0" w:line="240" w:lineRule="auto"/>
        <w:ind w:firstLine="360"/>
        <w:rPr>
          <w:rFonts w:ascii="CIDFont+F1" w:hAnsi="CIDFont+F1" w:cs="CIDFont+F1"/>
          <w:sz w:val="28"/>
          <w:szCs w:val="28"/>
        </w:rPr>
      </w:pPr>
    </w:p>
    <w:p w14:paraId="7AFA3C1F" w14:textId="77777777" w:rsidR="003E0062" w:rsidRPr="00E7375C" w:rsidRDefault="003E0062" w:rsidP="00E7375C">
      <w:pPr>
        <w:autoSpaceDE w:val="0"/>
        <w:autoSpaceDN w:val="0"/>
        <w:adjustRightInd w:val="0"/>
        <w:spacing w:after="0" w:line="240" w:lineRule="auto"/>
        <w:ind w:firstLine="360"/>
        <w:rPr>
          <w:rFonts w:ascii="CIDFont+F1" w:hAnsi="CIDFont+F1" w:cs="CIDFont+F1"/>
          <w:sz w:val="28"/>
          <w:szCs w:val="28"/>
        </w:rPr>
      </w:pPr>
      <w:r w:rsidRPr="00E7375C">
        <w:rPr>
          <w:rFonts w:ascii="CIDFont+F1" w:hAnsi="CIDFont+F1" w:cs="CIDFont+F1"/>
          <w:b/>
          <w:bCs/>
          <w:sz w:val="28"/>
          <w:szCs w:val="28"/>
        </w:rPr>
        <w:t>*</w:t>
      </w:r>
      <w:proofErr w:type="gramStart"/>
      <w:r w:rsidRPr="00E7375C">
        <w:rPr>
          <w:rFonts w:ascii="CIDFont+F1" w:hAnsi="CIDFont+F1" w:cs="CIDFont+F1"/>
          <w:b/>
          <w:bCs/>
          <w:sz w:val="28"/>
          <w:szCs w:val="28"/>
        </w:rPr>
        <w:t>cork</w:t>
      </w:r>
      <w:proofErr w:type="gramEnd"/>
      <w:r w:rsidRPr="00E7375C">
        <w:rPr>
          <w:rFonts w:ascii="CIDFont+F1" w:hAnsi="CIDFont+F1" w:cs="CIDFont+F1"/>
          <w:b/>
          <w:bCs/>
          <w:sz w:val="28"/>
          <w:szCs w:val="28"/>
        </w:rPr>
        <w:t xml:space="preserve"> cambium:</w:t>
      </w:r>
      <w:r w:rsidRPr="00E7375C">
        <w:rPr>
          <w:rFonts w:ascii="CIDFont+F1" w:hAnsi="CIDFont+F1" w:cs="CIDFont+F1"/>
          <w:sz w:val="28"/>
          <w:szCs w:val="28"/>
        </w:rPr>
        <w:t xml:space="preserve"> is in form of a thin cylinder that runs the length of roots and stems of woody</w:t>
      </w:r>
      <w:r w:rsidR="00D21EDA" w:rsidRPr="00E7375C">
        <w:rPr>
          <w:rFonts w:ascii="CIDFont+F1" w:hAnsi="CIDFont+F1" w:cs="CIDFont+F1"/>
          <w:sz w:val="28"/>
          <w:szCs w:val="28"/>
        </w:rPr>
        <w:t xml:space="preserve"> </w:t>
      </w:r>
      <w:r w:rsidRPr="00E7375C">
        <w:rPr>
          <w:rFonts w:ascii="CIDFont+F1" w:hAnsi="CIDFont+F1" w:cs="CIDFont+F1"/>
          <w:sz w:val="28"/>
          <w:szCs w:val="28"/>
        </w:rPr>
        <w:t>plants, it lies outside the vascular cambium, and inside the outer bark, which it produces.</w:t>
      </w:r>
    </w:p>
    <w:p w14:paraId="6CE170DD" w14:textId="77777777" w:rsidR="003E0062" w:rsidRPr="00E7375C" w:rsidRDefault="003E0062" w:rsidP="00E7375C">
      <w:pPr>
        <w:autoSpaceDE w:val="0"/>
        <w:autoSpaceDN w:val="0"/>
        <w:adjustRightInd w:val="0"/>
        <w:spacing w:after="0" w:line="240" w:lineRule="auto"/>
        <w:ind w:firstLine="360"/>
        <w:rPr>
          <w:rFonts w:ascii="CIDFont+F1" w:hAnsi="CIDFont+F1" w:cs="CIDFont+F1"/>
          <w:sz w:val="28"/>
          <w:szCs w:val="28"/>
          <w:rtl/>
        </w:rPr>
      </w:pPr>
      <w:r w:rsidRPr="00E7375C">
        <w:rPr>
          <w:rFonts w:ascii="CIDFont+F2" w:hAnsi="CIDFont+F2" w:cs="CIDFont+F2"/>
          <w:b/>
          <w:bCs/>
          <w:sz w:val="28"/>
          <w:szCs w:val="28"/>
        </w:rPr>
        <w:t>**</w:t>
      </w:r>
      <w:r w:rsidRPr="00E7375C">
        <w:rPr>
          <w:rFonts w:ascii="CIDFont+F1" w:hAnsi="CIDFont+F1" w:cs="CIDFont+F1"/>
          <w:sz w:val="28"/>
          <w:szCs w:val="28"/>
        </w:rPr>
        <w:t xml:space="preserve">the tissues that formed by vascular and cork cambium are called </w:t>
      </w:r>
      <w:r w:rsidRPr="00E7375C">
        <w:rPr>
          <w:rFonts w:ascii="CIDFont+F2" w:hAnsi="CIDFont+F2" w:cs="CIDFont+F2"/>
          <w:sz w:val="28"/>
          <w:szCs w:val="28"/>
        </w:rPr>
        <w:t>secondary tissues</w:t>
      </w:r>
      <w:r w:rsidRPr="00E7375C">
        <w:rPr>
          <w:rFonts w:ascii="CIDFont+F1" w:hAnsi="CIDFont+F1" w:cs="CIDFont+F1"/>
          <w:sz w:val="28"/>
          <w:szCs w:val="28"/>
        </w:rPr>
        <w:t>, since</w:t>
      </w:r>
      <w:r w:rsidR="00D21EDA" w:rsidRPr="00E7375C">
        <w:rPr>
          <w:rFonts w:ascii="CIDFont+F1" w:hAnsi="CIDFont+F1" w:cs="CIDFont+F1"/>
          <w:sz w:val="28"/>
          <w:szCs w:val="28"/>
        </w:rPr>
        <w:t xml:space="preserve"> </w:t>
      </w:r>
      <w:r w:rsidRPr="00E7375C">
        <w:rPr>
          <w:rFonts w:ascii="CIDFont+F1" w:hAnsi="CIDFont+F1" w:cs="CIDFont+F1"/>
          <w:sz w:val="28"/>
          <w:szCs w:val="28"/>
        </w:rPr>
        <w:t>they are produced after the primary tissues have matured.</w:t>
      </w:r>
    </w:p>
    <w:p w14:paraId="1FB3B504" w14:textId="77777777" w:rsidR="00087E7F" w:rsidRPr="00E7375C" w:rsidRDefault="00087E7F" w:rsidP="00E7375C">
      <w:pPr>
        <w:ind w:firstLine="360"/>
        <w:rPr>
          <w:rFonts w:ascii="CIDFont+F2" w:hAnsi="CIDFont+F2" w:cs="CIDFont+F2"/>
          <w:sz w:val="28"/>
          <w:szCs w:val="28"/>
        </w:rPr>
      </w:pPr>
    </w:p>
    <w:p w14:paraId="4C340F21" w14:textId="77777777" w:rsidR="00326C25" w:rsidRPr="00E7375C" w:rsidRDefault="00326C25" w:rsidP="00E7375C">
      <w:pPr>
        <w:autoSpaceDE w:val="0"/>
        <w:autoSpaceDN w:val="0"/>
        <w:adjustRightInd w:val="0"/>
        <w:spacing w:after="0" w:line="240" w:lineRule="auto"/>
        <w:ind w:firstLine="360"/>
        <w:rPr>
          <w:rFonts w:ascii="CIDFont+F1" w:hAnsi="CIDFont+F1" w:cs="CIDFont+F1"/>
          <w:sz w:val="28"/>
          <w:szCs w:val="28"/>
        </w:rPr>
      </w:pPr>
      <w:r w:rsidRPr="00E7375C">
        <w:rPr>
          <w:rFonts w:ascii="CIDFont+F1" w:hAnsi="CIDFont+F1" w:cs="CIDFont+F1"/>
          <w:b/>
          <w:bCs/>
          <w:sz w:val="28"/>
          <w:szCs w:val="28"/>
        </w:rPr>
        <w:t>*</w:t>
      </w:r>
      <w:proofErr w:type="gramStart"/>
      <w:r w:rsidRPr="00E7375C">
        <w:rPr>
          <w:rFonts w:ascii="CIDFont+F1" w:hAnsi="CIDFont+F1" w:cs="CIDFont+F1"/>
          <w:b/>
          <w:bCs/>
          <w:sz w:val="28"/>
          <w:szCs w:val="28"/>
        </w:rPr>
        <w:t>intercalary</w:t>
      </w:r>
      <w:proofErr w:type="gramEnd"/>
      <w:r w:rsidRPr="00E7375C">
        <w:rPr>
          <w:rFonts w:ascii="CIDFont+F1" w:hAnsi="CIDFont+F1" w:cs="CIDFont+F1"/>
          <w:b/>
          <w:bCs/>
          <w:sz w:val="28"/>
          <w:szCs w:val="28"/>
        </w:rPr>
        <w:t xml:space="preserve"> meristems:</w:t>
      </w:r>
      <w:r w:rsidRPr="00E7375C">
        <w:rPr>
          <w:rFonts w:ascii="CIDFont+F1" w:hAnsi="CIDFont+F1" w:cs="CIDFont+F1"/>
          <w:sz w:val="28"/>
          <w:szCs w:val="28"/>
        </w:rPr>
        <w:t xml:space="preserve"> is a meristematic tissue formed near node areas on stems of grass and related plants, it develop at intervals along stems and give length to stems.</w:t>
      </w:r>
    </w:p>
    <w:p w14:paraId="04353311" w14:textId="77777777" w:rsidR="00326C25" w:rsidRPr="00E7375C" w:rsidRDefault="00326C25" w:rsidP="00E7375C">
      <w:pPr>
        <w:autoSpaceDE w:val="0"/>
        <w:autoSpaceDN w:val="0"/>
        <w:adjustRightInd w:val="0"/>
        <w:spacing w:after="0" w:line="240" w:lineRule="auto"/>
        <w:ind w:firstLine="360"/>
        <w:rPr>
          <w:rFonts w:ascii="CIDFont+F1" w:hAnsi="CIDFont+F1" w:cs="CIDFont+F1"/>
          <w:sz w:val="28"/>
          <w:szCs w:val="28"/>
        </w:rPr>
      </w:pPr>
    </w:p>
    <w:p w14:paraId="07F4D0FF" w14:textId="77777777" w:rsidR="00326C25" w:rsidRPr="00E7375C" w:rsidRDefault="00326C25" w:rsidP="00E7375C">
      <w:pPr>
        <w:autoSpaceDE w:val="0"/>
        <w:autoSpaceDN w:val="0"/>
        <w:adjustRightInd w:val="0"/>
        <w:spacing w:after="0" w:line="240" w:lineRule="auto"/>
        <w:ind w:firstLine="360"/>
        <w:rPr>
          <w:rFonts w:ascii="CIDFont+F2" w:hAnsi="CIDFont+F2" w:cs="CIDFont+F2"/>
          <w:sz w:val="28"/>
          <w:szCs w:val="28"/>
        </w:rPr>
      </w:pPr>
    </w:p>
    <w:p w14:paraId="5602747E" w14:textId="77777777" w:rsidR="00326C25" w:rsidRPr="00E7375C" w:rsidRDefault="00326C25" w:rsidP="00E7375C">
      <w:pPr>
        <w:autoSpaceDE w:val="0"/>
        <w:autoSpaceDN w:val="0"/>
        <w:adjustRightInd w:val="0"/>
        <w:spacing w:after="0" w:line="240" w:lineRule="auto"/>
        <w:ind w:firstLine="360"/>
        <w:rPr>
          <w:rFonts w:ascii="CIDFont+F2" w:hAnsi="CIDFont+F2" w:cs="CIDFont+F2"/>
          <w:sz w:val="28"/>
          <w:szCs w:val="28"/>
          <w:rtl/>
        </w:rPr>
      </w:pPr>
      <w:r w:rsidRPr="00E7375C">
        <w:rPr>
          <w:rFonts w:ascii="CIDFont+F2" w:hAnsi="CIDFont+F2" w:cs="CIDFont+F2"/>
          <w:noProof/>
          <w:sz w:val="28"/>
          <w:szCs w:val="28"/>
          <w:rtl/>
        </w:rPr>
        <w:drawing>
          <wp:inline distT="0" distB="0" distL="0" distR="0" wp14:anchorId="3FC8F04A" wp14:editId="1AB715EF">
            <wp:extent cx="5029200" cy="26955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4619-101248991-7352-meristems[1].png"/>
                    <pic:cNvPicPr/>
                  </pic:nvPicPr>
                  <pic:blipFill>
                    <a:blip r:embed="rId8">
                      <a:extLst>
                        <a:ext uri="{28A0092B-C50C-407E-A947-70E740481C1C}">
                          <a14:useLocalDpi xmlns:a14="http://schemas.microsoft.com/office/drawing/2010/main" val="0"/>
                        </a:ext>
                      </a:extLst>
                    </a:blip>
                    <a:stretch>
                      <a:fillRect/>
                    </a:stretch>
                  </pic:blipFill>
                  <pic:spPr>
                    <a:xfrm>
                      <a:off x="0" y="0"/>
                      <a:ext cx="5029200" cy="2695575"/>
                    </a:xfrm>
                    <a:prstGeom prst="rect">
                      <a:avLst/>
                    </a:prstGeom>
                  </pic:spPr>
                </pic:pic>
              </a:graphicData>
            </a:graphic>
          </wp:inline>
        </w:drawing>
      </w:r>
    </w:p>
    <w:p w14:paraId="373BE5E8" w14:textId="77777777" w:rsidR="00087E7F" w:rsidRPr="00E7375C" w:rsidRDefault="00087E7F" w:rsidP="00E7375C">
      <w:pPr>
        <w:ind w:firstLine="360"/>
        <w:rPr>
          <w:sz w:val="28"/>
          <w:szCs w:val="28"/>
          <w:lang w:bidi="ar-IQ"/>
        </w:rPr>
      </w:pPr>
    </w:p>
    <w:p w14:paraId="0FEFD0D9" w14:textId="77777777" w:rsidR="00326C25" w:rsidRPr="00E7375C" w:rsidRDefault="00326C25" w:rsidP="00E7375C">
      <w:pPr>
        <w:ind w:firstLine="360"/>
        <w:rPr>
          <w:sz w:val="28"/>
          <w:szCs w:val="28"/>
          <w:lang w:bidi="ar-IQ"/>
        </w:rPr>
      </w:pPr>
    </w:p>
    <w:p w14:paraId="7E2BC6F5" w14:textId="77777777" w:rsidR="00326C25" w:rsidRPr="00E7375C" w:rsidRDefault="00326C25" w:rsidP="00E7375C">
      <w:pPr>
        <w:ind w:firstLine="360"/>
        <w:jc w:val="center"/>
        <w:rPr>
          <w:b/>
          <w:bCs/>
          <w:sz w:val="28"/>
          <w:szCs w:val="28"/>
          <w:lang w:bidi="ar-IQ"/>
        </w:rPr>
      </w:pPr>
      <w:r w:rsidRPr="00E7375C">
        <w:rPr>
          <w:b/>
          <w:bCs/>
          <w:sz w:val="28"/>
          <w:szCs w:val="28"/>
          <w:lang w:bidi="ar-IQ"/>
        </w:rPr>
        <w:lastRenderedPageBreak/>
        <w:t>(Apical Shoot meristems)</w:t>
      </w:r>
    </w:p>
    <w:p w14:paraId="707C92B2" w14:textId="77777777" w:rsidR="00326C25" w:rsidRPr="00E7375C" w:rsidRDefault="00326C25" w:rsidP="00E7375C">
      <w:pPr>
        <w:ind w:firstLine="360"/>
        <w:jc w:val="center"/>
        <w:rPr>
          <w:b/>
          <w:bCs/>
          <w:sz w:val="28"/>
          <w:szCs w:val="28"/>
          <w:lang w:bidi="ar-IQ"/>
        </w:rPr>
      </w:pPr>
    </w:p>
    <w:p w14:paraId="7614B3DE" w14:textId="77777777" w:rsidR="00326C25" w:rsidRPr="00E7375C" w:rsidRDefault="00326C25" w:rsidP="00E7375C">
      <w:pPr>
        <w:ind w:firstLine="360"/>
        <w:jc w:val="center"/>
        <w:rPr>
          <w:b/>
          <w:bCs/>
          <w:sz w:val="28"/>
          <w:szCs w:val="28"/>
          <w:lang w:bidi="ar-IQ"/>
        </w:rPr>
      </w:pPr>
    </w:p>
    <w:p w14:paraId="13453992" w14:textId="77777777" w:rsidR="00326C25" w:rsidRPr="00E7375C" w:rsidRDefault="00326C25" w:rsidP="00E7375C">
      <w:pPr>
        <w:ind w:firstLine="360"/>
        <w:jc w:val="center"/>
        <w:rPr>
          <w:b/>
          <w:bCs/>
          <w:sz w:val="28"/>
          <w:szCs w:val="28"/>
          <w:lang w:bidi="ar-IQ"/>
        </w:rPr>
      </w:pPr>
    </w:p>
    <w:p w14:paraId="61BE5B7F" w14:textId="77777777" w:rsidR="00326C25" w:rsidRPr="00E7375C" w:rsidRDefault="00326C25" w:rsidP="00E7375C">
      <w:pPr>
        <w:ind w:firstLine="360"/>
        <w:jc w:val="center"/>
        <w:rPr>
          <w:b/>
          <w:bCs/>
          <w:sz w:val="28"/>
          <w:szCs w:val="28"/>
          <w:lang w:bidi="ar-IQ"/>
        </w:rPr>
      </w:pPr>
    </w:p>
    <w:p w14:paraId="5EC8FF96" w14:textId="77777777" w:rsidR="00326C25" w:rsidRPr="00E7375C" w:rsidRDefault="00326C25" w:rsidP="00E7375C">
      <w:pPr>
        <w:ind w:firstLine="360"/>
        <w:jc w:val="center"/>
        <w:rPr>
          <w:b/>
          <w:bCs/>
          <w:sz w:val="28"/>
          <w:szCs w:val="28"/>
          <w:lang w:bidi="ar-IQ"/>
        </w:rPr>
      </w:pPr>
    </w:p>
    <w:p w14:paraId="6001FF46" w14:textId="77777777" w:rsidR="00A91CC1" w:rsidRPr="00E7375C" w:rsidRDefault="00326C25" w:rsidP="00E7375C">
      <w:pPr>
        <w:ind w:firstLine="360"/>
        <w:jc w:val="center"/>
        <w:rPr>
          <w:b/>
          <w:bCs/>
          <w:sz w:val="28"/>
          <w:szCs w:val="28"/>
          <w:rtl/>
          <w:lang w:bidi="ar-IQ"/>
        </w:rPr>
      </w:pPr>
      <w:r w:rsidRPr="00E7375C">
        <w:rPr>
          <w:rFonts w:hint="cs"/>
          <w:b/>
          <w:bCs/>
          <w:noProof/>
          <w:sz w:val="28"/>
          <w:szCs w:val="28"/>
          <w:rtl/>
        </w:rPr>
        <w:drawing>
          <wp:inline distT="0" distB="0" distL="0" distR="0" wp14:anchorId="7CD13D80" wp14:editId="023142E0">
            <wp:extent cx="4485728" cy="36290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_30_03_02[1].jpg"/>
                    <pic:cNvPicPr/>
                  </pic:nvPicPr>
                  <pic:blipFill>
                    <a:blip r:embed="rId9">
                      <a:extLst>
                        <a:ext uri="{28A0092B-C50C-407E-A947-70E740481C1C}">
                          <a14:useLocalDpi xmlns:a14="http://schemas.microsoft.com/office/drawing/2010/main" val="0"/>
                        </a:ext>
                      </a:extLst>
                    </a:blip>
                    <a:stretch>
                      <a:fillRect/>
                    </a:stretch>
                  </pic:blipFill>
                  <pic:spPr>
                    <a:xfrm>
                      <a:off x="0" y="0"/>
                      <a:ext cx="4493779" cy="3635539"/>
                    </a:xfrm>
                    <a:prstGeom prst="rect">
                      <a:avLst/>
                    </a:prstGeom>
                  </pic:spPr>
                </pic:pic>
              </a:graphicData>
            </a:graphic>
          </wp:inline>
        </w:drawing>
      </w:r>
    </w:p>
    <w:p w14:paraId="47AAFBD8" w14:textId="77777777" w:rsidR="00326C25" w:rsidRPr="00E7375C" w:rsidRDefault="00A91CC1" w:rsidP="00E7375C">
      <w:pPr>
        <w:ind w:firstLine="360"/>
        <w:jc w:val="center"/>
        <w:rPr>
          <w:sz w:val="28"/>
          <w:szCs w:val="28"/>
          <w:lang w:bidi="ar-IQ"/>
        </w:rPr>
      </w:pPr>
      <w:r w:rsidRPr="00E7375C">
        <w:rPr>
          <w:sz w:val="28"/>
          <w:szCs w:val="28"/>
          <w:lang w:bidi="ar-IQ"/>
        </w:rPr>
        <w:t>(Apical root meristem)</w:t>
      </w:r>
    </w:p>
    <w:p w14:paraId="058C5807" w14:textId="5E2D2A26" w:rsidR="00A91CC1" w:rsidRPr="00E7375C" w:rsidRDefault="00950F20" w:rsidP="00E7375C">
      <w:pPr>
        <w:ind w:firstLine="360"/>
        <w:jc w:val="center"/>
        <w:rPr>
          <w:b/>
          <w:bCs/>
          <w:sz w:val="28"/>
          <w:szCs w:val="28"/>
          <w:lang w:bidi="ar-IQ"/>
        </w:rPr>
      </w:pPr>
      <w:r w:rsidRPr="0007014A">
        <w:rPr>
          <w:rFonts w:asciiTheme="majorBidi" w:hAnsiTheme="majorBidi" w:cstheme="majorBidi"/>
          <w:b/>
          <w:bCs/>
          <w:noProof/>
          <w:sz w:val="24"/>
          <w:szCs w:val="24"/>
        </w:rPr>
        <w:lastRenderedPageBreak/>
        <w:drawing>
          <wp:inline distT="0" distB="0" distL="0" distR="0" wp14:anchorId="05B6EC71" wp14:editId="55996F76">
            <wp:extent cx="5109788" cy="2389909"/>
            <wp:effectExtent l="19050" t="0" r="0" b="0"/>
            <wp:docPr id="17" name="صورة 7" descr="http://www.biologyjunction.com/images/typesmeristems.jpg"/>
            <wp:cNvGraphicFramePr/>
            <a:graphic xmlns:a="http://schemas.openxmlformats.org/drawingml/2006/main">
              <a:graphicData uri="http://schemas.openxmlformats.org/drawingml/2006/picture">
                <pic:pic xmlns:pic="http://schemas.openxmlformats.org/drawingml/2006/picture">
                  <pic:nvPicPr>
                    <pic:cNvPr id="24578" name="Picture 2" descr="http://www.biologyjunction.com/images/typesmeristems.jpg"/>
                    <pic:cNvPicPr>
                      <a:picLocks noChangeAspect="1" noChangeArrowheads="1"/>
                    </pic:cNvPicPr>
                  </pic:nvPicPr>
                  <pic:blipFill>
                    <a:blip r:embed="rId10" cstate="print">
                      <a:lum bright="-20000" contrast="40000"/>
                    </a:blip>
                    <a:srcRect/>
                    <a:stretch>
                      <a:fillRect/>
                    </a:stretch>
                  </pic:blipFill>
                  <pic:spPr bwMode="auto">
                    <a:xfrm>
                      <a:off x="0" y="0"/>
                      <a:ext cx="5106702" cy="2388465"/>
                    </a:xfrm>
                    <a:prstGeom prst="rect">
                      <a:avLst/>
                    </a:prstGeom>
                    <a:noFill/>
                  </pic:spPr>
                </pic:pic>
              </a:graphicData>
            </a:graphic>
          </wp:inline>
        </w:drawing>
      </w:r>
    </w:p>
    <w:p w14:paraId="7419ADC0" w14:textId="77777777" w:rsidR="009100A6" w:rsidRPr="00E7375C" w:rsidRDefault="009100A6" w:rsidP="00E7375C">
      <w:pPr>
        <w:autoSpaceDE w:val="0"/>
        <w:autoSpaceDN w:val="0"/>
        <w:adjustRightInd w:val="0"/>
        <w:spacing w:after="0" w:line="240" w:lineRule="auto"/>
        <w:ind w:firstLine="360"/>
        <w:rPr>
          <w:rFonts w:ascii="CIDFont+F1" w:hAnsi="CIDFont+F1" w:cs="CIDFont+F1"/>
          <w:b/>
          <w:bCs/>
          <w:sz w:val="28"/>
          <w:szCs w:val="28"/>
        </w:rPr>
      </w:pPr>
      <w:r w:rsidRPr="00E7375C">
        <w:rPr>
          <w:rFonts w:ascii="CIDFont+F1" w:hAnsi="CIDFont+F1" w:cs="CIDFont+F1"/>
          <w:b/>
          <w:bCs/>
          <w:sz w:val="28"/>
          <w:szCs w:val="28"/>
        </w:rPr>
        <w:t>**Tissues produced by meristems:</w:t>
      </w:r>
    </w:p>
    <w:p w14:paraId="182B9B35" w14:textId="77777777" w:rsidR="009100A6" w:rsidRPr="00E7375C" w:rsidRDefault="009100A6" w:rsidP="00E7375C">
      <w:pPr>
        <w:autoSpaceDE w:val="0"/>
        <w:autoSpaceDN w:val="0"/>
        <w:adjustRightInd w:val="0"/>
        <w:spacing w:after="0" w:line="240" w:lineRule="auto"/>
        <w:ind w:firstLine="360"/>
        <w:rPr>
          <w:rFonts w:ascii="CIDFont+F2" w:hAnsi="CIDFont+F2" w:cs="CIDFont+F2"/>
          <w:sz w:val="28"/>
          <w:szCs w:val="28"/>
        </w:rPr>
      </w:pPr>
      <w:r w:rsidRPr="00E7375C">
        <w:rPr>
          <w:rFonts w:ascii="CIDFont+F2" w:hAnsi="CIDFont+F2" w:cs="CIDFont+F2"/>
          <w:b/>
          <w:bCs/>
          <w:sz w:val="28"/>
          <w:szCs w:val="28"/>
        </w:rPr>
        <w:t xml:space="preserve">A/ </w:t>
      </w:r>
      <w:r w:rsidRPr="00E7375C">
        <w:rPr>
          <w:rFonts w:ascii="CIDFont+F1" w:hAnsi="CIDFont+F1" w:cs="CIDFont+F1"/>
          <w:b/>
          <w:bCs/>
          <w:sz w:val="28"/>
          <w:szCs w:val="28"/>
        </w:rPr>
        <w:t>Simple tissues:</w:t>
      </w:r>
      <w:r w:rsidRPr="00E7375C">
        <w:rPr>
          <w:rFonts w:ascii="CIDFont+F1" w:hAnsi="CIDFont+F1" w:cs="CIDFont+F1"/>
          <w:sz w:val="28"/>
          <w:szCs w:val="28"/>
        </w:rPr>
        <w:t xml:space="preserve"> </w:t>
      </w:r>
      <w:r w:rsidRPr="00E7375C">
        <w:rPr>
          <w:rFonts w:ascii="CIDFont+F2" w:hAnsi="CIDFont+F2" w:cs="CIDFont+F2"/>
          <w:sz w:val="28"/>
          <w:szCs w:val="28"/>
        </w:rPr>
        <w:t>1/ Parenchyma      2/ Collenchyma        3/ Sclerenchyma    4/ Fibers</w:t>
      </w:r>
    </w:p>
    <w:p w14:paraId="5BEE0EDA" w14:textId="77777777" w:rsidR="009100A6" w:rsidRPr="00E7375C" w:rsidRDefault="009100A6" w:rsidP="00E7375C">
      <w:pPr>
        <w:autoSpaceDE w:val="0"/>
        <w:autoSpaceDN w:val="0"/>
        <w:adjustRightInd w:val="0"/>
        <w:spacing w:after="0" w:line="240" w:lineRule="auto"/>
        <w:ind w:firstLine="360"/>
        <w:rPr>
          <w:rFonts w:ascii="CIDFont+F2" w:hAnsi="CIDFont+F2" w:cs="CIDFont+F2"/>
          <w:sz w:val="28"/>
          <w:szCs w:val="28"/>
        </w:rPr>
      </w:pPr>
    </w:p>
    <w:p w14:paraId="56BCAFCA" w14:textId="77777777" w:rsidR="009100A6" w:rsidRPr="00E7375C" w:rsidRDefault="009100A6" w:rsidP="00E7375C">
      <w:pPr>
        <w:autoSpaceDE w:val="0"/>
        <w:autoSpaceDN w:val="0"/>
        <w:adjustRightInd w:val="0"/>
        <w:spacing w:after="0" w:line="240" w:lineRule="auto"/>
        <w:ind w:firstLine="360"/>
        <w:rPr>
          <w:rFonts w:ascii="CIDFont+F2" w:hAnsi="CIDFont+F2" w:cs="CIDFont+F2"/>
          <w:sz w:val="28"/>
          <w:szCs w:val="28"/>
        </w:rPr>
      </w:pPr>
    </w:p>
    <w:p w14:paraId="1FB0B61F" w14:textId="77777777" w:rsidR="009100A6" w:rsidRPr="00E7375C" w:rsidRDefault="009100A6" w:rsidP="00E7375C">
      <w:pPr>
        <w:autoSpaceDE w:val="0"/>
        <w:autoSpaceDN w:val="0"/>
        <w:adjustRightInd w:val="0"/>
        <w:spacing w:after="0" w:line="240" w:lineRule="auto"/>
        <w:ind w:firstLine="360"/>
        <w:rPr>
          <w:rFonts w:ascii="CIDFont+F1" w:hAnsi="CIDFont+F1" w:cs="CIDFont+F1"/>
          <w:sz w:val="28"/>
          <w:szCs w:val="28"/>
        </w:rPr>
      </w:pPr>
      <w:r w:rsidRPr="00E7375C">
        <w:rPr>
          <w:rFonts w:ascii="CIDFont+F2" w:hAnsi="CIDFont+F2" w:cs="CIDFont+F2"/>
          <w:b/>
          <w:bCs/>
          <w:sz w:val="28"/>
          <w:szCs w:val="28"/>
        </w:rPr>
        <w:t>***parenchyma</w:t>
      </w:r>
      <w:r w:rsidRPr="00E7375C">
        <w:rPr>
          <w:rFonts w:ascii="CIDFont+F2" w:hAnsi="CIDFont+F2" w:cs="CIDFont+F2"/>
          <w:sz w:val="28"/>
          <w:szCs w:val="28"/>
        </w:rPr>
        <w:t xml:space="preserve">: </w:t>
      </w:r>
      <w:r w:rsidRPr="00E7375C">
        <w:rPr>
          <w:rFonts w:ascii="CIDFont+F1" w:hAnsi="CIDFont+F1" w:cs="CIDFont+F1"/>
          <w:sz w:val="28"/>
          <w:szCs w:val="28"/>
        </w:rPr>
        <w:t>it’s the most abundant tissue and are found in almost all major parts of higher plants.</w:t>
      </w:r>
    </w:p>
    <w:p w14:paraId="59477FA7" w14:textId="77777777" w:rsidR="009100A6" w:rsidRPr="00E7375C" w:rsidRDefault="009100A6" w:rsidP="00E7375C">
      <w:pPr>
        <w:autoSpaceDE w:val="0"/>
        <w:autoSpaceDN w:val="0"/>
        <w:adjustRightInd w:val="0"/>
        <w:spacing w:after="0" w:line="240" w:lineRule="auto"/>
        <w:ind w:firstLine="360"/>
        <w:rPr>
          <w:rFonts w:ascii="CIDFont+F1" w:hAnsi="CIDFont+F1" w:cs="CIDFont+F1"/>
          <w:sz w:val="28"/>
          <w:szCs w:val="28"/>
        </w:rPr>
      </w:pPr>
    </w:p>
    <w:p w14:paraId="26F912F2" w14:textId="77777777" w:rsidR="009100A6" w:rsidRPr="00E7375C" w:rsidRDefault="009100A6" w:rsidP="00E7375C">
      <w:pPr>
        <w:autoSpaceDE w:val="0"/>
        <w:autoSpaceDN w:val="0"/>
        <w:adjustRightInd w:val="0"/>
        <w:spacing w:after="0" w:line="240" w:lineRule="auto"/>
        <w:ind w:firstLine="360"/>
        <w:rPr>
          <w:rFonts w:ascii="CIDFont+F1" w:hAnsi="CIDFont+F1" w:cs="CIDFont+F1"/>
          <w:sz w:val="28"/>
          <w:szCs w:val="28"/>
        </w:rPr>
      </w:pPr>
      <w:r w:rsidRPr="00E7375C">
        <w:rPr>
          <w:rFonts w:ascii="CIDFont+F1" w:hAnsi="CIDFont+F1" w:cs="CIDFont+F1"/>
          <w:b/>
          <w:bCs/>
          <w:sz w:val="28"/>
          <w:szCs w:val="28"/>
        </w:rPr>
        <w:t>**characteristics of parenchyma cells</w:t>
      </w:r>
      <w:r w:rsidRPr="00E7375C">
        <w:rPr>
          <w:rFonts w:ascii="CIDFont+F1" w:hAnsi="CIDFont+F1" w:cs="CIDFont+F1"/>
          <w:sz w:val="28"/>
          <w:szCs w:val="28"/>
        </w:rPr>
        <w:t>:</w:t>
      </w:r>
    </w:p>
    <w:p w14:paraId="3C588942" w14:textId="77777777" w:rsidR="00A91CC1" w:rsidRPr="00E7375C" w:rsidRDefault="009100A6" w:rsidP="00E7375C">
      <w:pPr>
        <w:ind w:firstLine="360"/>
        <w:rPr>
          <w:rFonts w:ascii="CIDFont+F1" w:hAnsi="CIDFont+F1" w:cs="CIDFont+F1"/>
          <w:sz w:val="28"/>
          <w:szCs w:val="28"/>
        </w:rPr>
      </w:pPr>
      <w:r w:rsidRPr="00E7375C">
        <w:rPr>
          <w:rFonts w:ascii="CIDFont+F1" w:hAnsi="CIDFont+F1" w:cs="CIDFont+F1"/>
          <w:sz w:val="28"/>
          <w:szCs w:val="28"/>
        </w:rPr>
        <w:t>1/ have various shapes and sizes</w:t>
      </w:r>
    </w:p>
    <w:p w14:paraId="2B967D6C" w14:textId="77777777" w:rsidR="009100A6" w:rsidRPr="00E7375C" w:rsidRDefault="009100A6" w:rsidP="00E7375C">
      <w:pPr>
        <w:autoSpaceDE w:val="0"/>
        <w:autoSpaceDN w:val="0"/>
        <w:adjustRightInd w:val="0"/>
        <w:spacing w:after="0" w:line="240" w:lineRule="auto"/>
        <w:ind w:firstLine="360"/>
        <w:rPr>
          <w:rFonts w:ascii="CIDFont+F1" w:hAnsi="CIDFont+F1" w:cs="CIDFont+F1"/>
          <w:sz w:val="28"/>
          <w:szCs w:val="28"/>
        </w:rPr>
      </w:pPr>
      <w:r w:rsidRPr="00E7375C">
        <w:rPr>
          <w:rFonts w:ascii="CIDFont+F1" w:hAnsi="CIDFont+F1" w:cs="CIDFont+F1"/>
          <w:sz w:val="28"/>
          <w:szCs w:val="28"/>
        </w:rPr>
        <w:t>2/ have thin primary walls</w:t>
      </w:r>
    </w:p>
    <w:p w14:paraId="475666E9" w14:textId="77777777" w:rsidR="009100A6" w:rsidRPr="00E7375C" w:rsidRDefault="009100A6" w:rsidP="00E7375C">
      <w:pPr>
        <w:autoSpaceDE w:val="0"/>
        <w:autoSpaceDN w:val="0"/>
        <w:adjustRightInd w:val="0"/>
        <w:spacing w:after="0" w:line="240" w:lineRule="auto"/>
        <w:ind w:firstLine="360"/>
        <w:rPr>
          <w:rFonts w:ascii="CIDFont+F1" w:hAnsi="CIDFont+F1" w:cs="CIDFont+F1"/>
          <w:sz w:val="28"/>
          <w:szCs w:val="28"/>
        </w:rPr>
      </w:pPr>
      <w:r w:rsidRPr="00E7375C">
        <w:rPr>
          <w:rFonts w:ascii="CIDFont+F1" w:hAnsi="CIDFont+F1" w:cs="CIDFont+F1"/>
          <w:sz w:val="28"/>
          <w:szCs w:val="28"/>
        </w:rPr>
        <w:t>3/have large vacuoles</w:t>
      </w:r>
    </w:p>
    <w:p w14:paraId="58B6C7D8" w14:textId="77777777" w:rsidR="009100A6" w:rsidRPr="00E7375C" w:rsidRDefault="009100A6" w:rsidP="00E7375C">
      <w:pPr>
        <w:autoSpaceDE w:val="0"/>
        <w:autoSpaceDN w:val="0"/>
        <w:adjustRightInd w:val="0"/>
        <w:spacing w:after="0" w:line="240" w:lineRule="auto"/>
        <w:ind w:firstLine="360"/>
        <w:rPr>
          <w:rFonts w:ascii="CIDFont+F1" w:hAnsi="CIDFont+F1" w:cs="CIDFont+F1"/>
          <w:sz w:val="28"/>
          <w:szCs w:val="28"/>
        </w:rPr>
      </w:pPr>
      <w:r w:rsidRPr="00E7375C">
        <w:rPr>
          <w:rFonts w:ascii="CIDFont+F1" w:hAnsi="CIDFont+F1" w:cs="CIDFont+F1"/>
          <w:sz w:val="28"/>
          <w:szCs w:val="28"/>
        </w:rPr>
        <w:t>4/ have intercellular spaces</w:t>
      </w:r>
    </w:p>
    <w:p w14:paraId="771D8314" w14:textId="77777777" w:rsidR="009100A6" w:rsidRPr="00E7375C" w:rsidRDefault="009100A6" w:rsidP="00E7375C">
      <w:pPr>
        <w:autoSpaceDE w:val="0"/>
        <w:autoSpaceDN w:val="0"/>
        <w:adjustRightInd w:val="0"/>
        <w:spacing w:after="0" w:line="240" w:lineRule="auto"/>
        <w:ind w:firstLine="360"/>
        <w:rPr>
          <w:rFonts w:ascii="CIDFont+F1" w:hAnsi="CIDFont+F1" w:cs="CIDFont+F1"/>
          <w:sz w:val="28"/>
          <w:szCs w:val="28"/>
        </w:rPr>
      </w:pPr>
      <w:r w:rsidRPr="00E7375C">
        <w:rPr>
          <w:rFonts w:ascii="CIDFont+F1" w:hAnsi="CIDFont+F1" w:cs="CIDFont+F1"/>
          <w:sz w:val="28"/>
          <w:szCs w:val="28"/>
        </w:rPr>
        <w:t>5/remain life for long time</w:t>
      </w:r>
    </w:p>
    <w:p w14:paraId="423A9FC2" w14:textId="77777777" w:rsidR="009100A6" w:rsidRPr="00E7375C" w:rsidRDefault="009100A6" w:rsidP="00E7375C">
      <w:pPr>
        <w:autoSpaceDE w:val="0"/>
        <w:autoSpaceDN w:val="0"/>
        <w:adjustRightInd w:val="0"/>
        <w:spacing w:after="0" w:line="240" w:lineRule="auto"/>
        <w:ind w:firstLine="360"/>
        <w:rPr>
          <w:rFonts w:ascii="CIDFont+F1" w:hAnsi="CIDFont+F1" w:cs="CIDFont+F1"/>
          <w:sz w:val="28"/>
          <w:szCs w:val="28"/>
        </w:rPr>
      </w:pPr>
      <w:r w:rsidRPr="00E7375C">
        <w:rPr>
          <w:rFonts w:ascii="CIDFont+F1" w:hAnsi="CIDFont+F1" w:cs="CIDFont+F1"/>
          <w:sz w:val="28"/>
          <w:szCs w:val="28"/>
        </w:rPr>
        <w:t>6/ keep their meristematic ability to divide (this is important in repair of tissues).</w:t>
      </w:r>
    </w:p>
    <w:p w14:paraId="5E0FBB4D" w14:textId="77777777" w:rsidR="009100A6" w:rsidRPr="00E7375C" w:rsidRDefault="009100A6" w:rsidP="00E7375C">
      <w:pPr>
        <w:ind w:firstLine="360"/>
        <w:rPr>
          <w:rFonts w:ascii="CIDFont+F1" w:hAnsi="CIDFont+F1" w:cs="CIDFont+F1"/>
          <w:sz w:val="28"/>
          <w:szCs w:val="28"/>
        </w:rPr>
      </w:pPr>
    </w:p>
    <w:p w14:paraId="1C917368" w14:textId="77777777" w:rsidR="009100A6" w:rsidRPr="00E7375C" w:rsidRDefault="009100A6" w:rsidP="00E7375C">
      <w:pPr>
        <w:ind w:firstLine="360"/>
        <w:rPr>
          <w:rFonts w:ascii="CIDFont+F1" w:hAnsi="CIDFont+F1" w:cs="CIDFont+F1"/>
          <w:sz w:val="28"/>
          <w:szCs w:val="28"/>
        </w:rPr>
      </w:pPr>
    </w:p>
    <w:p w14:paraId="48E810A0" w14:textId="77777777" w:rsidR="009100A6" w:rsidRPr="00E7375C" w:rsidRDefault="009100A6" w:rsidP="00E7375C">
      <w:pPr>
        <w:autoSpaceDE w:val="0"/>
        <w:autoSpaceDN w:val="0"/>
        <w:adjustRightInd w:val="0"/>
        <w:spacing w:after="0" w:line="240" w:lineRule="auto"/>
        <w:ind w:firstLine="360"/>
        <w:rPr>
          <w:rFonts w:ascii="CIDFont+F1" w:hAnsi="CIDFont+F1" w:cs="CIDFont+F1"/>
          <w:sz w:val="28"/>
          <w:szCs w:val="28"/>
        </w:rPr>
      </w:pPr>
    </w:p>
    <w:p w14:paraId="39A06251" w14:textId="77777777" w:rsidR="00950F20" w:rsidRPr="00950F20" w:rsidRDefault="00950F20" w:rsidP="00950F20">
      <w:pPr>
        <w:pStyle w:val="ListParagraph"/>
        <w:numPr>
          <w:ilvl w:val="0"/>
          <w:numId w:val="4"/>
        </w:numPr>
        <w:autoSpaceDE w:val="0"/>
        <w:autoSpaceDN w:val="0"/>
        <w:adjustRightInd w:val="0"/>
        <w:spacing w:after="0" w:line="240" w:lineRule="auto"/>
        <w:rPr>
          <w:rFonts w:ascii="CIDFont+F1" w:hAnsi="CIDFont+F1" w:cs="CIDFont+F1"/>
          <w:sz w:val="28"/>
          <w:szCs w:val="28"/>
        </w:rPr>
      </w:pPr>
      <w:proofErr w:type="gramStart"/>
      <w:r w:rsidRPr="00950F20">
        <w:rPr>
          <w:rFonts w:asciiTheme="majorBidi" w:hAnsiTheme="majorBidi" w:cstheme="majorBidi"/>
          <w:b/>
          <w:bCs/>
          <w:sz w:val="24"/>
          <w:szCs w:val="24"/>
        </w:rPr>
        <w:t>aerenchyma</w:t>
      </w:r>
      <w:r w:rsidRPr="00950F20">
        <w:rPr>
          <w:rFonts w:asciiTheme="majorBidi" w:hAnsiTheme="majorBidi" w:cstheme="majorBidi"/>
          <w:sz w:val="24"/>
          <w:szCs w:val="24"/>
        </w:rPr>
        <w:t xml:space="preserve"> :</w:t>
      </w:r>
      <w:proofErr w:type="gramEnd"/>
      <w:r w:rsidRPr="00950F20">
        <w:rPr>
          <w:rFonts w:asciiTheme="majorBidi" w:hAnsiTheme="majorBidi" w:cstheme="majorBidi"/>
          <w:sz w:val="24"/>
          <w:szCs w:val="24"/>
        </w:rPr>
        <w:t xml:space="preserve"> This type of parenchyma tissue with extensive connected air spaces is referred to as </w:t>
      </w:r>
      <w:r w:rsidRPr="00950F20">
        <w:rPr>
          <w:rFonts w:asciiTheme="majorBidi" w:hAnsiTheme="majorBidi" w:cstheme="majorBidi"/>
          <w:b/>
          <w:bCs/>
          <w:sz w:val="24"/>
          <w:szCs w:val="24"/>
        </w:rPr>
        <w:t>aerenchyma</w:t>
      </w:r>
      <w:r w:rsidRPr="00950F20">
        <w:rPr>
          <w:rFonts w:asciiTheme="majorBidi" w:hAnsiTheme="majorBidi" w:cstheme="majorBidi"/>
          <w:sz w:val="24"/>
          <w:szCs w:val="24"/>
        </w:rPr>
        <w:t xml:space="preserve">. </w:t>
      </w:r>
      <w:proofErr w:type="gramStart"/>
      <w:r w:rsidRPr="00950F20">
        <w:rPr>
          <w:rFonts w:ascii="CIDFont+F1" w:hAnsi="CIDFont+F1" w:cs="CIDFont+F1"/>
          <w:sz w:val="28"/>
          <w:szCs w:val="28"/>
        </w:rPr>
        <w:t>( e.g.</w:t>
      </w:r>
      <w:proofErr w:type="gramEnd"/>
      <w:r w:rsidRPr="00950F20">
        <w:rPr>
          <w:rFonts w:ascii="CIDFont+F1" w:hAnsi="CIDFont+F1" w:cs="CIDFont+F1"/>
          <w:sz w:val="28"/>
          <w:szCs w:val="28"/>
        </w:rPr>
        <w:t xml:space="preserve"> water </w:t>
      </w:r>
      <w:proofErr w:type="spellStart"/>
      <w:r w:rsidRPr="00950F20">
        <w:rPr>
          <w:rFonts w:ascii="CIDFont+F1" w:hAnsi="CIDFont+F1" w:cs="CIDFont+F1"/>
          <w:sz w:val="28"/>
          <w:szCs w:val="28"/>
        </w:rPr>
        <w:t>liliy</w:t>
      </w:r>
      <w:proofErr w:type="spellEnd"/>
      <w:r w:rsidRPr="00950F20">
        <w:rPr>
          <w:rFonts w:ascii="CIDFont+F1" w:hAnsi="CIDFont+F1" w:cs="CIDFont+F1"/>
          <w:sz w:val="28"/>
          <w:szCs w:val="28"/>
        </w:rPr>
        <w:t>).</w:t>
      </w:r>
    </w:p>
    <w:p w14:paraId="3E8FA551" w14:textId="2F1987EE" w:rsidR="00950F20" w:rsidRPr="00950F20" w:rsidRDefault="00950F20" w:rsidP="00950F20">
      <w:pPr>
        <w:pStyle w:val="ListParagraph"/>
        <w:numPr>
          <w:ilvl w:val="0"/>
          <w:numId w:val="3"/>
        </w:numPr>
        <w:autoSpaceDE w:val="0"/>
        <w:autoSpaceDN w:val="0"/>
        <w:adjustRightInd w:val="0"/>
        <w:spacing w:after="0" w:line="240" w:lineRule="auto"/>
        <w:rPr>
          <w:rFonts w:asciiTheme="majorBidi" w:hAnsiTheme="majorBidi" w:cstheme="majorBidi"/>
          <w:sz w:val="24"/>
          <w:szCs w:val="24"/>
        </w:rPr>
      </w:pPr>
      <w:r w:rsidRPr="00950F20">
        <w:rPr>
          <w:rFonts w:asciiTheme="majorBidi" w:hAnsiTheme="majorBidi" w:cstheme="majorBidi"/>
          <w:sz w:val="24"/>
          <w:szCs w:val="24"/>
        </w:rPr>
        <w:t xml:space="preserve">Parenchyma cells containing numerous chloroplasts (as found in leaves) are collectively referred to as </w:t>
      </w:r>
      <w:r w:rsidRPr="00950F20">
        <w:rPr>
          <w:rFonts w:asciiTheme="majorBidi" w:hAnsiTheme="majorBidi" w:cstheme="majorBidi"/>
          <w:b/>
          <w:bCs/>
          <w:sz w:val="24"/>
          <w:szCs w:val="24"/>
        </w:rPr>
        <w:t>chlorenchyma</w:t>
      </w:r>
      <w:r w:rsidRPr="00950F20">
        <w:rPr>
          <w:rFonts w:asciiTheme="majorBidi" w:hAnsiTheme="majorBidi" w:cstheme="majorBidi"/>
          <w:sz w:val="24"/>
          <w:szCs w:val="24"/>
        </w:rPr>
        <w:t xml:space="preserve"> tissue.</w:t>
      </w:r>
    </w:p>
    <w:p w14:paraId="018078D3" w14:textId="2D8FFDE0" w:rsidR="00950F20" w:rsidRPr="00950F20" w:rsidRDefault="00950F20" w:rsidP="00950F20">
      <w:pPr>
        <w:pStyle w:val="ListParagraph"/>
        <w:numPr>
          <w:ilvl w:val="0"/>
          <w:numId w:val="3"/>
        </w:numPr>
        <w:autoSpaceDE w:val="0"/>
        <w:autoSpaceDN w:val="0"/>
        <w:adjustRightInd w:val="0"/>
        <w:spacing w:after="0" w:line="240" w:lineRule="auto"/>
        <w:rPr>
          <w:rFonts w:ascii="CIDFont+F1" w:hAnsi="CIDFont+F1" w:cs="CIDFont+F1"/>
          <w:sz w:val="28"/>
          <w:szCs w:val="28"/>
        </w:rPr>
      </w:pPr>
      <w:r w:rsidRPr="00950F20">
        <w:rPr>
          <w:rFonts w:asciiTheme="majorBidi" w:hAnsiTheme="majorBidi" w:cstheme="majorBidi"/>
          <w:sz w:val="24"/>
          <w:szCs w:val="24"/>
        </w:rPr>
        <w:t xml:space="preserve">Some parenchyma cells develop irregular extensions of the inner wall that greatly increase the surface area of the plasma membrane. Such cells, called </w:t>
      </w:r>
      <w:r w:rsidRPr="00950F20">
        <w:rPr>
          <w:rFonts w:asciiTheme="majorBidi" w:hAnsiTheme="majorBidi" w:cstheme="majorBidi"/>
          <w:b/>
          <w:bCs/>
          <w:sz w:val="24"/>
          <w:szCs w:val="24"/>
        </w:rPr>
        <w:t>transfer cells</w:t>
      </w:r>
      <w:r>
        <w:rPr>
          <w:rFonts w:asciiTheme="majorBidi" w:hAnsiTheme="majorBidi" w:cstheme="majorBidi"/>
          <w:b/>
          <w:bCs/>
          <w:sz w:val="24"/>
          <w:szCs w:val="24"/>
        </w:rPr>
        <w:t xml:space="preserve">, </w:t>
      </w:r>
      <w:r>
        <w:rPr>
          <w:rFonts w:asciiTheme="majorBidi" w:hAnsiTheme="majorBidi" w:cstheme="majorBidi"/>
          <w:sz w:val="24"/>
          <w:szCs w:val="24"/>
        </w:rPr>
        <w:t>it is</w:t>
      </w:r>
      <w:r w:rsidRPr="00CB4D5D">
        <w:rPr>
          <w:rFonts w:asciiTheme="majorBidi" w:hAnsiTheme="majorBidi" w:cstheme="majorBidi"/>
          <w:sz w:val="24"/>
          <w:szCs w:val="24"/>
        </w:rPr>
        <w:t xml:space="preserve"> found in </w:t>
      </w:r>
      <w:proofErr w:type="spellStart"/>
      <w:r w:rsidRPr="00CB4D5D">
        <w:rPr>
          <w:rFonts w:asciiTheme="majorBidi" w:hAnsiTheme="majorBidi" w:cstheme="majorBidi"/>
          <w:sz w:val="24"/>
          <w:szCs w:val="24"/>
        </w:rPr>
        <w:t>nectaries</w:t>
      </w:r>
      <w:proofErr w:type="spellEnd"/>
      <w:r w:rsidRPr="00CB4D5D">
        <w:rPr>
          <w:rFonts w:asciiTheme="majorBidi" w:hAnsiTheme="majorBidi" w:cstheme="majorBidi"/>
          <w:sz w:val="24"/>
          <w:szCs w:val="24"/>
        </w:rPr>
        <w:t xml:space="preserve"> of flower</w:t>
      </w:r>
      <w:r>
        <w:rPr>
          <w:rFonts w:asciiTheme="majorBidi" w:hAnsiTheme="majorBidi" w:cstheme="majorBidi"/>
          <w:sz w:val="24"/>
          <w:szCs w:val="24"/>
        </w:rPr>
        <w:t>.</w:t>
      </w:r>
    </w:p>
    <w:p w14:paraId="70989005" w14:textId="77777777" w:rsidR="009100A6" w:rsidRPr="00E7375C" w:rsidRDefault="009100A6" w:rsidP="00E7375C">
      <w:pPr>
        <w:autoSpaceDE w:val="0"/>
        <w:autoSpaceDN w:val="0"/>
        <w:adjustRightInd w:val="0"/>
        <w:spacing w:after="0" w:line="240" w:lineRule="auto"/>
        <w:ind w:firstLine="360"/>
        <w:rPr>
          <w:sz w:val="28"/>
          <w:szCs w:val="28"/>
          <w:rtl/>
          <w:lang w:bidi="ar-IQ"/>
        </w:rPr>
      </w:pPr>
      <w:r w:rsidRPr="00E7375C">
        <w:rPr>
          <w:noProof/>
          <w:sz w:val="28"/>
          <w:szCs w:val="28"/>
          <w:rtl/>
        </w:rPr>
        <w:lastRenderedPageBreak/>
        <w:drawing>
          <wp:inline distT="0" distB="0" distL="0" distR="0" wp14:anchorId="36DF4A17" wp14:editId="2F2A2F79">
            <wp:extent cx="4257675" cy="22383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40709145311_image012[2].jpg"/>
                    <pic:cNvPicPr/>
                  </pic:nvPicPr>
                  <pic:blipFill>
                    <a:blip r:embed="rId11">
                      <a:extLst>
                        <a:ext uri="{28A0092B-C50C-407E-A947-70E740481C1C}">
                          <a14:useLocalDpi xmlns:a14="http://schemas.microsoft.com/office/drawing/2010/main" val="0"/>
                        </a:ext>
                      </a:extLst>
                    </a:blip>
                    <a:stretch>
                      <a:fillRect/>
                    </a:stretch>
                  </pic:blipFill>
                  <pic:spPr>
                    <a:xfrm>
                      <a:off x="0" y="0"/>
                      <a:ext cx="4257675" cy="2238375"/>
                    </a:xfrm>
                    <a:prstGeom prst="rect">
                      <a:avLst/>
                    </a:prstGeom>
                  </pic:spPr>
                </pic:pic>
              </a:graphicData>
            </a:graphic>
          </wp:inline>
        </w:drawing>
      </w:r>
    </w:p>
    <w:p w14:paraId="27DA0FDF" w14:textId="77777777" w:rsidR="009100A6" w:rsidRPr="00E7375C" w:rsidRDefault="009100A6" w:rsidP="00E7375C">
      <w:pPr>
        <w:ind w:firstLine="360"/>
        <w:rPr>
          <w:sz w:val="28"/>
          <w:szCs w:val="28"/>
          <w:rtl/>
          <w:lang w:bidi="ar-IQ"/>
        </w:rPr>
      </w:pPr>
    </w:p>
    <w:p w14:paraId="739FA1D2" w14:textId="77777777" w:rsidR="009100A6" w:rsidRPr="00E7375C" w:rsidRDefault="009100A6" w:rsidP="00E7375C">
      <w:pPr>
        <w:tabs>
          <w:tab w:val="left" w:pos="3150"/>
        </w:tabs>
        <w:ind w:firstLine="360"/>
        <w:rPr>
          <w:sz w:val="28"/>
          <w:szCs w:val="28"/>
          <w:lang w:bidi="ar-IQ"/>
        </w:rPr>
      </w:pPr>
      <w:r w:rsidRPr="00E7375C">
        <w:rPr>
          <w:sz w:val="28"/>
          <w:szCs w:val="28"/>
          <w:lang w:bidi="ar-IQ"/>
        </w:rPr>
        <w:tab/>
      </w:r>
      <w:r w:rsidRPr="00E7375C">
        <w:rPr>
          <w:b/>
          <w:bCs/>
          <w:sz w:val="28"/>
          <w:szCs w:val="28"/>
          <w:lang w:bidi="ar-IQ"/>
        </w:rPr>
        <w:t>(Parenchyma Tissue</w:t>
      </w:r>
      <w:r w:rsidRPr="00E7375C">
        <w:rPr>
          <w:sz w:val="28"/>
          <w:szCs w:val="28"/>
          <w:lang w:bidi="ar-IQ"/>
        </w:rPr>
        <w:t>)</w:t>
      </w:r>
    </w:p>
    <w:p w14:paraId="4E0FDDE3" w14:textId="77777777" w:rsidR="009100A6" w:rsidRPr="00E7375C" w:rsidRDefault="009100A6" w:rsidP="00E7375C">
      <w:pPr>
        <w:autoSpaceDE w:val="0"/>
        <w:autoSpaceDN w:val="0"/>
        <w:adjustRightInd w:val="0"/>
        <w:spacing w:after="0" w:line="240" w:lineRule="auto"/>
        <w:ind w:firstLine="360"/>
        <w:rPr>
          <w:rFonts w:ascii="CIDFont+F2" w:hAnsi="CIDFont+F2" w:cs="CIDFont+F2"/>
          <w:b/>
          <w:bCs/>
          <w:sz w:val="28"/>
          <w:szCs w:val="28"/>
        </w:rPr>
      </w:pPr>
      <w:r w:rsidRPr="00E7375C">
        <w:rPr>
          <w:rFonts w:ascii="CIDFont+F2" w:hAnsi="CIDFont+F2" w:cs="CIDFont+F2"/>
          <w:b/>
          <w:bCs/>
          <w:sz w:val="28"/>
          <w:szCs w:val="28"/>
        </w:rPr>
        <w:t>***Collenchyma:</w:t>
      </w:r>
    </w:p>
    <w:p w14:paraId="51C03D2F" w14:textId="77777777" w:rsidR="009100A6" w:rsidRPr="00E7375C" w:rsidRDefault="009100A6" w:rsidP="00E7375C">
      <w:pPr>
        <w:autoSpaceDE w:val="0"/>
        <w:autoSpaceDN w:val="0"/>
        <w:adjustRightInd w:val="0"/>
        <w:spacing w:after="0" w:line="240" w:lineRule="auto"/>
        <w:ind w:firstLine="360"/>
        <w:rPr>
          <w:rFonts w:ascii="CIDFont+F2" w:hAnsi="CIDFont+F2" w:cs="CIDFont+F2"/>
          <w:b/>
          <w:bCs/>
          <w:sz w:val="28"/>
          <w:szCs w:val="28"/>
        </w:rPr>
      </w:pPr>
      <w:r w:rsidRPr="00E7375C">
        <w:rPr>
          <w:rFonts w:ascii="CIDFont+F2" w:hAnsi="CIDFont+F2" w:cs="CIDFont+F2"/>
          <w:b/>
          <w:bCs/>
          <w:sz w:val="28"/>
          <w:szCs w:val="28"/>
        </w:rPr>
        <w:t>--Characteristics of collenchyma tissue:</w:t>
      </w:r>
    </w:p>
    <w:p w14:paraId="56F8073E" w14:textId="77777777" w:rsidR="009100A6" w:rsidRPr="00E7375C" w:rsidRDefault="009100A6" w:rsidP="00E7375C">
      <w:pPr>
        <w:autoSpaceDE w:val="0"/>
        <w:autoSpaceDN w:val="0"/>
        <w:adjustRightInd w:val="0"/>
        <w:spacing w:after="0" w:line="240" w:lineRule="auto"/>
        <w:ind w:firstLine="360"/>
        <w:rPr>
          <w:rFonts w:ascii="CIDFont+F1" w:hAnsi="CIDFont+F1" w:cs="CIDFont+F1"/>
          <w:sz w:val="28"/>
          <w:szCs w:val="28"/>
        </w:rPr>
      </w:pPr>
      <w:r w:rsidRPr="00E7375C">
        <w:rPr>
          <w:rFonts w:ascii="CIDFont+F1" w:hAnsi="CIDFont+F1" w:cs="CIDFont+F1"/>
          <w:sz w:val="28"/>
          <w:szCs w:val="28"/>
        </w:rPr>
        <w:t>1-live for long time.</w:t>
      </w:r>
    </w:p>
    <w:p w14:paraId="043AC732" w14:textId="77777777" w:rsidR="009100A6" w:rsidRPr="00E7375C" w:rsidRDefault="009100A6" w:rsidP="00E7375C">
      <w:pPr>
        <w:autoSpaceDE w:val="0"/>
        <w:autoSpaceDN w:val="0"/>
        <w:adjustRightInd w:val="0"/>
        <w:spacing w:after="0" w:line="240" w:lineRule="auto"/>
        <w:ind w:firstLine="360"/>
        <w:rPr>
          <w:rFonts w:ascii="CIDFont+F1" w:hAnsi="CIDFont+F1" w:cs="CIDFont+F1"/>
          <w:sz w:val="28"/>
          <w:szCs w:val="28"/>
        </w:rPr>
      </w:pPr>
      <w:r w:rsidRPr="00E7375C">
        <w:rPr>
          <w:rFonts w:ascii="CIDFont+F1" w:hAnsi="CIDFont+F1" w:cs="CIDFont+F1"/>
          <w:sz w:val="28"/>
          <w:szCs w:val="28"/>
        </w:rPr>
        <w:t>2-un even thickness in primary cell wall.</w:t>
      </w:r>
    </w:p>
    <w:p w14:paraId="5DF86B54" w14:textId="77777777" w:rsidR="009100A6" w:rsidRPr="00E7375C" w:rsidRDefault="009100A6" w:rsidP="00E7375C">
      <w:pPr>
        <w:autoSpaceDE w:val="0"/>
        <w:autoSpaceDN w:val="0"/>
        <w:adjustRightInd w:val="0"/>
        <w:spacing w:after="0" w:line="240" w:lineRule="auto"/>
        <w:ind w:firstLine="360"/>
        <w:rPr>
          <w:rFonts w:ascii="CIDFont+F1" w:hAnsi="CIDFont+F1" w:cs="CIDFont+F1"/>
          <w:sz w:val="28"/>
          <w:szCs w:val="28"/>
        </w:rPr>
      </w:pPr>
      <w:r w:rsidRPr="00E7375C">
        <w:rPr>
          <w:rFonts w:ascii="CIDFont+F1" w:hAnsi="CIDFont+F1" w:cs="CIDFont+F1"/>
          <w:sz w:val="28"/>
          <w:szCs w:val="28"/>
        </w:rPr>
        <w:t>3-</w:t>
      </w:r>
      <w:proofErr w:type="spellStart"/>
      <w:proofErr w:type="gramStart"/>
      <w:r w:rsidRPr="00E7375C">
        <w:rPr>
          <w:rFonts w:ascii="CIDFont+F1" w:hAnsi="CIDFont+F1" w:cs="CIDFont+F1"/>
          <w:sz w:val="28"/>
          <w:szCs w:val="28"/>
        </w:rPr>
        <w:t>its</w:t>
      </w:r>
      <w:proofErr w:type="spellEnd"/>
      <w:proofErr w:type="gramEnd"/>
      <w:r w:rsidRPr="00E7375C">
        <w:rPr>
          <w:rFonts w:ascii="CIDFont+F1" w:hAnsi="CIDFont+F1" w:cs="CIDFont+F1"/>
          <w:sz w:val="28"/>
          <w:szCs w:val="28"/>
        </w:rPr>
        <w:t xml:space="preserve"> found under the epidermis.</w:t>
      </w:r>
    </w:p>
    <w:p w14:paraId="1E3A6F20" w14:textId="77777777" w:rsidR="009100A6" w:rsidRPr="00E7375C" w:rsidRDefault="009100A6" w:rsidP="00E7375C">
      <w:pPr>
        <w:autoSpaceDE w:val="0"/>
        <w:autoSpaceDN w:val="0"/>
        <w:adjustRightInd w:val="0"/>
        <w:spacing w:after="0" w:line="240" w:lineRule="auto"/>
        <w:ind w:firstLine="360"/>
        <w:rPr>
          <w:rFonts w:ascii="CIDFont+F1" w:hAnsi="CIDFont+F1" w:cs="CIDFont+F1"/>
          <w:sz w:val="28"/>
          <w:szCs w:val="28"/>
        </w:rPr>
      </w:pPr>
      <w:r w:rsidRPr="00E7375C">
        <w:rPr>
          <w:rFonts w:ascii="CIDFont+F1" w:hAnsi="CIDFont+F1" w:cs="CIDFont+F1"/>
          <w:sz w:val="28"/>
          <w:szCs w:val="28"/>
        </w:rPr>
        <w:t>4-their walls pliable and strong.</w:t>
      </w:r>
    </w:p>
    <w:p w14:paraId="42C5F0E5" w14:textId="77777777" w:rsidR="009100A6" w:rsidRPr="00E7375C" w:rsidRDefault="009100A6" w:rsidP="00E7375C">
      <w:pPr>
        <w:autoSpaceDE w:val="0"/>
        <w:autoSpaceDN w:val="0"/>
        <w:adjustRightInd w:val="0"/>
        <w:spacing w:after="0" w:line="240" w:lineRule="auto"/>
        <w:ind w:firstLine="360"/>
        <w:rPr>
          <w:rFonts w:ascii="CIDFont+F1" w:hAnsi="CIDFont+F1" w:cs="CIDFont+F1"/>
          <w:sz w:val="28"/>
          <w:szCs w:val="28"/>
        </w:rPr>
      </w:pPr>
      <w:r w:rsidRPr="00E7375C">
        <w:rPr>
          <w:rFonts w:ascii="CIDFont+F1" w:hAnsi="CIDFont+F1" w:cs="CIDFont+F1"/>
          <w:sz w:val="28"/>
          <w:szCs w:val="28"/>
        </w:rPr>
        <w:t>5-they provide support for growing and mature organs (</w:t>
      </w:r>
      <w:proofErr w:type="gramStart"/>
      <w:r w:rsidRPr="00E7375C">
        <w:rPr>
          <w:rFonts w:ascii="CIDFont+F1" w:hAnsi="CIDFont+F1" w:cs="CIDFont+F1"/>
          <w:sz w:val="28"/>
          <w:szCs w:val="28"/>
        </w:rPr>
        <w:t>e.g.</w:t>
      </w:r>
      <w:proofErr w:type="gramEnd"/>
      <w:r w:rsidRPr="00E7375C">
        <w:rPr>
          <w:rFonts w:ascii="CIDFont+F1" w:hAnsi="CIDFont+F1" w:cs="CIDFont+F1"/>
          <w:sz w:val="28"/>
          <w:szCs w:val="28"/>
        </w:rPr>
        <w:t xml:space="preserve"> leaves and floral parts).</w:t>
      </w:r>
    </w:p>
    <w:p w14:paraId="3EB76BF7" w14:textId="77777777" w:rsidR="009100A6" w:rsidRPr="00E7375C" w:rsidRDefault="009100A6" w:rsidP="00E7375C">
      <w:pPr>
        <w:autoSpaceDE w:val="0"/>
        <w:autoSpaceDN w:val="0"/>
        <w:adjustRightInd w:val="0"/>
        <w:spacing w:after="0" w:line="240" w:lineRule="auto"/>
        <w:ind w:firstLine="360"/>
        <w:rPr>
          <w:rFonts w:ascii="CIDFont+F1" w:hAnsi="CIDFont+F1" w:cs="CIDFont+F1"/>
          <w:sz w:val="28"/>
          <w:szCs w:val="28"/>
        </w:rPr>
      </w:pPr>
    </w:p>
    <w:p w14:paraId="1DB5B65A" w14:textId="77777777" w:rsidR="009100A6" w:rsidRPr="00E7375C" w:rsidRDefault="009100A6" w:rsidP="00E7375C">
      <w:pPr>
        <w:tabs>
          <w:tab w:val="left" w:pos="3150"/>
        </w:tabs>
        <w:ind w:firstLine="360"/>
        <w:rPr>
          <w:rFonts w:ascii="CIDFont+F1" w:hAnsi="CIDFont+F1" w:cs="CIDFont+F1"/>
          <w:sz w:val="28"/>
          <w:szCs w:val="28"/>
        </w:rPr>
      </w:pPr>
      <w:r w:rsidRPr="00E7375C">
        <w:rPr>
          <w:rFonts w:ascii="CIDFont+F1" w:hAnsi="CIDFont+F1" w:cs="CIDFont+F1"/>
          <w:b/>
          <w:bCs/>
          <w:sz w:val="28"/>
          <w:szCs w:val="28"/>
        </w:rPr>
        <w:t>**Justify</w:t>
      </w:r>
      <w:r w:rsidRPr="00E7375C">
        <w:rPr>
          <w:rFonts w:ascii="CIDFont+F1" w:hAnsi="CIDFont+F1" w:cs="CIDFont+F1"/>
          <w:sz w:val="28"/>
          <w:szCs w:val="28"/>
        </w:rPr>
        <w:t xml:space="preserve"> the unevenness in collenchyma tissue walls?</w:t>
      </w:r>
    </w:p>
    <w:p w14:paraId="5F216972" w14:textId="77777777" w:rsidR="009100A6" w:rsidRPr="00E7375C" w:rsidRDefault="009100A6" w:rsidP="00E7375C">
      <w:pPr>
        <w:tabs>
          <w:tab w:val="left" w:pos="3150"/>
        </w:tabs>
        <w:ind w:firstLine="360"/>
        <w:rPr>
          <w:rFonts w:ascii="CIDFont+F1" w:hAnsi="CIDFont+F1" w:cs="CIDFont+F1"/>
          <w:sz w:val="28"/>
          <w:szCs w:val="28"/>
        </w:rPr>
      </w:pPr>
      <w:r w:rsidRPr="00E7375C">
        <w:rPr>
          <w:rFonts w:ascii="CIDFont+F1" w:hAnsi="CIDFont+F1" w:cs="CIDFont+F1"/>
          <w:sz w:val="28"/>
          <w:szCs w:val="28"/>
        </w:rPr>
        <w:t>Answer= due to extra primary wall in the corners of cells.</w:t>
      </w:r>
    </w:p>
    <w:p w14:paraId="1FD71095" w14:textId="77777777" w:rsidR="009100A6" w:rsidRPr="00E7375C" w:rsidRDefault="009100A6" w:rsidP="00E7375C">
      <w:pPr>
        <w:tabs>
          <w:tab w:val="left" w:pos="3150"/>
        </w:tabs>
        <w:ind w:firstLine="360"/>
        <w:rPr>
          <w:rFonts w:ascii="CIDFont+F1" w:hAnsi="CIDFont+F1" w:cs="CIDFont+F1"/>
          <w:sz w:val="28"/>
          <w:szCs w:val="28"/>
        </w:rPr>
      </w:pPr>
    </w:p>
    <w:p w14:paraId="18A3F9A0" w14:textId="77777777" w:rsidR="009100A6" w:rsidRPr="00E7375C" w:rsidRDefault="009100A6" w:rsidP="00E7375C">
      <w:pPr>
        <w:tabs>
          <w:tab w:val="left" w:pos="3150"/>
        </w:tabs>
        <w:ind w:firstLine="360"/>
        <w:rPr>
          <w:rFonts w:ascii="CIDFont+F1" w:hAnsi="CIDFont+F1" w:cs="CIDFont+F1"/>
          <w:sz w:val="28"/>
          <w:szCs w:val="28"/>
        </w:rPr>
      </w:pPr>
      <w:r w:rsidRPr="00E7375C">
        <w:rPr>
          <w:rFonts w:ascii="CIDFont+F1" w:hAnsi="CIDFont+F1" w:cs="CIDFont+F1"/>
          <w:noProof/>
          <w:sz w:val="28"/>
          <w:szCs w:val="28"/>
        </w:rPr>
        <w:lastRenderedPageBreak/>
        <w:drawing>
          <wp:inline distT="0" distB="0" distL="0" distR="0" wp14:anchorId="006BFAA5" wp14:editId="497B3C92">
            <wp:extent cx="5943600" cy="44621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nit-5-plant-tissue-27-638[1].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4462145"/>
                    </a:xfrm>
                    <a:prstGeom prst="rect">
                      <a:avLst/>
                    </a:prstGeom>
                  </pic:spPr>
                </pic:pic>
              </a:graphicData>
            </a:graphic>
          </wp:inline>
        </w:drawing>
      </w:r>
      <w:r w:rsidRPr="00E7375C">
        <w:rPr>
          <w:rFonts w:ascii="CIDFont+F1" w:hAnsi="CIDFont+F1" w:cs="CIDFont+F1"/>
          <w:noProof/>
          <w:sz w:val="28"/>
          <w:szCs w:val="28"/>
        </w:rPr>
        <w:drawing>
          <wp:inline distT="0" distB="0" distL="0" distR="0" wp14:anchorId="17CF8276" wp14:editId="0ECCAA82">
            <wp:extent cx="5904762" cy="2200000"/>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renchyma-cells[1].png"/>
                    <pic:cNvPicPr/>
                  </pic:nvPicPr>
                  <pic:blipFill>
                    <a:blip r:embed="rId13">
                      <a:extLst>
                        <a:ext uri="{28A0092B-C50C-407E-A947-70E740481C1C}">
                          <a14:useLocalDpi xmlns:a14="http://schemas.microsoft.com/office/drawing/2010/main" val="0"/>
                        </a:ext>
                      </a:extLst>
                    </a:blip>
                    <a:stretch>
                      <a:fillRect/>
                    </a:stretch>
                  </pic:blipFill>
                  <pic:spPr>
                    <a:xfrm>
                      <a:off x="0" y="0"/>
                      <a:ext cx="5904762" cy="2200000"/>
                    </a:xfrm>
                    <a:prstGeom prst="rect">
                      <a:avLst/>
                    </a:prstGeom>
                  </pic:spPr>
                </pic:pic>
              </a:graphicData>
            </a:graphic>
          </wp:inline>
        </w:drawing>
      </w:r>
    </w:p>
    <w:p w14:paraId="65AC2C44" w14:textId="77777777" w:rsidR="009100A6" w:rsidRPr="00E7375C" w:rsidRDefault="009100A6" w:rsidP="00E7375C">
      <w:pPr>
        <w:tabs>
          <w:tab w:val="left" w:pos="3150"/>
        </w:tabs>
        <w:ind w:firstLine="360"/>
        <w:rPr>
          <w:rFonts w:ascii="CIDFont+F1" w:hAnsi="CIDFont+F1" w:cs="CIDFont+F1"/>
          <w:sz w:val="28"/>
          <w:szCs w:val="28"/>
        </w:rPr>
      </w:pPr>
    </w:p>
    <w:p w14:paraId="192B0EF0" w14:textId="77777777" w:rsidR="009100A6" w:rsidRPr="00E7375C" w:rsidRDefault="009100A6" w:rsidP="00E7375C">
      <w:pPr>
        <w:tabs>
          <w:tab w:val="left" w:pos="3150"/>
        </w:tabs>
        <w:ind w:firstLine="360"/>
        <w:rPr>
          <w:rFonts w:ascii="CIDFont+F1" w:hAnsi="CIDFont+F1" w:cs="CIDFont+F1"/>
          <w:sz w:val="28"/>
          <w:szCs w:val="28"/>
        </w:rPr>
      </w:pPr>
    </w:p>
    <w:p w14:paraId="23E8C5AF" w14:textId="77777777" w:rsidR="009100A6" w:rsidRPr="00E7375C" w:rsidRDefault="009100A6" w:rsidP="00E7375C">
      <w:pPr>
        <w:tabs>
          <w:tab w:val="left" w:pos="3150"/>
        </w:tabs>
        <w:ind w:firstLine="360"/>
        <w:rPr>
          <w:rFonts w:ascii="CIDFont+F1" w:hAnsi="CIDFont+F1" w:cs="CIDFont+F1"/>
          <w:sz w:val="28"/>
          <w:szCs w:val="28"/>
        </w:rPr>
      </w:pPr>
    </w:p>
    <w:p w14:paraId="33F4A2C4" w14:textId="77777777" w:rsidR="0058592B" w:rsidRPr="00E7375C" w:rsidRDefault="0058592B" w:rsidP="00E7375C">
      <w:pPr>
        <w:tabs>
          <w:tab w:val="left" w:pos="3150"/>
        </w:tabs>
        <w:ind w:firstLine="360"/>
        <w:rPr>
          <w:rFonts w:ascii="CIDFont+F1" w:hAnsi="CIDFont+F1" w:cs="CIDFont+F1"/>
          <w:sz w:val="28"/>
          <w:szCs w:val="28"/>
        </w:rPr>
      </w:pPr>
    </w:p>
    <w:p w14:paraId="4B150B06" w14:textId="77777777" w:rsidR="009100A6" w:rsidRPr="00E7375C" w:rsidRDefault="009100A6" w:rsidP="00E7375C">
      <w:pPr>
        <w:tabs>
          <w:tab w:val="left" w:pos="3150"/>
        </w:tabs>
        <w:ind w:firstLine="360"/>
        <w:rPr>
          <w:rFonts w:ascii="CIDFont+F1" w:hAnsi="CIDFont+F1" w:cs="CIDFont+F1"/>
          <w:sz w:val="28"/>
          <w:szCs w:val="28"/>
        </w:rPr>
      </w:pPr>
    </w:p>
    <w:p w14:paraId="0154CC83" w14:textId="77777777" w:rsidR="009100A6" w:rsidRPr="00E7375C" w:rsidRDefault="009100A6" w:rsidP="00E7375C">
      <w:pPr>
        <w:autoSpaceDE w:val="0"/>
        <w:autoSpaceDN w:val="0"/>
        <w:adjustRightInd w:val="0"/>
        <w:spacing w:after="0" w:line="240" w:lineRule="auto"/>
        <w:ind w:firstLine="360"/>
        <w:rPr>
          <w:rFonts w:ascii="CIDFont+F2" w:hAnsi="CIDFont+F2" w:cs="CIDFont+F2"/>
          <w:b/>
          <w:bCs/>
          <w:sz w:val="28"/>
          <w:szCs w:val="28"/>
        </w:rPr>
      </w:pPr>
      <w:r w:rsidRPr="00E7375C">
        <w:rPr>
          <w:rFonts w:ascii="CIDFont+F2" w:hAnsi="CIDFont+F2" w:cs="CIDFont+F2"/>
          <w:b/>
          <w:bCs/>
          <w:sz w:val="28"/>
          <w:szCs w:val="28"/>
        </w:rPr>
        <w:t>***Sclerenchyma:</w:t>
      </w:r>
    </w:p>
    <w:p w14:paraId="2D365D36" w14:textId="77777777" w:rsidR="009100A6" w:rsidRPr="00E7375C" w:rsidRDefault="009100A6" w:rsidP="00E7375C">
      <w:pPr>
        <w:autoSpaceDE w:val="0"/>
        <w:autoSpaceDN w:val="0"/>
        <w:adjustRightInd w:val="0"/>
        <w:spacing w:after="0" w:line="240" w:lineRule="auto"/>
        <w:ind w:firstLine="360"/>
        <w:rPr>
          <w:rFonts w:ascii="CIDFont+F1" w:hAnsi="CIDFont+F1" w:cs="CIDFont+F1"/>
          <w:b/>
          <w:bCs/>
          <w:sz w:val="28"/>
          <w:szCs w:val="28"/>
        </w:rPr>
      </w:pPr>
      <w:r w:rsidRPr="00E7375C">
        <w:rPr>
          <w:rFonts w:ascii="CIDFont+F1" w:hAnsi="CIDFont+F1" w:cs="CIDFont+F1"/>
          <w:b/>
          <w:bCs/>
          <w:sz w:val="28"/>
          <w:szCs w:val="28"/>
        </w:rPr>
        <w:t>*</w:t>
      </w:r>
      <w:proofErr w:type="gramStart"/>
      <w:r w:rsidRPr="00E7375C">
        <w:rPr>
          <w:rFonts w:ascii="CIDFont+F1" w:hAnsi="CIDFont+F1" w:cs="CIDFont+F1"/>
          <w:b/>
          <w:bCs/>
          <w:sz w:val="28"/>
          <w:szCs w:val="28"/>
        </w:rPr>
        <w:t>characteristics</w:t>
      </w:r>
      <w:proofErr w:type="gramEnd"/>
      <w:r w:rsidRPr="00E7375C">
        <w:rPr>
          <w:rFonts w:ascii="CIDFont+F1" w:hAnsi="CIDFont+F1" w:cs="CIDFont+F1"/>
          <w:b/>
          <w:bCs/>
          <w:sz w:val="28"/>
          <w:szCs w:val="28"/>
        </w:rPr>
        <w:t xml:space="preserve"> of sclerenchyma tissue:</w:t>
      </w:r>
    </w:p>
    <w:p w14:paraId="7DA511F1" w14:textId="576CE4F0" w:rsidR="00950F20" w:rsidRPr="00950F20" w:rsidRDefault="00950F20" w:rsidP="00950F20">
      <w:pPr>
        <w:pStyle w:val="ListParagraph"/>
        <w:numPr>
          <w:ilvl w:val="0"/>
          <w:numId w:val="7"/>
        </w:numPr>
        <w:autoSpaceDE w:val="0"/>
        <w:autoSpaceDN w:val="0"/>
        <w:adjustRightInd w:val="0"/>
        <w:spacing w:after="0" w:line="240" w:lineRule="auto"/>
        <w:rPr>
          <w:rFonts w:ascii="CIDFont+F1" w:hAnsi="CIDFont+F1" w:cs="CIDFont+F1"/>
          <w:sz w:val="28"/>
          <w:szCs w:val="28"/>
        </w:rPr>
      </w:pPr>
      <w:r w:rsidRPr="00950F20">
        <w:rPr>
          <w:rFonts w:asciiTheme="majorBidi" w:hAnsiTheme="majorBidi" w:cstheme="majorBidi"/>
          <w:sz w:val="28"/>
          <w:szCs w:val="28"/>
        </w:rPr>
        <w:t xml:space="preserve">tissue consists of cells that have thick, tough, secondary walls, normally impregnated with </w:t>
      </w:r>
      <w:proofErr w:type="gramStart"/>
      <w:r w:rsidRPr="00950F20">
        <w:rPr>
          <w:rFonts w:asciiTheme="majorBidi" w:hAnsiTheme="majorBidi" w:cstheme="majorBidi"/>
          <w:b/>
          <w:bCs/>
          <w:sz w:val="28"/>
          <w:szCs w:val="28"/>
        </w:rPr>
        <w:t>lignin</w:t>
      </w:r>
      <w:r w:rsidRPr="00950F20">
        <w:rPr>
          <w:rFonts w:ascii="CIDFont+F1" w:hAnsi="CIDFont+F1" w:cs="CIDFont+F1"/>
          <w:sz w:val="28"/>
          <w:szCs w:val="28"/>
        </w:rPr>
        <w:t xml:space="preserve"> .</w:t>
      </w:r>
      <w:proofErr w:type="gramEnd"/>
      <w:r w:rsidRPr="00950F20">
        <w:rPr>
          <w:rFonts w:ascii="CIDFont+F1" w:hAnsi="CIDFont+F1" w:cs="CIDFont+F1"/>
          <w:sz w:val="28"/>
          <w:szCs w:val="28"/>
        </w:rPr>
        <w:t xml:space="preserve"> </w:t>
      </w:r>
    </w:p>
    <w:p w14:paraId="554FEF59" w14:textId="32B2E2E9" w:rsidR="009100A6" w:rsidRPr="00950F20" w:rsidRDefault="00950F20" w:rsidP="00950F20">
      <w:pPr>
        <w:pStyle w:val="ListParagraph"/>
        <w:numPr>
          <w:ilvl w:val="0"/>
          <w:numId w:val="7"/>
        </w:numPr>
        <w:autoSpaceDE w:val="0"/>
        <w:autoSpaceDN w:val="0"/>
        <w:adjustRightInd w:val="0"/>
        <w:spacing w:after="0" w:line="240" w:lineRule="auto"/>
        <w:rPr>
          <w:rFonts w:ascii="CIDFont+F1" w:hAnsi="CIDFont+F1" w:cs="CIDFont+F1"/>
          <w:sz w:val="28"/>
          <w:szCs w:val="28"/>
        </w:rPr>
      </w:pPr>
      <w:r w:rsidRPr="00950F20">
        <w:rPr>
          <w:rFonts w:ascii="CIDFont+F1" w:hAnsi="CIDFont+F1" w:cs="CIDFont+F1"/>
          <w:sz w:val="28"/>
          <w:szCs w:val="28"/>
        </w:rPr>
        <w:t>2</w:t>
      </w:r>
      <w:r w:rsidR="009100A6" w:rsidRPr="00950F20">
        <w:rPr>
          <w:rFonts w:ascii="CIDFont+F1" w:hAnsi="CIDFont+F1" w:cs="CIDFont+F1"/>
          <w:sz w:val="28"/>
          <w:szCs w:val="28"/>
        </w:rPr>
        <w:t>-function in support.</w:t>
      </w:r>
    </w:p>
    <w:p w14:paraId="769E0202" w14:textId="77777777" w:rsidR="0058592B" w:rsidRPr="00E7375C" w:rsidRDefault="0058592B" w:rsidP="00E7375C">
      <w:pPr>
        <w:autoSpaceDE w:val="0"/>
        <w:autoSpaceDN w:val="0"/>
        <w:adjustRightInd w:val="0"/>
        <w:spacing w:after="0" w:line="240" w:lineRule="auto"/>
        <w:ind w:firstLine="360"/>
        <w:rPr>
          <w:rFonts w:ascii="CIDFont+F1" w:hAnsi="CIDFont+F1" w:cs="CIDFont+F1"/>
          <w:sz w:val="28"/>
          <w:szCs w:val="28"/>
        </w:rPr>
      </w:pPr>
    </w:p>
    <w:p w14:paraId="26BFF2A0" w14:textId="77777777" w:rsidR="009100A6" w:rsidRPr="00E7375C" w:rsidRDefault="009100A6" w:rsidP="00E7375C">
      <w:pPr>
        <w:autoSpaceDE w:val="0"/>
        <w:autoSpaceDN w:val="0"/>
        <w:adjustRightInd w:val="0"/>
        <w:spacing w:after="0" w:line="240" w:lineRule="auto"/>
        <w:ind w:firstLine="360"/>
        <w:rPr>
          <w:rFonts w:ascii="CIDFont+F1" w:hAnsi="CIDFont+F1" w:cs="CIDFont+F1"/>
          <w:sz w:val="28"/>
          <w:szCs w:val="28"/>
        </w:rPr>
      </w:pPr>
      <w:r w:rsidRPr="00E7375C">
        <w:rPr>
          <w:rFonts w:ascii="CIDFont+F1" w:hAnsi="CIDFont+F1" w:cs="CIDFont+F1"/>
          <w:b/>
          <w:bCs/>
          <w:sz w:val="28"/>
          <w:szCs w:val="28"/>
        </w:rPr>
        <w:t>**types of sclerenchyma:</w:t>
      </w:r>
      <w:r w:rsidRPr="00E7375C">
        <w:rPr>
          <w:rFonts w:ascii="CIDFont+F1" w:hAnsi="CIDFont+F1" w:cs="CIDFont+F1"/>
          <w:sz w:val="28"/>
          <w:szCs w:val="28"/>
        </w:rPr>
        <w:t xml:space="preserve"> 1/ Sclereids </w:t>
      </w:r>
      <w:r w:rsidR="0058592B" w:rsidRPr="00E7375C">
        <w:rPr>
          <w:rFonts w:ascii="CIDFont+F1" w:hAnsi="CIDFont+F1" w:cs="CIDFont+F1"/>
          <w:sz w:val="28"/>
          <w:szCs w:val="28"/>
        </w:rPr>
        <w:t xml:space="preserve">    </w:t>
      </w:r>
      <w:r w:rsidRPr="00E7375C">
        <w:rPr>
          <w:rFonts w:ascii="CIDFont+F1" w:hAnsi="CIDFont+F1" w:cs="CIDFont+F1"/>
          <w:sz w:val="28"/>
          <w:szCs w:val="28"/>
        </w:rPr>
        <w:t>2/ Fibers</w:t>
      </w:r>
    </w:p>
    <w:p w14:paraId="2CCBAD2E" w14:textId="77777777" w:rsidR="0058592B" w:rsidRPr="00E7375C" w:rsidRDefault="0058592B" w:rsidP="00E7375C">
      <w:pPr>
        <w:autoSpaceDE w:val="0"/>
        <w:autoSpaceDN w:val="0"/>
        <w:adjustRightInd w:val="0"/>
        <w:spacing w:after="0" w:line="240" w:lineRule="auto"/>
        <w:ind w:firstLine="360"/>
        <w:rPr>
          <w:rFonts w:ascii="CIDFont+F1" w:hAnsi="CIDFont+F1" w:cs="CIDFont+F1"/>
          <w:sz w:val="28"/>
          <w:szCs w:val="28"/>
        </w:rPr>
      </w:pPr>
    </w:p>
    <w:p w14:paraId="1CBF9B60" w14:textId="77777777" w:rsidR="0058592B" w:rsidRPr="00E7375C" w:rsidRDefault="0058592B" w:rsidP="00E7375C">
      <w:pPr>
        <w:autoSpaceDE w:val="0"/>
        <w:autoSpaceDN w:val="0"/>
        <w:adjustRightInd w:val="0"/>
        <w:spacing w:after="0" w:line="240" w:lineRule="auto"/>
        <w:ind w:firstLine="360"/>
        <w:rPr>
          <w:rFonts w:ascii="CIDFont+F1" w:hAnsi="CIDFont+F1" w:cs="CIDFont+F1"/>
          <w:sz w:val="28"/>
          <w:szCs w:val="28"/>
        </w:rPr>
      </w:pPr>
      <w:r w:rsidRPr="00E7375C">
        <w:rPr>
          <w:rFonts w:ascii="CIDFont+F1" w:hAnsi="CIDFont+F1" w:cs="CIDFont+F1"/>
          <w:b/>
          <w:bCs/>
          <w:sz w:val="28"/>
          <w:szCs w:val="28"/>
        </w:rPr>
        <w:t>Justify</w:t>
      </w:r>
      <w:r w:rsidRPr="00E7375C">
        <w:rPr>
          <w:rFonts w:ascii="CIDFont+F1" w:hAnsi="CIDFont+F1" w:cs="CIDFont+F1"/>
          <w:sz w:val="28"/>
          <w:szCs w:val="28"/>
        </w:rPr>
        <w:t>: the gritty texture of pears?</w:t>
      </w:r>
    </w:p>
    <w:p w14:paraId="7DB8674C" w14:textId="77777777" w:rsidR="0058592B" w:rsidRPr="00E7375C" w:rsidRDefault="0058592B" w:rsidP="00E7375C">
      <w:pPr>
        <w:autoSpaceDE w:val="0"/>
        <w:autoSpaceDN w:val="0"/>
        <w:adjustRightInd w:val="0"/>
        <w:spacing w:after="0" w:line="240" w:lineRule="auto"/>
        <w:ind w:firstLine="360"/>
        <w:rPr>
          <w:rFonts w:ascii="CIDFont+F1" w:hAnsi="CIDFont+F1" w:cs="CIDFont+F1"/>
          <w:sz w:val="28"/>
          <w:szCs w:val="28"/>
        </w:rPr>
      </w:pPr>
      <w:r w:rsidRPr="00E7375C">
        <w:rPr>
          <w:rFonts w:ascii="CIDFont+F1" w:hAnsi="CIDFont+F1" w:cs="CIDFont+F1"/>
          <w:sz w:val="28"/>
          <w:szCs w:val="28"/>
        </w:rPr>
        <w:t>Answer= due to the presence of groups of sclereids (stone cells).</w:t>
      </w:r>
    </w:p>
    <w:p w14:paraId="265FBC02" w14:textId="77777777" w:rsidR="0058592B" w:rsidRPr="00E7375C" w:rsidRDefault="0058592B" w:rsidP="00E7375C">
      <w:pPr>
        <w:autoSpaceDE w:val="0"/>
        <w:autoSpaceDN w:val="0"/>
        <w:adjustRightInd w:val="0"/>
        <w:spacing w:after="0" w:line="240" w:lineRule="auto"/>
        <w:ind w:firstLine="360"/>
        <w:rPr>
          <w:rFonts w:ascii="CIDFont+F1" w:hAnsi="CIDFont+F1" w:cs="CIDFont+F1"/>
          <w:sz w:val="28"/>
          <w:szCs w:val="28"/>
        </w:rPr>
      </w:pPr>
      <w:r w:rsidRPr="00E7375C">
        <w:rPr>
          <w:rFonts w:ascii="CIDFont+F1" w:hAnsi="CIDFont+F1" w:cs="CIDFont+F1"/>
          <w:sz w:val="28"/>
          <w:szCs w:val="28"/>
        </w:rPr>
        <w:t xml:space="preserve"> </w:t>
      </w:r>
    </w:p>
    <w:p w14:paraId="41BC53B2" w14:textId="77777777" w:rsidR="0058592B" w:rsidRPr="00E7375C" w:rsidRDefault="0058592B" w:rsidP="00E7375C">
      <w:pPr>
        <w:autoSpaceDE w:val="0"/>
        <w:autoSpaceDN w:val="0"/>
        <w:adjustRightInd w:val="0"/>
        <w:spacing w:after="0" w:line="240" w:lineRule="auto"/>
        <w:ind w:firstLine="360"/>
        <w:rPr>
          <w:rFonts w:ascii="CIDFont+F1" w:hAnsi="CIDFont+F1" w:cs="CIDFont+F1"/>
          <w:sz w:val="28"/>
          <w:szCs w:val="28"/>
        </w:rPr>
      </w:pPr>
      <w:r w:rsidRPr="00E7375C">
        <w:rPr>
          <w:rFonts w:ascii="CIDFont+F1" w:hAnsi="CIDFont+F1" w:cs="CIDFont+F1"/>
          <w:noProof/>
          <w:sz w:val="28"/>
          <w:szCs w:val="28"/>
        </w:rPr>
        <w:drawing>
          <wp:inline distT="0" distB="0" distL="0" distR="0" wp14:anchorId="5CB5F532" wp14:editId="4B8C734D">
            <wp:extent cx="4143375" cy="24003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lereid4b[1].jpg"/>
                    <pic:cNvPicPr/>
                  </pic:nvPicPr>
                  <pic:blipFill>
                    <a:blip r:embed="rId14">
                      <a:extLst>
                        <a:ext uri="{28A0092B-C50C-407E-A947-70E740481C1C}">
                          <a14:useLocalDpi xmlns:a14="http://schemas.microsoft.com/office/drawing/2010/main" val="0"/>
                        </a:ext>
                      </a:extLst>
                    </a:blip>
                    <a:stretch>
                      <a:fillRect/>
                    </a:stretch>
                  </pic:blipFill>
                  <pic:spPr>
                    <a:xfrm>
                      <a:off x="0" y="0"/>
                      <a:ext cx="4143375" cy="2400300"/>
                    </a:xfrm>
                    <a:prstGeom prst="rect">
                      <a:avLst/>
                    </a:prstGeom>
                  </pic:spPr>
                </pic:pic>
              </a:graphicData>
            </a:graphic>
          </wp:inline>
        </w:drawing>
      </w:r>
      <w:r w:rsidRPr="00E7375C">
        <w:rPr>
          <w:rFonts w:ascii="CIDFont+F1" w:hAnsi="CIDFont+F1" w:cs="CIDFont+F1"/>
          <w:noProof/>
          <w:sz w:val="28"/>
          <w:szCs w:val="28"/>
        </w:rPr>
        <w:drawing>
          <wp:inline distT="0" distB="0" distL="0" distR="0" wp14:anchorId="66303FA4" wp14:editId="64065B48">
            <wp:extent cx="4219575" cy="23907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3[2].png"/>
                    <pic:cNvPicPr/>
                  </pic:nvPicPr>
                  <pic:blipFill>
                    <a:blip r:embed="rId15">
                      <a:extLst>
                        <a:ext uri="{28A0092B-C50C-407E-A947-70E740481C1C}">
                          <a14:useLocalDpi xmlns:a14="http://schemas.microsoft.com/office/drawing/2010/main" val="0"/>
                        </a:ext>
                      </a:extLst>
                    </a:blip>
                    <a:stretch>
                      <a:fillRect/>
                    </a:stretch>
                  </pic:blipFill>
                  <pic:spPr>
                    <a:xfrm>
                      <a:off x="0" y="0"/>
                      <a:ext cx="4219575" cy="2390775"/>
                    </a:xfrm>
                    <a:prstGeom prst="rect">
                      <a:avLst/>
                    </a:prstGeom>
                  </pic:spPr>
                </pic:pic>
              </a:graphicData>
            </a:graphic>
          </wp:inline>
        </w:drawing>
      </w:r>
    </w:p>
    <w:p w14:paraId="70E3ABA1" w14:textId="77777777" w:rsidR="0058592B" w:rsidRPr="00E7375C" w:rsidRDefault="0058592B" w:rsidP="00E7375C">
      <w:pPr>
        <w:ind w:firstLine="360"/>
        <w:rPr>
          <w:rFonts w:ascii="CIDFont+F1" w:hAnsi="CIDFont+F1" w:cs="CIDFont+F1"/>
          <w:sz w:val="28"/>
          <w:szCs w:val="28"/>
        </w:rPr>
      </w:pPr>
    </w:p>
    <w:p w14:paraId="693C22C4" w14:textId="77777777" w:rsidR="0058592B" w:rsidRPr="00E7375C" w:rsidRDefault="0058592B" w:rsidP="00E7375C">
      <w:pPr>
        <w:tabs>
          <w:tab w:val="left" w:pos="1845"/>
        </w:tabs>
        <w:ind w:firstLine="360"/>
        <w:rPr>
          <w:rFonts w:ascii="CIDFont+F1" w:hAnsi="CIDFont+F1" w:cs="CIDFont+F1"/>
          <w:b/>
          <w:bCs/>
          <w:sz w:val="28"/>
          <w:szCs w:val="28"/>
        </w:rPr>
      </w:pPr>
      <w:r w:rsidRPr="00E7375C">
        <w:rPr>
          <w:rFonts w:ascii="CIDFont+F1" w:hAnsi="CIDFont+F1" w:cs="CIDFont+F1"/>
          <w:sz w:val="28"/>
          <w:szCs w:val="28"/>
        </w:rPr>
        <w:tab/>
      </w:r>
      <w:r w:rsidRPr="00E7375C">
        <w:rPr>
          <w:rFonts w:ascii="CIDFont+F1" w:hAnsi="CIDFont+F1" w:cs="CIDFont+F1"/>
          <w:b/>
          <w:bCs/>
          <w:sz w:val="28"/>
          <w:szCs w:val="28"/>
        </w:rPr>
        <w:t>(</w:t>
      </w:r>
      <w:proofErr w:type="gramStart"/>
      <w:r w:rsidRPr="00E7375C">
        <w:rPr>
          <w:rFonts w:ascii="CIDFont+F1" w:hAnsi="CIDFont+F1" w:cs="CIDFont+F1"/>
          <w:b/>
          <w:bCs/>
          <w:sz w:val="28"/>
          <w:szCs w:val="28"/>
        </w:rPr>
        <w:t>stone</w:t>
      </w:r>
      <w:proofErr w:type="gramEnd"/>
      <w:r w:rsidRPr="00E7375C">
        <w:rPr>
          <w:rFonts w:ascii="CIDFont+F1" w:hAnsi="CIDFont+F1" w:cs="CIDFont+F1"/>
          <w:b/>
          <w:bCs/>
          <w:sz w:val="28"/>
          <w:szCs w:val="28"/>
        </w:rPr>
        <w:t xml:space="preserve"> cells in pears / sclerenchyma tissue)</w:t>
      </w:r>
    </w:p>
    <w:p w14:paraId="430EACF8" w14:textId="77777777" w:rsidR="0058592B" w:rsidRPr="00E7375C" w:rsidRDefault="0058592B" w:rsidP="00E7375C">
      <w:pPr>
        <w:tabs>
          <w:tab w:val="left" w:pos="1845"/>
        </w:tabs>
        <w:ind w:firstLine="360"/>
        <w:rPr>
          <w:rFonts w:ascii="CIDFont+F1" w:hAnsi="CIDFont+F1" w:cs="CIDFont+F1"/>
          <w:b/>
          <w:bCs/>
          <w:sz w:val="28"/>
          <w:szCs w:val="28"/>
        </w:rPr>
      </w:pPr>
    </w:p>
    <w:p w14:paraId="250E71EC" w14:textId="77777777" w:rsidR="0058592B" w:rsidRPr="00E7375C" w:rsidRDefault="0058592B" w:rsidP="00E7375C">
      <w:pPr>
        <w:tabs>
          <w:tab w:val="left" w:pos="1845"/>
        </w:tabs>
        <w:ind w:firstLine="360"/>
        <w:rPr>
          <w:rFonts w:ascii="CIDFont+F1" w:hAnsi="CIDFont+F1" w:cs="CIDFont+F1"/>
          <w:b/>
          <w:bCs/>
          <w:sz w:val="28"/>
          <w:szCs w:val="28"/>
        </w:rPr>
      </w:pPr>
    </w:p>
    <w:p w14:paraId="36353DAE" w14:textId="77777777" w:rsidR="0058592B" w:rsidRPr="00E7375C" w:rsidRDefault="0058592B" w:rsidP="00E7375C">
      <w:pPr>
        <w:tabs>
          <w:tab w:val="left" w:pos="1845"/>
        </w:tabs>
        <w:ind w:firstLine="360"/>
        <w:rPr>
          <w:rFonts w:ascii="CIDFont+F1" w:hAnsi="CIDFont+F1" w:cs="CIDFont+F1"/>
          <w:b/>
          <w:bCs/>
          <w:sz w:val="28"/>
          <w:szCs w:val="28"/>
        </w:rPr>
      </w:pPr>
    </w:p>
    <w:p w14:paraId="338C18F9" w14:textId="77777777" w:rsidR="0058592B" w:rsidRPr="00E7375C" w:rsidRDefault="0058592B" w:rsidP="00E7375C">
      <w:pPr>
        <w:autoSpaceDE w:val="0"/>
        <w:autoSpaceDN w:val="0"/>
        <w:adjustRightInd w:val="0"/>
        <w:spacing w:after="0" w:line="240" w:lineRule="auto"/>
        <w:ind w:firstLine="360"/>
        <w:rPr>
          <w:rFonts w:ascii="CIDFont+F1" w:hAnsi="CIDFont+F1" w:cs="CIDFont+F1"/>
          <w:color w:val="000000"/>
          <w:sz w:val="28"/>
          <w:szCs w:val="28"/>
        </w:rPr>
      </w:pPr>
      <w:r w:rsidRPr="00E7375C">
        <w:rPr>
          <w:rFonts w:ascii="CIDFont+F2" w:hAnsi="CIDFont+F2" w:cs="CIDFont+F2"/>
          <w:b/>
          <w:bCs/>
          <w:color w:val="000000"/>
          <w:sz w:val="28"/>
          <w:szCs w:val="28"/>
        </w:rPr>
        <w:t xml:space="preserve">B/ </w:t>
      </w:r>
      <w:proofErr w:type="spellStart"/>
      <w:r w:rsidRPr="00E7375C">
        <w:rPr>
          <w:rFonts w:ascii="CIDFont+F1" w:hAnsi="CIDFont+F1" w:cs="CIDFont+F1"/>
          <w:b/>
          <w:bCs/>
          <w:color w:val="000000"/>
          <w:sz w:val="28"/>
          <w:szCs w:val="28"/>
        </w:rPr>
        <w:t>colmplex</w:t>
      </w:r>
      <w:proofErr w:type="spellEnd"/>
      <w:r w:rsidRPr="00E7375C">
        <w:rPr>
          <w:rFonts w:ascii="CIDFont+F1" w:hAnsi="CIDFont+F1" w:cs="CIDFont+F1"/>
          <w:b/>
          <w:bCs/>
          <w:color w:val="000000"/>
          <w:sz w:val="28"/>
          <w:szCs w:val="28"/>
        </w:rPr>
        <w:t xml:space="preserve"> tissues:</w:t>
      </w:r>
      <w:r w:rsidRPr="00E7375C">
        <w:rPr>
          <w:rFonts w:ascii="CIDFont+F1" w:hAnsi="CIDFont+F1" w:cs="CIDFont+F1"/>
          <w:color w:val="000000"/>
          <w:sz w:val="28"/>
          <w:szCs w:val="28"/>
        </w:rPr>
        <w:t xml:space="preserve"> 1-xylem 2-phloem</w:t>
      </w:r>
    </w:p>
    <w:p w14:paraId="20A6DD5A" w14:textId="77777777" w:rsidR="0058592B" w:rsidRPr="00E7375C" w:rsidRDefault="0058592B" w:rsidP="00E7375C">
      <w:pPr>
        <w:autoSpaceDE w:val="0"/>
        <w:autoSpaceDN w:val="0"/>
        <w:adjustRightInd w:val="0"/>
        <w:spacing w:after="0" w:line="240" w:lineRule="auto"/>
        <w:ind w:firstLine="360"/>
        <w:rPr>
          <w:rFonts w:ascii="CIDFont+F1" w:hAnsi="CIDFont+F1" w:cs="CIDFont+F1"/>
          <w:color w:val="000000"/>
          <w:sz w:val="28"/>
          <w:szCs w:val="28"/>
        </w:rPr>
      </w:pPr>
    </w:p>
    <w:p w14:paraId="3C8697D1" w14:textId="77777777" w:rsidR="0058592B" w:rsidRPr="00E7375C" w:rsidRDefault="0058592B" w:rsidP="00E7375C">
      <w:pPr>
        <w:autoSpaceDE w:val="0"/>
        <w:autoSpaceDN w:val="0"/>
        <w:adjustRightInd w:val="0"/>
        <w:spacing w:after="0" w:line="240" w:lineRule="auto"/>
        <w:ind w:firstLine="360"/>
        <w:rPr>
          <w:rFonts w:ascii="CIDFont+F1" w:hAnsi="CIDFont+F1" w:cs="CIDFont+F1"/>
          <w:color w:val="000000"/>
          <w:sz w:val="28"/>
          <w:szCs w:val="28"/>
        </w:rPr>
      </w:pPr>
      <w:r w:rsidRPr="00E7375C">
        <w:rPr>
          <w:rFonts w:ascii="CIDFont+F1" w:hAnsi="CIDFont+F1" w:cs="CIDFont+F1"/>
          <w:b/>
          <w:bCs/>
          <w:color w:val="000000"/>
          <w:sz w:val="28"/>
          <w:szCs w:val="28"/>
        </w:rPr>
        <w:t>**complex tissue</w:t>
      </w:r>
      <w:r w:rsidRPr="00E7375C">
        <w:rPr>
          <w:rFonts w:ascii="CIDFont+F1" w:hAnsi="CIDFont+F1" w:cs="CIDFont+F1"/>
          <w:color w:val="000000"/>
          <w:sz w:val="28"/>
          <w:szCs w:val="28"/>
        </w:rPr>
        <w:t>: are tissues that composed of two or more kinds of cells.</w:t>
      </w:r>
    </w:p>
    <w:p w14:paraId="127B09C4" w14:textId="77777777" w:rsidR="0058592B" w:rsidRPr="00E7375C" w:rsidRDefault="0058592B" w:rsidP="00E7375C">
      <w:pPr>
        <w:autoSpaceDE w:val="0"/>
        <w:autoSpaceDN w:val="0"/>
        <w:adjustRightInd w:val="0"/>
        <w:spacing w:after="0" w:line="240" w:lineRule="auto"/>
        <w:ind w:firstLine="360"/>
        <w:rPr>
          <w:rFonts w:ascii="CIDFont+F1" w:hAnsi="CIDFont+F1" w:cs="CIDFont+F1"/>
          <w:color w:val="000000"/>
          <w:sz w:val="28"/>
          <w:szCs w:val="28"/>
        </w:rPr>
      </w:pPr>
      <w:r w:rsidRPr="00E7375C">
        <w:rPr>
          <w:rFonts w:ascii="CIDFont+F2" w:hAnsi="CIDFont+F2" w:cs="CIDFont+F2"/>
          <w:color w:val="FF0000"/>
          <w:sz w:val="28"/>
          <w:szCs w:val="28"/>
        </w:rPr>
        <w:t xml:space="preserve">Xylem: </w:t>
      </w:r>
      <w:r w:rsidRPr="00E7375C">
        <w:rPr>
          <w:rFonts w:ascii="CIDFont+F1" w:hAnsi="CIDFont+F1" w:cs="CIDFont+F1"/>
          <w:color w:val="000000"/>
          <w:sz w:val="28"/>
          <w:szCs w:val="28"/>
        </w:rPr>
        <w:t>is an important component of the conducting and storage systems of a plant and is the chief conducting tissue throughout all organs for water and minerals absorbed by the roots.</w:t>
      </w:r>
    </w:p>
    <w:p w14:paraId="153259B4" w14:textId="77777777" w:rsidR="0058592B" w:rsidRPr="00E7375C" w:rsidRDefault="0058592B" w:rsidP="00E7375C">
      <w:pPr>
        <w:autoSpaceDE w:val="0"/>
        <w:autoSpaceDN w:val="0"/>
        <w:adjustRightInd w:val="0"/>
        <w:spacing w:after="0" w:line="240" w:lineRule="auto"/>
        <w:ind w:firstLine="360"/>
        <w:rPr>
          <w:rFonts w:ascii="CIDFont+F2" w:hAnsi="CIDFont+F2" w:cs="CIDFont+F2"/>
          <w:color w:val="000000"/>
          <w:sz w:val="28"/>
          <w:szCs w:val="28"/>
        </w:rPr>
      </w:pPr>
      <w:r w:rsidRPr="00E7375C">
        <w:rPr>
          <w:rFonts w:ascii="CIDFont+F2" w:hAnsi="CIDFont+F2" w:cs="CIDFont+F2"/>
          <w:b/>
          <w:bCs/>
          <w:color w:val="000000"/>
          <w:sz w:val="28"/>
          <w:szCs w:val="28"/>
        </w:rPr>
        <w:t>**xylem</w:t>
      </w:r>
      <w:r w:rsidRPr="00E7375C">
        <w:rPr>
          <w:rFonts w:ascii="CIDFont+F2" w:hAnsi="CIDFont+F2" w:cs="CIDFont+F2"/>
          <w:color w:val="000000"/>
          <w:sz w:val="28"/>
          <w:szCs w:val="28"/>
        </w:rPr>
        <w:t xml:space="preserve"> </w:t>
      </w:r>
      <w:r w:rsidRPr="00E7375C">
        <w:rPr>
          <w:rFonts w:ascii="CIDFont+F2" w:hAnsi="CIDFont+F2" w:cs="CIDFont+F2"/>
          <w:b/>
          <w:bCs/>
          <w:color w:val="000000"/>
          <w:sz w:val="28"/>
          <w:szCs w:val="28"/>
        </w:rPr>
        <w:t xml:space="preserve">tissue </w:t>
      </w:r>
      <w:proofErr w:type="gramStart"/>
      <w:r w:rsidRPr="00E7375C">
        <w:rPr>
          <w:rFonts w:ascii="CIDFont+F2" w:hAnsi="CIDFont+F2" w:cs="CIDFont+F2"/>
          <w:b/>
          <w:bCs/>
          <w:color w:val="000000"/>
          <w:sz w:val="28"/>
          <w:szCs w:val="28"/>
        </w:rPr>
        <w:t>consist</w:t>
      </w:r>
      <w:proofErr w:type="gramEnd"/>
      <w:r w:rsidRPr="00E7375C">
        <w:rPr>
          <w:rFonts w:ascii="CIDFont+F2" w:hAnsi="CIDFont+F2" w:cs="CIDFont+F2"/>
          <w:b/>
          <w:bCs/>
          <w:color w:val="000000"/>
          <w:sz w:val="28"/>
          <w:szCs w:val="28"/>
        </w:rPr>
        <w:t xml:space="preserve"> of the following kinds of cells:</w:t>
      </w:r>
    </w:p>
    <w:p w14:paraId="47A81C64" w14:textId="77777777" w:rsidR="0058592B" w:rsidRPr="00E7375C" w:rsidRDefault="0058592B" w:rsidP="00E7375C">
      <w:pPr>
        <w:autoSpaceDE w:val="0"/>
        <w:autoSpaceDN w:val="0"/>
        <w:adjustRightInd w:val="0"/>
        <w:spacing w:after="0" w:line="240" w:lineRule="auto"/>
        <w:ind w:firstLine="360"/>
        <w:rPr>
          <w:rFonts w:ascii="CIDFont+F1" w:hAnsi="CIDFont+F1" w:cs="CIDFont+F1"/>
          <w:color w:val="000000"/>
          <w:sz w:val="28"/>
          <w:szCs w:val="28"/>
        </w:rPr>
      </w:pPr>
      <w:r w:rsidRPr="00E7375C">
        <w:rPr>
          <w:rFonts w:ascii="CIDFont+F1" w:hAnsi="CIDFont+F1" w:cs="CIDFont+F1"/>
          <w:color w:val="000000"/>
          <w:sz w:val="28"/>
          <w:szCs w:val="28"/>
        </w:rPr>
        <w:t>1/ parenchyma cells</w:t>
      </w:r>
      <w:r w:rsidR="0051155F" w:rsidRPr="00E7375C">
        <w:rPr>
          <w:rFonts w:ascii="CIDFont+F1" w:hAnsi="CIDFont+F1" w:cs="CIDFont+F1"/>
          <w:color w:val="000000"/>
          <w:sz w:val="28"/>
          <w:szCs w:val="28"/>
        </w:rPr>
        <w:t xml:space="preserve"> </w:t>
      </w:r>
      <w:r w:rsidRPr="00E7375C">
        <w:rPr>
          <w:rFonts w:ascii="CIDFont+F1" w:hAnsi="CIDFont+F1" w:cs="CIDFont+F1"/>
          <w:color w:val="000000"/>
          <w:sz w:val="28"/>
          <w:szCs w:val="28"/>
        </w:rPr>
        <w:t xml:space="preserve"> </w:t>
      </w:r>
      <w:r w:rsidR="0051155F" w:rsidRPr="00E7375C">
        <w:rPr>
          <w:rFonts w:ascii="CIDFont+F1" w:hAnsi="CIDFont+F1" w:cs="CIDFont+F1"/>
          <w:color w:val="000000"/>
          <w:sz w:val="28"/>
          <w:szCs w:val="28"/>
        </w:rPr>
        <w:t xml:space="preserve">       </w:t>
      </w:r>
      <w:r w:rsidRPr="00E7375C">
        <w:rPr>
          <w:rFonts w:ascii="CIDFont+F1" w:hAnsi="CIDFont+F1" w:cs="CIDFont+F1"/>
          <w:color w:val="000000"/>
          <w:sz w:val="28"/>
          <w:szCs w:val="28"/>
        </w:rPr>
        <w:t>2/ fibers</w:t>
      </w:r>
      <w:r w:rsidR="0051155F" w:rsidRPr="00E7375C">
        <w:rPr>
          <w:rFonts w:ascii="CIDFont+F1" w:hAnsi="CIDFont+F1" w:cs="CIDFont+F1"/>
          <w:color w:val="000000"/>
          <w:sz w:val="28"/>
          <w:szCs w:val="28"/>
        </w:rPr>
        <w:t xml:space="preserve">  </w:t>
      </w:r>
      <w:r w:rsidRPr="00E7375C">
        <w:rPr>
          <w:rFonts w:ascii="CIDFont+F1" w:hAnsi="CIDFont+F1" w:cs="CIDFont+F1"/>
          <w:color w:val="000000"/>
          <w:sz w:val="28"/>
          <w:szCs w:val="28"/>
        </w:rPr>
        <w:t xml:space="preserve"> </w:t>
      </w:r>
      <w:r w:rsidR="0051155F" w:rsidRPr="00E7375C">
        <w:rPr>
          <w:rFonts w:ascii="CIDFont+F1" w:hAnsi="CIDFont+F1" w:cs="CIDFont+F1"/>
          <w:color w:val="000000"/>
          <w:sz w:val="28"/>
          <w:szCs w:val="28"/>
        </w:rPr>
        <w:t xml:space="preserve">   </w:t>
      </w:r>
      <w:r w:rsidRPr="00E7375C">
        <w:rPr>
          <w:rFonts w:ascii="CIDFont+F1" w:hAnsi="CIDFont+F1" w:cs="CIDFont+F1"/>
          <w:color w:val="000000"/>
          <w:sz w:val="28"/>
          <w:szCs w:val="28"/>
        </w:rPr>
        <w:t>3/ vessels</w:t>
      </w:r>
      <w:r w:rsidR="0051155F" w:rsidRPr="00E7375C">
        <w:rPr>
          <w:rFonts w:ascii="CIDFont+F1" w:hAnsi="CIDFont+F1" w:cs="CIDFont+F1"/>
          <w:color w:val="000000"/>
          <w:sz w:val="28"/>
          <w:szCs w:val="28"/>
        </w:rPr>
        <w:t xml:space="preserve">     </w:t>
      </w:r>
      <w:r w:rsidRPr="00E7375C">
        <w:rPr>
          <w:rFonts w:ascii="CIDFont+F1" w:hAnsi="CIDFont+F1" w:cs="CIDFont+F1"/>
          <w:color w:val="000000"/>
          <w:sz w:val="28"/>
          <w:szCs w:val="28"/>
        </w:rPr>
        <w:t xml:space="preserve"> 4/ </w:t>
      </w:r>
      <w:proofErr w:type="spellStart"/>
      <w:r w:rsidRPr="00E7375C">
        <w:rPr>
          <w:rFonts w:ascii="CIDFont+F1" w:hAnsi="CIDFont+F1" w:cs="CIDFont+F1"/>
          <w:color w:val="000000"/>
          <w:sz w:val="28"/>
          <w:szCs w:val="28"/>
        </w:rPr>
        <w:t>tracheids</w:t>
      </w:r>
      <w:proofErr w:type="spellEnd"/>
      <w:r w:rsidRPr="00E7375C">
        <w:rPr>
          <w:rFonts w:ascii="CIDFont+F1" w:hAnsi="CIDFont+F1" w:cs="CIDFont+F1"/>
          <w:color w:val="000000"/>
          <w:sz w:val="28"/>
          <w:szCs w:val="28"/>
        </w:rPr>
        <w:t xml:space="preserve"> </w:t>
      </w:r>
      <w:r w:rsidR="0051155F" w:rsidRPr="00E7375C">
        <w:rPr>
          <w:rFonts w:ascii="CIDFont+F1" w:hAnsi="CIDFont+F1" w:cs="CIDFont+F1"/>
          <w:color w:val="000000"/>
          <w:sz w:val="28"/>
          <w:szCs w:val="28"/>
        </w:rPr>
        <w:t xml:space="preserve">     </w:t>
      </w:r>
      <w:r w:rsidRPr="00E7375C">
        <w:rPr>
          <w:rFonts w:ascii="CIDFont+F1" w:hAnsi="CIDFont+F1" w:cs="CIDFont+F1"/>
          <w:color w:val="000000"/>
          <w:sz w:val="28"/>
          <w:szCs w:val="28"/>
        </w:rPr>
        <w:t>5/ ray cells</w:t>
      </w:r>
    </w:p>
    <w:p w14:paraId="1756058B" w14:textId="77777777" w:rsidR="0051155F" w:rsidRPr="00E7375C" w:rsidRDefault="0051155F" w:rsidP="00E7375C">
      <w:pPr>
        <w:autoSpaceDE w:val="0"/>
        <w:autoSpaceDN w:val="0"/>
        <w:adjustRightInd w:val="0"/>
        <w:spacing w:after="0" w:line="240" w:lineRule="auto"/>
        <w:ind w:firstLine="360"/>
        <w:rPr>
          <w:rFonts w:ascii="CIDFont+F1" w:hAnsi="CIDFont+F1" w:cs="CIDFont+F1"/>
          <w:color w:val="000000"/>
          <w:sz w:val="28"/>
          <w:szCs w:val="28"/>
        </w:rPr>
      </w:pPr>
    </w:p>
    <w:p w14:paraId="5A1F5779" w14:textId="4815868B" w:rsidR="0051155F" w:rsidRDefault="0058592B" w:rsidP="00E7375C">
      <w:pPr>
        <w:autoSpaceDE w:val="0"/>
        <w:autoSpaceDN w:val="0"/>
        <w:adjustRightInd w:val="0"/>
        <w:spacing w:after="0" w:line="240" w:lineRule="auto"/>
        <w:ind w:firstLine="360"/>
        <w:rPr>
          <w:rFonts w:ascii="CIDFont+F1" w:hAnsi="CIDFont+F1" w:cs="CIDFont+F1"/>
          <w:sz w:val="28"/>
          <w:szCs w:val="28"/>
        </w:rPr>
      </w:pPr>
      <w:proofErr w:type="gramStart"/>
      <w:r w:rsidRPr="00E7375C">
        <w:rPr>
          <w:rFonts w:ascii="CIDFont+F2" w:hAnsi="CIDFont+F2" w:cs="CIDFont+F2"/>
          <w:b/>
          <w:bCs/>
          <w:color w:val="000000"/>
          <w:sz w:val="28"/>
          <w:szCs w:val="28"/>
        </w:rPr>
        <w:t xml:space="preserve">Vessels </w:t>
      </w:r>
      <w:r w:rsidRPr="00E7375C">
        <w:rPr>
          <w:rFonts w:ascii="CIDFont+F1" w:hAnsi="CIDFont+F1" w:cs="CIDFont+F1"/>
          <w:b/>
          <w:bCs/>
          <w:color w:val="000000"/>
          <w:sz w:val="28"/>
          <w:szCs w:val="28"/>
        </w:rPr>
        <w:t>:</w:t>
      </w:r>
      <w:proofErr w:type="gramEnd"/>
      <w:r w:rsidRPr="00E7375C">
        <w:rPr>
          <w:rFonts w:ascii="CIDFont+F1" w:hAnsi="CIDFont+F1" w:cs="CIDFont+F1"/>
          <w:color w:val="000000"/>
          <w:sz w:val="28"/>
          <w:szCs w:val="28"/>
        </w:rPr>
        <w:t xml:space="preserve"> are long tubes composed</w:t>
      </w:r>
      <w:r w:rsidR="0051155F" w:rsidRPr="00E7375C">
        <w:rPr>
          <w:rFonts w:ascii="CIDFont+F1" w:hAnsi="CIDFont+F1" w:cs="CIDFont+F1"/>
          <w:color w:val="000000"/>
          <w:sz w:val="28"/>
          <w:szCs w:val="28"/>
        </w:rPr>
        <w:t xml:space="preserve"> </w:t>
      </w:r>
      <w:r w:rsidR="0051155F" w:rsidRPr="00E7375C">
        <w:rPr>
          <w:rFonts w:ascii="CIDFont+F1" w:hAnsi="CIDFont+F1" w:cs="CIDFont+F1"/>
          <w:sz w:val="28"/>
          <w:szCs w:val="28"/>
        </w:rPr>
        <w:t>of individual cells called vessel elements that are open at each other.</w:t>
      </w:r>
    </w:p>
    <w:p w14:paraId="7CD74F12" w14:textId="5B778799" w:rsidR="006B06CA" w:rsidRPr="00E7375C" w:rsidRDefault="006B06CA" w:rsidP="00E7375C">
      <w:pPr>
        <w:autoSpaceDE w:val="0"/>
        <w:autoSpaceDN w:val="0"/>
        <w:adjustRightInd w:val="0"/>
        <w:spacing w:after="0" w:line="240" w:lineRule="auto"/>
        <w:ind w:firstLine="360"/>
        <w:rPr>
          <w:rFonts w:ascii="CIDFont+F1" w:hAnsi="CIDFont+F1" w:cs="CIDFont+F1"/>
          <w:sz w:val="28"/>
          <w:szCs w:val="28"/>
        </w:rPr>
      </w:pPr>
      <w:r>
        <w:rPr>
          <w:rFonts w:ascii="Lato" w:hAnsi="Lato"/>
          <w:color w:val="212529"/>
          <w:shd w:val="clear" w:color="auto" w:fill="FFFFFF"/>
        </w:rPr>
        <w:t xml:space="preserve">that is characterized by being made up of a series of cells arranged in a way that enables water and mineral conduction </w:t>
      </w:r>
    </w:p>
    <w:p w14:paraId="7F6B9CB6" w14:textId="77777777" w:rsidR="0051155F" w:rsidRPr="00E7375C" w:rsidRDefault="0051155F" w:rsidP="00E7375C">
      <w:pPr>
        <w:autoSpaceDE w:val="0"/>
        <w:autoSpaceDN w:val="0"/>
        <w:adjustRightInd w:val="0"/>
        <w:spacing w:after="0" w:line="240" w:lineRule="auto"/>
        <w:ind w:firstLine="360"/>
        <w:rPr>
          <w:rFonts w:ascii="CIDFont+F1" w:hAnsi="CIDFont+F1" w:cs="CIDFont+F1"/>
          <w:sz w:val="28"/>
          <w:szCs w:val="28"/>
        </w:rPr>
      </w:pPr>
    </w:p>
    <w:p w14:paraId="5E67F790" w14:textId="77777777" w:rsidR="0051155F" w:rsidRPr="00E7375C" w:rsidRDefault="0051155F" w:rsidP="00E7375C">
      <w:pPr>
        <w:autoSpaceDE w:val="0"/>
        <w:autoSpaceDN w:val="0"/>
        <w:adjustRightInd w:val="0"/>
        <w:spacing w:after="0" w:line="240" w:lineRule="auto"/>
        <w:ind w:firstLine="360"/>
        <w:rPr>
          <w:rFonts w:ascii="CIDFont+F1" w:hAnsi="CIDFont+F1" w:cs="CIDFont+F1"/>
          <w:sz w:val="28"/>
          <w:szCs w:val="28"/>
        </w:rPr>
      </w:pPr>
      <w:proofErr w:type="spellStart"/>
      <w:r w:rsidRPr="00E7375C">
        <w:rPr>
          <w:rFonts w:ascii="CIDFont+F2" w:hAnsi="CIDFont+F2" w:cs="CIDFont+F2"/>
          <w:b/>
          <w:bCs/>
          <w:sz w:val="28"/>
          <w:szCs w:val="28"/>
        </w:rPr>
        <w:t>Tracheids</w:t>
      </w:r>
      <w:proofErr w:type="spellEnd"/>
      <w:r w:rsidRPr="00E7375C">
        <w:rPr>
          <w:rFonts w:ascii="CIDFont+F2" w:hAnsi="CIDFont+F2" w:cs="CIDFont+F2"/>
          <w:b/>
          <w:bCs/>
          <w:sz w:val="28"/>
          <w:szCs w:val="28"/>
        </w:rPr>
        <w:t>:</w:t>
      </w:r>
      <w:r w:rsidRPr="00E7375C">
        <w:rPr>
          <w:rFonts w:ascii="CIDFont+F2" w:hAnsi="CIDFont+F2" w:cs="CIDFont+F2"/>
          <w:sz w:val="28"/>
          <w:szCs w:val="28"/>
        </w:rPr>
        <w:t xml:space="preserve"> </w:t>
      </w:r>
      <w:r w:rsidRPr="00E7375C">
        <w:rPr>
          <w:rFonts w:ascii="CIDFont+F1" w:hAnsi="CIDFont+F1" w:cs="CIDFont+F1"/>
          <w:sz w:val="28"/>
          <w:szCs w:val="28"/>
        </w:rPr>
        <w:t xml:space="preserve">are dead cells at maturity and have relatively thick secondary cell walls, are tapered at each end, the ends overlapping with those of other </w:t>
      </w:r>
      <w:proofErr w:type="spellStart"/>
      <w:r w:rsidRPr="00E7375C">
        <w:rPr>
          <w:rFonts w:ascii="CIDFont+F1" w:hAnsi="CIDFont+F1" w:cs="CIDFont+F1"/>
          <w:sz w:val="28"/>
          <w:szCs w:val="28"/>
        </w:rPr>
        <w:t>tracheids</w:t>
      </w:r>
      <w:proofErr w:type="spellEnd"/>
      <w:r w:rsidRPr="00E7375C">
        <w:rPr>
          <w:rFonts w:ascii="CIDFont+F1" w:hAnsi="CIDFont+F1" w:cs="CIDFont+F1"/>
          <w:sz w:val="28"/>
          <w:szCs w:val="28"/>
        </w:rPr>
        <w:t xml:space="preserve">, they don’t have openings like in vessels, but they do have pairs of </w:t>
      </w:r>
      <w:r w:rsidRPr="00E7375C">
        <w:rPr>
          <w:rFonts w:ascii="CIDFont+F2" w:hAnsi="CIDFont+F2" w:cs="CIDFont+F2"/>
          <w:sz w:val="28"/>
          <w:szCs w:val="28"/>
        </w:rPr>
        <w:t xml:space="preserve">pits </w:t>
      </w:r>
      <w:r w:rsidRPr="00E7375C">
        <w:rPr>
          <w:rFonts w:ascii="CIDFont+F1" w:hAnsi="CIDFont+F1" w:cs="CIDFont+F1"/>
          <w:sz w:val="28"/>
          <w:szCs w:val="28"/>
        </w:rPr>
        <w:t xml:space="preserve">present wherever two </w:t>
      </w:r>
      <w:proofErr w:type="spellStart"/>
      <w:r w:rsidRPr="00E7375C">
        <w:rPr>
          <w:rFonts w:ascii="CIDFont+F1" w:hAnsi="CIDFont+F1" w:cs="CIDFont+F1"/>
          <w:sz w:val="28"/>
          <w:szCs w:val="28"/>
        </w:rPr>
        <w:t>tracheids</w:t>
      </w:r>
      <w:proofErr w:type="spellEnd"/>
      <w:r w:rsidRPr="00E7375C">
        <w:rPr>
          <w:rFonts w:ascii="CIDFont+F1" w:hAnsi="CIDFont+F1" w:cs="CIDFont+F1"/>
          <w:sz w:val="28"/>
          <w:szCs w:val="28"/>
        </w:rPr>
        <w:t xml:space="preserve"> are in contact with one another.</w:t>
      </w:r>
    </w:p>
    <w:p w14:paraId="55913C7B" w14:textId="77777777" w:rsidR="0058592B" w:rsidRPr="00E7375C" w:rsidRDefault="0058592B" w:rsidP="00E7375C">
      <w:pPr>
        <w:tabs>
          <w:tab w:val="left" w:pos="1845"/>
        </w:tabs>
        <w:ind w:firstLine="360"/>
        <w:rPr>
          <w:rFonts w:ascii="CIDFont+F2" w:hAnsi="CIDFont+F2" w:cs="CIDFont+F2"/>
          <w:sz w:val="28"/>
          <w:szCs w:val="28"/>
        </w:rPr>
      </w:pPr>
    </w:p>
    <w:p w14:paraId="3FCA2D79" w14:textId="77777777" w:rsidR="0051155F" w:rsidRPr="00E7375C" w:rsidRDefault="0051155F" w:rsidP="00E7375C">
      <w:pPr>
        <w:autoSpaceDE w:val="0"/>
        <w:autoSpaceDN w:val="0"/>
        <w:adjustRightInd w:val="0"/>
        <w:spacing w:after="0" w:line="240" w:lineRule="auto"/>
        <w:ind w:firstLine="360"/>
        <w:rPr>
          <w:rFonts w:ascii="CIDFont+F1" w:hAnsi="CIDFont+F1" w:cs="CIDFont+F1"/>
          <w:sz w:val="28"/>
          <w:szCs w:val="28"/>
        </w:rPr>
      </w:pPr>
      <w:r w:rsidRPr="00E7375C">
        <w:rPr>
          <w:rFonts w:ascii="CIDFont+F1" w:hAnsi="CIDFont+F1" w:cs="CIDFont+F1"/>
          <w:b/>
          <w:bCs/>
          <w:sz w:val="28"/>
          <w:szCs w:val="28"/>
        </w:rPr>
        <w:t>**</w:t>
      </w:r>
      <w:r w:rsidRPr="00E7375C">
        <w:rPr>
          <w:rFonts w:ascii="CIDFont+F1" w:hAnsi="CIDFont+F1" w:cs="CIDFont+F1"/>
          <w:sz w:val="28"/>
          <w:szCs w:val="28"/>
        </w:rPr>
        <w:t xml:space="preserve"> In cone-bearing trees </w:t>
      </w:r>
      <w:proofErr w:type="gramStart"/>
      <w:r w:rsidRPr="00E7375C">
        <w:rPr>
          <w:rFonts w:ascii="CIDFont+F1" w:hAnsi="CIDFont+F1" w:cs="CIDFont+F1"/>
          <w:sz w:val="28"/>
          <w:szCs w:val="28"/>
        </w:rPr>
        <w:t xml:space="preserve">( </w:t>
      </w:r>
      <w:proofErr w:type="spellStart"/>
      <w:r w:rsidRPr="00E7375C">
        <w:rPr>
          <w:rFonts w:ascii="CIDFont+F1" w:hAnsi="CIDFont+F1" w:cs="CIDFont+F1"/>
          <w:sz w:val="28"/>
          <w:szCs w:val="28"/>
        </w:rPr>
        <w:t>gyminosperms</w:t>
      </w:r>
      <w:proofErr w:type="spellEnd"/>
      <w:proofErr w:type="gramEnd"/>
      <w:r w:rsidRPr="00E7375C">
        <w:rPr>
          <w:rFonts w:ascii="CIDFont+F1" w:hAnsi="CIDFont+F1" w:cs="CIDFont+F1"/>
          <w:sz w:val="28"/>
          <w:szCs w:val="28"/>
        </w:rPr>
        <w:t xml:space="preserve">) and certain other non-flowering plants, the xylem is composed almost entirely of </w:t>
      </w:r>
      <w:proofErr w:type="spellStart"/>
      <w:r w:rsidRPr="00E7375C">
        <w:rPr>
          <w:rFonts w:ascii="CIDFont+F1" w:hAnsi="CIDFont+F1" w:cs="CIDFont+F1"/>
          <w:sz w:val="28"/>
          <w:szCs w:val="28"/>
        </w:rPr>
        <w:t>tracheids</w:t>
      </w:r>
      <w:proofErr w:type="spellEnd"/>
      <w:r w:rsidRPr="00E7375C">
        <w:rPr>
          <w:rFonts w:ascii="CIDFont+F1" w:hAnsi="CIDFont+F1" w:cs="CIDFont+F1"/>
          <w:sz w:val="28"/>
          <w:szCs w:val="28"/>
        </w:rPr>
        <w:t>.</w:t>
      </w:r>
    </w:p>
    <w:p w14:paraId="4A3F5F49" w14:textId="73036B89" w:rsidR="0051155F" w:rsidRDefault="001E44A3" w:rsidP="00E7375C">
      <w:pPr>
        <w:autoSpaceDE w:val="0"/>
        <w:autoSpaceDN w:val="0"/>
        <w:adjustRightInd w:val="0"/>
        <w:spacing w:after="0" w:line="240" w:lineRule="auto"/>
        <w:ind w:firstLine="360"/>
        <w:rPr>
          <w:rFonts w:ascii="CIDFont+F1" w:hAnsi="CIDFont+F1" w:cs="CIDFont+F1"/>
          <w:sz w:val="28"/>
          <w:szCs w:val="28"/>
        </w:rPr>
      </w:pPr>
      <w:r>
        <w:rPr>
          <w:noProof/>
        </w:rPr>
        <w:drawing>
          <wp:inline distT="0" distB="0" distL="0" distR="0" wp14:anchorId="4B1CC2EF" wp14:editId="62E47FB0">
            <wp:extent cx="5943600" cy="260477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604770"/>
                    </a:xfrm>
                    <a:prstGeom prst="rect">
                      <a:avLst/>
                    </a:prstGeom>
                    <a:noFill/>
                    <a:ln>
                      <a:noFill/>
                    </a:ln>
                  </pic:spPr>
                </pic:pic>
              </a:graphicData>
            </a:graphic>
          </wp:inline>
        </w:drawing>
      </w:r>
    </w:p>
    <w:p w14:paraId="6541567C" w14:textId="77777777" w:rsidR="001E44A3" w:rsidRPr="00E7375C" w:rsidRDefault="001E44A3" w:rsidP="00E7375C">
      <w:pPr>
        <w:autoSpaceDE w:val="0"/>
        <w:autoSpaceDN w:val="0"/>
        <w:adjustRightInd w:val="0"/>
        <w:spacing w:after="0" w:line="240" w:lineRule="auto"/>
        <w:ind w:firstLine="360"/>
        <w:rPr>
          <w:rFonts w:ascii="CIDFont+F1" w:hAnsi="CIDFont+F1" w:cs="CIDFont+F1"/>
          <w:sz w:val="28"/>
          <w:szCs w:val="28"/>
        </w:rPr>
      </w:pPr>
    </w:p>
    <w:p w14:paraId="7C3755AC" w14:textId="77777777" w:rsidR="0051155F" w:rsidRPr="00E7375C" w:rsidRDefault="0051155F" w:rsidP="00E7375C">
      <w:pPr>
        <w:autoSpaceDE w:val="0"/>
        <w:autoSpaceDN w:val="0"/>
        <w:adjustRightInd w:val="0"/>
        <w:spacing w:after="0" w:line="240" w:lineRule="auto"/>
        <w:ind w:firstLine="360"/>
        <w:rPr>
          <w:rFonts w:ascii="CIDFont+F1" w:hAnsi="CIDFont+F1" w:cs="CIDFont+F1"/>
          <w:sz w:val="28"/>
          <w:szCs w:val="28"/>
        </w:rPr>
      </w:pPr>
      <w:r w:rsidRPr="00E7375C">
        <w:rPr>
          <w:rFonts w:ascii="CIDFont+F2" w:hAnsi="CIDFont+F2" w:cs="CIDFont+F2"/>
          <w:color w:val="FF0000"/>
          <w:sz w:val="28"/>
          <w:szCs w:val="28"/>
        </w:rPr>
        <w:t xml:space="preserve">Phloem: </w:t>
      </w:r>
      <w:r w:rsidRPr="00E7375C">
        <w:rPr>
          <w:rFonts w:ascii="CIDFont+F1" w:hAnsi="CIDFont+F1" w:cs="CIDFont+F1"/>
          <w:sz w:val="28"/>
          <w:szCs w:val="28"/>
        </w:rPr>
        <w:t xml:space="preserve">it conducts dissolved food materials produced by </w:t>
      </w:r>
      <w:proofErr w:type="spellStart"/>
      <w:r w:rsidRPr="00E7375C">
        <w:rPr>
          <w:rFonts w:ascii="CIDFont+F1" w:hAnsi="CIDFont+F1" w:cs="CIDFont+F1"/>
          <w:sz w:val="28"/>
          <w:szCs w:val="28"/>
        </w:rPr>
        <w:t>photosysnthesis</w:t>
      </w:r>
      <w:proofErr w:type="spellEnd"/>
      <w:r w:rsidRPr="00E7375C">
        <w:rPr>
          <w:rFonts w:ascii="CIDFont+F1" w:hAnsi="CIDFont+F1" w:cs="CIDFont+F1"/>
          <w:sz w:val="28"/>
          <w:szCs w:val="28"/>
        </w:rPr>
        <w:t xml:space="preserve"> throughout the plant.</w:t>
      </w:r>
    </w:p>
    <w:p w14:paraId="71DEA5BC" w14:textId="77777777" w:rsidR="0051155F" w:rsidRPr="00E7375C" w:rsidRDefault="0051155F" w:rsidP="00E7375C">
      <w:pPr>
        <w:autoSpaceDE w:val="0"/>
        <w:autoSpaceDN w:val="0"/>
        <w:adjustRightInd w:val="0"/>
        <w:spacing w:after="0" w:line="240" w:lineRule="auto"/>
        <w:ind w:firstLine="360"/>
        <w:rPr>
          <w:rFonts w:ascii="CIDFont+F1" w:hAnsi="CIDFont+F1" w:cs="CIDFont+F1"/>
          <w:b/>
          <w:bCs/>
          <w:sz w:val="28"/>
          <w:szCs w:val="28"/>
        </w:rPr>
      </w:pPr>
      <w:r w:rsidRPr="00E7375C">
        <w:rPr>
          <w:rFonts w:ascii="CIDFont+F1" w:hAnsi="CIDFont+F1" w:cs="CIDFont+F1"/>
          <w:b/>
          <w:bCs/>
          <w:sz w:val="28"/>
          <w:szCs w:val="28"/>
        </w:rPr>
        <w:lastRenderedPageBreak/>
        <w:t>Phloem tissue composed of the following kinds of cells:</w:t>
      </w:r>
    </w:p>
    <w:p w14:paraId="0589200D" w14:textId="77777777" w:rsidR="0051155F" w:rsidRPr="00E7375C" w:rsidRDefault="0051155F" w:rsidP="00E7375C">
      <w:pPr>
        <w:autoSpaceDE w:val="0"/>
        <w:autoSpaceDN w:val="0"/>
        <w:adjustRightInd w:val="0"/>
        <w:spacing w:after="0" w:line="240" w:lineRule="auto"/>
        <w:ind w:firstLine="360"/>
        <w:rPr>
          <w:rFonts w:ascii="CIDFont+F1" w:hAnsi="CIDFont+F1" w:cs="CIDFont+F1"/>
          <w:b/>
          <w:bCs/>
          <w:sz w:val="28"/>
          <w:szCs w:val="28"/>
        </w:rPr>
      </w:pPr>
    </w:p>
    <w:p w14:paraId="789F44D9" w14:textId="77777777" w:rsidR="0051155F" w:rsidRPr="00E7375C" w:rsidRDefault="0051155F" w:rsidP="00E7375C">
      <w:pPr>
        <w:autoSpaceDE w:val="0"/>
        <w:autoSpaceDN w:val="0"/>
        <w:adjustRightInd w:val="0"/>
        <w:spacing w:after="0" w:line="240" w:lineRule="auto"/>
        <w:ind w:firstLine="360"/>
        <w:rPr>
          <w:rFonts w:ascii="CIDFont+F1" w:hAnsi="CIDFont+F1" w:cs="CIDFont+F1"/>
          <w:sz w:val="28"/>
          <w:szCs w:val="28"/>
        </w:rPr>
      </w:pPr>
      <w:r w:rsidRPr="00E7375C">
        <w:rPr>
          <w:rFonts w:ascii="CIDFont+F1" w:hAnsi="CIDFont+F1" w:cs="CIDFont+F1"/>
          <w:sz w:val="28"/>
          <w:szCs w:val="28"/>
        </w:rPr>
        <w:t>1-sieve tubes    2-companion cells           3-fibers            4-parenchyma cells</w:t>
      </w:r>
      <w:r w:rsidR="005B57A6" w:rsidRPr="00E7375C">
        <w:rPr>
          <w:rFonts w:ascii="CIDFont+F1" w:hAnsi="CIDFont+F1" w:cs="CIDFont+F1"/>
          <w:sz w:val="28"/>
          <w:szCs w:val="28"/>
        </w:rPr>
        <w:t xml:space="preserve">   5-ray cells</w:t>
      </w:r>
    </w:p>
    <w:p w14:paraId="11212688" w14:textId="77777777" w:rsidR="0051155F" w:rsidRPr="00E7375C" w:rsidRDefault="0051155F" w:rsidP="00E7375C">
      <w:pPr>
        <w:tabs>
          <w:tab w:val="left" w:pos="1845"/>
        </w:tabs>
        <w:ind w:firstLine="360"/>
        <w:rPr>
          <w:rFonts w:ascii="CIDFont+F2" w:hAnsi="CIDFont+F2" w:cs="CIDFont+F2"/>
          <w:sz w:val="28"/>
          <w:szCs w:val="28"/>
        </w:rPr>
      </w:pPr>
    </w:p>
    <w:p w14:paraId="3FCFDFE3" w14:textId="77777777" w:rsidR="0051155F" w:rsidRPr="00E7375C" w:rsidRDefault="0051155F" w:rsidP="00E7375C">
      <w:pPr>
        <w:tabs>
          <w:tab w:val="left" w:pos="1845"/>
        </w:tabs>
        <w:ind w:firstLine="360"/>
        <w:rPr>
          <w:rFonts w:ascii="CIDFont+F1" w:hAnsi="CIDFont+F1" w:cs="CIDFont+F1"/>
          <w:sz w:val="28"/>
          <w:szCs w:val="28"/>
        </w:rPr>
      </w:pPr>
    </w:p>
    <w:p w14:paraId="24CCCEF3" w14:textId="77777777" w:rsidR="005B57A6" w:rsidRPr="00E7375C" w:rsidRDefault="005B57A6" w:rsidP="00E7375C">
      <w:pPr>
        <w:autoSpaceDE w:val="0"/>
        <w:autoSpaceDN w:val="0"/>
        <w:adjustRightInd w:val="0"/>
        <w:spacing w:after="0" w:line="240" w:lineRule="auto"/>
        <w:ind w:firstLine="360"/>
        <w:rPr>
          <w:rFonts w:ascii="CIDFont+F2" w:hAnsi="CIDFont+F2" w:cs="CIDFont+F2"/>
          <w:sz w:val="28"/>
          <w:szCs w:val="28"/>
        </w:rPr>
      </w:pPr>
      <w:r w:rsidRPr="00E7375C">
        <w:rPr>
          <w:rFonts w:ascii="CIDFont+F2" w:hAnsi="CIDFont+F2" w:cs="CIDFont+F2"/>
          <w:b/>
          <w:bCs/>
          <w:sz w:val="28"/>
          <w:szCs w:val="28"/>
        </w:rPr>
        <w:t>Sieve tubes:</w:t>
      </w:r>
      <w:r w:rsidRPr="00E7375C">
        <w:rPr>
          <w:rFonts w:ascii="CIDFont+F2" w:hAnsi="CIDFont+F2" w:cs="CIDFont+F2"/>
          <w:sz w:val="28"/>
          <w:szCs w:val="28"/>
        </w:rPr>
        <w:t xml:space="preserve"> </w:t>
      </w:r>
      <w:r w:rsidRPr="00E7375C">
        <w:rPr>
          <w:rFonts w:ascii="CIDFont+F1" w:hAnsi="CIDFont+F1" w:cs="CIDFont+F1"/>
          <w:sz w:val="28"/>
          <w:szCs w:val="28"/>
        </w:rPr>
        <w:t xml:space="preserve">they are relatively large, more or less cylindrical, and they are like vessels elements are laid end to end forming sieve tubes, and the end walls have no large openings; instead, the walls are full of small pores, which the cytoplasm extends from cell to cell. These pore regions of sieve tube members are called </w:t>
      </w:r>
      <w:r w:rsidRPr="00E7375C">
        <w:rPr>
          <w:rFonts w:ascii="CIDFont+F2" w:hAnsi="CIDFont+F2" w:cs="CIDFont+F2"/>
          <w:sz w:val="28"/>
          <w:szCs w:val="28"/>
        </w:rPr>
        <w:t>sieve plates.</w:t>
      </w:r>
    </w:p>
    <w:p w14:paraId="602BFEB1" w14:textId="77777777" w:rsidR="005B57A6" w:rsidRPr="00E7375C" w:rsidRDefault="005B57A6" w:rsidP="00E7375C">
      <w:pPr>
        <w:autoSpaceDE w:val="0"/>
        <w:autoSpaceDN w:val="0"/>
        <w:adjustRightInd w:val="0"/>
        <w:spacing w:after="0" w:line="240" w:lineRule="auto"/>
        <w:ind w:firstLine="360"/>
        <w:rPr>
          <w:rFonts w:ascii="CIDFont+F2" w:hAnsi="CIDFont+F2" w:cs="CIDFont+F2"/>
          <w:sz w:val="28"/>
          <w:szCs w:val="28"/>
        </w:rPr>
      </w:pPr>
    </w:p>
    <w:p w14:paraId="12D6B1E8" w14:textId="77777777" w:rsidR="005B57A6" w:rsidRPr="00E7375C" w:rsidRDefault="005B57A6" w:rsidP="00E7375C">
      <w:pPr>
        <w:autoSpaceDE w:val="0"/>
        <w:autoSpaceDN w:val="0"/>
        <w:adjustRightInd w:val="0"/>
        <w:spacing w:after="0" w:line="240" w:lineRule="auto"/>
        <w:ind w:firstLine="360"/>
        <w:rPr>
          <w:rFonts w:ascii="CIDFont+F1" w:hAnsi="CIDFont+F1" w:cs="CIDFont+F1"/>
          <w:sz w:val="28"/>
          <w:szCs w:val="28"/>
        </w:rPr>
      </w:pPr>
      <w:r w:rsidRPr="00E7375C">
        <w:rPr>
          <w:rFonts w:ascii="CIDFont+F2" w:hAnsi="CIDFont+F2" w:cs="CIDFont+F2"/>
          <w:b/>
          <w:bCs/>
          <w:sz w:val="28"/>
          <w:szCs w:val="28"/>
        </w:rPr>
        <w:t>Companion cells:</w:t>
      </w:r>
      <w:r w:rsidRPr="00E7375C">
        <w:rPr>
          <w:rFonts w:ascii="CIDFont+F2" w:hAnsi="CIDFont+F2" w:cs="CIDFont+F2"/>
          <w:sz w:val="28"/>
          <w:szCs w:val="28"/>
        </w:rPr>
        <w:t xml:space="preserve"> </w:t>
      </w:r>
      <w:r w:rsidRPr="00E7375C">
        <w:rPr>
          <w:rFonts w:ascii="CIDFont+F1" w:hAnsi="CIDFont+F1" w:cs="CIDFont+F1"/>
          <w:sz w:val="28"/>
          <w:szCs w:val="28"/>
        </w:rPr>
        <w:t>narrower and more tapered than sieve elements and they are closely associated to sieve elements.</w:t>
      </w:r>
    </w:p>
    <w:p w14:paraId="5173D072" w14:textId="77777777" w:rsidR="005B57A6" w:rsidRPr="00E7375C" w:rsidRDefault="005B57A6" w:rsidP="00E7375C">
      <w:pPr>
        <w:autoSpaceDE w:val="0"/>
        <w:autoSpaceDN w:val="0"/>
        <w:adjustRightInd w:val="0"/>
        <w:spacing w:after="0" w:line="240" w:lineRule="auto"/>
        <w:ind w:firstLine="360"/>
        <w:rPr>
          <w:rFonts w:ascii="CIDFont+F1" w:hAnsi="CIDFont+F1" w:cs="CIDFont+F1"/>
          <w:sz w:val="28"/>
          <w:szCs w:val="28"/>
        </w:rPr>
      </w:pPr>
      <w:r w:rsidRPr="00E7375C">
        <w:rPr>
          <w:rFonts w:ascii="CIDFont+F1" w:hAnsi="CIDFont+F1" w:cs="CIDFont+F1"/>
          <w:b/>
          <w:bCs/>
          <w:sz w:val="28"/>
          <w:szCs w:val="28"/>
        </w:rPr>
        <w:t>**</w:t>
      </w:r>
      <w:r w:rsidRPr="00E7375C">
        <w:rPr>
          <w:rFonts w:ascii="CIDFont+F1" w:hAnsi="CIDFont+F1" w:cs="CIDFont+F1"/>
          <w:sz w:val="28"/>
          <w:szCs w:val="28"/>
        </w:rPr>
        <w:t>sieve tube members have no nuclei at maturity, even though their cytoplasm is very active in conduction of food materials in solution throughout the plant.</w:t>
      </w:r>
    </w:p>
    <w:p w14:paraId="631083F9" w14:textId="77777777" w:rsidR="005B57A6" w:rsidRPr="00E7375C" w:rsidRDefault="005B57A6" w:rsidP="00E7375C">
      <w:pPr>
        <w:autoSpaceDE w:val="0"/>
        <w:autoSpaceDN w:val="0"/>
        <w:adjustRightInd w:val="0"/>
        <w:spacing w:after="0" w:line="240" w:lineRule="auto"/>
        <w:ind w:firstLine="360"/>
        <w:rPr>
          <w:rFonts w:ascii="CIDFont+F1" w:hAnsi="CIDFont+F1" w:cs="CIDFont+F1"/>
          <w:sz w:val="28"/>
          <w:szCs w:val="28"/>
        </w:rPr>
      </w:pPr>
      <w:proofErr w:type="gramStart"/>
      <w:r w:rsidRPr="00E7375C">
        <w:rPr>
          <w:rFonts w:ascii="CIDFont+F1" w:hAnsi="CIDFont+F1" w:cs="CIDFont+F1"/>
          <w:b/>
          <w:bCs/>
          <w:sz w:val="28"/>
          <w:szCs w:val="28"/>
        </w:rPr>
        <w:t>Justify :</w:t>
      </w:r>
      <w:proofErr w:type="gramEnd"/>
      <w:r w:rsidRPr="00E7375C">
        <w:rPr>
          <w:rFonts w:ascii="CIDFont+F1" w:hAnsi="CIDFont+F1" w:cs="CIDFont+F1"/>
          <w:sz w:val="28"/>
          <w:szCs w:val="28"/>
        </w:rPr>
        <w:t xml:space="preserve"> even though the sieve tube members have no nuclei at maturity, their cytoplasm still active in conduction function?</w:t>
      </w:r>
    </w:p>
    <w:p w14:paraId="0BA3CA24" w14:textId="77777777" w:rsidR="005B57A6" w:rsidRPr="00E7375C" w:rsidRDefault="005B57A6" w:rsidP="00E7375C">
      <w:pPr>
        <w:autoSpaceDE w:val="0"/>
        <w:autoSpaceDN w:val="0"/>
        <w:adjustRightInd w:val="0"/>
        <w:spacing w:after="0" w:line="240" w:lineRule="auto"/>
        <w:ind w:firstLine="360"/>
        <w:rPr>
          <w:rFonts w:ascii="CIDFont+F1" w:hAnsi="CIDFont+F1" w:cs="CIDFont+F1"/>
          <w:sz w:val="28"/>
          <w:szCs w:val="28"/>
        </w:rPr>
      </w:pPr>
      <w:r w:rsidRPr="00E7375C">
        <w:rPr>
          <w:rFonts w:ascii="CIDFont+F1" w:hAnsi="CIDFont+F1" w:cs="CIDFont+F1"/>
          <w:b/>
          <w:bCs/>
          <w:sz w:val="28"/>
          <w:szCs w:val="28"/>
        </w:rPr>
        <w:t>Answer:</w:t>
      </w:r>
      <w:r w:rsidRPr="00E7375C">
        <w:rPr>
          <w:rFonts w:ascii="CIDFont+F1" w:hAnsi="CIDFont+F1" w:cs="CIDFont+F1"/>
          <w:sz w:val="28"/>
          <w:szCs w:val="28"/>
        </w:rPr>
        <w:t xml:space="preserve"> the adjacent companion cells form a very close relationship with the sieve tubes next to them and aid in the conduction of the food.</w:t>
      </w:r>
    </w:p>
    <w:p w14:paraId="258E8306" w14:textId="77777777" w:rsidR="005B57A6" w:rsidRPr="00E7375C" w:rsidRDefault="005B57A6" w:rsidP="00E7375C">
      <w:pPr>
        <w:autoSpaceDE w:val="0"/>
        <w:autoSpaceDN w:val="0"/>
        <w:adjustRightInd w:val="0"/>
        <w:spacing w:after="0" w:line="240" w:lineRule="auto"/>
        <w:ind w:firstLine="360"/>
        <w:rPr>
          <w:rFonts w:ascii="CIDFont+F1" w:hAnsi="CIDFont+F1" w:cs="CIDFont+F1"/>
          <w:sz w:val="28"/>
          <w:szCs w:val="28"/>
        </w:rPr>
      </w:pPr>
      <w:r w:rsidRPr="00E7375C">
        <w:rPr>
          <w:rFonts w:ascii="CIDFont+F1" w:hAnsi="CIDFont+F1" w:cs="CIDFont+F1"/>
          <w:b/>
          <w:bCs/>
          <w:sz w:val="28"/>
          <w:szCs w:val="28"/>
        </w:rPr>
        <w:t>***</w:t>
      </w:r>
      <w:r w:rsidRPr="00E7375C">
        <w:rPr>
          <w:rFonts w:ascii="CIDFont+F1" w:hAnsi="CIDFont+F1" w:cs="CIDFont+F1"/>
          <w:sz w:val="28"/>
          <w:szCs w:val="28"/>
        </w:rPr>
        <w:t>in ferns and cone-bearing trees (</w:t>
      </w:r>
      <w:proofErr w:type="spellStart"/>
      <w:r w:rsidRPr="00E7375C">
        <w:rPr>
          <w:rFonts w:ascii="CIDFont+F1" w:hAnsi="CIDFont+F1" w:cs="CIDFont+F1"/>
          <w:sz w:val="28"/>
          <w:szCs w:val="28"/>
        </w:rPr>
        <w:t>gyminosperms</w:t>
      </w:r>
      <w:proofErr w:type="spellEnd"/>
      <w:r w:rsidRPr="00E7375C">
        <w:rPr>
          <w:rFonts w:ascii="CIDFont+F1" w:hAnsi="CIDFont+F1" w:cs="CIDFont+F1"/>
          <w:sz w:val="28"/>
          <w:szCs w:val="28"/>
        </w:rPr>
        <w:t xml:space="preserve">), the sieve cells are similar to sieve tube members but tend to overlap at their ends rather than form continuous tubes, and like sieve tube members they have no nuclei at maturity, but they do not have companion </w:t>
      </w:r>
      <w:proofErr w:type="gramStart"/>
      <w:r w:rsidRPr="00E7375C">
        <w:rPr>
          <w:rFonts w:ascii="CIDFont+F1" w:hAnsi="CIDFont+F1" w:cs="CIDFont+F1"/>
          <w:sz w:val="28"/>
          <w:szCs w:val="28"/>
        </w:rPr>
        <w:t>cells(</w:t>
      </w:r>
      <w:proofErr w:type="gramEnd"/>
      <w:r w:rsidRPr="00E7375C">
        <w:rPr>
          <w:rFonts w:ascii="CIDFont+F1" w:hAnsi="CIDFont+F1" w:cs="CIDFont+F1"/>
          <w:sz w:val="28"/>
          <w:szCs w:val="28"/>
        </w:rPr>
        <w:t xml:space="preserve">they have adjacent </w:t>
      </w:r>
      <w:r w:rsidRPr="00E7375C">
        <w:rPr>
          <w:rFonts w:ascii="CIDFont+F2" w:hAnsi="CIDFont+F2" w:cs="CIDFont+F2"/>
          <w:sz w:val="28"/>
          <w:szCs w:val="28"/>
        </w:rPr>
        <w:t xml:space="preserve">albuminous cells </w:t>
      </w:r>
      <w:r w:rsidRPr="00E7375C">
        <w:rPr>
          <w:rFonts w:ascii="CIDFont+F1" w:hAnsi="CIDFont+F1" w:cs="CIDFont+F1"/>
          <w:sz w:val="28"/>
          <w:szCs w:val="28"/>
        </w:rPr>
        <w:t>, which function like the companion cells).</w:t>
      </w:r>
    </w:p>
    <w:p w14:paraId="67453CA4" w14:textId="1FDACA02" w:rsidR="00EB5DB3" w:rsidRDefault="00EB5DB3" w:rsidP="00E7375C">
      <w:pPr>
        <w:autoSpaceDE w:val="0"/>
        <w:autoSpaceDN w:val="0"/>
        <w:adjustRightInd w:val="0"/>
        <w:spacing w:after="0" w:line="240" w:lineRule="auto"/>
        <w:ind w:firstLine="360"/>
        <w:rPr>
          <w:rFonts w:ascii="CIDFont+F1" w:hAnsi="CIDFont+F1" w:cs="CIDFont+F1"/>
          <w:sz w:val="28"/>
          <w:szCs w:val="28"/>
        </w:rPr>
      </w:pPr>
    </w:p>
    <w:p w14:paraId="27847D7A" w14:textId="4D51C50B" w:rsidR="001E44A3" w:rsidRDefault="001E44A3" w:rsidP="00E7375C">
      <w:pPr>
        <w:autoSpaceDE w:val="0"/>
        <w:autoSpaceDN w:val="0"/>
        <w:adjustRightInd w:val="0"/>
        <w:spacing w:after="0" w:line="240" w:lineRule="auto"/>
        <w:ind w:firstLine="360"/>
        <w:rPr>
          <w:noProof/>
        </w:rPr>
      </w:pPr>
      <w:r>
        <w:rPr>
          <w:noProof/>
        </w:rPr>
        <w:drawing>
          <wp:inline distT="0" distB="0" distL="0" distR="0" wp14:anchorId="1A6427AF" wp14:editId="13D30D78">
            <wp:extent cx="5493385" cy="1490345"/>
            <wp:effectExtent l="0" t="0" r="0" b="0"/>
            <wp:docPr id="16" name="Picture 16" descr="Differentiate between Sieve tube Cells and Trach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fferentiate between Sieve tube Cells and Trache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93385" cy="1490345"/>
                    </a:xfrm>
                    <a:prstGeom prst="rect">
                      <a:avLst/>
                    </a:prstGeom>
                    <a:noFill/>
                    <a:ln>
                      <a:noFill/>
                    </a:ln>
                  </pic:spPr>
                </pic:pic>
              </a:graphicData>
            </a:graphic>
          </wp:inline>
        </w:drawing>
      </w:r>
    </w:p>
    <w:p w14:paraId="550123CA" w14:textId="27C6F2B2" w:rsidR="00036902" w:rsidRDefault="00036902" w:rsidP="00036902">
      <w:pPr>
        <w:rPr>
          <w:noProof/>
        </w:rPr>
      </w:pPr>
    </w:p>
    <w:p w14:paraId="01041EE8" w14:textId="77777777" w:rsidR="00036902" w:rsidRPr="00036902" w:rsidRDefault="00036902" w:rsidP="00036902">
      <w:pPr>
        <w:shd w:val="clear" w:color="auto" w:fill="FFFFFF"/>
        <w:spacing w:after="0" w:line="420" w:lineRule="atLeast"/>
        <w:outlineLvl w:val="0"/>
        <w:rPr>
          <w:rFonts w:ascii="Georgia" w:eastAsia="Times New Roman" w:hAnsi="Georgia" w:cs="Times New Roman"/>
          <w:color w:val="000000"/>
          <w:spacing w:val="-8"/>
          <w:kern w:val="36"/>
          <w:sz w:val="27"/>
          <w:szCs w:val="27"/>
        </w:rPr>
      </w:pPr>
      <w:r w:rsidRPr="00036902">
        <w:rPr>
          <w:rFonts w:ascii="Georgia" w:eastAsia="Times New Roman" w:hAnsi="Georgia" w:cs="Times New Roman"/>
          <w:color w:val="000000"/>
          <w:spacing w:val="-8"/>
          <w:kern w:val="36"/>
          <w:sz w:val="27"/>
          <w:szCs w:val="27"/>
        </w:rPr>
        <w:t>Distinguish between vessels and sieve tubes.</w:t>
      </w:r>
    </w:p>
    <w:tbl>
      <w:tblPr>
        <w:tblW w:w="0" w:type="auto"/>
        <w:shd w:val="clear" w:color="auto" w:fill="F6FFEC"/>
        <w:tblCellMar>
          <w:left w:w="0" w:type="dxa"/>
          <w:right w:w="0" w:type="dxa"/>
        </w:tblCellMar>
        <w:tblLook w:val="04A0" w:firstRow="1" w:lastRow="0" w:firstColumn="1" w:lastColumn="0" w:noHBand="0" w:noVBand="1"/>
      </w:tblPr>
      <w:tblGrid>
        <w:gridCol w:w="4903"/>
        <w:gridCol w:w="4441"/>
      </w:tblGrid>
      <w:tr w:rsidR="00036902" w:rsidRPr="00036902" w14:paraId="0273AAB6" w14:textId="77777777" w:rsidTr="00036902">
        <w:tc>
          <w:tcPr>
            <w:tcW w:w="0" w:type="auto"/>
            <w:tcBorders>
              <w:top w:val="single" w:sz="6" w:space="0" w:color="D9D9D9"/>
              <w:left w:val="single" w:sz="6" w:space="0" w:color="D9D9D9"/>
              <w:bottom w:val="single" w:sz="6" w:space="0" w:color="D9D9D9"/>
              <w:right w:val="single" w:sz="6" w:space="0" w:color="D9D9D9"/>
            </w:tcBorders>
            <w:shd w:val="clear" w:color="auto" w:fill="F6FFEC"/>
            <w:noWrap/>
            <w:tcMar>
              <w:top w:w="75" w:type="dxa"/>
              <w:left w:w="75" w:type="dxa"/>
              <w:bottom w:w="75" w:type="dxa"/>
              <w:right w:w="75" w:type="dxa"/>
            </w:tcMar>
            <w:vAlign w:val="center"/>
            <w:hideMark/>
          </w:tcPr>
          <w:p w14:paraId="5D731412" w14:textId="77777777" w:rsidR="00036902" w:rsidRPr="00036902" w:rsidRDefault="00036902" w:rsidP="00036902">
            <w:pPr>
              <w:spacing w:after="0" w:line="240" w:lineRule="auto"/>
              <w:jc w:val="center"/>
              <w:rPr>
                <w:rFonts w:ascii="Georgia" w:eastAsia="Times New Roman" w:hAnsi="Georgia" w:cs="Times New Roman"/>
                <w:color w:val="000000"/>
                <w:spacing w:val="-8"/>
                <w:sz w:val="27"/>
                <w:szCs w:val="27"/>
              </w:rPr>
            </w:pPr>
            <w:r w:rsidRPr="00036902">
              <w:rPr>
                <w:rFonts w:ascii="Georgia" w:eastAsia="Times New Roman" w:hAnsi="Georgia" w:cs="Times New Roman"/>
                <w:color w:val="000000"/>
                <w:spacing w:val="-8"/>
                <w:sz w:val="27"/>
                <w:szCs w:val="27"/>
              </w:rPr>
              <w:t>Vessels </w:t>
            </w:r>
          </w:p>
        </w:tc>
        <w:tc>
          <w:tcPr>
            <w:tcW w:w="0" w:type="auto"/>
            <w:tcBorders>
              <w:top w:val="single" w:sz="6" w:space="0" w:color="D9D9D9"/>
              <w:left w:val="single" w:sz="6" w:space="0" w:color="D9D9D9"/>
              <w:bottom w:val="single" w:sz="6" w:space="0" w:color="D9D9D9"/>
              <w:right w:val="single" w:sz="6" w:space="0" w:color="D9D9D9"/>
            </w:tcBorders>
            <w:shd w:val="clear" w:color="auto" w:fill="F6FFEC"/>
            <w:noWrap/>
            <w:tcMar>
              <w:top w:w="75" w:type="dxa"/>
              <w:left w:w="75" w:type="dxa"/>
              <w:bottom w:w="75" w:type="dxa"/>
              <w:right w:w="75" w:type="dxa"/>
            </w:tcMar>
            <w:vAlign w:val="center"/>
            <w:hideMark/>
          </w:tcPr>
          <w:p w14:paraId="22D5E30A" w14:textId="77777777" w:rsidR="00036902" w:rsidRPr="00036902" w:rsidRDefault="00036902" w:rsidP="00036902">
            <w:pPr>
              <w:spacing w:after="0" w:line="240" w:lineRule="auto"/>
              <w:jc w:val="center"/>
              <w:rPr>
                <w:rFonts w:ascii="Georgia" w:eastAsia="Times New Roman" w:hAnsi="Georgia" w:cs="Times New Roman"/>
                <w:color w:val="000000"/>
                <w:spacing w:val="-8"/>
                <w:sz w:val="27"/>
                <w:szCs w:val="27"/>
              </w:rPr>
            </w:pPr>
            <w:r w:rsidRPr="00036902">
              <w:rPr>
                <w:rFonts w:ascii="Georgia" w:eastAsia="Times New Roman" w:hAnsi="Georgia" w:cs="Times New Roman"/>
                <w:color w:val="000000"/>
                <w:spacing w:val="-8"/>
                <w:sz w:val="27"/>
                <w:szCs w:val="27"/>
              </w:rPr>
              <w:t>Sieve tube</w:t>
            </w:r>
          </w:p>
        </w:tc>
      </w:tr>
      <w:tr w:rsidR="00036902" w:rsidRPr="00036902" w14:paraId="5ECC06C5" w14:textId="77777777" w:rsidTr="00036902">
        <w:tc>
          <w:tcPr>
            <w:tcW w:w="0" w:type="auto"/>
            <w:tcBorders>
              <w:top w:val="single" w:sz="6" w:space="0" w:color="D9D9D9"/>
              <w:left w:val="single" w:sz="6" w:space="0" w:color="D9D9D9"/>
              <w:bottom w:val="single" w:sz="6" w:space="0" w:color="D9D9D9"/>
              <w:right w:val="single" w:sz="6" w:space="0" w:color="D9D9D9"/>
            </w:tcBorders>
            <w:shd w:val="clear" w:color="auto" w:fill="F6FFEC"/>
            <w:noWrap/>
            <w:tcMar>
              <w:top w:w="75" w:type="dxa"/>
              <w:left w:w="75" w:type="dxa"/>
              <w:bottom w:w="75" w:type="dxa"/>
              <w:right w:w="75" w:type="dxa"/>
            </w:tcMar>
            <w:vAlign w:val="center"/>
            <w:hideMark/>
          </w:tcPr>
          <w:p w14:paraId="2A68C4D0" w14:textId="77777777" w:rsidR="00036902" w:rsidRPr="00036902" w:rsidRDefault="00036902" w:rsidP="00036902">
            <w:pPr>
              <w:spacing w:after="0" w:line="240" w:lineRule="auto"/>
              <w:jc w:val="center"/>
              <w:rPr>
                <w:rFonts w:ascii="Georgia" w:eastAsia="Times New Roman" w:hAnsi="Georgia" w:cs="Times New Roman"/>
                <w:color w:val="000000"/>
                <w:spacing w:val="-8"/>
                <w:sz w:val="27"/>
                <w:szCs w:val="27"/>
              </w:rPr>
            </w:pPr>
            <w:r w:rsidRPr="00036902">
              <w:rPr>
                <w:rFonts w:ascii="Georgia" w:eastAsia="Times New Roman" w:hAnsi="Georgia" w:cs="Times New Roman"/>
                <w:color w:val="000000"/>
                <w:spacing w:val="-8"/>
                <w:sz w:val="27"/>
                <w:szCs w:val="27"/>
              </w:rPr>
              <w:lastRenderedPageBreak/>
              <w:t>It is used for water transport.</w:t>
            </w:r>
          </w:p>
        </w:tc>
        <w:tc>
          <w:tcPr>
            <w:tcW w:w="0" w:type="auto"/>
            <w:tcBorders>
              <w:top w:val="single" w:sz="6" w:space="0" w:color="D9D9D9"/>
              <w:left w:val="single" w:sz="6" w:space="0" w:color="D9D9D9"/>
              <w:bottom w:val="single" w:sz="6" w:space="0" w:color="D9D9D9"/>
              <w:right w:val="single" w:sz="6" w:space="0" w:color="D9D9D9"/>
            </w:tcBorders>
            <w:shd w:val="clear" w:color="auto" w:fill="F6FFEC"/>
            <w:noWrap/>
            <w:tcMar>
              <w:top w:w="75" w:type="dxa"/>
              <w:left w:w="75" w:type="dxa"/>
              <w:bottom w:w="75" w:type="dxa"/>
              <w:right w:w="75" w:type="dxa"/>
            </w:tcMar>
            <w:vAlign w:val="center"/>
            <w:hideMark/>
          </w:tcPr>
          <w:p w14:paraId="105317FD" w14:textId="77777777" w:rsidR="00036902" w:rsidRPr="00036902" w:rsidRDefault="00036902" w:rsidP="00036902">
            <w:pPr>
              <w:spacing w:after="0" w:line="240" w:lineRule="auto"/>
              <w:jc w:val="center"/>
              <w:rPr>
                <w:rFonts w:ascii="Georgia" w:eastAsia="Times New Roman" w:hAnsi="Georgia" w:cs="Times New Roman"/>
                <w:color w:val="000000"/>
                <w:spacing w:val="-8"/>
                <w:sz w:val="27"/>
                <w:szCs w:val="27"/>
              </w:rPr>
            </w:pPr>
            <w:r w:rsidRPr="00036902">
              <w:rPr>
                <w:rFonts w:ascii="Georgia" w:eastAsia="Times New Roman" w:hAnsi="Georgia" w:cs="Times New Roman"/>
                <w:color w:val="000000"/>
                <w:spacing w:val="-8"/>
                <w:sz w:val="27"/>
                <w:szCs w:val="27"/>
              </w:rPr>
              <w:t>It is used for transport of organic nutrients.</w:t>
            </w:r>
          </w:p>
        </w:tc>
      </w:tr>
      <w:tr w:rsidR="00036902" w:rsidRPr="00036902" w14:paraId="610B9477" w14:textId="77777777" w:rsidTr="00036902">
        <w:tc>
          <w:tcPr>
            <w:tcW w:w="0" w:type="auto"/>
            <w:tcBorders>
              <w:top w:val="single" w:sz="6" w:space="0" w:color="D9D9D9"/>
              <w:left w:val="single" w:sz="6" w:space="0" w:color="D9D9D9"/>
              <w:bottom w:val="single" w:sz="6" w:space="0" w:color="D9D9D9"/>
              <w:right w:val="single" w:sz="6" w:space="0" w:color="D9D9D9"/>
            </w:tcBorders>
            <w:shd w:val="clear" w:color="auto" w:fill="F6FFEC"/>
            <w:noWrap/>
            <w:tcMar>
              <w:top w:w="75" w:type="dxa"/>
              <w:left w:w="75" w:type="dxa"/>
              <w:bottom w:w="75" w:type="dxa"/>
              <w:right w:w="75" w:type="dxa"/>
            </w:tcMar>
            <w:vAlign w:val="center"/>
            <w:hideMark/>
          </w:tcPr>
          <w:p w14:paraId="542CA6CE" w14:textId="77777777" w:rsidR="00036902" w:rsidRPr="00036902" w:rsidRDefault="00036902" w:rsidP="00036902">
            <w:pPr>
              <w:spacing w:after="0" w:line="240" w:lineRule="auto"/>
              <w:jc w:val="center"/>
              <w:rPr>
                <w:rFonts w:ascii="Georgia" w:eastAsia="Times New Roman" w:hAnsi="Georgia" w:cs="Times New Roman"/>
                <w:color w:val="000000"/>
                <w:spacing w:val="-8"/>
                <w:sz w:val="27"/>
                <w:szCs w:val="27"/>
              </w:rPr>
            </w:pPr>
            <w:r w:rsidRPr="00036902">
              <w:rPr>
                <w:rFonts w:ascii="Georgia" w:eastAsia="Times New Roman" w:hAnsi="Georgia" w:cs="Times New Roman"/>
                <w:color w:val="000000"/>
                <w:spacing w:val="-8"/>
                <w:sz w:val="27"/>
                <w:szCs w:val="27"/>
              </w:rPr>
              <w:t>The wall is thick.</w:t>
            </w:r>
          </w:p>
        </w:tc>
        <w:tc>
          <w:tcPr>
            <w:tcW w:w="0" w:type="auto"/>
            <w:tcBorders>
              <w:top w:val="single" w:sz="6" w:space="0" w:color="D9D9D9"/>
              <w:left w:val="single" w:sz="6" w:space="0" w:color="D9D9D9"/>
              <w:bottom w:val="single" w:sz="6" w:space="0" w:color="D9D9D9"/>
              <w:right w:val="single" w:sz="6" w:space="0" w:color="D9D9D9"/>
            </w:tcBorders>
            <w:shd w:val="clear" w:color="auto" w:fill="F6FFEC"/>
            <w:noWrap/>
            <w:tcMar>
              <w:top w:w="75" w:type="dxa"/>
              <w:left w:w="75" w:type="dxa"/>
              <w:bottom w:w="75" w:type="dxa"/>
              <w:right w:w="75" w:type="dxa"/>
            </w:tcMar>
            <w:vAlign w:val="center"/>
            <w:hideMark/>
          </w:tcPr>
          <w:p w14:paraId="5008149C" w14:textId="77777777" w:rsidR="00036902" w:rsidRPr="00036902" w:rsidRDefault="00036902" w:rsidP="00036902">
            <w:pPr>
              <w:spacing w:after="0" w:line="240" w:lineRule="auto"/>
              <w:jc w:val="center"/>
              <w:rPr>
                <w:rFonts w:ascii="Georgia" w:eastAsia="Times New Roman" w:hAnsi="Georgia" w:cs="Times New Roman"/>
                <w:color w:val="000000"/>
                <w:spacing w:val="-8"/>
                <w:sz w:val="27"/>
                <w:szCs w:val="27"/>
              </w:rPr>
            </w:pPr>
            <w:r w:rsidRPr="00036902">
              <w:rPr>
                <w:rFonts w:ascii="Georgia" w:eastAsia="Times New Roman" w:hAnsi="Georgia" w:cs="Times New Roman"/>
                <w:color w:val="000000"/>
                <w:spacing w:val="-8"/>
                <w:sz w:val="27"/>
                <w:szCs w:val="27"/>
              </w:rPr>
              <w:t>The wall is thin.</w:t>
            </w:r>
          </w:p>
        </w:tc>
      </w:tr>
      <w:tr w:rsidR="00036902" w:rsidRPr="00036902" w14:paraId="668DD791" w14:textId="77777777" w:rsidTr="00036902">
        <w:tc>
          <w:tcPr>
            <w:tcW w:w="0" w:type="auto"/>
            <w:tcBorders>
              <w:top w:val="single" w:sz="6" w:space="0" w:color="D9D9D9"/>
              <w:left w:val="single" w:sz="6" w:space="0" w:color="D9D9D9"/>
              <w:bottom w:val="single" w:sz="6" w:space="0" w:color="D9D9D9"/>
              <w:right w:val="single" w:sz="6" w:space="0" w:color="D9D9D9"/>
            </w:tcBorders>
            <w:shd w:val="clear" w:color="auto" w:fill="F6FFEC"/>
            <w:noWrap/>
            <w:tcMar>
              <w:top w:w="75" w:type="dxa"/>
              <w:left w:w="75" w:type="dxa"/>
              <w:bottom w:w="75" w:type="dxa"/>
              <w:right w:w="75" w:type="dxa"/>
            </w:tcMar>
            <w:vAlign w:val="center"/>
            <w:hideMark/>
          </w:tcPr>
          <w:p w14:paraId="144B735F" w14:textId="77777777" w:rsidR="00036902" w:rsidRPr="00036902" w:rsidRDefault="00036902" w:rsidP="00036902">
            <w:pPr>
              <w:spacing w:after="0" w:line="240" w:lineRule="auto"/>
              <w:jc w:val="center"/>
              <w:rPr>
                <w:rFonts w:ascii="Georgia" w:eastAsia="Times New Roman" w:hAnsi="Georgia" w:cs="Times New Roman"/>
                <w:color w:val="000000"/>
                <w:spacing w:val="-8"/>
                <w:sz w:val="27"/>
                <w:szCs w:val="27"/>
              </w:rPr>
            </w:pPr>
            <w:r w:rsidRPr="00036902">
              <w:rPr>
                <w:rFonts w:ascii="Georgia" w:eastAsia="Times New Roman" w:hAnsi="Georgia" w:cs="Times New Roman"/>
                <w:color w:val="000000"/>
                <w:spacing w:val="-8"/>
                <w:sz w:val="27"/>
                <w:szCs w:val="27"/>
              </w:rPr>
              <w:t>The wall is lignified.</w:t>
            </w:r>
          </w:p>
        </w:tc>
        <w:tc>
          <w:tcPr>
            <w:tcW w:w="0" w:type="auto"/>
            <w:tcBorders>
              <w:top w:val="single" w:sz="6" w:space="0" w:color="D9D9D9"/>
              <w:left w:val="single" w:sz="6" w:space="0" w:color="D9D9D9"/>
              <w:bottom w:val="single" w:sz="6" w:space="0" w:color="D9D9D9"/>
              <w:right w:val="single" w:sz="6" w:space="0" w:color="D9D9D9"/>
            </w:tcBorders>
            <w:shd w:val="clear" w:color="auto" w:fill="F6FFEC"/>
            <w:noWrap/>
            <w:tcMar>
              <w:top w:w="75" w:type="dxa"/>
              <w:left w:w="75" w:type="dxa"/>
              <w:bottom w:w="75" w:type="dxa"/>
              <w:right w:w="75" w:type="dxa"/>
            </w:tcMar>
            <w:vAlign w:val="center"/>
            <w:hideMark/>
          </w:tcPr>
          <w:p w14:paraId="2D95CAB2" w14:textId="77777777" w:rsidR="00036902" w:rsidRPr="00036902" w:rsidRDefault="00036902" w:rsidP="00036902">
            <w:pPr>
              <w:spacing w:after="0" w:line="240" w:lineRule="auto"/>
              <w:jc w:val="center"/>
              <w:rPr>
                <w:rFonts w:ascii="Georgia" w:eastAsia="Times New Roman" w:hAnsi="Georgia" w:cs="Times New Roman"/>
                <w:color w:val="000000"/>
                <w:spacing w:val="-8"/>
                <w:sz w:val="27"/>
                <w:szCs w:val="27"/>
              </w:rPr>
            </w:pPr>
            <w:r w:rsidRPr="00036902">
              <w:rPr>
                <w:rFonts w:ascii="Georgia" w:eastAsia="Times New Roman" w:hAnsi="Georgia" w:cs="Times New Roman"/>
                <w:color w:val="000000"/>
                <w:spacing w:val="-8"/>
                <w:sz w:val="27"/>
                <w:szCs w:val="27"/>
              </w:rPr>
              <w:t>Lignification is absent.</w:t>
            </w:r>
          </w:p>
        </w:tc>
      </w:tr>
      <w:tr w:rsidR="00036902" w:rsidRPr="00036902" w14:paraId="798BC04B" w14:textId="77777777" w:rsidTr="00036902">
        <w:tc>
          <w:tcPr>
            <w:tcW w:w="0" w:type="auto"/>
            <w:tcBorders>
              <w:top w:val="single" w:sz="6" w:space="0" w:color="D9D9D9"/>
              <w:left w:val="single" w:sz="6" w:space="0" w:color="D9D9D9"/>
              <w:bottom w:val="single" w:sz="6" w:space="0" w:color="D9D9D9"/>
              <w:right w:val="single" w:sz="6" w:space="0" w:color="D9D9D9"/>
            </w:tcBorders>
            <w:shd w:val="clear" w:color="auto" w:fill="F6FFEC"/>
            <w:noWrap/>
            <w:tcMar>
              <w:top w:w="75" w:type="dxa"/>
              <w:left w:w="75" w:type="dxa"/>
              <w:bottom w:w="75" w:type="dxa"/>
              <w:right w:w="75" w:type="dxa"/>
            </w:tcMar>
            <w:vAlign w:val="center"/>
            <w:hideMark/>
          </w:tcPr>
          <w:p w14:paraId="6A93CBC3" w14:textId="77777777" w:rsidR="00036902" w:rsidRPr="00036902" w:rsidRDefault="00036902" w:rsidP="00036902">
            <w:pPr>
              <w:spacing w:after="0" w:line="240" w:lineRule="auto"/>
              <w:jc w:val="center"/>
              <w:rPr>
                <w:rFonts w:ascii="Georgia" w:eastAsia="Times New Roman" w:hAnsi="Georgia" w:cs="Times New Roman"/>
                <w:color w:val="000000"/>
                <w:spacing w:val="-8"/>
                <w:sz w:val="27"/>
                <w:szCs w:val="27"/>
              </w:rPr>
            </w:pPr>
            <w:r w:rsidRPr="00036902">
              <w:rPr>
                <w:rFonts w:ascii="Georgia" w:eastAsia="Times New Roman" w:hAnsi="Georgia" w:cs="Times New Roman"/>
                <w:color w:val="000000"/>
                <w:spacing w:val="-8"/>
                <w:sz w:val="27"/>
                <w:szCs w:val="27"/>
              </w:rPr>
              <w:t>The end walls between adjacent cells are completely dissolved.</w:t>
            </w:r>
          </w:p>
        </w:tc>
        <w:tc>
          <w:tcPr>
            <w:tcW w:w="0" w:type="auto"/>
            <w:tcBorders>
              <w:top w:val="single" w:sz="6" w:space="0" w:color="D9D9D9"/>
              <w:left w:val="single" w:sz="6" w:space="0" w:color="D9D9D9"/>
              <w:bottom w:val="single" w:sz="6" w:space="0" w:color="D9D9D9"/>
              <w:right w:val="single" w:sz="6" w:space="0" w:color="D9D9D9"/>
            </w:tcBorders>
            <w:shd w:val="clear" w:color="auto" w:fill="F6FFEC"/>
            <w:noWrap/>
            <w:tcMar>
              <w:top w:w="75" w:type="dxa"/>
              <w:left w:w="75" w:type="dxa"/>
              <w:bottom w:w="75" w:type="dxa"/>
              <w:right w:w="75" w:type="dxa"/>
            </w:tcMar>
            <w:vAlign w:val="center"/>
            <w:hideMark/>
          </w:tcPr>
          <w:p w14:paraId="42FCDBDF" w14:textId="77777777" w:rsidR="00036902" w:rsidRPr="00036902" w:rsidRDefault="00036902" w:rsidP="00036902">
            <w:pPr>
              <w:spacing w:after="0" w:line="240" w:lineRule="auto"/>
              <w:jc w:val="center"/>
              <w:rPr>
                <w:rFonts w:ascii="Georgia" w:eastAsia="Times New Roman" w:hAnsi="Georgia" w:cs="Times New Roman"/>
                <w:color w:val="000000"/>
                <w:spacing w:val="-8"/>
                <w:sz w:val="27"/>
                <w:szCs w:val="27"/>
              </w:rPr>
            </w:pPr>
            <w:r w:rsidRPr="00036902">
              <w:rPr>
                <w:rFonts w:ascii="Georgia" w:eastAsia="Times New Roman" w:hAnsi="Georgia" w:cs="Times New Roman"/>
                <w:color w:val="000000"/>
                <w:spacing w:val="-8"/>
                <w:sz w:val="27"/>
                <w:szCs w:val="27"/>
              </w:rPr>
              <w:t>The end walls are perforated with pores called sieve pits.</w:t>
            </w:r>
          </w:p>
        </w:tc>
      </w:tr>
    </w:tbl>
    <w:p w14:paraId="1659693D" w14:textId="150F2F83" w:rsidR="00036902" w:rsidRDefault="00036902" w:rsidP="00036902">
      <w:pPr>
        <w:tabs>
          <w:tab w:val="left" w:pos="2494"/>
        </w:tabs>
        <w:rPr>
          <w:rFonts w:ascii="CIDFont+F1" w:hAnsi="CIDFont+F1" w:cs="CIDFont+F1"/>
          <w:sz w:val="28"/>
          <w:szCs w:val="28"/>
        </w:rPr>
      </w:pPr>
    </w:p>
    <w:p w14:paraId="433908E1" w14:textId="77777777" w:rsidR="00572737" w:rsidRDefault="00572737" w:rsidP="00572737">
      <w:pPr>
        <w:pStyle w:val="Heading1"/>
        <w:shd w:val="clear" w:color="auto" w:fill="FFFFFF"/>
        <w:spacing w:before="0" w:beforeAutospacing="0" w:after="0" w:afterAutospacing="0" w:line="420" w:lineRule="atLeast"/>
        <w:rPr>
          <w:rFonts w:ascii="Georgia" w:hAnsi="Georgia"/>
          <w:b w:val="0"/>
          <w:bCs w:val="0"/>
          <w:color w:val="000000"/>
          <w:spacing w:val="-8"/>
          <w:sz w:val="27"/>
          <w:szCs w:val="27"/>
        </w:rPr>
      </w:pPr>
      <w:r>
        <w:rPr>
          <w:rFonts w:ascii="Georgia" w:hAnsi="Georgia"/>
          <w:b w:val="0"/>
          <w:bCs w:val="0"/>
          <w:color w:val="000000"/>
          <w:spacing w:val="-8"/>
          <w:sz w:val="27"/>
          <w:szCs w:val="27"/>
        </w:rPr>
        <w:t>Distinguish between Sieve cell and sieve tube member.</w:t>
      </w:r>
    </w:p>
    <w:tbl>
      <w:tblPr>
        <w:tblW w:w="0" w:type="auto"/>
        <w:shd w:val="clear" w:color="auto" w:fill="F6FFEC"/>
        <w:tblCellMar>
          <w:left w:w="0" w:type="dxa"/>
          <w:right w:w="0" w:type="dxa"/>
        </w:tblCellMar>
        <w:tblLook w:val="04A0" w:firstRow="1" w:lastRow="0" w:firstColumn="1" w:lastColumn="0" w:noHBand="0" w:noVBand="1"/>
      </w:tblPr>
      <w:tblGrid>
        <w:gridCol w:w="4872"/>
        <w:gridCol w:w="4472"/>
      </w:tblGrid>
      <w:tr w:rsidR="00572737" w:rsidRPr="00572737" w14:paraId="7DD2152D" w14:textId="77777777" w:rsidTr="00572737">
        <w:tc>
          <w:tcPr>
            <w:tcW w:w="0" w:type="auto"/>
            <w:tcBorders>
              <w:top w:val="single" w:sz="6" w:space="0" w:color="D9D9D9"/>
              <w:left w:val="single" w:sz="6" w:space="0" w:color="D9D9D9"/>
              <w:bottom w:val="single" w:sz="6" w:space="0" w:color="D9D9D9"/>
              <w:right w:val="single" w:sz="6" w:space="0" w:color="D9D9D9"/>
            </w:tcBorders>
            <w:shd w:val="clear" w:color="auto" w:fill="F6FFEC"/>
            <w:noWrap/>
            <w:tcMar>
              <w:top w:w="75" w:type="dxa"/>
              <w:left w:w="75" w:type="dxa"/>
              <w:bottom w:w="75" w:type="dxa"/>
              <w:right w:w="75" w:type="dxa"/>
            </w:tcMar>
            <w:vAlign w:val="center"/>
            <w:hideMark/>
          </w:tcPr>
          <w:p w14:paraId="2BE9A025" w14:textId="77777777" w:rsidR="00572737" w:rsidRPr="00572737" w:rsidRDefault="00572737" w:rsidP="00572737">
            <w:pPr>
              <w:spacing w:after="0" w:line="240" w:lineRule="auto"/>
              <w:jc w:val="center"/>
              <w:rPr>
                <w:rFonts w:ascii="Georgia" w:eastAsia="Times New Roman" w:hAnsi="Georgia" w:cs="Times New Roman"/>
                <w:color w:val="000000"/>
                <w:spacing w:val="-8"/>
                <w:sz w:val="27"/>
                <w:szCs w:val="27"/>
              </w:rPr>
            </w:pPr>
            <w:r w:rsidRPr="00572737">
              <w:rPr>
                <w:rFonts w:ascii="Georgia" w:eastAsia="Times New Roman" w:hAnsi="Georgia" w:cs="Times New Roman"/>
                <w:color w:val="000000"/>
                <w:spacing w:val="-8"/>
                <w:sz w:val="27"/>
                <w:szCs w:val="27"/>
              </w:rPr>
              <w:t>Sieve cell</w:t>
            </w:r>
          </w:p>
        </w:tc>
        <w:tc>
          <w:tcPr>
            <w:tcW w:w="0" w:type="auto"/>
            <w:tcBorders>
              <w:top w:val="single" w:sz="6" w:space="0" w:color="D9D9D9"/>
              <w:left w:val="single" w:sz="6" w:space="0" w:color="D9D9D9"/>
              <w:bottom w:val="single" w:sz="6" w:space="0" w:color="D9D9D9"/>
              <w:right w:val="single" w:sz="6" w:space="0" w:color="D9D9D9"/>
            </w:tcBorders>
            <w:shd w:val="clear" w:color="auto" w:fill="F6FFEC"/>
            <w:noWrap/>
            <w:tcMar>
              <w:top w:w="75" w:type="dxa"/>
              <w:left w:w="75" w:type="dxa"/>
              <w:bottom w:w="75" w:type="dxa"/>
              <w:right w:w="75" w:type="dxa"/>
            </w:tcMar>
            <w:vAlign w:val="center"/>
            <w:hideMark/>
          </w:tcPr>
          <w:p w14:paraId="3CB16DE7" w14:textId="77777777" w:rsidR="00572737" w:rsidRPr="00572737" w:rsidRDefault="00572737" w:rsidP="00572737">
            <w:pPr>
              <w:spacing w:after="0" w:line="240" w:lineRule="auto"/>
              <w:jc w:val="center"/>
              <w:rPr>
                <w:rFonts w:ascii="Georgia" w:eastAsia="Times New Roman" w:hAnsi="Georgia" w:cs="Times New Roman"/>
                <w:color w:val="000000"/>
                <w:spacing w:val="-8"/>
                <w:sz w:val="27"/>
                <w:szCs w:val="27"/>
              </w:rPr>
            </w:pPr>
            <w:r w:rsidRPr="00572737">
              <w:rPr>
                <w:rFonts w:ascii="Georgia" w:eastAsia="Times New Roman" w:hAnsi="Georgia" w:cs="Times New Roman"/>
                <w:color w:val="000000"/>
                <w:spacing w:val="-8"/>
                <w:sz w:val="27"/>
                <w:szCs w:val="27"/>
              </w:rPr>
              <w:t>Sieve tube member</w:t>
            </w:r>
          </w:p>
        </w:tc>
      </w:tr>
      <w:tr w:rsidR="00572737" w:rsidRPr="00572737" w14:paraId="12DE7B4D" w14:textId="77777777" w:rsidTr="00572737">
        <w:tc>
          <w:tcPr>
            <w:tcW w:w="0" w:type="auto"/>
            <w:tcBorders>
              <w:top w:val="single" w:sz="6" w:space="0" w:color="D9D9D9"/>
              <w:left w:val="single" w:sz="6" w:space="0" w:color="D9D9D9"/>
              <w:bottom w:val="single" w:sz="6" w:space="0" w:color="D9D9D9"/>
              <w:right w:val="single" w:sz="6" w:space="0" w:color="D9D9D9"/>
            </w:tcBorders>
            <w:shd w:val="clear" w:color="auto" w:fill="F6FFEC"/>
            <w:noWrap/>
            <w:tcMar>
              <w:top w:w="75" w:type="dxa"/>
              <w:left w:w="75" w:type="dxa"/>
              <w:bottom w:w="75" w:type="dxa"/>
              <w:right w:w="75" w:type="dxa"/>
            </w:tcMar>
            <w:vAlign w:val="center"/>
            <w:hideMark/>
          </w:tcPr>
          <w:p w14:paraId="7F834C84" w14:textId="77777777" w:rsidR="00572737" w:rsidRPr="00572737" w:rsidRDefault="00572737" w:rsidP="00572737">
            <w:pPr>
              <w:spacing w:after="0" w:line="240" w:lineRule="auto"/>
              <w:jc w:val="center"/>
              <w:rPr>
                <w:rFonts w:ascii="Georgia" w:eastAsia="Times New Roman" w:hAnsi="Georgia" w:cs="Times New Roman"/>
                <w:color w:val="000000"/>
                <w:spacing w:val="-8"/>
                <w:sz w:val="27"/>
                <w:szCs w:val="27"/>
              </w:rPr>
            </w:pPr>
            <w:r w:rsidRPr="00572737">
              <w:rPr>
                <w:rFonts w:ascii="Georgia" w:eastAsia="Times New Roman" w:hAnsi="Georgia" w:cs="Times New Roman"/>
                <w:color w:val="000000"/>
                <w:spacing w:val="-8"/>
                <w:sz w:val="27"/>
                <w:szCs w:val="27"/>
              </w:rPr>
              <w:t>1. Companion cells are absent.</w:t>
            </w:r>
          </w:p>
        </w:tc>
        <w:tc>
          <w:tcPr>
            <w:tcW w:w="0" w:type="auto"/>
            <w:tcBorders>
              <w:top w:val="single" w:sz="6" w:space="0" w:color="D9D9D9"/>
              <w:left w:val="single" w:sz="6" w:space="0" w:color="D9D9D9"/>
              <w:bottom w:val="single" w:sz="6" w:space="0" w:color="D9D9D9"/>
              <w:right w:val="single" w:sz="6" w:space="0" w:color="D9D9D9"/>
            </w:tcBorders>
            <w:shd w:val="clear" w:color="auto" w:fill="F6FFEC"/>
            <w:noWrap/>
            <w:tcMar>
              <w:top w:w="75" w:type="dxa"/>
              <w:left w:w="75" w:type="dxa"/>
              <w:bottom w:w="75" w:type="dxa"/>
              <w:right w:w="75" w:type="dxa"/>
            </w:tcMar>
            <w:vAlign w:val="center"/>
            <w:hideMark/>
          </w:tcPr>
          <w:p w14:paraId="6B1B56D1" w14:textId="77777777" w:rsidR="00572737" w:rsidRPr="00572737" w:rsidRDefault="00572737" w:rsidP="00572737">
            <w:pPr>
              <w:spacing w:after="0" w:line="240" w:lineRule="auto"/>
              <w:jc w:val="center"/>
              <w:rPr>
                <w:rFonts w:ascii="Georgia" w:eastAsia="Times New Roman" w:hAnsi="Georgia" w:cs="Times New Roman"/>
                <w:color w:val="000000"/>
                <w:spacing w:val="-8"/>
                <w:sz w:val="27"/>
                <w:szCs w:val="27"/>
              </w:rPr>
            </w:pPr>
            <w:r w:rsidRPr="00572737">
              <w:rPr>
                <w:rFonts w:ascii="Georgia" w:eastAsia="Times New Roman" w:hAnsi="Georgia" w:cs="Times New Roman"/>
                <w:color w:val="000000"/>
                <w:spacing w:val="-8"/>
                <w:sz w:val="27"/>
                <w:szCs w:val="27"/>
              </w:rPr>
              <w:t>These are usually associated with companion cells.</w:t>
            </w:r>
          </w:p>
        </w:tc>
      </w:tr>
      <w:tr w:rsidR="00572737" w:rsidRPr="00572737" w14:paraId="45BA25C4" w14:textId="77777777" w:rsidTr="00572737">
        <w:tc>
          <w:tcPr>
            <w:tcW w:w="0" w:type="auto"/>
            <w:tcBorders>
              <w:top w:val="single" w:sz="6" w:space="0" w:color="D9D9D9"/>
              <w:left w:val="single" w:sz="6" w:space="0" w:color="D9D9D9"/>
              <w:bottom w:val="single" w:sz="6" w:space="0" w:color="D9D9D9"/>
              <w:right w:val="single" w:sz="6" w:space="0" w:color="D9D9D9"/>
            </w:tcBorders>
            <w:shd w:val="clear" w:color="auto" w:fill="F6FFEC"/>
            <w:noWrap/>
            <w:tcMar>
              <w:top w:w="75" w:type="dxa"/>
              <w:left w:w="75" w:type="dxa"/>
              <w:bottom w:w="75" w:type="dxa"/>
              <w:right w:w="75" w:type="dxa"/>
            </w:tcMar>
            <w:vAlign w:val="center"/>
            <w:hideMark/>
          </w:tcPr>
          <w:p w14:paraId="7C2CF7AF" w14:textId="77777777" w:rsidR="00572737" w:rsidRPr="00572737" w:rsidRDefault="00572737" w:rsidP="00572737">
            <w:pPr>
              <w:spacing w:after="0" w:line="240" w:lineRule="auto"/>
              <w:jc w:val="center"/>
              <w:rPr>
                <w:rFonts w:ascii="Georgia" w:eastAsia="Times New Roman" w:hAnsi="Georgia" w:cs="Times New Roman"/>
                <w:color w:val="000000"/>
                <w:spacing w:val="-8"/>
                <w:sz w:val="27"/>
                <w:szCs w:val="27"/>
              </w:rPr>
            </w:pPr>
            <w:r w:rsidRPr="00572737">
              <w:rPr>
                <w:rFonts w:ascii="Georgia" w:eastAsia="Times New Roman" w:hAnsi="Georgia" w:cs="Times New Roman"/>
                <w:color w:val="000000"/>
                <w:spacing w:val="-8"/>
                <w:sz w:val="27"/>
                <w:szCs w:val="27"/>
              </w:rPr>
              <w:t>2. The end wall is broad.</w:t>
            </w:r>
          </w:p>
        </w:tc>
        <w:tc>
          <w:tcPr>
            <w:tcW w:w="0" w:type="auto"/>
            <w:tcBorders>
              <w:top w:val="single" w:sz="6" w:space="0" w:color="D9D9D9"/>
              <w:left w:val="single" w:sz="6" w:space="0" w:color="D9D9D9"/>
              <w:bottom w:val="single" w:sz="6" w:space="0" w:color="D9D9D9"/>
              <w:right w:val="single" w:sz="6" w:space="0" w:color="D9D9D9"/>
            </w:tcBorders>
            <w:shd w:val="clear" w:color="auto" w:fill="F6FFEC"/>
            <w:noWrap/>
            <w:tcMar>
              <w:top w:w="75" w:type="dxa"/>
              <w:left w:w="75" w:type="dxa"/>
              <w:bottom w:w="75" w:type="dxa"/>
              <w:right w:w="75" w:type="dxa"/>
            </w:tcMar>
            <w:vAlign w:val="center"/>
            <w:hideMark/>
          </w:tcPr>
          <w:p w14:paraId="6426F60C" w14:textId="77777777" w:rsidR="00572737" w:rsidRPr="00572737" w:rsidRDefault="00572737" w:rsidP="00572737">
            <w:pPr>
              <w:spacing w:after="0" w:line="240" w:lineRule="auto"/>
              <w:jc w:val="center"/>
              <w:rPr>
                <w:rFonts w:ascii="Georgia" w:eastAsia="Times New Roman" w:hAnsi="Georgia" w:cs="Times New Roman"/>
                <w:color w:val="000000"/>
                <w:spacing w:val="-8"/>
                <w:sz w:val="27"/>
                <w:szCs w:val="27"/>
              </w:rPr>
            </w:pPr>
            <w:r w:rsidRPr="00572737">
              <w:rPr>
                <w:rFonts w:ascii="Georgia" w:eastAsia="Times New Roman" w:hAnsi="Georgia" w:cs="Times New Roman"/>
                <w:color w:val="000000"/>
                <w:spacing w:val="-8"/>
                <w:sz w:val="27"/>
                <w:szCs w:val="27"/>
              </w:rPr>
              <w:t>The end wall is broad.</w:t>
            </w:r>
          </w:p>
        </w:tc>
      </w:tr>
      <w:tr w:rsidR="00572737" w:rsidRPr="00572737" w14:paraId="25AC8370" w14:textId="77777777" w:rsidTr="00572737">
        <w:tc>
          <w:tcPr>
            <w:tcW w:w="0" w:type="auto"/>
            <w:tcBorders>
              <w:top w:val="single" w:sz="6" w:space="0" w:color="D9D9D9"/>
              <w:left w:val="single" w:sz="6" w:space="0" w:color="D9D9D9"/>
              <w:bottom w:val="single" w:sz="6" w:space="0" w:color="D9D9D9"/>
              <w:right w:val="single" w:sz="6" w:space="0" w:color="D9D9D9"/>
            </w:tcBorders>
            <w:shd w:val="clear" w:color="auto" w:fill="F6FFEC"/>
            <w:noWrap/>
            <w:tcMar>
              <w:top w:w="75" w:type="dxa"/>
              <w:left w:w="75" w:type="dxa"/>
              <w:bottom w:w="75" w:type="dxa"/>
              <w:right w:w="75" w:type="dxa"/>
            </w:tcMar>
            <w:vAlign w:val="center"/>
            <w:hideMark/>
          </w:tcPr>
          <w:p w14:paraId="1147B044" w14:textId="77777777" w:rsidR="00572737" w:rsidRPr="00572737" w:rsidRDefault="00572737" w:rsidP="00572737">
            <w:pPr>
              <w:spacing w:after="0" w:line="240" w:lineRule="auto"/>
              <w:jc w:val="center"/>
              <w:rPr>
                <w:rFonts w:ascii="Georgia" w:eastAsia="Times New Roman" w:hAnsi="Georgia" w:cs="Times New Roman"/>
                <w:color w:val="000000"/>
                <w:spacing w:val="-8"/>
                <w:sz w:val="27"/>
                <w:szCs w:val="27"/>
              </w:rPr>
            </w:pPr>
            <w:r w:rsidRPr="00572737">
              <w:rPr>
                <w:rFonts w:ascii="Georgia" w:eastAsia="Times New Roman" w:hAnsi="Georgia" w:cs="Times New Roman"/>
                <w:color w:val="000000"/>
                <w:spacing w:val="-8"/>
                <w:sz w:val="27"/>
                <w:szCs w:val="27"/>
              </w:rPr>
              <w:t>3. These are found in pteridophytes and gymnosperms.</w:t>
            </w:r>
          </w:p>
        </w:tc>
        <w:tc>
          <w:tcPr>
            <w:tcW w:w="0" w:type="auto"/>
            <w:tcBorders>
              <w:top w:val="single" w:sz="6" w:space="0" w:color="D9D9D9"/>
              <w:left w:val="single" w:sz="6" w:space="0" w:color="D9D9D9"/>
              <w:bottom w:val="single" w:sz="6" w:space="0" w:color="D9D9D9"/>
              <w:right w:val="single" w:sz="6" w:space="0" w:color="D9D9D9"/>
            </w:tcBorders>
            <w:shd w:val="clear" w:color="auto" w:fill="F6FFEC"/>
            <w:noWrap/>
            <w:tcMar>
              <w:top w:w="75" w:type="dxa"/>
              <w:left w:w="75" w:type="dxa"/>
              <w:bottom w:w="75" w:type="dxa"/>
              <w:right w:w="75" w:type="dxa"/>
            </w:tcMar>
            <w:vAlign w:val="center"/>
            <w:hideMark/>
          </w:tcPr>
          <w:p w14:paraId="0641CEF0" w14:textId="77777777" w:rsidR="00572737" w:rsidRPr="00572737" w:rsidRDefault="00572737" w:rsidP="00572737">
            <w:pPr>
              <w:spacing w:after="0" w:line="240" w:lineRule="auto"/>
              <w:jc w:val="center"/>
              <w:rPr>
                <w:rFonts w:ascii="Georgia" w:eastAsia="Times New Roman" w:hAnsi="Georgia" w:cs="Times New Roman"/>
                <w:color w:val="000000"/>
                <w:spacing w:val="-8"/>
                <w:sz w:val="27"/>
                <w:szCs w:val="27"/>
              </w:rPr>
            </w:pPr>
            <w:r w:rsidRPr="00572737">
              <w:rPr>
                <w:rFonts w:ascii="Georgia" w:eastAsia="Times New Roman" w:hAnsi="Georgia" w:cs="Times New Roman"/>
                <w:color w:val="000000"/>
                <w:spacing w:val="-8"/>
                <w:sz w:val="27"/>
                <w:szCs w:val="27"/>
              </w:rPr>
              <w:t>These are found in angiosperms.</w:t>
            </w:r>
          </w:p>
        </w:tc>
      </w:tr>
      <w:tr w:rsidR="00572737" w:rsidRPr="00572737" w14:paraId="5536266C" w14:textId="77777777" w:rsidTr="00572737">
        <w:tc>
          <w:tcPr>
            <w:tcW w:w="0" w:type="auto"/>
            <w:tcBorders>
              <w:top w:val="single" w:sz="6" w:space="0" w:color="D9D9D9"/>
              <w:left w:val="single" w:sz="6" w:space="0" w:color="D9D9D9"/>
              <w:bottom w:val="single" w:sz="6" w:space="0" w:color="D9D9D9"/>
              <w:right w:val="single" w:sz="6" w:space="0" w:color="D9D9D9"/>
            </w:tcBorders>
            <w:shd w:val="clear" w:color="auto" w:fill="F6FFEC"/>
            <w:noWrap/>
            <w:tcMar>
              <w:top w:w="75" w:type="dxa"/>
              <w:left w:w="75" w:type="dxa"/>
              <w:bottom w:w="75" w:type="dxa"/>
              <w:right w:w="75" w:type="dxa"/>
            </w:tcMar>
            <w:vAlign w:val="center"/>
            <w:hideMark/>
          </w:tcPr>
          <w:p w14:paraId="663B26A5" w14:textId="77777777" w:rsidR="00572737" w:rsidRPr="00572737" w:rsidRDefault="00572737" w:rsidP="00572737">
            <w:pPr>
              <w:spacing w:after="0" w:line="240" w:lineRule="auto"/>
              <w:jc w:val="center"/>
              <w:rPr>
                <w:rFonts w:ascii="Georgia" w:eastAsia="Times New Roman" w:hAnsi="Georgia" w:cs="Times New Roman"/>
                <w:color w:val="000000"/>
                <w:spacing w:val="-8"/>
                <w:sz w:val="27"/>
                <w:szCs w:val="27"/>
              </w:rPr>
            </w:pPr>
            <w:r w:rsidRPr="00572737">
              <w:rPr>
                <w:rFonts w:ascii="Georgia" w:eastAsia="Times New Roman" w:hAnsi="Georgia" w:cs="Times New Roman"/>
                <w:color w:val="000000"/>
                <w:spacing w:val="-8"/>
                <w:sz w:val="27"/>
                <w:szCs w:val="27"/>
              </w:rPr>
              <w:t>4. The pores are smaller but more numerous.</w:t>
            </w:r>
          </w:p>
        </w:tc>
        <w:tc>
          <w:tcPr>
            <w:tcW w:w="0" w:type="auto"/>
            <w:tcBorders>
              <w:top w:val="single" w:sz="6" w:space="0" w:color="D9D9D9"/>
              <w:left w:val="single" w:sz="6" w:space="0" w:color="D9D9D9"/>
              <w:bottom w:val="single" w:sz="6" w:space="0" w:color="D9D9D9"/>
              <w:right w:val="single" w:sz="6" w:space="0" w:color="D9D9D9"/>
            </w:tcBorders>
            <w:shd w:val="clear" w:color="auto" w:fill="F6FFEC"/>
            <w:noWrap/>
            <w:tcMar>
              <w:top w:w="75" w:type="dxa"/>
              <w:left w:w="75" w:type="dxa"/>
              <w:bottom w:w="75" w:type="dxa"/>
              <w:right w:w="75" w:type="dxa"/>
            </w:tcMar>
            <w:vAlign w:val="center"/>
            <w:hideMark/>
          </w:tcPr>
          <w:p w14:paraId="0646624F" w14:textId="77777777" w:rsidR="00572737" w:rsidRPr="00572737" w:rsidRDefault="00572737" w:rsidP="00572737">
            <w:pPr>
              <w:spacing w:after="0" w:line="240" w:lineRule="auto"/>
              <w:jc w:val="center"/>
              <w:rPr>
                <w:rFonts w:ascii="Georgia" w:eastAsia="Times New Roman" w:hAnsi="Georgia" w:cs="Times New Roman"/>
                <w:color w:val="000000"/>
                <w:spacing w:val="-8"/>
                <w:sz w:val="27"/>
                <w:szCs w:val="27"/>
              </w:rPr>
            </w:pPr>
            <w:r w:rsidRPr="00572737">
              <w:rPr>
                <w:rFonts w:ascii="Georgia" w:eastAsia="Times New Roman" w:hAnsi="Georgia" w:cs="Times New Roman"/>
                <w:color w:val="000000"/>
                <w:spacing w:val="-8"/>
                <w:sz w:val="27"/>
                <w:szCs w:val="27"/>
              </w:rPr>
              <w:t>The pores are comparatively larger and fewer. </w:t>
            </w:r>
          </w:p>
        </w:tc>
      </w:tr>
    </w:tbl>
    <w:p w14:paraId="7B50CC70" w14:textId="77777777" w:rsidR="00572737" w:rsidRPr="00036902" w:rsidRDefault="00572737" w:rsidP="00036902">
      <w:pPr>
        <w:tabs>
          <w:tab w:val="left" w:pos="2494"/>
        </w:tabs>
        <w:rPr>
          <w:rFonts w:ascii="CIDFont+F1" w:hAnsi="CIDFont+F1" w:cs="CIDFont+F1"/>
          <w:sz w:val="28"/>
          <w:szCs w:val="28"/>
        </w:rPr>
      </w:pPr>
    </w:p>
    <w:p w14:paraId="346C3101" w14:textId="1C877E91" w:rsidR="001E44A3" w:rsidRPr="00E7375C" w:rsidRDefault="001E44A3" w:rsidP="001E44A3">
      <w:pPr>
        <w:autoSpaceDE w:val="0"/>
        <w:autoSpaceDN w:val="0"/>
        <w:adjustRightInd w:val="0"/>
        <w:spacing w:after="0" w:line="240" w:lineRule="auto"/>
        <w:ind w:firstLine="360"/>
        <w:jc w:val="center"/>
        <w:rPr>
          <w:rFonts w:ascii="CIDFont+F1" w:hAnsi="CIDFont+F1" w:cs="CIDFont+F1"/>
          <w:sz w:val="28"/>
          <w:szCs w:val="28"/>
        </w:rPr>
      </w:pPr>
    </w:p>
    <w:p w14:paraId="66345A02" w14:textId="77777777" w:rsidR="006428B1" w:rsidRPr="00E7375C" w:rsidRDefault="00EB5DB3" w:rsidP="00E7375C">
      <w:pPr>
        <w:autoSpaceDE w:val="0"/>
        <w:autoSpaceDN w:val="0"/>
        <w:adjustRightInd w:val="0"/>
        <w:spacing w:after="0" w:line="240" w:lineRule="auto"/>
        <w:ind w:firstLine="360"/>
        <w:rPr>
          <w:rFonts w:ascii="CIDFont+F1" w:hAnsi="CIDFont+F1" w:cs="CIDFont+F1"/>
          <w:sz w:val="28"/>
          <w:szCs w:val="28"/>
        </w:rPr>
      </w:pPr>
      <w:r w:rsidRPr="00E7375C">
        <w:rPr>
          <w:rFonts w:ascii="CIDFont+F1" w:hAnsi="CIDFont+F1" w:cs="CIDFont+F1"/>
          <w:noProof/>
          <w:sz w:val="28"/>
          <w:szCs w:val="28"/>
        </w:rPr>
        <w:drawing>
          <wp:inline distT="0" distB="0" distL="0" distR="0" wp14:anchorId="62E8B7CA" wp14:editId="14DFAA09">
            <wp:extent cx="5886450" cy="26955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d_639be9fb6d7746c279403d17ee539ff974d479cb3832dcc56fe06c81+IMAGE_THUMB_POSTCARD_TINY+IMAGE_THUMB_POSTCARD_TINY[1].1"/>
                    <pic:cNvPicPr/>
                  </pic:nvPicPr>
                  <pic:blipFill>
                    <a:blip r:embed="rId18">
                      <a:extLst>
                        <a:ext uri="{28A0092B-C50C-407E-A947-70E740481C1C}">
                          <a14:useLocalDpi xmlns:a14="http://schemas.microsoft.com/office/drawing/2010/main" val="0"/>
                        </a:ext>
                      </a:extLst>
                    </a:blip>
                    <a:stretch>
                      <a:fillRect/>
                    </a:stretch>
                  </pic:blipFill>
                  <pic:spPr>
                    <a:xfrm>
                      <a:off x="0" y="0"/>
                      <a:ext cx="5886450" cy="2695575"/>
                    </a:xfrm>
                    <a:prstGeom prst="rect">
                      <a:avLst/>
                    </a:prstGeom>
                  </pic:spPr>
                </pic:pic>
              </a:graphicData>
            </a:graphic>
          </wp:inline>
        </w:drawing>
      </w:r>
    </w:p>
    <w:p w14:paraId="016DF74A" w14:textId="77777777" w:rsidR="00EB5DB3" w:rsidRPr="00E7375C" w:rsidRDefault="00EB5DB3" w:rsidP="00E7375C">
      <w:pPr>
        <w:ind w:firstLine="360"/>
        <w:jc w:val="center"/>
        <w:rPr>
          <w:rFonts w:ascii="CIDFont+F1" w:hAnsi="CIDFont+F1" w:cs="CIDFont+F1"/>
          <w:sz w:val="28"/>
          <w:szCs w:val="28"/>
        </w:rPr>
      </w:pPr>
    </w:p>
    <w:p w14:paraId="72B48F52" w14:textId="77777777" w:rsidR="006428B1" w:rsidRPr="00E7375C" w:rsidRDefault="006428B1" w:rsidP="00E7375C">
      <w:pPr>
        <w:ind w:firstLine="360"/>
        <w:jc w:val="center"/>
        <w:rPr>
          <w:rFonts w:ascii="CIDFont+F1" w:hAnsi="CIDFont+F1" w:cs="CIDFont+F1"/>
          <w:sz w:val="28"/>
          <w:szCs w:val="28"/>
        </w:rPr>
      </w:pPr>
    </w:p>
    <w:p w14:paraId="13EB3AE6" w14:textId="77777777" w:rsidR="006428B1" w:rsidRPr="00E7375C" w:rsidRDefault="006428B1" w:rsidP="00E7375C">
      <w:pPr>
        <w:ind w:firstLine="360"/>
        <w:jc w:val="center"/>
        <w:rPr>
          <w:rFonts w:ascii="CIDFont+F1" w:hAnsi="CIDFont+F1" w:cs="CIDFont+F1"/>
          <w:sz w:val="28"/>
          <w:szCs w:val="28"/>
        </w:rPr>
      </w:pPr>
    </w:p>
    <w:p w14:paraId="423F3D2E" w14:textId="77777777" w:rsidR="00256897" w:rsidRPr="00E7375C" w:rsidRDefault="00256897" w:rsidP="00E7375C">
      <w:pPr>
        <w:autoSpaceDE w:val="0"/>
        <w:autoSpaceDN w:val="0"/>
        <w:adjustRightInd w:val="0"/>
        <w:spacing w:after="0" w:line="240" w:lineRule="auto"/>
        <w:ind w:firstLine="360"/>
        <w:rPr>
          <w:rFonts w:ascii="CIDFont+F1" w:hAnsi="CIDFont+F1" w:cs="CIDFont+F1"/>
          <w:sz w:val="28"/>
          <w:szCs w:val="28"/>
        </w:rPr>
      </w:pPr>
      <w:r w:rsidRPr="00E7375C">
        <w:rPr>
          <w:rFonts w:ascii="CIDFont+F2" w:hAnsi="CIDFont+F2" w:cs="CIDFont+F2"/>
          <w:sz w:val="28"/>
          <w:szCs w:val="28"/>
        </w:rPr>
        <w:t xml:space="preserve">Epidermis: </w:t>
      </w:r>
      <w:r w:rsidRPr="00E7375C">
        <w:rPr>
          <w:rFonts w:ascii="CIDFont+F1" w:hAnsi="CIDFont+F1" w:cs="CIDFont+F1"/>
          <w:sz w:val="28"/>
          <w:szCs w:val="28"/>
        </w:rPr>
        <w:t>it’s the outer layer of cells that cover all young plant organs, and it’s in direct contact with the environment, so it is subject to modification by the environment.</w:t>
      </w:r>
    </w:p>
    <w:p w14:paraId="0F1AED53" w14:textId="77777777" w:rsidR="00256897" w:rsidRPr="00E7375C" w:rsidRDefault="00256897" w:rsidP="00E7375C">
      <w:pPr>
        <w:ind w:firstLine="360"/>
        <w:rPr>
          <w:rFonts w:ascii="CIDFont+F1" w:hAnsi="CIDFont+F1" w:cs="CIDFont+F1"/>
          <w:sz w:val="28"/>
          <w:szCs w:val="28"/>
        </w:rPr>
      </w:pPr>
    </w:p>
    <w:p w14:paraId="170F33F0" w14:textId="77777777" w:rsidR="00256897" w:rsidRPr="00E7375C" w:rsidRDefault="00256897" w:rsidP="00E7375C">
      <w:pPr>
        <w:autoSpaceDE w:val="0"/>
        <w:autoSpaceDN w:val="0"/>
        <w:adjustRightInd w:val="0"/>
        <w:spacing w:after="0" w:line="240" w:lineRule="auto"/>
        <w:ind w:firstLine="360"/>
        <w:rPr>
          <w:rFonts w:ascii="CIDFont+F1" w:hAnsi="CIDFont+F1" w:cs="CIDFont+F1"/>
          <w:sz w:val="28"/>
          <w:szCs w:val="28"/>
        </w:rPr>
      </w:pPr>
      <w:r w:rsidRPr="00E7375C">
        <w:rPr>
          <w:rFonts w:ascii="CIDFont+F1" w:hAnsi="CIDFont+F1" w:cs="CIDFont+F1"/>
          <w:b/>
          <w:bCs/>
          <w:sz w:val="28"/>
          <w:szCs w:val="28"/>
        </w:rPr>
        <w:t>**</w:t>
      </w:r>
      <w:r w:rsidRPr="00E7375C">
        <w:rPr>
          <w:rFonts w:ascii="CIDFont+F1" w:hAnsi="CIDFont+F1" w:cs="CIDFont+F1"/>
          <w:sz w:val="28"/>
          <w:szCs w:val="28"/>
        </w:rPr>
        <w:t xml:space="preserve">most epidermal cells secrete a fatty substance called </w:t>
      </w:r>
      <w:proofErr w:type="spellStart"/>
      <w:r w:rsidRPr="00E7375C">
        <w:rPr>
          <w:rFonts w:ascii="CIDFont+F2" w:hAnsi="CIDFont+F2" w:cs="CIDFont+F2"/>
          <w:b/>
          <w:bCs/>
          <w:sz w:val="28"/>
          <w:szCs w:val="28"/>
        </w:rPr>
        <w:t>cutin</w:t>
      </w:r>
      <w:proofErr w:type="spellEnd"/>
      <w:r w:rsidRPr="00E7375C">
        <w:rPr>
          <w:rFonts w:ascii="CIDFont+F1" w:hAnsi="CIDFont+F1" w:cs="CIDFont+F1"/>
          <w:b/>
          <w:bCs/>
          <w:sz w:val="28"/>
          <w:szCs w:val="28"/>
        </w:rPr>
        <w:t>.</w:t>
      </w:r>
    </w:p>
    <w:p w14:paraId="3D484D2A" w14:textId="77777777" w:rsidR="00256897" w:rsidRPr="00E7375C" w:rsidRDefault="00256897" w:rsidP="00E7375C">
      <w:pPr>
        <w:autoSpaceDE w:val="0"/>
        <w:autoSpaceDN w:val="0"/>
        <w:adjustRightInd w:val="0"/>
        <w:spacing w:after="0" w:line="240" w:lineRule="auto"/>
        <w:ind w:firstLine="360"/>
        <w:rPr>
          <w:rFonts w:ascii="CIDFont+F1" w:hAnsi="CIDFont+F1" w:cs="CIDFont+F1"/>
          <w:sz w:val="28"/>
          <w:szCs w:val="28"/>
        </w:rPr>
      </w:pPr>
      <w:proofErr w:type="spellStart"/>
      <w:r w:rsidRPr="00E7375C">
        <w:rPr>
          <w:rFonts w:ascii="CIDFont+F2" w:hAnsi="CIDFont+F2" w:cs="CIDFont+F2"/>
          <w:b/>
          <w:bCs/>
          <w:sz w:val="28"/>
          <w:szCs w:val="28"/>
        </w:rPr>
        <w:t>Cutin</w:t>
      </w:r>
      <w:proofErr w:type="spellEnd"/>
      <w:r w:rsidRPr="00E7375C">
        <w:rPr>
          <w:rFonts w:ascii="CIDFont+F2" w:hAnsi="CIDFont+F2" w:cs="CIDFont+F2"/>
          <w:b/>
          <w:bCs/>
          <w:sz w:val="28"/>
          <w:szCs w:val="28"/>
        </w:rPr>
        <w:t>:</w:t>
      </w:r>
      <w:r w:rsidRPr="00E7375C">
        <w:rPr>
          <w:rFonts w:ascii="CIDFont+F2" w:hAnsi="CIDFont+F2" w:cs="CIDFont+F2"/>
          <w:sz w:val="28"/>
          <w:szCs w:val="28"/>
        </w:rPr>
        <w:t xml:space="preserve"> </w:t>
      </w:r>
      <w:r w:rsidRPr="00E7375C">
        <w:rPr>
          <w:rFonts w:ascii="CIDFont+F1" w:hAnsi="CIDFont+F1" w:cs="CIDFont+F1"/>
          <w:sz w:val="28"/>
          <w:szCs w:val="28"/>
        </w:rPr>
        <w:t xml:space="preserve">is a fatty substance secreted from the epidermal cells within and on the surface of the outer walls, it works as a protective layer called </w:t>
      </w:r>
      <w:r w:rsidRPr="00E7375C">
        <w:rPr>
          <w:rFonts w:ascii="CIDFont+F2" w:hAnsi="CIDFont+F2" w:cs="CIDFont+F2"/>
          <w:sz w:val="28"/>
          <w:szCs w:val="28"/>
        </w:rPr>
        <w:t>cuticle</w:t>
      </w:r>
      <w:r w:rsidRPr="00E7375C">
        <w:rPr>
          <w:rFonts w:ascii="CIDFont+F1" w:hAnsi="CIDFont+F1" w:cs="CIDFont+F1"/>
          <w:sz w:val="28"/>
          <w:szCs w:val="28"/>
        </w:rPr>
        <w:t>.</w:t>
      </w:r>
    </w:p>
    <w:p w14:paraId="19C508F8" w14:textId="77777777" w:rsidR="00256897" w:rsidRPr="00E7375C" w:rsidRDefault="00256897" w:rsidP="00E7375C">
      <w:pPr>
        <w:autoSpaceDE w:val="0"/>
        <w:autoSpaceDN w:val="0"/>
        <w:adjustRightInd w:val="0"/>
        <w:spacing w:after="0" w:line="240" w:lineRule="auto"/>
        <w:ind w:firstLine="360"/>
        <w:rPr>
          <w:rFonts w:ascii="CIDFont+F1" w:hAnsi="CIDFont+F1" w:cs="CIDFont+F1"/>
          <w:sz w:val="28"/>
          <w:szCs w:val="28"/>
        </w:rPr>
      </w:pPr>
      <w:r w:rsidRPr="00E7375C">
        <w:rPr>
          <w:rFonts w:ascii="CIDFont+F1" w:hAnsi="CIDFont+F1" w:cs="CIDFont+F1"/>
          <w:sz w:val="28"/>
          <w:szCs w:val="28"/>
        </w:rPr>
        <w:t xml:space="preserve">**the thickness of the cuticle </w:t>
      </w:r>
      <w:proofErr w:type="gramStart"/>
      <w:r w:rsidRPr="00E7375C">
        <w:rPr>
          <w:rFonts w:ascii="CIDFont+F1" w:hAnsi="CIDFont+F1" w:cs="CIDFont+F1"/>
          <w:sz w:val="28"/>
          <w:szCs w:val="28"/>
        </w:rPr>
        <w:t>determine</w:t>
      </w:r>
      <w:proofErr w:type="gramEnd"/>
      <w:r w:rsidRPr="00E7375C">
        <w:rPr>
          <w:rFonts w:ascii="CIDFont+F1" w:hAnsi="CIDFont+F1" w:cs="CIDFont+F1"/>
          <w:sz w:val="28"/>
          <w:szCs w:val="28"/>
        </w:rPr>
        <w:t xml:space="preserve"> how much water is lost through the cell walls by</w:t>
      </w:r>
    </w:p>
    <w:p w14:paraId="36F5DB3A" w14:textId="77777777" w:rsidR="00256897" w:rsidRPr="00E7375C" w:rsidRDefault="00256897" w:rsidP="00E7375C">
      <w:pPr>
        <w:autoSpaceDE w:val="0"/>
        <w:autoSpaceDN w:val="0"/>
        <w:adjustRightInd w:val="0"/>
        <w:spacing w:after="0" w:line="240" w:lineRule="auto"/>
        <w:ind w:firstLine="360"/>
        <w:rPr>
          <w:rFonts w:ascii="CIDFont+F1" w:hAnsi="CIDFont+F1" w:cs="CIDFont+F1"/>
          <w:sz w:val="28"/>
          <w:szCs w:val="28"/>
        </w:rPr>
      </w:pPr>
      <w:r w:rsidRPr="00E7375C">
        <w:rPr>
          <w:rFonts w:ascii="CIDFont+F1" w:hAnsi="CIDFont+F1" w:cs="CIDFont+F1"/>
          <w:sz w:val="28"/>
          <w:szCs w:val="28"/>
        </w:rPr>
        <w:t>evaporation.</w:t>
      </w:r>
    </w:p>
    <w:p w14:paraId="10E7FE57" w14:textId="77777777" w:rsidR="00256897" w:rsidRPr="00E7375C" w:rsidRDefault="00256897" w:rsidP="00E7375C">
      <w:pPr>
        <w:autoSpaceDE w:val="0"/>
        <w:autoSpaceDN w:val="0"/>
        <w:adjustRightInd w:val="0"/>
        <w:spacing w:after="0" w:line="240" w:lineRule="auto"/>
        <w:ind w:firstLine="360"/>
        <w:rPr>
          <w:rFonts w:ascii="CIDFont+F1" w:hAnsi="CIDFont+F1" w:cs="CIDFont+F1"/>
          <w:sz w:val="28"/>
          <w:szCs w:val="28"/>
        </w:rPr>
      </w:pPr>
      <w:r w:rsidRPr="00E7375C">
        <w:rPr>
          <w:rFonts w:ascii="CIDFont+F1" w:hAnsi="CIDFont+F1" w:cs="CIDFont+F1"/>
          <w:sz w:val="28"/>
          <w:szCs w:val="28"/>
        </w:rPr>
        <w:t>The function of /or importance of cuticle layer:</w:t>
      </w:r>
    </w:p>
    <w:p w14:paraId="2F1500E9" w14:textId="77777777" w:rsidR="00256897" w:rsidRPr="00E7375C" w:rsidRDefault="00256897" w:rsidP="00E7375C">
      <w:pPr>
        <w:autoSpaceDE w:val="0"/>
        <w:autoSpaceDN w:val="0"/>
        <w:adjustRightInd w:val="0"/>
        <w:spacing w:after="0" w:line="240" w:lineRule="auto"/>
        <w:ind w:firstLine="360"/>
        <w:rPr>
          <w:rFonts w:ascii="CIDFont+F1" w:hAnsi="CIDFont+F1" w:cs="CIDFont+F1"/>
          <w:sz w:val="28"/>
          <w:szCs w:val="28"/>
        </w:rPr>
      </w:pPr>
      <w:r w:rsidRPr="00E7375C">
        <w:rPr>
          <w:rFonts w:ascii="CIDFont+F1" w:hAnsi="CIDFont+F1" w:cs="CIDFont+F1"/>
          <w:sz w:val="28"/>
          <w:szCs w:val="28"/>
        </w:rPr>
        <w:t>1- Protection layer.</w:t>
      </w:r>
    </w:p>
    <w:p w14:paraId="53D0B20D" w14:textId="77777777" w:rsidR="00256897" w:rsidRPr="00E7375C" w:rsidRDefault="00256897" w:rsidP="00E7375C">
      <w:pPr>
        <w:ind w:firstLine="360"/>
        <w:rPr>
          <w:rFonts w:ascii="CIDFont+F1" w:hAnsi="CIDFont+F1" w:cs="CIDFont+F1"/>
          <w:sz w:val="28"/>
          <w:szCs w:val="28"/>
        </w:rPr>
      </w:pPr>
      <w:r w:rsidRPr="00E7375C">
        <w:rPr>
          <w:rFonts w:ascii="CIDFont+F1" w:hAnsi="CIDFont+F1" w:cs="CIDFont+F1"/>
          <w:sz w:val="28"/>
          <w:szCs w:val="28"/>
        </w:rPr>
        <w:t>2- Prevent the plant from losing too much water during evaporation.</w:t>
      </w:r>
    </w:p>
    <w:p w14:paraId="084B7A89" w14:textId="77777777" w:rsidR="00256897" w:rsidRPr="00E7375C" w:rsidRDefault="00256897" w:rsidP="00E7375C">
      <w:pPr>
        <w:ind w:firstLine="360"/>
        <w:rPr>
          <w:rFonts w:ascii="CIDFont+F1" w:hAnsi="CIDFont+F1" w:cs="CIDFont+F1"/>
          <w:sz w:val="28"/>
          <w:szCs w:val="28"/>
        </w:rPr>
      </w:pPr>
      <w:r w:rsidRPr="00E7375C">
        <w:rPr>
          <w:rFonts w:ascii="CIDFont+F1" w:hAnsi="CIDFont+F1" w:cs="CIDFont+F1"/>
          <w:sz w:val="28"/>
          <w:szCs w:val="28"/>
        </w:rPr>
        <w:t>3- Cuticle layer is resistant to bacteria and other disease organisms</w:t>
      </w:r>
    </w:p>
    <w:p w14:paraId="52A89D21" w14:textId="77777777" w:rsidR="00256897" w:rsidRPr="00E7375C" w:rsidRDefault="00256897" w:rsidP="00E7375C">
      <w:pPr>
        <w:ind w:firstLine="360"/>
        <w:rPr>
          <w:rFonts w:ascii="CIDFont+F1" w:hAnsi="CIDFont+F1" w:cs="CIDFont+F1"/>
          <w:sz w:val="28"/>
          <w:szCs w:val="28"/>
        </w:rPr>
      </w:pPr>
    </w:p>
    <w:p w14:paraId="29A0E025" w14:textId="77777777" w:rsidR="00256897" w:rsidRPr="00E7375C" w:rsidRDefault="00256897" w:rsidP="00E7375C">
      <w:pPr>
        <w:ind w:firstLine="360"/>
        <w:rPr>
          <w:rFonts w:ascii="CIDFont+F1" w:hAnsi="CIDFont+F1" w:cs="CIDFont+F1"/>
          <w:sz w:val="28"/>
          <w:szCs w:val="28"/>
        </w:rPr>
      </w:pPr>
      <w:r w:rsidRPr="00E7375C">
        <w:rPr>
          <w:rFonts w:ascii="CIDFont+F1" w:hAnsi="CIDFont+F1" w:cs="CIDFont+F1"/>
          <w:noProof/>
          <w:sz w:val="28"/>
          <w:szCs w:val="28"/>
        </w:rPr>
        <w:drawing>
          <wp:inline distT="0" distB="0" distL="0" distR="0" wp14:anchorId="638AD317" wp14:editId="5FD0FF8E">
            <wp:extent cx="4286250" cy="3048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eaf__struture__cuticle_mesophyll_stoma[1].gif"/>
                    <pic:cNvPicPr/>
                  </pic:nvPicPr>
                  <pic:blipFill>
                    <a:blip r:embed="rId19">
                      <a:extLst>
                        <a:ext uri="{28A0092B-C50C-407E-A947-70E740481C1C}">
                          <a14:useLocalDpi xmlns:a14="http://schemas.microsoft.com/office/drawing/2010/main" val="0"/>
                        </a:ext>
                      </a:extLst>
                    </a:blip>
                    <a:stretch>
                      <a:fillRect/>
                    </a:stretch>
                  </pic:blipFill>
                  <pic:spPr>
                    <a:xfrm>
                      <a:off x="0" y="0"/>
                      <a:ext cx="4286250" cy="3048000"/>
                    </a:xfrm>
                    <a:prstGeom prst="rect">
                      <a:avLst/>
                    </a:prstGeom>
                  </pic:spPr>
                </pic:pic>
              </a:graphicData>
            </a:graphic>
          </wp:inline>
        </w:drawing>
      </w:r>
    </w:p>
    <w:p w14:paraId="1BC3A729" w14:textId="77777777" w:rsidR="00256897" w:rsidRPr="00E7375C" w:rsidRDefault="00256897" w:rsidP="00E7375C">
      <w:pPr>
        <w:ind w:firstLine="360"/>
        <w:jc w:val="center"/>
        <w:rPr>
          <w:rFonts w:ascii="CIDFont+F1" w:hAnsi="CIDFont+F1" w:cs="CIDFont+F1"/>
          <w:b/>
          <w:bCs/>
          <w:sz w:val="28"/>
          <w:szCs w:val="28"/>
        </w:rPr>
      </w:pPr>
      <w:proofErr w:type="gramStart"/>
      <w:r w:rsidRPr="00E7375C">
        <w:rPr>
          <w:rFonts w:ascii="CIDFont+F1" w:hAnsi="CIDFont+F1" w:cs="CIDFont+F1"/>
          <w:b/>
          <w:bCs/>
          <w:sz w:val="28"/>
          <w:szCs w:val="28"/>
        </w:rPr>
        <w:t>( leaf</w:t>
      </w:r>
      <w:proofErr w:type="gramEnd"/>
      <w:r w:rsidRPr="00E7375C">
        <w:rPr>
          <w:rFonts w:ascii="CIDFont+F1" w:hAnsi="CIDFont+F1" w:cs="CIDFont+F1"/>
          <w:b/>
          <w:bCs/>
          <w:sz w:val="28"/>
          <w:szCs w:val="28"/>
        </w:rPr>
        <w:t xml:space="preserve"> cross section)</w:t>
      </w:r>
    </w:p>
    <w:p w14:paraId="3BF0A0D1" w14:textId="77777777" w:rsidR="00256897" w:rsidRPr="00E7375C" w:rsidRDefault="00256897" w:rsidP="00E7375C">
      <w:pPr>
        <w:ind w:firstLine="360"/>
        <w:rPr>
          <w:rFonts w:ascii="CIDFont+F1" w:hAnsi="CIDFont+F1" w:cs="CIDFont+F1"/>
          <w:b/>
          <w:bCs/>
          <w:sz w:val="28"/>
          <w:szCs w:val="28"/>
        </w:rPr>
      </w:pPr>
    </w:p>
    <w:p w14:paraId="1956525C" w14:textId="09B36003" w:rsidR="00256897" w:rsidRPr="00E7375C" w:rsidRDefault="00256897" w:rsidP="00E7375C">
      <w:pPr>
        <w:ind w:firstLine="360"/>
        <w:rPr>
          <w:rFonts w:ascii="CIDFont+F1" w:hAnsi="CIDFont+F1" w:cs="CIDFont+F1"/>
          <w:b/>
          <w:bCs/>
          <w:sz w:val="28"/>
          <w:szCs w:val="28"/>
        </w:rPr>
      </w:pPr>
    </w:p>
    <w:sectPr w:rsidR="00256897" w:rsidRPr="00E7375C">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21D0F8" w14:textId="77777777" w:rsidR="00AB6C93" w:rsidRDefault="00AB6C93" w:rsidP="00300B72">
      <w:pPr>
        <w:spacing w:after="0" w:line="240" w:lineRule="auto"/>
      </w:pPr>
      <w:r>
        <w:separator/>
      </w:r>
    </w:p>
  </w:endnote>
  <w:endnote w:type="continuationSeparator" w:id="0">
    <w:p w14:paraId="462CA90D" w14:textId="77777777" w:rsidR="00AB6C93" w:rsidRDefault="00AB6C93" w:rsidP="00300B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IDFont+F2">
    <w:altName w:val="Times New Roman"/>
    <w:panose1 w:val="00000000000000000000"/>
    <w:charset w:val="00"/>
    <w:family w:val="auto"/>
    <w:notTrueType/>
    <w:pitch w:val="default"/>
    <w:sig w:usb0="00000003" w:usb1="00000000" w:usb2="00000000" w:usb3="00000000" w:csb0="00000001" w:csb1="00000000"/>
  </w:font>
  <w:font w:name="CIDFont+F1">
    <w:altName w:val="Times New Roman"/>
    <w:panose1 w:val="00000000000000000000"/>
    <w:charset w:val="00"/>
    <w:family w:val="auto"/>
    <w:notTrueType/>
    <w:pitch w:val="default"/>
    <w:sig w:usb0="00000003" w:usb1="00000000" w:usb2="00000000" w:usb3="00000000" w:csb0="00000001" w:csb1="00000000"/>
  </w:font>
  <w:font w:name="Lato">
    <w:charset w:val="00"/>
    <w:family w:val="swiss"/>
    <w:pitch w:val="variable"/>
    <w:sig w:usb0="E10002FF" w:usb1="5000ECFF" w:usb2="00000021"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63194"/>
      <w:docPartObj>
        <w:docPartGallery w:val="Page Numbers (Bottom of Page)"/>
        <w:docPartUnique/>
      </w:docPartObj>
    </w:sdtPr>
    <w:sdtEndPr>
      <w:rPr>
        <w:noProof/>
      </w:rPr>
    </w:sdtEndPr>
    <w:sdtContent>
      <w:p w14:paraId="149E6EC3" w14:textId="77777777" w:rsidR="00300B72" w:rsidRDefault="00300B72">
        <w:pPr>
          <w:pStyle w:val="Footer"/>
          <w:jc w:val="center"/>
        </w:pPr>
        <w:r>
          <w:fldChar w:fldCharType="begin"/>
        </w:r>
        <w:r>
          <w:instrText xml:space="preserve"> PAGE   \* MERGEFORMAT </w:instrText>
        </w:r>
        <w:r>
          <w:fldChar w:fldCharType="separate"/>
        </w:r>
        <w:r w:rsidR="00E44123">
          <w:rPr>
            <w:noProof/>
          </w:rPr>
          <w:t>1</w:t>
        </w:r>
        <w:r>
          <w:rPr>
            <w:noProof/>
          </w:rPr>
          <w:fldChar w:fldCharType="end"/>
        </w:r>
      </w:p>
    </w:sdtContent>
  </w:sdt>
  <w:p w14:paraId="1D0BFB6B" w14:textId="77777777" w:rsidR="00300B72" w:rsidRDefault="00300B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BEE25A" w14:textId="77777777" w:rsidR="00AB6C93" w:rsidRDefault="00AB6C93" w:rsidP="00300B72">
      <w:pPr>
        <w:spacing w:after="0" w:line="240" w:lineRule="auto"/>
      </w:pPr>
      <w:r>
        <w:separator/>
      </w:r>
    </w:p>
  </w:footnote>
  <w:footnote w:type="continuationSeparator" w:id="0">
    <w:p w14:paraId="401F213D" w14:textId="77777777" w:rsidR="00AB6C93" w:rsidRDefault="00AB6C93" w:rsidP="00300B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454431"/>
    <w:multiLevelType w:val="hybridMultilevel"/>
    <w:tmpl w:val="A244AD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F4E4625"/>
    <w:multiLevelType w:val="hybridMultilevel"/>
    <w:tmpl w:val="9AFAE97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8425F7F"/>
    <w:multiLevelType w:val="hybridMultilevel"/>
    <w:tmpl w:val="C810887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CBC7437"/>
    <w:multiLevelType w:val="hybridMultilevel"/>
    <w:tmpl w:val="6512DD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5AE2A0B"/>
    <w:multiLevelType w:val="hybridMultilevel"/>
    <w:tmpl w:val="36D036BE"/>
    <w:lvl w:ilvl="0" w:tplc="04090017">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5" w15:restartNumberingAfterBreak="0">
    <w:nsid w:val="6B7B0E3F"/>
    <w:multiLevelType w:val="hybridMultilevel"/>
    <w:tmpl w:val="0F2EBE90"/>
    <w:lvl w:ilvl="0" w:tplc="04090017">
      <w:start w:val="1"/>
      <w:numFmt w:val="lowerLetter"/>
      <w:lvlText w:val="%1)"/>
      <w:lvlJc w:val="left"/>
      <w:pPr>
        <w:ind w:left="1080" w:hanging="360"/>
      </w:pPr>
    </w:lvl>
    <w:lvl w:ilvl="1" w:tplc="52DACF2E">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704D06FD"/>
    <w:multiLevelType w:val="hybridMultilevel"/>
    <w:tmpl w:val="8D4C0DE0"/>
    <w:lvl w:ilvl="0" w:tplc="04090017">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404909289">
    <w:abstractNumId w:val="0"/>
  </w:num>
  <w:num w:numId="2" w16cid:durableId="566648745">
    <w:abstractNumId w:val="6"/>
  </w:num>
  <w:num w:numId="3" w16cid:durableId="992829962">
    <w:abstractNumId w:val="1"/>
  </w:num>
  <w:num w:numId="4" w16cid:durableId="1255624000">
    <w:abstractNumId w:val="5"/>
  </w:num>
  <w:num w:numId="5" w16cid:durableId="2066561604">
    <w:abstractNumId w:val="2"/>
  </w:num>
  <w:num w:numId="6" w16cid:durableId="1929919759">
    <w:abstractNumId w:val="3"/>
  </w:num>
  <w:num w:numId="7" w16cid:durableId="34258786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70D1"/>
    <w:rsid w:val="00036902"/>
    <w:rsid w:val="00087E7F"/>
    <w:rsid w:val="000F754B"/>
    <w:rsid w:val="001E44A3"/>
    <w:rsid w:val="00241CB2"/>
    <w:rsid w:val="00256897"/>
    <w:rsid w:val="00300B72"/>
    <w:rsid w:val="00326C25"/>
    <w:rsid w:val="00362DB2"/>
    <w:rsid w:val="003A2C68"/>
    <w:rsid w:val="003D3734"/>
    <w:rsid w:val="003E0062"/>
    <w:rsid w:val="003E1799"/>
    <w:rsid w:val="00404EA4"/>
    <w:rsid w:val="004A0FBA"/>
    <w:rsid w:val="005070D1"/>
    <w:rsid w:val="0051155F"/>
    <w:rsid w:val="00572737"/>
    <w:rsid w:val="0058592B"/>
    <w:rsid w:val="005B57A6"/>
    <w:rsid w:val="005F4093"/>
    <w:rsid w:val="006428B1"/>
    <w:rsid w:val="006A72F8"/>
    <w:rsid w:val="006B06CA"/>
    <w:rsid w:val="006E1390"/>
    <w:rsid w:val="007B03A7"/>
    <w:rsid w:val="009100A6"/>
    <w:rsid w:val="00950F20"/>
    <w:rsid w:val="00A44ABC"/>
    <w:rsid w:val="00A91B56"/>
    <w:rsid w:val="00A91C24"/>
    <w:rsid w:val="00A91CC1"/>
    <w:rsid w:val="00AB6C93"/>
    <w:rsid w:val="00AE325E"/>
    <w:rsid w:val="00B00B8D"/>
    <w:rsid w:val="00BD4C50"/>
    <w:rsid w:val="00D21EDA"/>
    <w:rsid w:val="00D2571B"/>
    <w:rsid w:val="00DF14EB"/>
    <w:rsid w:val="00E41B36"/>
    <w:rsid w:val="00E44123"/>
    <w:rsid w:val="00E7375C"/>
    <w:rsid w:val="00E90FE8"/>
    <w:rsid w:val="00EB5DB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307E70"/>
  <w15:chartTrackingRefBased/>
  <w15:docId w15:val="{2AAA8AEB-A064-4442-9021-EE242A5D9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03690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0B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0B72"/>
  </w:style>
  <w:style w:type="paragraph" w:styleId="Footer">
    <w:name w:val="footer"/>
    <w:basedOn w:val="Normal"/>
    <w:link w:val="FooterChar"/>
    <w:uiPriority w:val="99"/>
    <w:unhideWhenUsed/>
    <w:rsid w:val="00300B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0B72"/>
  </w:style>
  <w:style w:type="paragraph" w:styleId="ListParagraph">
    <w:name w:val="List Paragraph"/>
    <w:basedOn w:val="Normal"/>
    <w:uiPriority w:val="34"/>
    <w:qFormat/>
    <w:rsid w:val="00404EA4"/>
    <w:pPr>
      <w:ind w:left="720"/>
      <w:contextualSpacing/>
    </w:pPr>
  </w:style>
  <w:style w:type="character" w:styleId="Strong">
    <w:name w:val="Strong"/>
    <w:basedOn w:val="DefaultParagraphFont"/>
    <w:uiPriority w:val="22"/>
    <w:qFormat/>
    <w:rsid w:val="006B06CA"/>
    <w:rPr>
      <w:b/>
      <w:bCs/>
    </w:rPr>
  </w:style>
  <w:style w:type="character" w:styleId="Hyperlink">
    <w:name w:val="Hyperlink"/>
    <w:basedOn w:val="DefaultParagraphFont"/>
    <w:uiPriority w:val="99"/>
    <w:semiHidden/>
    <w:unhideWhenUsed/>
    <w:rsid w:val="006B06CA"/>
    <w:rPr>
      <w:color w:val="0000FF"/>
      <w:u w:val="single"/>
    </w:rPr>
  </w:style>
  <w:style w:type="character" w:customStyle="1" w:styleId="Heading1Char">
    <w:name w:val="Heading 1 Char"/>
    <w:basedOn w:val="DefaultParagraphFont"/>
    <w:link w:val="Heading1"/>
    <w:uiPriority w:val="9"/>
    <w:rsid w:val="00036902"/>
    <w:rPr>
      <w:rFonts w:ascii="Times New Roman" w:eastAsia="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666829">
      <w:bodyDiv w:val="1"/>
      <w:marLeft w:val="0"/>
      <w:marRight w:val="0"/>
      <w:marTop w:val="0"/>
      <w:marBottom w:val="0"/>
      <w:divBdr>
        <w:top w:val="none" w:sz="0" w:space="0" w:color="auto"/>
        <w:left w:val="none" w:sz="0" w:space="0" w:color="auto"/>
        <w:bottom w:val="none" w:sz="0" w:space="0" w:color="auto"/>
        <w:right w:val="none" w:sz="0" w:space="0" w:color="auto"/>
      </w:divBdr>
    </w:div>
    <w:div w:id="542138732">
      <w:bodyDiv w:val="1"/>
      <w:marLeft w:val="0"/>
      <w:marRight w:val="0"/>
      <w:marTop w:val="0"/>
      <w:marBottom w:val="0"/>
      <w:divBdr>
        <w:top w:val="none" w:sz="0" w:space="0" w:color="auto"/>
        <w:left w:val="none" w:sz="0" w:space="0" w:color="auto"/>
        <w:bottom w:val="none" w:sz="0" w:space="0" w:color="auto"/>
        <w:right w:val="none" w:sz="0" w:space="0" w:color="auto"/>
      </w:divBdr>
    </w:div>
    <w:div w:id="1001930894">
      <w:bodyDiv w:val="1"/>
      <w:marLeft w:val="0"/>
      <w:marRight w:val="0"/>
      <w:marTop w:val="0"/>
      <w:marBottom w:val="0"/>
      <w:divBdr>
        <w:top w:val="none" w:sz="0" w:space="0" w:color="auto"/>
        <w:left w:val="none" w:sz="0" w:space="0" w:color="auto"/>
        <w:bottom w:val="none" w:sz="0" w:space="0" w:color="auto"/>
        <w:right w:val="none" w:sz="0" w:space="0" w:color="auto"/>
      </w:divBdr>
    </w:div>
    <w:div w:id="2142183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1"/><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image" Target="media/image13.gif"/><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1183</Words>
  <Characters>6747</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Microsoft (C)</Company>
  <LinksUpToDate>false</LinksUpToDate>
  <CharactersWithSpaces>7915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Rana Al-Roomi</dc:creator>
  <cp:keywords/>
  <dc:description/>
  <cp:lastModifiedBy>ranahhameed3@gmail.com</cp:lastModifiedBy>
  <cp:revision>2</cp:revision>
  <dcterms:created xsi:type="dcterms:W3CDTF">2023-04-16T08:45:00Z</dcterms:created>
  <dcterms:modified xsi:type="dcterms:W3CDTF">2023-04-16T08:45:00Z</dcterms:modified>
</cp:coreProperties>
</file>