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706" w:rsidRDefault="00F65706" w:rsidP="00F65706">
      <w:pPr>
        <w:bidi w:val="0"/>
        <w:spacing w:before="100" w:beforeAutospacing="1" w:after="100" w:afterAutospacing="1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36"/>
          <w:szCs w:val="36"/>
        </w:rPr>
      </w:pPr>
      <w:r>
        <w:rPr>
          <w:rFonts w:asciiTheme="majorBidi" w:eastAsia="Times New Roman" w:hAnsiTheme="majorBidi" w:cstheme="majorBidi"/>
          <w:b/>
          <w:bCs/>
          <w:noProof/>
          <w:kern w:val="3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A5471" wp14:editId="29F631B2">
                <wp:simplePos x="0" y="0"/>
                <wp:positionH relativeFrom="column">
                  <wp:posOffset>-606286</wp:posOffset>
                </wp:positionH>
                <wp:positionV relativeFrom="paragraph">
                  <wp:posOffset>-218661</wp:posOffset>
                </wp:positionV>
                <wp:extent cx="751702" cy="484505"/>
                <wp:effectExtent l="0" t="0" r="10795" b="10795"/>
                <wp:wrapNone/>
                <wp:docPr id="44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702" cy="484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5706" w:rsidRPr="00F65706" w:rsidRDefault="00F65706" w:rsidP="00F6570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570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Lab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26" style="position:absolute;left:0;text-align:left;margin-left:-47.75pt;margin-top:-17.2pt;width:59.2pt;height:3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">
                <v:textbox>
                  <w:txbxContent>
                    <w:p w:rsidR="00F65706" w:rsidRPr="00F65706" w:rsidRDefault="00F65706" w:rsidP="00F6570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6570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Lab 6</w:t>
                      </w:r>
                    </w:p>
                  </w:txbxContent>
                </v:textbox>
              </v:roundrect>
            </w:pict>
          </mc:Fallback>
        </mc:AlternateContent>
      </w:r>
      <w:r w:rsidRPr="00356914">
        <w:rPr>
          <w:rFonts w:asciiTheme="majorBidi" w:eastAsia="Times New Roman" w:hAnsiTheme="majorBidi" w:cstheme="majorBidi"/>
          <w:b/>
          <w:bCs/>
          <w:kern w:val="36"/>
          <w:sz w:val="36"/>
          <w:szCs w:val="36"/>
        </w:rPr>
        <w:t>2-Wings</w:t>
      </w:r>
    </w:p>
    <w:p w:rsidR="00F65706" w:rsidRPr="00DE463D" w:rsidRDefault="00F65706" w:rsidP="00F6570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E463D">
        <w:rPr>
          <w:rFonts w:asciiTheme="majorBidi" w:hAnsiTheme="majorBidi" w:cstheme="majorBidi"/>
          <w:sz w:val="32"/>
          <w:szCs w:val="32"/>
        </w:rPr>
        <w:t xml:space="preserve">A typical insect wing is triangular with </w:t>
      </w:r>
      <w:r w:rsidRPr="00DE463D">
        <w:rPr>
          <w:rFonts w:asciiTheme="majorBidi" w:hAnsiTheme="majorBidi" w:cstheme="majorBidi"/>
          <w:b/>
          <w:bCs/>
          <w:sz w:val="32"/>
          <w:szCs w:val="32"/>
        </w:rPr>
        <w:t xml:space="preserve">three margins </w:t>
      </w:r>
      <w:r w:rsidRPr="00DE463D">
        <w:rPr>
          <w:rFonts w:asciiTheme="majorBidi" w:hAnsiTheme="majorBidi" w:cstheme="majorBidi"/>
          <w:sz w:val="32"/>
          <w:szCs w:val="32"/>
        </w:rPr>
        <w:t xml:space="preserve">and </w:t>
      </w:r>
      <w:r w:rsidRPr="00DE463D">
        <w:rPr>
          <w:rFonts w:asciiTheme="majorBidi" w:hAnsiTheme="majorBidi" w:cstheme="majorBidi"/>
          <w:b/>
          <w:bCs/>
          <w:sz w:val="32"/>
          <w:szCs w:val="32"/>
        </w:rPr>
        <w:t>three angles</w:t>
      </w:r>
      <w:r w:rsidRPr="00DE463D">
        <w:rPr>
          <w:rFonts w:asciiTheme="majorBidi" w:hAnsiTheme="majorBidi" w:cstheme="majorBidi"/>
          <w:sz w:val="32"/>
          <w:szCs w:val="32"/>
        </w:rPr>
        <w:t>.</w:t>
      </w:r>
    </w:p>
    <w:p w:rsidR="00F65706" w:rsidRDefault="00F65706" w:rsidP="00F6570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E463D">
        <w:rPr>
          <w:rFonts w:asciiTheme="majorBidi" w:hAnsiTheme="majorBidi" w:cstheme="majorBidi"/>
          <w:sz w:val="32"/>
          <w:szCs w:val="32"/>
        </w:rPr>
        <w:t>Three margins are</w:t>
      </w:r>
      <w:r>
        <w:rPr>
          <w:rFonts w:asciiTheme="majorBidi" w:hAnsiTheme="majorBidi" w:cstheme="majorBidi"/>
          <w:sz w:val="32"/>
          <w:szCs w:val="32"/>
        </w:rPr>
        <w:t>:-</w:t>
      </w:r>
    </w:p>
    <w:p w:rsidR="00F65706" w:rsidRPr="00DE463D" w:rsidRDefault="00F65706" w:rsidP="00F6570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F65706" w:rsidRPr="00DE463D" w:rsidRDefault="00F65706" w:rsidP="00F6570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1-</w:t>
      </w:r>
      <w:r w:rsidRPr="00DE463D">
        <w:rPr>
          <w:rFonts w:asciiTheme="majorBidi" w:hAnsiTheme="majorBidi" w:cstheme="majorBidi"/>
          <w:b/>
          <w:bCs/>
          <w:sz w:val="32"/>
          <w:szCs w:val="32"/>
        </w:rPr>
        <w:t xml:space="preserve">costal </w:t>
      </w:r>
      <w:r w:rsidRPr="00DE463D">
        <w:rPr>
          <w:rFonts w:asciiTheme="majorBidi" w:hAnsiTheme="majorBidi" w:cstheme="majorBidi"/>
          <w:sz w:val="32"/>
          <w:szCs w:val="32"/>
        </w:rPr>
        <w:t>or anterior,</w:t>
      </w:r>
    </w:p>
    <w:p w:rsidR="00F65706" w:rsidRPr="00DE463D" w:rsidRDefault="00F65706" w:rsidP="00F6570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2-</w:t>
      </w:r>
      <w:r w:rsidRPr="00DE463D">
        <w:rPr>
          <w:rFonts w:asciiTheme="majorBidi" w:hAnsiTheme="majorBidi" w:cstheme="majorBidi"/>
          <w:b/>
          <w:bCs/>
          <w:sz w:val="32"/>
          <w:szCs w:val="32"/>
        </w:rPr>
        <w:t xml:space="preserve">Apical </w:t>
      </w:r>
      <w:r w:rsidRPr="00DE463D">
        <w:rPr>
          <w:rFonts w:asciiTheme="majorBidi" w:hAnsiTheme="majorBidi" w:cstheme="majorBidi"/>
          <w:sz w:val="32"/>
          <w:szCs w:val="32"/>
        </w:rPr>
        <w:t>or outer and</w:t>
      </w:r>
    </w:p>
    <w:p w:rsidR="00F65706" w:rsidRPr="00DE463D" w:rsidRDefault="00F65706" w:rsidP="00F65706">
      <w:pPr>
        <w:tabs>
          <w:tab w:val="left" w:pos="217"/>
        </w:tabs>
        <w:bidi w:val="0"/>
        <w:spacing w:after="100" w:afterAutospacing="1" w:line="240" w:lineRule="auto"/>
        <w:jc w:val="both"/>
        <w:outlineLvl w:val="0"/>
        <w:rPr>
          <w:rFonts w:asciiTheme="majorBidi" w:eastAsia="Times New Roman" w:hAnsiTheme="majorBidi" w:cstheme="majorBidi"/>
          <w:b/>
          <w:bCs/>
          <w:kern w:val="36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3-</w:t>
      </w:r>
      <w:r w:rsidRPr="00DE463D">
        <w:rPr>
          <w:rFonts w:asciiTheme="majorBidi" w:hAnsiTheme="majorBidi" w:cstheme="majorBidi"/>
          <w:b/>
          <w:bCs/>
          <w:sz w:val="32"/>
          <w:szCs w:val="32"/>
        </w:rPr>
        <w:t xml:space="preserve">Anal </w:t>
      </w:r>
      <w:r w:rsidRPr="00DE463D">
        <w:rPr>
          <w:rFonts w:asciiTheme="majorBidi" w:hAnsiTheme="majorBidi" w:cstheme="majorBidi"/>
          <w:sz w:val="32"/>
          <w:szCs w:val="32"/>
        </w:rPr>
        <w:t>or inner</w:t>
      </w:r>
    </w:p>
    <w:p w:rsidR="00F65706" w:rsidRPr="00DE463D" w:rsidRDefault="00F65706" w:rsidP="00F6570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E463D">
        <w:rPr>
          <w:rFonts w:asciiTheme="majorBidi" w:hAnsiTheme="majorBidi" w:cstheme="majorBidi"/>
          <w:sz w:val="32"/>
          <w:szCs w:val="32"/>
        </w:rPr>
        <w:t xml:space="preserve">Three angles are </w:t>
      </w:r>
    </w:p>
    <w:p w:rsidR="00F65706" w:rsidRPr="00DE463D" w:rsidRDefault="00F65706" w:rsidP="00F6570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1-</w:t>
      </w:r>
      <w:r w:rsidRPr="00DE463D">
        <w:rPr>
          <w:rFonts w:asciiTheme="majorBidi" w:hAnsiTheme="majorBidi" w:cstheme="majorBidi"/>
          <w:b/>
          <w:bCs/>
          <w:sz w:val="32"/>
          <w:szCs w:val="32"/>
        </w:rPr>
        <w:t xml:space="preserve">Humeral </w:t>
      </w:r>
      <w:r w:rsidRPr="00DE463D">
        <w:rPr>
          <w:rFonts w:asciiTheme="majorBidi" w:hAnsiTheme="majorBidi" w:cstheme="majorBidi"/>
          <w:sz w:val="32"/>
          <w:szCs w:val="32"/>
        </w:rPr>
        <w:t>angle :between body wall and costal margin</w:t>
      </w:r>
    </w:p>
    <w:p w:rsidR="00F65706" w:rsidRPr="00DE463D" w:rsidRDefault="00F65706" w:rsidP="00F6570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2-</w:t>
      </w:r>
      <w:r w:rsidRPr="00DE463D">
        <w:rPr>
          <w:rFonts w:asciiTheme="majorBidi" w:hAnsiTheme="majorBidi" w:cstheme="majorBidi"/>
          <w:b/>
          <w:bCs/>
          <w:sz w:val="32"/>
          <w:szCs w:val="32"/>
        </w:rPr>
        <w:t xml:space="preserve">Apical or outer </w:t>
      </w:r>
      <w:r w:rsidRPr="00DE463D">
        <w:rPr>
          <w:rFonts w:asciiTheme="majorBidi" w:hAnsiTheme="majorBidi" w:cstheme="majorBidi"/>
          <w:sz w:val="32"/>
          <w:szCs w:val="32"/>
        </w:rPr>
        <w:t>angle : between costal and apical margin</w:t>
      </w:r>
    </w:p>
    <w:p w:rsidR="00F65706" w:rsidRPr="00DE463D" w:rsidRDefault="00F65706" w:rsidP="00F65706">
      <w:pPr>
        <w:bidi w:val="0"/>
        <w:spacing w:after="100" w:afterAutospacing="1" w:line="240" w:lineRule="auto"/>
        <w:jc w:val="both"/>
        <w:outlineLvl w:val="0"/>
        <w:rPr>
          <w:rFonts w:asciiTheme="majorBidi" w:eastAsia="Times New Roman" w:hAnsiTheme="majorBidi" w:cstheme="majorBidi"/>
          <w:b/>
          <w:bCs/>
          <w:kern w:val="36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3-</w:t>
      </w:r>
      <w:r w:rsidRPr="00DE463D">
        <w:rPr>
          <w:rFonts w:asciiTheme="majorBidi" w:hAnsiTheme="majorBidi" w:cstheme="majorBidi"/>
          <w:b/>
          <w:bCs/>
          <w:sz w:val="32"/>
          <w:szCs w:val="32"/>
        </w:rPr>
        <w:t xml:space="preserve">Anal </w:t>
      </w:r>
      <w:r w:rsidRPr="00DE463D">
        <w:rPr>
          <w:rFonts w:asciiTheme="majorBidi" w:hAnsiTheme="majorBidi" w:cstheme="majorBidi"/>
          <w:sz w:val="32"/>
          <w:szCs w:val="32"/>
        </w:rPr>
        <w:t xml:space="preserve">angle or </w:t>
      </w:r>
      <w:proofErr w:type="spellStart"/>
      <w:r w:rsidRPr="00DE463D">
        <w:rPr>
          <w:rFonts w:asciiTheme="majorBidi" w:hAnsiTheme="majorBidi" w:cstheme="majorBidi"/>
          <w:b/>
          <w:bCs/>
          <w:sz w:val="32"/>
          <w:szCs w:val="32"/>
        </w:rPr>
        <w:t>tornus</w:t>
      </w:r>
      <w:proofErr w:type="spellEnd"/>
      <w:r w:rsidRPr="00DE463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DE463D">
        <w:rPr>
          <w:rFonts w:asciiTheme="majorBidi" w:hAnsiTheme="majorBidi" w:cstheme="majorBidi"/>
          <w:sz w:val="32"/>
          <w:szCs w:val="32"/>
        </w:rPr>
        <w:t>: between apical and anal margin</w:t>
      </w:r>
    </w:p>
    <w:p w:rsidR="00F65706" w:rsidRDefault="00F65706" w:rsidP="00F65706">
      <w:pPr>
        <w:bidi w:val="0"/>
        <w:spacing w:before="100" w:beforeAutospacing="1" w:after="100" w:afterAutospacing="1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36"/>
          <w:szCs w:val="36"/>
        </w:rPr>
      </w:pPr>
      <w:r>
        <w:rPr>
          <w:rFonts w:asciiTheme="majorBidi" w:eastAsia="Times New Roman" w:hAnsiTheme="majorBidi" w:cstheme="majorBidi"/>
          <w:b/>
          <w:bCs/>
          <w:noProof/>
          <w:kern w:val="36"/>
          <w:sz w:val="36"/>
          <w:szCs w:val="36"/>
          <w:lang w:val="en-GB" w:eastAsia="en-GB"/>
        </w:rPr>
        <w:drawing>
          <wp:inline distT="0" distB="0" distL="0" distR="0" wp14:anchorId="64DD3E72" wp14:editId="16B191E1">
            <wp:extent cx="5274310" cy="3274636"/>
            <wp:effectExtent l="19050" t="0" r="2540" b="0"/>
            <wp:docPr id="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06" w:rsidRDefault="00F65706" w:rsidP="00F65706">
      <w:pPr>
        <w:bidi w:val="0"/>
        <w:spacing w:before="100" w:beforeAutospacing="1" w:after="100" w:afterAutospacing="1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36"/>
          <w:szCs w:val="36"/>
        </w:rPr>
      </w:pPr>
    </w:p>
    <w:p w:rsidR="00F65706" w:rsidRDefault="00F65706" w:rsidP="00F65706">
      <w:pPr>
        <w:bidi w:val="0"/>
        <w:spacing w:before="100" w:beforeAutospacing="1" w:after="100" w:afterAutospacing="1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36"/>
          <w:szCs w:val="36"/>
        </w:rPr>
      </w:pPr>
    </w:p>
    <w:p w:rsidR="00F65706" w:rsidRDefault="00F65706" w:rsidP="00F65706">
      <w:pPr>
        <w:bidi w:val="0"/>
        <w:spacing w:before="100" w:beforeAutospacing="1" w:after="100" w:afterAutospacing="1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36"/>
          <w:szCs w:val="36"/>
        </w:rPr>
      </w:pPr>
    </w:p>
    <w:p w:rsidR="00F65706" w:rsidRDefault="00F65706" w:rsidP="00F65706">
      <w:pPr>
        <w:bidi w:val="0"/>
        <w:spacing w:before="100" w:beforeAutospacing="1" w:after="100" w:afterAutospacing="1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36"/>
          <w:szCs w:val="36"/>
        </w:rPr>
      </w:pPr>
    </w:p>
    <w:p w:rsidR="00F65706" w:rsidRPr="00356914" w:rsidRDefault="00F65706" w:rsidP="00F65706">
      <w:pPr>
        <w:bidi w:val="0"/>
        <w:spacing w:before="100" w:beforeAutospacing="1" w:after="100" w:afterAutospacing="1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36"/>
          <w:szCs w:val="36"/>
        </w:rPr>
      </w:pPr>
    </w:p>
    <w:p w:rsidR="00F65706" w:rsidRPr="00241175" w:rsidRDefault="00F65706" w:rsidP="00F65706">
      <w:pPr>
        <w:bidi w:val="0"/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40"/>
          <w:szCs w:val="40"/>
        </w:rPr>
      </w:pPr>
      <w:r w:rsidRPr="00241175">
        <w:rPr>
          <w:rFonts w:asciiTheme="majorBidi" w:eastAsia="Times New Roman" w:hAnsiTheme="majorBidi" w:cstheme="majorBidi"/>
          <w:b/>
          <w:bCs/>
          <w:sz w:val="40"/>
          <w:szCs w:val="40"/>
        </w:rPr>
        <w:lastRenderedPageBreak/>
        <w:t xml:space="preserve">Wing </w:t>
      </w:r>
      <w:proofErr w:type="spellStart"/>
      <w:r w:rsidRPr="00241175">
        <w:rPr>
          <w:rFonts w:asciiTheme="majorBidi" w:eastAsia="Times New Roman" w:hAnsiTheme="majorBidi" w:cstheme="majorBidi"/>
          <w:b/>
          <w:bCs/>
          <w:sz w:val="40"/>
          <w:szCs w:val="40"/>
        </w:rPr>
        <w:t>adapations</w:t>
      </w:r>
      <w:proofErr w:type="spellEnd"/>
      <w:r w:rsidRPr="00241175">
        <w:rPr>
          <w:rFonts w:asciiTheme="majorBidi" w:eastAsia="Times New Roman" w:hAnsiTheme="majorBidi" w:cstheme="majorBidi"/>
          <w:b/>
          <w:bCs/>
          <w:sz w:val="40"/>
          <w:szCs w:val="40"/>
        </w:rPr>
        <w:t xml:space="preserve"> and modifications:</w:t>
      </w:r>
    </w:p>
    <w:tbl>
      <w:tblPr>
        <w:tblW w:w="9498" w:type="dxa"/>
        <w:tblCellSpacing w:w="15" w:type="dxa"/>
        <w:tblInd w:w="-3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34"/>
        <w:gridCol w:w="5550"/>
        <w:gridCol w:w="1714"/>
      </w:tblGrid>
      <w:tr w:rsidR="00F65706" w:rsidRPr="00D11832" w:rsidTr="00E52AA1">
        <w:trPr>
          <w:tblCellSpacing w:w="15" w:type="dxa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24117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Characteristic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24117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Appearance</w:t>
            </w: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24117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Order(s)</w:t>
            </w:r>
          </w:p>
        </w:tc>
      </w:tr>
      <w:tr w:rsidR="00F65706" w:rsidRPr="00D11832" w:rsidTr="00E52AA1">
        <w:trPr>
          <w:tblCellSpacing w:w="15" w:type="dxa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24117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Elytra</w:t>
            </w:r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-- hard, sclerotized front wings that serve as protective  covers for membranous hind wings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224C1E74" wp14:editId="5D390A4D">
                  <wp:extent cx="1202635" cy="1361660"/>
                  <wp:effectExtent l="0" t="0" r="0" b="0"/>
                  <wp:docPr id="11" name="Picture 11" descr="C:\Users\master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downlo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09" b="14538"/>
                          <a:stretch/>
                        </pic:blipFill>
                        <pic:spPr bwMode="auto">
                          <a:xfrm>
                            <a:off x="0" y="0"/>
                            <a:ext cx="1202574" cy="136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Coleoptera </w:t>
            </w:r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br/>
              <w:t xml:space="preserve">beetles </w:t>
            </w:r>
          </w:p>
        </w:tc>
      </w:tr>
      <w:tr w:rsidR="00F65706" w:rsidRPr="00D11832" w:rsidTr="00E52AA1">
        <w:trPr>
          <w:tblCellSpacing w:w="15" w:type="dxa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24117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Hemelytra</w:t>
            </w:r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241175">
              <w:rPr>
                <w:rFonts w:asciiTheme="majorBidi" w:hAnsiTheme="majorBidi" w:cstheme="majorBidi"/>
                <w:sz w:val="32"/>
                <w:szCs w:val="32"/>
              </w:rPr>
              <w:t xml:space="preserve">The base of the wing is thick like elytra and the remaining half is membranous. This thickened portion is divided in to corium, </w:t>
            </w:r>
            <w:proofErr w:type="spellStart"/>
            <w:r w:rsidRPr="00241175">
              <w:rPr>
                <w:rFonts w:asciiTheme="majorBidi" w:hAnsiTheme="majorBidi" w:cstheme="majorBidi"/>
                <w:sz w:val="32"/>
                <w:szCs w:val="32"/>
              </w:rPr>
              <w:t>clavus</w:t>
            </w:r>
            <w:proofErr w:type="spellEnd"/>
            <w:r w:rsidRPr="0024117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proofErr w:type="spellStart"/>
            <w:r w:rsidRPr="00241175">
              <w:rPr>
                <w:rFonts w:asciiTheme="majorBidi" w:hAnsiTheme="majorBidi" w:cstheme="majorBidi"/>
                <w:sz w:val="32"/>
                <w:szCs w:val="32"/>
              </w:rPr>
              <w:t>cuneus</w:t>
            </w:r>
            <w:proofErr w:type="spellEnd"/>
            <w:r w:rsidRPr="00241175">
              <w:rPr>
                <w:rFonts w:asciiTheme="majorBidi" w:hAnsiTheme="majorBidi" w:cstheme="majorBidi"/>
                <w:sz w:val="32"/>
                <w:szCs w:val="32"/>
              </w:rPr>
              <w:t xml:space="preserve"> and </w:t>
            </w:r>
            <w:proofErr w:type="spellStart"/>
            <w:r w:rsidRPr="00241175">
              <w:rPr>
                <w:rFonts w:asciiTheme="majorBidi" w:hAnsiTheme="majorBidi" w:cstheme="majorBidi"/>
                <w:sz w:val="32"/>
                <w:szCs w:val="32"/>
              </w:rPr>
              <w:t>embolium</w:t>
            </w:r>
            <w:proofErr w:type="spellEnd"/>
            <w:r w:rsidRPr="00241175">
              <w:rPr>
                <w:rFonts w:asciiTheme="majorBidi" w:hAnsiTheme="majorBidi" w:cstheme="majorBidi"/>
                <w:sz w:val="32"/>
                <w:szCs w:val="32"/>
              </w:rPr>
              <w:t>. They are useful of protection and flight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04D14B8" wp14:editId="5820D47F">
                  <wp:extent cx="2087218" cy="1695005"/>
                  <wp:effectExtent l="0" t="0" r="8890" b="635"/>
                  <wp:docPr id="13" name="Picture 13" descr="C:\Users\master\Desktop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download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2" t="-17" b="17"/>
                          <a:stretch/>
                        </pic:blipFill>
                        <pic:spPr bwMode="auto">
                          <a:xfrm>
                            <a:off x="0" y="0"/>
                            <a:ext cx="2087357" cy="169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proofErr w:type="spellStart"/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>Hemiptera</w:t>
            </w:r>
            <w:proofErr w:type="spellEnd"/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: </w:t>
            </w:r>
          </w:p>
        </w:tc>
      </w:tr>
      <w:tr w:rsidR="00F65706" w:rsidRPr="00D11832" w:rsidTr="00E52AA1">
        <w:trPr>
          <w:tblCellSpacing w:w="15" w:type="dxa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proofErr w:type="spellStart"/>
            <w:r w:rsidRPr="0024117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Tegmina</w:t>
            </w:r>
            <w:proofErr w:type="spellEnd"/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-- front wings that are completely leathery or parchment-like in texture 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E84FD80" wp14:editId="4EFE10E2">
                  <wp:extent cx="1928191" cy="1278150"/>
                  <wp:effectExtent l="0" t="0" r="0" b="0"/>
                  <wp:docPr id="14" name="Picture 14" descr="C:\Users\master\Desktop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110" cy="127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proofErr w:type="spellStart"/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>Orthoptera</w:t>
            </w:r>
            <w:proofErr w:type="spellEnd"/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>,</w:t>
            </w:r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br/>
            </w:r>
            <w:proofErr w:type="spellStart"/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>Blattodea</w:t>
            </w:r>
            <w:proofErr w:type="spellEnd"/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>,</w:t>
            </w:r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br/>
            </w:r>
          </w:p>
        </w:tc>
      </w:tr>
      <w:tr w:rsidR="00F65706" w:rsidRPr="00D11832" w:rsidTr="00E52AA1">
        <w:trPr>
          <w:trHeight w:val="2470"/>
          <w:tblCellSpacing w:w="15" w:type="dxa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proofErr w:type="spellStart"/>
            <w:r w:rsidRPr="0024117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lastRenderedPageBreak/>
              <w:t>Halteres</w:t>
            </w:r>
            <w:proofErr w:type="spellEnd"/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-- small, club-like hind wings 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B64C79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03DA91D6" wp14:editId="73196926">
                  <wp:extent cx="2752413" cy="1367305"/>
                  <wp:effectExtent l="0" t="0" r="0" b="4445"/>
                  <wp:docPr id="16" name="Picture 16" descr="C:\Users\master\Desktop\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ster\Desktop\downloa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82" cy="136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79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="00F65706">
              <w:rPr>
                <w:rFonts w:asciiTheme="majorBidi" w:eastAsia="Times New Roman" w:hAnsiTheme="majorBidi" w:cstheme="majorBidi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30E3CFAA" wp14:editId="2EA28626">
                  <wp:extent cx="1520687" cy="1520687"/>
                  <wp:effectExtent l="0" t="0" r="3810" b="3810"/>
                  <wp:docPr id="15" name="Picture 15" descr="C:\Users\master\Desktop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ster\Desktop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744" cy="152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Diptera </w:t>
            </w:r>
          </w:p>
        </w:tc>
      </w:tr>
      <w:tr w:rsidR="00F65706" w:rsidRPr="00D11832" w:rsidTr="00E52AA1">
        <w:trPr>
          <w:tblCellSpacing w:w="15" w:type="dxa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hairy</w:t>
            </w:r>
            <w:r w:rsidRPr="0024117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 wings</w:t>
            </w:r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-- slender front and hind wings with long fringes of hair 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B64C79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2C012E08" wp14:editId="444FB4A9">
                  <wp:extent cx="1565413" cy="1305788"/>
                  <wp:effectExtent l="0" t="0" r="0" b="8890"/>
                  <wp:docPr id="18" name="Picture 18" descr="C:\Users\master\Desktop\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downloa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523" cy="130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79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40D2835F" wp14:editId="6706B464">
                  <wp:extent cx="1331595" cy="1709420"/>
                  <wp:effectExtent l="1588" t="0" r="3492" b="3493"/>
                  <wp:docPr id="17" name="Picture 17" descr="C:\Users\master\Desktop\HK6KKKEK5KV0BQD0EQLSNQ30WQY09Q1KIKTK8KWKRKPK6QV0PQV0WQDK7KDK1QDKWQ30GKCK0KUKHKC0RKPK4QPKIK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ster\Desktop\HK6KKKEK5KV0BQD0EQLSNQ30WQY09Q1KIKTK8KWKRKPK6QV0PQV0WQDK7KDK1QDKWQ30GKCK0KUKHKC0RKPK4QPKIK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159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proofErr w:type="spellStart"/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>Th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rips</w:t>
            </w:r>
            <w:proofErr w:type="spellEnd"/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</w:p>
        </w:tc>
      </w:tr>
      <w:tr w:rsidR="00F65706" w:rsidRPr="00D11832" w:rsidTr="00E52AA1">
        <w:trPr>
          <w:tblCellSpacing w:w="15" w:type="dxa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F65706" w:rsidP="00CA564D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B64C7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Membranous</w:t>
            </w:r>
            <w:r w:rsidR="00B64C79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:-wing having 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membranous texture &amp;clear veins 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Default="00F65706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F65706" w:rsidRPr="00241175" w:rsidRDefault="00C02294" w:rsidP="00C02294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8F6A09D" wp14:editId="187C6BE6">
                  <wp:extent cx="1843428" cy="1113182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4892" t="37923" r="7608" b="31884"/>
                          <a:stretch/>
                        </pic:blipFill>
                        <pic:spPr bwMode="auto">
                          <a:xfrm>
                            <a:off x="0" y="0"/>
                            <a:ext cx="1843431" cy="1113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  <w:lang w:val="en-GB" w:eastAsia="en-GB"/>
              </w:rPr>
              <w:t xml:space="preserve"> </w:t>
            </w:r>
            <w:r w:rsidR="00B64C79">
              <w:rPr>
                <w:rFonts w:asciiTheme="majorBidi" w:eastAsia="Times New Roman" w:hAnsiTheme="majorBidi" w:cstheme="majorBidi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8440741" wp14:editId="64D74B5C">
                  <wp:extent cx="1441173" cy="954157"/>
                  <wp:effectExtent l="0" t="0" r="6985" b="0"/>
                  <wp:docPr id="19" name="Picture 19" descr="C:\Users\master\Desktop\downloa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ster\Desktop\download (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1" t="7066" r="8765" b="12493"/>
                          <a:stretch/>
                        </pic:blipFill>
                        <pic:spPr bwMode="auto">
                          <a:xfrm>
                            <a:off x="0" y="0"/>
                            <a:ext cx="1442087" cy="95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C02294" w:rsidRDefault="00C02294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02294">
              <w:rPr>
                <w:rFonts w:asciiTheme="majorBidi" w:hAnsiTheme="majorBidi" w:cstheme="majorBidi"/>
                <w:sz w:val="28"/>
                <w:szCs w:val="28"/>
              </w:rPr>
              <w:t>Dragonflies</w:t>
            </w:r>
            <w:r w:rsidRPr="00C02294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  <w:r w:rsidR="00F65706" w:rsidRPr="00C02294">
              <w:rPr>
                <w:rFonts w:asciiTheme="majorBidi" w:eastAsia="Times New Roman" w:hAnsiTheme="majorBidi" w:cstheme="majorBidi"/>
                <w:sz w:val="28"/>
                <w:szCs w:val="28"/>
              </w:rPr>
              <w:t>wasp</w:t>
            </w:r>
          </w:p>
        </w:tc>
      </w:tr>
      <w:tr w:rsidR="00F65706" w:rsidRPr="00D11832" w:rsidTr="002144B2">
        <w:trPr>
          <w:trHeight w:val="3942"/>
          <w:tblCellSpacing w:w="15" w:type="dxa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702009" w:rsidP="00702009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200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Scaly</w:t>
            </w:r>
            <w:r w:rsidR="00F65706" w:rsidRPr="0070200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 wings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: </w:t>
            </w:r>
            <w:r w:rsidR="00F65706" w:rsidRPr="00241175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covered with flattened setae (scales) 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241175" w:rsidRDefault="00B64C79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BFF06CA" wp14:editId="01B47B88">
                  <wp:extent cx="3388995" cy="1341755"/>
                  <wp:effectExtent l="0" t="0" r="1905" b="0"/>
                  <wp:docPr id="20" name="Picture 20" descr="C:\Users\master\Desktop\downloa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ster\Desktop\download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99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5706" w:rsidRPr="00702009" w:rsidRDefault="00702009" w:rsidP="00CA564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2009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</w:rPr>
              <w:t>butterfly</w:t>
            </w:r>
          </w:p>
        </w:tc>
      </w:tr>
    </w:tbl>
    <w:p w:rsidR="00B64C79" w:rsidRDefault="00F65706" w:rsidP="00F65706">
      <w:pPr>
        <w:bidi w:val="0"/>
        <w:spacing w:before="100" w:beforeAutospacing="1" w:after="100" w:afterAutospacing="1" w:line="240" w:lineRule="auto"/>
        <w:jc w:val="center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bookmarkStart w:id="0" w:name="_GoBack"/>
      <w:bookmarkEnd w:id="0"/>
      <w:r w:rsidRPr="00D11832">
        <w:rPr>
          <w:rFonts w:asciiTheme="majorBidi" w:eastAsia="Times New Roman" w:hAnsiTheme="majorBidi" w:cstheme="majorBidi"/>
          <w:b/>
          <w:bCs/>
          <w:sz w:val="28"/>
          <w:szCs w:val="28"/>
        </w:rPr>
        <w:lastRenderedPageBreak/>
        <w:t>Wing Venation:</w:t>
      </w:r>
    </w:p>
    <w:p w:rsidR="00B64C79" w:rsidRPr="00B64C79" w:rsidRDefault="00B64C79" w:rsidP="00B64C79">
      <w:pPr>
        <w:bidi w:val="0"/>
        <w:rPr>
          <w:rFonts w:asciiTheme="majorBidi" w:eastAsia="Times New Roman" w:hAnsiTheme="majorBidi" w:cstheme="majorBidi"/>
          <w:sz w:val="28"/>
          <w:szCs w:val="28"/>
        </w:rPr>
      </w:pPr>
    </w:p>
    <w:p w:rsidR="00B64C79" w:rsidRDefault="002144B2" w:rsidP="00702009">
      <w:pPr>
        <w:bidi w:val="0"/>
        <w:spacing w:line="360" w:lineRule="auto"/>
        <w:ind w:left="-426" w:right="-483"/>
        <w:rPr>
          <w:rFonts w:asciiTheme="majorBidi" w:eastAsia="Times New Roman" w:hAnsiTheme="majorBidi" w:cstheme="majorBidi"/>
          <w:sz w:val="28"/>
          <w:szCs w:val="28"/>
        </w:rPr>
      </w:pPr>
      <w:hyperlink r:id="rId16" w:history="1">
        <w:r w:rsidR="00702009" w:rsidRPr="00702009">
          <w:rPr>
            <w:rFonts w:asciiTheme="majorBidi" w:eastAsia="Times New Roman" w:hAnsiTheme="majorBidi" w:cstheme="majorBidi"/>
            <w:color w:val="0000FF"/>
            <w:sz w:val="28"/>
            <w:szCs w:val="28"/>
            <w:u w:val="single"/>
          </w:rPr>
          <w:t>Costa</w:t>
        </w:r>
      </w:hyperlink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t xml:space="preserve"> (C) -- the leading edge of the wing</w:t>
      </w:r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br/>
      </w:r>
      <w:hyperlink r:id="rId17" w:history="1">
        <w:proofErr w:type="spellStart"/>
        <w:r w:rsidR="00702009" w:rsidRPr="00702009">
          <w:rPr>
            <w:rFonts w:asciiTheme="majorBidi" w:eastAsia="Times New Roman" w:hAnsiTheme="majorBidi" w:cstheme="majorBidi"/>
            <w:color w:val="0000FF"/>
            <w:sz w:val="28"/>
            <w:szCs w:val="28"/>
            <w:u w:val="single"/>
          </w:rPr>
          <w:t>Subcosta</w:t>
        </w:r>
        <w:proofErr w:type="spellEnd"/>
      </w:hyperlink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t xml:space="preserve"> (</w:t>
      </w:r>
      <w:proofErr w:type="spellStart"/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t>Sc</w:t>
      </w:r>
      <w:proofErr w:type="spellEnd"/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t>) – second longitudinal vei</w:t>
      </w:r>
      <w:r w:rsidR="00702009">
        <w:rPr>
          <w:rFonts w:asciiTheme="majorBidi" w:eastAsia="Times New Roman" w:hAnsiTheme="majorBidi" w:cstheme="majorBidi"/>
          <w:sz w:val="28"/>
          <w:szCs w:val="28"/>
        </w:rPr>
        <w:t xml:space="preserve">n (behind the costa), typically </w:t>
      </w:r>
      <w:proofErr w:type="spellStart"/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t>unbranched</w:t>
      </w:r>
      <w:proofErr w:type="spellEnd"/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br/>
      </w:r>
      <w:hyperlink r:id="rId18" w:history="1">
        <w:r w:rsidR="00702009" w:rsidRPr="00702009">
          <w:rPr>
            <w:rFonts w:asciiTheme="majorBidi" w:eastAsia="Times New Roman" w:hAnsiTheme="majorBidi" w:cstheme="majorBidi"/>
            <w:color w:val="0000FF"/>
            <w:sz w:val="28"/>
            <w:szCs w:val="28"/>
            <w:u w:val="single"/>
          </w:rPr>
          <w:t>Radius</w:t>
        </w:r>
      </w:hyperlink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t xml:space="preserve"> (R) -- third longitudinal vein, one to five branches reach the wing margin</w:t>
      </w:r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br/>
      </w:r>
      <w:hyperlink r:id="rId19" w:history="1">
        <w:r w:rsidR="00702009" w:rsidRPr="00702009">
          <w:rPr>
            <w:rFonts w:asciiTheme="majorBidi" w:eastAsia="Times New Roman" w:hAnsiTheme="majorBidi" w:cstheme="majorBidi"/>
            <w:color w:val="0000FF"/>
            <w:sz w:val="28"/>
            <w:szCs w:val="28"/>
            <w:u w:val="single"/>
          </w:rPr>
          <w:t>Media</w:t>
        </w:r>
      </w:hyperlink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t xml:space="preserve"> (M) -- fourth longitudinal vein, one to four branches reach the wing margin</w:t>
      </w:r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br/>
      </w:r>
      <w:hyperlink r:id="rId20" w:history="1">
        <w:proofErr w:type="spellStart"/>
        <w:r w:rsidR="00702009" w:rsidRPr="00702009">
          <w:rPr>
            <w:rFonts w:asciiTheme="majorBidi" w:eastAsia="Times New Roman" w:hAnsiTheme="majorBidi" w:cstheme="majorBidi"/>
            <w:color w:val="0000FF"/>
            <w:sz w:val="28"/>
            <w:szCs w:val="28"/>
            <w:u w:val="single"/>
          </w:rPr>
          <w:t>Cubitus</w:t>
        </w:r>
        <w:proofErr w:type="spellEnd"/>
      </w:hyperlink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t xml:space="preserve"> (Cu) -- fifth longitudinal vein, one to three branches reach the wing margin</w:t>
      </w:r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br/>
      </w:r>
      <w:hyperlink r:id="rId21" w:history="1">
        <w:r w:rsidR="00702009" w:rsidRPr="00702009">
          <w:rPr>
            <w:rFonts w:asciiTheme="majorBidi" w:eastAsia="Times New Roman" w:hAnsiTheme="majorBidi" w:cstheme="majorBidi"/>
            <w:color w:val="0000FF"/>
            <w:sz w:val="28"/>
            <w:szCs w:val="28"/>
            <w:u w:val="single"/>
          </w:rPr>
          <w:t>Anal veins</w:t>
        </w:r>
      </w:hyperlink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t xml:space="preserve"> (A1, A2, A3) -- </w:t>
      </w:r>
      <w:proofErr w:type="spellStart"/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t>unbranched</w:t>
      </w:r>
      <w:proofErr w:type="spellEnd"/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t xml:space="preserve"> veins behind the </w:t>
      </w:r>
      <w:proofErr w:type="spellStart"/>
      <w:r w:rsidR="00702009" w:rsidRPr="00702009">
        <w:rPr>
          <w:rFonts w:asciiTheme="majorBidi" w:eastAsia="Times New Roman" w:hAnsiTheme="majorBidi" w:cstheme="majorBidi"/>
          <w:sz w:val="28"/>
          <w:szCs w:val="28"/>
        </w:rPr>
        <w:t>cubitus</w:t>
      </w:r>
      <w:proofErr w:type="spellEnd"/>
    </w:p>
    <w:p w:rsidR="00702009" w:rsidRPr="00702009" w:rsidRDefault="00C02294" w:rsidP="00C02294">
      <w:pPr>
        <w:bidi w:val="0"/>
        <w:spacing w:line="360" w:lineRule="auto"/>
        <w:ind w:left="-426" w:right="-483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516CD9F2" wp14:editId="79A414A4">
            <wp:extent cx="4393096" cy="2415209"/>
            <wp:effectExtent l="0" t="0" r="762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8669" t="24875" r="8040" b="14070"/>
                    <a:stretch/>
                  </pic:blipFill>
                  <pic:spPr bwMode="auto">
                    <a:xfrm>
                      <a:off x="0" y="0"/>
                      <a:ext cx="4393051" cy="241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706" w:rsidRPr="00FD4CDD" w:rsidRDefault="00F65706" w:rsidP="00F65706">
      <w:p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  <w:r w:rsidRPr="00FD4CDD">
        <w:rPr>
          <w:rFonts w:asciiTheme="majorBidi" w:eastAsia="Times New Roman" w:hAnsiTheme="majorBidi" w:cstheme="majorBidi"/>
          <w:sz w:val="32"/>
          <w:szCs w:val="32"/>
        </w:rPr>
        <w:t xml:space="preserve">Names of </w:t>
      </w:r>
      <w:proofErr w:type="spellStart"/>
      <w:r w:rsidRPr="00FD4CDD">
        <w:rPr>
          <w:rFonts w:asciiTheme="majorBidi" w:eastAsia="Times New Roman" w:hAnsiTheme="majorBidi" w:cstheme="majorBidi"/>
          <w:sz w:val="32"/>
          <w:szCs w:val="32"/>
        </w:rPr>
        <w:t>crossveins</w:t>
      </w:r>
      <w:proofErr w:type="spellEnd"/>
      <w:r w:rsidRPr="00FD4CDD">
        <w:rPr>
          <w:rFonts w:asciiTheme="majorBidi" w:eastAsia="Times New Roman" w:hAnsiTheme="majorBidi" w:cstheme="majorBidi"/>
          <w:sz w:val="32"/>
          <w:szCs w:val="32"/>
        </w:rPr>
        <w:t xml:space="preserve"> are based on their position relative to longitudinal veins:</w:t>
      </w:r>
    </w:p>
    <w:p w:rsidR="00F65706" w:rsidRDefault="00F65706" w:rsidP="00F65706">
      <w:p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  <w:r w:rsidRPr="00FD4CDD">
        <w:rPr>
          <w:rFonts w:asciiTheme="majorBidi" w:eastAsia="Times New Roman" w:hAnsiTheme="majorBidi" w:cstheme="majorBidi"/>
          <w:b/>
          <w:bCs/>
          <w:sz w:val="32"/>
          <w:szCs w:val="32"/>
        </w:rPr>
        <w:t>c-</w:t>
      </w:r>
      <w:proofErr w:type="spellStart"/>
      <w:r w:rsidRPr="00FD4CDD">
        <w:rPr>
          <w:rFonts w:asciiTheme="majorBidi" w:eastAsia="Times New Roman" w:hAnsiTheme="majorBidi" w:cstheme="majorBidi"/>
          <w:b/>
          <w:bCs/>
          <w:sz w:val="32"/>
          <w:szCs w:val="32"/>
        </w:rPr>
        <w:t>sc</w:t>
      </w:r>
      <w:proofErr w:type="spellEnd"/>
      <w:r w:rsidRPr="00FD4CDD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Pr="00FD4CDD">
        <w:rPr>
          <w:rFonts w:asciiTheme="majorBidi" w:eastAsia="Times New Roman" w:hAnsiTheme="majorBidi" w:cstheme="majorBidi"/>
          <w:sz w:val="32"/>
          <w:szCs w:val="32"/>
        </w:rPr>
        <w:t>crossveins</w:t>
      </w:r>
      <w:proofErr w:type="spellEnd"/>
      <w:r w:rsidRPr="00FD4CDD">
        <w:rPr>
          <w:rFonts w:asciiTheme="majorBidi" w:eastAsia="Times New Roman" w:hAnsiTheme="majorBidi" w:cstheme="majorBidi"/>
          <w:sz w:val="32"/>
          <w:szCs w:val="32"/>
        </w:rPr>
        <w:t xml:space="preserve"> run between the costa and </w:t>
      </w:r>
      <w:proofErr w:type="spellStart"/>
      <w:r w:rsidRPr="00FD4CDD">
        <w:rPr>
          <w:rFonts w:asciiTheme="majorBidi" w:eastAsia="Times New Roman" w:hAnsiTheme="majorBidi" w:cstheme="majorBidi"/>
          <w:sz w:val="32"/>
          <w:szCs w:val="32"/>
        </w:rPr>
        <w:t>subcosta</w:t>
      </w:r>
      <w:proofErr w:type="spellEnd"/>
      <w:r w:rsidRPr="00FD4CDD">
        <w:rPr>
          <w:rFonts w:asciiTheme="majorBidi" w:eastAsia="Times New Roman" w:hAnsiTheme="majorBidi" w:cstheme="majorBidi"/>
          <w:sz w:val="32"/>
          <w:szCs w:val="32"/>
        </w:rPr>
        <w:br/>
      </w:r>
      <w:r w:rsidRPr="00FD4CDD">
        <w:rPr>
          <w:rFonts w:asciiTheme="majorBidi" w:eastAsia="Times New Roman" w:hAnsiTheme="majorBidi" w:cstheme="majorBidi"/>
          <w:b/>
          <w:bCs/>
          <w:sz w:val="32"/>
          <w:szCs w:val="32"/>
        </w:rPr>
        <w:t>r</w:t>
      </w:r>
      <w:r w:rsidRPr="00FD4CDD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Pr="00FD4CDD">
        <w:rPr>
          <w:rFonts w:asciiTheme="majorBidi" w:eastAsia="Times New Roman" w:hAnsiTheme="majorBidi" w:cstheme="majorBidi"/>
          <w:sz w:val="32"/>
          <w:szCs w:val="32"/>
        </w:rPr>
        <w:t>crossveins</w:t>
      </w:r>
      <w:proofErr w:type="spellEnd"/>
      <w:r w:rsidRPr="00FD4CDD">
        <w:rPr>
          <w:rFonts w:asciiTheme="majorBidi" w:eastAsia="Times New Roman" w:hAnsiTheme="majorBidi" w:cstheme="majorBidi"/>
          <w:sz w:val="32"/>
          <w:szCs w:val="32"/>
        </w:rPr>
        <w:t xml:space="preserve"> run </w:t>
      </w:r>
      <w:proofErr w:type="spellStart"/>
      <w:r w:rsidRPr="00FD4CDD">
        <w:rPr>
          <w:rFonts w:asciiTheme="majorBidi" w:eastAsia="Times New Roman" w:hAnsiTheme="majorBidi" w:cstheme="majorBidi"/>
          <w:sz w:val="32"/>
          <w:szCs w:val="32"/>
        </w:rPr>
        <w:t>bewteen</w:t>
      </w:r>
      <w:proofErr w:type="spellEnd"/>
      <w:r w:rsidRPr="00FD4CDD">
        <w:rPr>
          <w:rFonts w:asciiTheme="majorBidi" w:eastAsia="Times New Roman" w:hAnsiTheme="majorBidi" w:cstheme="majorBidi"/>
          <w:sz w:val="32"/>
          <w:szCs w:val="32"/>
        </w:rPr>
        <w:t xml:space="preserve"> adjacent branches of the radius</w:t>
      </w:r>
      <w:r w:rsidRPr="00FD4CDD">
        <w:rPr>
          <w:rFonts w:asciiTheme="majorBidi" w:eastAsia="Times New Roman" w:hAnsiTheme="majorBidi" w:cstheme="majorBidi"/>
          <w:sz w:val="32"/>
          <w:szCs w:val="32"/>
        </w:rPr>
        <w:br/>
      </w:r>
      <w:r w:rsidRPr="00FD4CDD">
        <w:rPr>
          <w:rFonts w:asciiTheme="majorBidi" w:eastAsia="Times New Roman" w:hAnsiTheme="majorBidi" w:cstheme="majorBidi"/>
          <w:b/>
          <w:bCs/>
          <w:sz w:val="32"/>
          <w:szCs w:val="32"/>
        </w:rPr>
        <w:t>r-m</w:t>
      </w:r>
      <w:r w:rsidRPr="00FD4CDD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Pr="00FD4CDD">
        <w:rPr>
          <w:rFonts w:asciiTheme="majorBidi" w:eastAsia="Times New Roman" w:hAnsiTheme="majorBidi" w:cstheme="majorBidi"/>
          <w:sz w:val="32"/>
          <w:szCs w:val="32"/>
        </w:rPr>
        <w:t>crossveins</w:t>
      </w:r>
      <w:proofErr w:type="spellEnd"/>
      <w:r w:rsidRPr="00FD4CDD">
        <w:rPr>
          <w:rFonts w:asciiTheme="majorBidi" w:eastAsia="Times New Roman" w:hAnsiTheme="majorBidi" w:cstheme="majorBidi"/>
          <w:sz w:val="32"/>
          <w:szCs w:val="32"/>
        </w:rPr>
        <w:t xml:space="preserve"> run between the radius and media</w:t>
      </w:r>
      <w:r w:rsidRPr="00FD4CDD">
        <w:rPr>
          <w:rFonts w:asciiTheme="majorBidi" w:eastAsia="Times New Roman" w:hAnsiTheme="majorBidi" w:cstheme="majorBidi"/>
          <w:sz w:val="32"/>
          <w:szCs w:val="32"/>
        </w:rPr>
        <w:br/>
      </w:r>
      <w:r w:rsidRPr="00FD4CDD">
        <w:rPr>
          <w:rFonts w:asciiTheme="majorBidi" w:eastAsia="Times New Roman" w:hAnsiTheme="majorBidi" w:cstheme="majorBidi"/>
          <w:b/>
          <w:bCs/>
          <w:sz w:val="32"/>
          <w:szCs w:val="32"/>
        </w:rPr>
        <w:t>m-cu</w:t>
      </w:r>
      <w:r w:rsidRPr="00FD4CDD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Pr="00FD4CDD">
        <w:rPr>
          <w:rFonts w:asciiTheme="majorBidi" w:eastAsia="Times New Roman" w:hAnsiTheme="majorBidi" w:cstheme="majorBidi"/>
          <w:sz w:val="32"/>
          <w:szCs w:val="32"/>
        </w:rPr>
        <w:t>crossveins</w:t>
      </w:r>
      <w:proofErr w:type="spellEnd"/>
      <w:r w:rsidRPr="00FD4CDD">
        <w:rPr>
          <w:rFonts w:asciiTheme="majorBidi" w:eastAsia="Times New Roman" w:hAnsiTheme="majorBidi" w:cstheme="majorBidi"/>
          <w:sz w:val="32"/>
          <w:szCs w:val="32"/>
        </w:rPr>
        <w:t xml:space="preserve"> run between the media and </w:t>
      </w:r>
      <w:proofErr w:type="spellStart"/>
      <w:r w:rsidRPr="00FD4CDD">
        <w:rPr>
          <w:rFonts w:asciiTheme="majorBidi" w:eastAsia="Times New Roman" w:hAnsiTheme="majorBidi" w:cstheme="majorBidi"/>
          <w:sz w:val="32"/>
          <w:szCs w:val="32"/>
        </w:rPr>
        <w:t>cubitus</w:t>
      </w:r>
      <w:proofErr w:type="spellEnd"/>
    </w:p>
    <w:p w:rsidR="00E52AA1" w:rsidRDefault="00E52AA1" w:rsidP="00E52AA1">
      <w:p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</w:p>
    <w:p w:rsidR="00E52AA1" w:rsidRPr="00FD4CDD" w:rsidRDefault="00E52AA1" w:rsidP="00E52AA1">
      <w:p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</w:p>
    <w:p w:rsidR="00F65706" w:rsidRPr="00241175" w:rsidRDefault="00F65706" w:rsidP="00F6570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241175">
        <w:rPr>
          <w:rFonts w:asciiTheme="majorBidi" w:hAnsiTheme="majorBidi" w:cstheme="majorBidi"/>
          <w:b/>
          <w:bCs/>
          <w:sz w:val="40"/>
          <w:szCs w:val="40"/>
        </w:rPr>
        <w:lastRenderedPageBreak/>
        <w:t>Wing coupling apparatus/Organs/</w:t>
      </w:r>
      <w:proofErr w:type="spellStart"/>
      <w:r w:rsidRPr="00241175">
        <w:rPr>
          <w:rFonts w:asciiTheme="majorBidi" w:hAnsiTheme="majorBidi" w:cstheme="majorBidi"/>
          <w:b/>
          <w:bCs/>
          <w:sz w:val="40"/>
          <w:szCs w:val="40"/>
        </w:rPr>
        <w:t>Mechnisms</w:t>
      </w:r>
      <w:proofErr w:type="spellEnd"/>
      <w:r w:rsidRPr="00241175">
        <w:rPr>
          <w:rFonts w:asciiTheme="majorBidi" w:hAnsiTheme="majorBidi" w:cstheme="majorBidi"/>
          <w:b/>
          <w:bCs/>
          <w:sz w:val="40"/>
          <w:szCs w:val="40"/>
        </w:rPr>
        <w:t>:</w:t>
      </w:r>
    </w:p>
    <w:p w:rsidR="00F65706" w:rsidRPr="00E650C4" w:rsidRDefault="00F65706" w:rsidP="00F6570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65706" w:rsidRDefault="00F65706" w:rsidP="00F6570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E650C4">
        <w:rPr>
          <w:rFonts w:asciiTheme="majorBidi" w:hAnsiTheme="majorBidi" w:cstheme="majorBidi"/>
          <w:sz w:val="32"/>
          <w:szCs w:val="32"/>
        </w:rPr>
        <w:t>For taking flight, insect need to keep both the fore and hind wings together as a single unit. The structures in the form of lobes , bristles, hairs or spines that help the wings to be together are known as wing coupling organs</w:t>
      </w:r>
    </w:p>
    <w:p w:rsidR="00F65706" w:rsidRPr="00E650C4" w:rsidRDefault="00F65706" w:rsidP="00F6570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F65706" w:rsidRPr="00241175" w:rsidRDefault="00F65706" w:rsidP="00F6570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241175">
        <w:rPr>
          <w:rFonts w:asciiTheme="majorBidi" w:hAnsiTheme="majorBidi" w:cstheme="majorBidi"/>
          <w:b/>
          <w:bCs/>
          <w:sz w:val="36"/>
          <w:szCs w:val="36"/>
        </w:rPr>
        <w:t xml:space="preserve">1. </w:t>
      </w:r>
      <w:proofErr w:type="spellStart"/>
      <w:r w:rsidRPr="00241175">
        <w:rPr>
          <w:rFonts w:asciiTheme="majorBidi" w:hAnsiTheme="majorBidi" w:cstheme="majorBidi"/>
          <w:b/>
          <w:bCs/>
          <w:sz w:val="36"/>
          <w:szCs w:val="36"/>
        </w:rPr>
        <w:t>Jugate</w:t>
      </w:r>
      <w:proofErr w:type="spellEnd"/>
      <w:r w:rsidRPr="00241175">
        <w:rPr>
          <w:rFonts w:asciiTheme="majorBidi" w:hAnsiTheme="majorBidi" w:cstheme="majorBidi"/>
          <w:b/>
          <w:bCs/>
          <w:sz w:val="36"/>
          <w:szCs w:val="36"/>
        </w:rPr>
        <w:t xml:space="preserve"> type or </w:t>
      </w:r>
      <w:proofErr w:type="spellStart"/>
      <w:r w:rsidRPr="00241175">
        <w:rPr>
          <w:rFonts w:asciiTheme="majorBidi" w:hAnsiTheme="majorBidi" w:cstheme="majorBidi"/>
          <w:b/>
          <w:bCs/>
          <w:sz w:val="36"/>
          <w:szCs w:val="36"/>
        </w:rPr>
        <w:t>jugum</w:t>
      </w:r>
      <w:proofErr w:type="spellEnd"/>
      <w:r w:rsidRPr="00241175">
        <w:rPr>
          <w:rFonts w:asciiTheme="majorBidi" w:hAnsiTheme="majorBidi" w:cstheme="majorBidi"/>
          <w:b/>
          <w:bCs/>
          <w:sz w:val="36"/>
          <w:szCs w:val="36"/>
        </w:rPr>
        <w:t xml:space="preserve"> type :</w:t>
      </w:r>
    </w:p>
    <w:p w:rsidR="00F65706" w:rsidRPr="005E30EF" w:rsidRDefault="005E30EF" w:rsidP="005E30EF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5E30EF">
        <w:rPr>
          <w:rFonts w:asciiTheme="majorBidi" w:hAnsiTheme="majorBidi" w:cstheme="majorBidi"/>
          <w:sz w:val="32"/>
          <w:szCs w:val="32"/>
          <w:shd w:val="clear" w:color="auto" w:fill="FFFFFF"/>
        </w:rPr>
        <w:t>The more primitive groups of moth have an enlarged lobe-like area near the basal posterior margin, i.e. at the base of the forewing, called </w:t>
      </w:r>
      <w:proofErr w:type="spellStart"/>
      <w:r w:rsidRPr="005E30EF">
        <w:rPr>
          <w:rFonts w:asciiTheme="majorBidi" w:hAnsiTheme="majorBidi" w:cstheme="majorBidi"/>
          <w:i/>
          <w:iCs/>
          <w:sz w:val="32"/>
          <w:szCs w:val="32"/>
          <w:shd w:val="clear" w:color="auto" w:fill="FFFFFF"/>
        </w:rPr>
        <w:t>jugum</w:t>
      </w:r>
      <w:proofErr w:type="spellEnd"/>
      <w:r w:rsidRPr="005E30EF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, that folds under the </w:t>
      </w:r>
      <w:proofErr w:type="spellStart"/>
      <w:r w:rsidRPr="005E30EF">
        <w:rPr>
          <w:rFonts w:asciiTheme="majorBidi" w:hAnsiTheme="majorBidi" w:cstheme="majorBidi"/>
          <w:sz w:val="32"/>
          <w:szCs w:val="32"/>
          <w:shd w:val="clear" w:color="auto" w:fill="FFFFFF"/>
        </w:rPr>
        <w:t>hindwing</w:t>
      </w:r>
      <w:proofErr w:type="spellEnd"/>
      <w:r w:rsidRPr="005E30EF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in flight.</w:t>
      </w:r>
    </w:p>
    <w:p w:rsidR="00F65706" w:rsidRPr="005E30EF" w:rsidRDefault="00F65706" w:rsidP="005E30EF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5E30EF">
        <w:rPr>
          <w:rFonts w:asciiTheme="majorBidi" w:hAnsiTheme="majorBidi" w:cstheme="majorBidi"/>
          <w:sz w:val="32"/>
          <w:szCs w:val="32"/>
        </w:rPr>
        <w:t xml:space="preserve">e.g.: primitive </w:t>
      </w:r>
      <w:proofErr w:type="spellStart"/>
      <w:r w:rsidRPr="005E30EF">
        <w:rPr>
          <w:rFonts w:asciiTheme="majorBidi" w:hAnsiTheme="majorBidi" w:cstheme="majorBidi"/>
          <w:sz w:val="32"/>
          <w:szCs w:val="32"/>
        </w:rPr>
        <w:t>lepidopterans</w:t>
      </w:r>
      <w:proofErr w:type="spellEnd"/>
      <w:r w:rsidRPr="005E30EF">
        <w:rPr>
          <w:rFonts w:asciiTheme="majorBidi" w:hAnsiTheme="majorBidi" w:cstheme="majorBidi"/>
          <w:sz w:val="32"/>
          <w:szCs w:val="32"/>
        </w:rPr>
        <w:t xml:space="preserve"> of the family </w:t>
      </w:r>
      <w:proofErr w:type="spellStart"/>
      <w:r w:rsidRPr="005E30EF">
        <w:rPr>
          <w:rFonts w:asciiTheme="majorBidi" w:hAnsiTheme="majorBidi" w:cstheme="majorBidi"/>
          <w:sz w:val="32"/>
          <w:szCs w:val="32"/>
        </w:rPr>
        <w:t>Hepialidae</w:t>
      </w:r>
      <w:proofErr w:type="spellEnd"/>
    </w:p>
    <w:p w:rsidR="00F65706" w:rsidRPr="00E650C4" w:rsidRDefault="00F65706" w:rsidP="00F6570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5E30EF" w:rsidRDefault="00F65706" w:rsidP="00F6570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41175">
        <w:rPr>
          <w:rFonts w:asciiTheme="majorBidi" w:hAnsiTheme="majorBidi" w:cstheme="majorBidi"/>
          <w:b/>
          <w:bCs/>
          <w:sz w:val="36"/>
          <w:szCs w:val="36"/>
        </w:rPr>
        <w:t>2. Frenulum and retinaculum type</w:t>
      </w:r>
      <w:r>
        <w:rPr>
          <w:rFonts w:asciiTheme="majorBidi" w:hAnsiTheme="majorBidi" w:cstheme="majorBidi"/>
          <w:b/>
          <w:bCs/>
          <w:sz w:val="36"/>
          <w:szCs w:val="36"/>
        </w:rPr>
        <w:t>:-</w:t>
      </w:r>
      <w:r w:rsidRPr="00E650C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F65706" w:rsidRDefault="00F65706" w:rsidP="005E30E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E650C4">
        <w:rPr>
          <w:rFonts w:asciiTheme="majorBidi" w:hAnsiTheme="majorBidi" w:cstheme="majorBidi"/>
          <w:sz w:val="32"/>
          <w:szCs w:val="32"/>
        </w:rPr>
        <w:t xml:space="preserve">The hind wings </w:t>
      </w:r>
      <w:r w:rsidR="005E30EF" w:rsidRPr="00E650C4">
        <w:rPr>
          <w:rFonts w:asciiTheme="majorBidi" w:hAnsiTheme="majorBidi" w:cstheme="majorBidi"/>
          <w:sz w:val="32"/>
          <w:szCs w:val="32"/>
        </w:rPr>
        <w:t>possess</w:t>
      </w:r>
      <w:r w:rsidRPr="00E650C4">
        <w:rPr>
          <w:rFonts w:asciiTheme="majorBidi" w:hAnsiTheme="majorBidi" w:cstheme="majorBidi"/>
          <w:sz w:val="32"/>
          <w:szCs w:val="32"/>
        </w:rPr>
        <w:t xml:space="preserve"> bristle or spine like structure or group of hairs known as </w:t>
      </w:r>
      <w:r w:rsidRPr="00E650C4">
        <w:rPr>
          <w:rFonts w:asciiTheme="majorBidi" w:hAnsiTheme="majorBidi" w:cstheme="majorBidi"/>
          <w:b/>
          <w:bCs/>
          <w:sz w:val="32"/>
          <w:szCs w:val="32"/>
        </w:rPr>
        <w:t>frenulum</w:t>
      </w:r>
      <w:r w:rsidRPr="00E650C4">
        <w:rPr>
          <w:rFonts w:asciiTheme="majorBidi" w:hAnsiTheme="majorBidi" w:cstheme="majorBidi"/>
          <w:sz w:val="32"/>
          <w:szCs w:val="32"/>
        </w:rPr>
        <w:t>.</w:t>
      </w:r>
      <w:r w:rsidR="005E30EF">
        <w:rPr>
          <w:rFonts w:asciiTheme="majorBidi" w:hAnsiTheme="majorBidi" w:cstheme="majorBidi"/>
          <w:sz w:val="32"/>
          <w:szCs w:val="32"/>
        </w:rPr>
        <w:t xml:space="preserve"> </w:t>
      </w:r>
      <w:r w:rsidRPr="00E650C4">
        <w:rPr>
          <w:rFonts w:asciiTheme="majorBidi" w:hAnsiTheme="majorBidi" w:cstheme="majorBidi"/>
          <w:sz w:val="32"/>
          <w:szCs w:val="32"/>
        </w:rPr>
        <w:t>The forewings possess hook like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E650C4">
        <w:rPr>
          <w:rFonts w:asciiTheme="majorBidi" w:hAnsiTheme="majorBidi" w:cstheme="majorBidi"/>
          <w:sz w:val="32"/>
          <w:szCs w:val="32"/>
        </w:rPr>
        <w:t>r</w:t>
      </w:r>
      <w:r w:rsidRPr="00E650C4">
        <w:rPr>
          <w:rFonts w:asciiTheme="majorBidi" w:hAnsiTheme="majorBidi" w:cstheme="majorBidi"/>
          <w:b/>
          <w:bCs/>
          <w:sz w:val="32"/>
          <w:szCs w:val="32"/>
        </w:rPr>
        <w:t xml:space="preserve">etinaculum </w:t>
      </w:r>
      <w:r w:rsidRPr="00E650C4">
        <w:rPr>
          <w:rFonts w:asciiTheme="majorBidi" w:hAnsiTheme="majorBidi" w:cstheme="majorBidi"/>
          <w:sz w:val="32"/>
          <w:szCs w:val="32"/>
        </w:rPr>
        <w:t>on anal side. During flight the frenulum passes beneath the retinaculum and thus the b</w:t>
      </w:r>
      <w:r w:rsidR="005E30EF">
        <w:rPr>
          <w:rFonts w:asciiTheme="majorBidi" w:hAnsiTheme="majorBidi" w:cstheme="majorBidi"/>
          <w:sz w:val="32"/>
          <w:szCs w:val="32"/>
        </w:rPr>
        <w:t>oth the wings are kept together</w:t>
      </w:r>
      <w:r w:rsidRPr="00E650C4">
        <w:rPr>
          <w:rFonts w:asciiTheme="majorBidi" w:hAnsiTheme="majorBidi" w:cstheme="majorBidi"/>
          <w:sz w:val="32"/>
          <w:szCs w:val="32"/>
        </w:rPr>
        <w:t>. e.g.: moths</w:t>
      </w:r>
    </w:p>
    <w:p w:rsidR="00F65706" w:rsidRPr="00E650C4" w:rsidRDefault="00F65706" w:rsidP="00F6570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E30EF" w:rsidRDefault="005E30EF" w:rsidP="005E30E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en-GB" w:eastAsia="en-GB"/>
        </w:rPr>
        <w:drawing>
          <wp:inline distT="0" distB="0" distL="0" distR="0">
            <wp:extent cx="4164496" cy="2584174"/>
            <wp:effectExtent l="0" t="0" r="7620" b="6985"/>
            <wp:docPr id="28" name="Picture 28" descr="C:\Users\master\Desktop\photo_2023-10-22_11-2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ter\Desktop\photo_2023-10-22_11-25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t="31215"/>
                    <a:stretch/>
                  </pic:blipFill>
                  <pic:spPr bwMode="auto">
                    <a:xfrm>
                      <a:off x="0" y="0"/>
                      <a:ext cx="4165970" cy="25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AA1" w:rsidRDefault="00E52AA1" w:rsidP="005E30E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E52AA1" w:rsidRDefault="00E52AA1" w:rsidP="00E52AA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E52AA1" w:rsidRDefault="00E52AA1" w:rsidP="00E52AA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E52AA1" w:rsidRDefault="00E52AA1" w:rsidP="00E52AA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F65706" w:rsidRPr="00E650C4" w:rsidRDefault="00F65706" w:rsidP="00E52AA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41175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3. </w:t>
      </w:r>
      <w:proofErr w:type="spellStart"/>
      <w:r w:rsidRPr="00241175">
        <w:rPr>
          <w:rFonts w:asciiTheme="majorBidi" w:hAnsiTheme="majorBidi" w:cstheme="majorBidi"/>
          <w:b/>
          <w:bCs/>
          <w:sz w:val="36"/>
          <w:szCs w:val="36"/>
        </w:rPr>
        <w:t>Hamuli</w:t>
      </w:r>
      <w:proofErr w:type="spellEnd"/>
      <w:r w:rsidRPr="00241175">
        <w:rPr>
          <w:rFonts w:asciiTheme="majorBidi" w:hAnsiTheme="majorBidi" w:cstheme="majorBidi"/>
          <w:b/>
          <w:bCs/>
          <w:sz w:val="36"/>
          <w:szCs w:val="36"/>
        </w:rPr>
        <w:t xml:space="preserve"> :</w:t>
      </w:r>
      <w:r w:rsidRPr="00E650C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650C4">
        <w:rPr>
          <w:rFonts w:asciiTheme="majorBidi" w:hAnsiTheme="majorBidi" w:cstheme="majorBidi"/>
          <w:sz w:val="32"/>
          <w:szCs w:val="32"/>
        </w:rPr>
        <w:t xml:space="preserve">Small curved hook like structures present on the costal margin of the hind wing known as </w:t>
      </w:r>
      <w:proofErr w:type="spellStart"/>
      <w:r w:rsidRPr="00E650C4">
        <w:rPr>
          <w:rFonts w:asciiTheme="majorBidi" w:hAnsiTheme="majorBidi" w:cstheme="majorBidi"/>
          <w:b/>
          <w:bCs/>
          <w:sz w:val="32"/>
          <w:szCs w:val="32"/>
        </w:rPr>
        <w:t>Hamuli</w:t>
      </w:r>
      <w:proofErr w:type="spellEnd"/>
      <w:r w:rsidRPr="00E650C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650C4">
        <w:rPr>
          <w:rFonts w:asciiTheme="majorBidi" w:hAnsiTheme="majorBidi" w:cstheme="majorBidi"/>
          <w:sz w:val="32"/>
          <w:szCs w:val="32"/>
        </w:rPr>
        <w:t>that fit into the upward fold of the anal margin of the forewing . e.g.: hymenopterans(wasps and bees)</w:t>
      </w:r>
    </w:p>
    <w:p w:rsidR="00F65706" w:rsidRDefault="005E30EF" w:rsidP="00F65706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E30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Bidi" w:eastAsia="Times New Roman" w:hAnsiTheme="majorBidi" w:cstheme="majorBidi"/>
          <w:noProof/>
          <w:sz w:val="32"/>
          <w:szCs w:val="32"/>
          <w:lang w:val="en-GB" w:eastAsia="en-GB"/>
        </w:rPr>
        <w:drawing>
          <wp:inline distT="0" distB="0" distL="0" distR="0">
            <wp:extent cx="4383087" cy="2253481"/>
            <wp:effectExtent l="0" t="0" r="0" b="0"/>
            <wp:docPr id="27" name="Picture 27" descr="C:\Users\master\Desktop\photo_2023-10-22_11-22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ter\Desktop\photo_2023-10-22_11-22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4" b="13277"/>
                    <a:stretch/>
                  </pic:blipFill>
                  <pic:spPr bwMode="auto">
                    <a:xfrm>
                      <a:off x="0" y="0"/>
                      <a:ext cx="4380347" cy="22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009" w:rsidRDefault="00702009">
      <w:pPr>
        <w:rPr>
          <w:lang w:bidi="ar-IQ"/>
        </w:rPr>
      </w:pPr>
    </w:p>
    <w:p w:rsidR="00040983" w:rsidRPr="00702009" w:rsidRDefault="00040983" w:rsidP="00702009">
      <w:pPr>
        <w:tabs>
          <w:tab w:val="left" w:pos="6569"/>
        </w:tabs>
        <w:jc w:val="center"/>
        <w:rPr>
          <w:lang w:bidi="ar-IQ"/>
        </w:rPr>
      </w:pPr>
    </w:p>
    <w:sectPr w:rsidR="00040983" w:rsidRPr="00702009" w:rsidSect="00F65706"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706"/>
    <w:rsid w:val="00040983"/>
    <w:rsid w:val="002144B2"/>
    <w:rsid w:val="00226951"/>
    <w:rsid w:val="005E30EF"/>
    <w:rsid w:val="00702009"/>
    <w:rsid w:val="00B64C79"/>
    <w:rsid w:val="00C02294"/>
    <w:rsid w:val="00D554E0"/>
    <w:rsid w:val="00E52AA1"/>
    <w:rsid w:val="00F65706"/>
    <w:rsid w:val="00FD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00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2695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00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2695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javascript:void()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javascript:void()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javascript:void()" TargetMode="External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hyperlink" Target="javascript:void()" TargetMode="External"/><Relationship Id="rId20" Type="http://schemas.openxmlformats.org/officeDocument/2006/relationships/hyperlink" Target="javascript:void()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1.wdp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3.jpeg"/><Relationship Id="rId10" Type="http://schemas.openxmlformats.org/officeDocument/2006/relationships/image" Target="media/image6.jpeg"/><Relationship Id="rId19" Type="http://schemas.openxmlformats.org/officeDocument/2006/relationships/hyperlink" Target="javascript:void(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Al-Qaisar Technologies</Company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3</cp:revision>
  <dcterms:created xsi:type="dcterms:W3CDTF">2023-10-22T07:22:00Z</dcterms:created>
  <dcterms:modified xsi:type="dcterms:W3CDTF">2023-10-28T14:59:00Z</dcterms:modified>
</cp:coreProperties>
</file>