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8D525">
      <w:pPr>
        <w:widowControl w:val="0"/>
        <w:autoSpaceDE w:val="0"/>
        <w:autoSpaceDN w:val="0"/>
        <w:bidi w:val="0"/>
        <w:adjustRightInd w:val="0"/>
        <w:rPr>
          <w:rFonts w:ascii="Algerian" w:hAnsi="Algerian" w:cs="Calibri"/>
          <w:b/>
          <w:bCs/>
          <w:i/>
          <w:iCs/>
          <w:sz w:val="28"/>
          <w:szCs w:val="28"/>
          <w:u w:val="single"/>
          <w:lang w:val="en"/>
        </w:rPr>
      </w:pPr>
      <w:bookmarkStart w:id="0" w:name="_GoBack"/>
      <w:bookmarkEnd w:id="0"/>
      <w:r>
        <w:rPr>
          <w:sz w:val="28"/>
          <w:szCs w:val="28"/>
          <w:rtl/>
          <w:lang w:bidi="ar-IQ"/>
        </w:rPr>
        <w:tab/>
      </w:r>
      <w:r>
        <w:rPr>
          <w:rFonts w:ascii="Algerian" w:hAnsi="Algerian" w:cs="Calibri"/>
          <w:b/>
          <w:bCs/>
          <w:i/>
          <w:iCs/>
          <w:sz w:val="28"/>
          <w:szCs w:val="28"/>
          <w:u w:val="single"/>
          <w:lang w:val="en"/>
        </w:rPr>
        <w:t>Lab -4-</w:t>
      </w:r>
    </w:p>
    <w:p w14:paraId="77BC48CC">
      <w:pPr>
        <w:widowControl w:val="0"/>
        <w:autoSpaceDE w:val="0"/>
        <w:autoSpaceDN w:val="0"/>
        <w:bidi w:val="0"/>
        <w:adjustRightInd w:val="0"/>
        <w:jc w:val="center"/>
        <w:rPr>
          <w:rFonts w:ascii="Algerian" w:hAnsi="Algerian" w:cs="Calibri"/>
          <w:b/>
          <w:bCs/>
          <w:i/>
          <w:iCs/>
          <w:sz w:val="32"/>
          <w:szCs w:val="32"/>
          <w:u w:val="single"/>
          <w:lang w:val="en"/>
        </w:rPr>
      </w:pPr>
      <w:r>
        <w:rPr>
          <w:rFonts w:ascii="Algerian" w:hAnsi="Algerian" w:cs="Calibri"/>
          <w:b/>
          <w:bCs/>
          <w:i/>
          <w:iCs/>
          <w:sz w:val="32"/>
          <w:szCs w:val="32"/>
          <w:u w:val="single"/>
          <w:lang w:val="en"/>
        </w:rPr>
        <w:t>osmosis</w:t>
      </w:r>
    </w:p>
    <w:p w14:paraId="67FD842C">
      <w:pPr>
        <w:widowControl w:val="0"/>
        <w:autoSpaceDE w:val="0"/>
        <w:autoSpaceDN w:val="0"/>
        <w:bidi w:val="0"/>
        <w:adjustRightInd w:val="0"/>
        <w:ind w:firstLine="270"/>
        <w:jc w:val="both"/>
        <w:rPr>
          <w:rFonts w:cs="Times New Roman" w:asciiTheme="majorBidi" w:hAnsiTheme="majorBidi"/>
          <w:sz w:val="28"/>
          <w:szCs w:val="28"/>
        </w:rPr>
      </w:pPr>
      <w:r>
        <w:rPr>
          <w:rFonts w:cs="Times New Roman" w:asciiTheme="majorBidi" w:hAnsiTheme="majorBidi"/>
          <w:sz w:val="28"/>
          <w:szCs w:val="28"/>
          <w:lang w:val="en"/>
        </w:rPr>
        <w:t>To find out the concept of osmosis, we must identify the three processes (</w:t>
      </w:r>
      <w:r>
        <w:rPr>
          <w:rFonts w:cs="Times New Roman" w:asciiTheme="majorBidi" w:hAnsiTheme="majorBidi"/>
          <w:sz w:val="28"/>
          <w:szCs w:val="28"/>
        </w:rPr>
        <w:t>osmosis, diffusion, and permeability) accurately. These processes differ among themselves on the basis of the presence or absence and type of membrane.</w:t>
      </w:r>
    </w:p>
    <w:p w14:paraId="68242265">
      <w:pPr>
        <w:bidi w:val="0"/>
        <w:jc w:val="both"/>
        <w:rPr>
          <w:rFonts w:cs="Times New Roman" w:asciiTheme="majorBidi" w:hAnsiTheme="majorBidi"/>
          <w:b/>
          <w:bCs/>
          <w:sz w:val="28"/>
          <w:szCs w:val="28"/>
        </w:rPr>
      </w:pPr>
      <w:r>
        <w:rPr>
          <w:rFonts w:cs="Times New Roman" w:asciiTheme="majorBidi" w:hAnsiTheme="majorBidi"/>
          <w:b/>
          <w:bCs/>
          <w:sz w:val="28"/>
          <w:szCs w:val="28"/>
        </w:rPr>
        <w:t>Permeability includes three types of membranes:</w:t>
      </w:r>
    </w:p>
    <w:p w14:paraId="0E167AE6">
      <w:pPr>
        <w:bidi w:val="0"/>
        <w:ind w:left="270" w:hanging="270"/>
        <w:jc w:val="both"/>
        <w:rPr>
          <w:rFonts w:cs="Times New Roman" w:asciiTheme="majorBidi" w:hAnsiTheme="majorBidi"/>
          <w:sz w:val="28"/>
          <w:szCs w:val="28"/>
        </w:rPr>
      </w:pPr>
      <w:r>
        <w:rPr>
          <w:rFonts w:cs="Times New Roman" w:asciiTheme="majorBidi" w:hAnsiTheme="majorBidi"/>
          <w:b/>
          <w:bCs/>
          <w:sz w:val="28"/>
          <w:szCs w:val="28"/>
        </w:rPr>
        <w:t>1-Permeable membrane:</w:t>
      </w:r>
      <w:r>
        <w:rPr>
          <w:rFonts w:cs="Times New Roman" w:asciiTheme="majorBidi" w:hAnsiTheme="majorBidi"/>
          <w:sz w:val="28"/>
          <w:szCs w:val="28"/>
        </w:rPr>
        <w:t xml:space="preserve"> allows all substances to flow freely across the membrane. It is called a fully permeable membrane, such as filter paper.</w:t>
      </w:r>
    </w:p>
    <w:p w14:paraId="2DDAA216">
      <w:pPr>
        <w:bidi w:val="0"/>
        <w:ind w:left="270" w:hanging="270"/>
        <w:jc w:val="both"/>
        <w:rPr>
          <w:rFonts w:cs="Times New Roman" w:asciiTheme="majorBidi" w:hAnsiTheme="majorBidi"/>
          <w:sz w:val="28"/>
          <w:szCs w:val="28"/>
        </w:rPr>
      </w:pPr>
      <w:r>
        <w:rPr>
          <w:rFonts w:cs="Times New Roman" w:asciiTheme="majorBidi" w:hAnsiTheme="majorBidi"/>
          <w:b/>
          <w:bCs/>
          <w:sz w:val="28"/>
          <w:szCs w:val="28"/>
        </w:rPr>
        <w:t>2-Semi-permeable membrane:</w:t>
      </w:r>
      <w:r>
        <w:rPr>
          <w:rFonts w:cs="Times New Roman" w:asciiTheme="majorBidi" w:hAnsiTheme="majorBidi"/>
          <w:sz w:val="28"/>
          <w:szCs w:val="28"/>
        </w:rPr>
        <w:t xml:space="preserve"> that allows certain molecules or ions to pass through it by osmosis. It is called a partially permeable membrane.</w:t>
      </w:r>
    </w:p>
    <w:p w14:paraId="780267D9">
      <w:pPr>
        <w:bidi w:val="0"/>
        <w:ind w:left="270" w:hanging="270"/>
        <w:jc w:val="both"/>
        <w:rPr>
          <w:rFonts w:cs="Times New Roman" w:asciiTheme="majorBidi" w:hAnsiTheme="majorBidi"/>
          <w:sz w:val="28"/>
          <w:szCs w:val="28"/>
        </w:rPr>
      </w:pPr>
      <w:r>
        <w:rPr>
          <w:rFonts w:cs="Times New Roman" w:asciiTheme="majorBidi" w:hAnsiTheme="majorBidi"/>
          <w:b/>
          <w:bCs/>
          <w:sz w:val="28"/>
          <w:szCs w:val="28"/>
        </w:rPr>
        <w:t xml:space="preserve">3-Selectively permeable membrane: </w:t>
      </w:r>
      <w:r>
        <w:rPr>
          <w:rFonts w:cs="Times New Roman" w:asciiTheme="majorBidi" w:hAnsiTheme="majorBidi"/>
          <w:sz w:val="28"/>
          <w:szCs w:val="28"/>
        </w:rPr>
        <w:t>cellular membrane that only allows certain molecules to enter or exit the cell according to the needs of the cell.</w:t>
      </w:r>
    </w:p>
    <w:p w14:paraId="5A687453">
      <w:pPr>
        <w:bidi w:val="0"/>
        <w:ind w:left="270" w:hanging="270"/>
        <w:jc w:val="both"/>
        <w:rPr>
          <w:rFonts w:cs="Times New Roman" w:asciiTheme="majorBidi" w:hAnsiTheme="majorBidi"/>
          <w:sz w:val="28"/>
          <w:szCs w:val="28"/>
        </w:rPr>
      </w:pPr>
      <w:r>
        <w:rPr>
          <w:rFonts w:cs="Times New Roman" w:asciiTheme="majorBidi" w:hAnsiTheme="majorBidi"/>
          <w:b/>
          <w:bCs/>
          <w:sz w:val="28"/>
          <w:szCs w:val="28"/>
        </w:rPr>
        <w:t>Diffusion</w:t>
      </w:r>
      <w:r>
        <w:rPr>
          <w:rFonts w:cs="Times New Roman" w:asciiTheme="majorBidi" w:hAnsiTheme="majorBidi"/>
          <w:sz w:val="28"/>
          <w:szCs w:val="28"/>
        </w:rPr>
        <w:t xml:space="preserve"> is the random movement of molecules or ions from a region of high concentration to a region of low concentration, no energy is required, and this process will continue until a dynamic equilibrium is reached.</w:t>
      </w:r>
    </w:p>
    <w:p w14:paraId="2B120833">
      <w:pPr>
        <w:bidi w:val="0"/>
        <w:ind w:left="270" w:hanging="270"/>
        <w:jc w:val="both"/>
        <w:rPr>
          <w:rFonts w:cs="Times New Roman" w:asciiTheme="majorBidi" w:hAnsiTheme="majorBidi"/>
          <w:sz w:val="28"/>
          <w:szCs w:val="28"/>
        </w:rPr>
      </w:pPr>
      <w:r>
        <w:rPr>
          <w:rFonts w:cs="Times New Roman" w:asciiTheme="majorBidi" w:hAnsiTheme="majorBidi"/>
          <w:b/>
          <w:bCs/>
          <w:sz w:val="28"/>
          <w:szCs w:val="28"/>
        </w:rPr>
        <w:t xml:space="preserve">Osmosis </w:t>
      </w:r>
      <w:r>
        <w:rPr>
          <w:rFonts w:cs="Times New Roman" w:asciiTheme="majorBidi" w:hAnsiTheme="majorBidi"/>
          <w:sz w:val="28"/>
          <w:szCs w:val="28"/>
        </w:rPr>
        <w:t xml:space="preserve">is the random movement of water molecules from a region of high concentration of water molecules to a region of low concentration of water molecules through a semi-permeable membrane. Osmosis allows solvent molecules (water) to pass but does not allow solute (sugar or salt) molecules to pass. </w:t>
      </w:r>
    </w:p>
    <w:p w14:paraId="11F61881">
      <w:pPr>
        <w:bidi w:val="0"/>
        <w:rPr>
          <w:rFonts w:cs="Times New Roman" w:asciiTheme="majorBidi" w:hAnsiTheme="majorBidi"/>
          <w:b/>
          <w:bCs/>
          <w:sz w:val="28"/>
          <w:szCs w:val="28"/>
        </w:rPr>
      </w:pPr>
      <w:r>
        <w:rPr>
          <w:rFonts w:cs="Times New Roman" w:asciiTheme="majorBidi" w:hAnsiTheme="majorBidi"/>
          <w:b/>
          <w:bCs/>
          <w:sz w:val="28"/>
          <w:szCs w:val="28"/>
        </w:rPr>
        <w:t>The osmosis mechanism:</w:t>
      </w:r>
    </w:p>
    <w:p w14:paraId="5C6187A2">
      <w:pPr>
        <w:bidi w:val="0"/>
        <w:ind w:firstLine="270"/>
        <w:jc w:val="both"/>
        <w:rPr>
          <w:rFonts w:cs="Times New Roman" w:asciiTheme="majorBidi" w:hAnsiTheme="majorBidi"/>
          <w:sz w:val="28"/>
          <w:szCs w:val="28"/>
        </w:rPr>
      </w:pPr>
      <w:r>
        <w:rPr>
          <w:rFonts w:cs="Times New Roman" w:asciiTheme="majorBidi" w:hAnsiTheme="majorBidi"/>
          <w:sz w:val="28"/>
          <w:szCs w:val="28"/>
        </w:rPr>
        <w:t>The kinetic energy of the water molecules in a pure liquid is greater than their kinetic energy in a salty or sugary solution because the water molecules collide with salt particles and decrease their kinetic energy. So, the diffusion pressure of the water molecules in a pure liquid is greater than their diffusion pressure in a salty or sugary solution</w:t>
      </w:r>
      <w:r>
        <w:rPr>
          <w:rFonts w:cs="Times New Roman" w:asciiTheme="majorBidi" w:hAnsiTheme="majorBidi"/>
          <w:sz w:val="28"/>
          <w:szCs w:val="28"/>
          <w:rtl/>
        </w:rPr>
        <w:t>.</w:t>
      </w:r>
    </w:p>
    <w:p w14:paraId="6BDDC539">
      <w:pPr>
        <w:bidi w:val="0"/>
        <w:ind w:firstLine="270"/>
        <w:jc w:val="both"/>
        <w:rPr>
          <w:rFonts w:cs="Times New Roman" w:asciiTheme="majorBidi" w:hAnsiTheme="majorBidi"/>
          <w:sz w:val="28"/>
          <w:szCs w:val="28"/>
        </w:rPr>
      </w:pPr>
      <w:r>
        <w:rPr>
          <w:rFonts w:cs="Times New Roman" w:asciiTheme="majorBidi" w:hAnsiTheme="majorBidi"/>
          <w:sz w:val="28"/>
          <w:szCs w:val="28"/>
        </w:rPr>
        <w:t>The pressure that leads to the transmission of water molecules from pure liquid to the sugary or salty solution across a semipermeable membrane is called osmotic pressure.</w:t>
      </w:r>
    </w:p>
    <w:p w14:paraId="2C2742A5">
      <w:pPr>
        <w:bidi w:val="0"/>
        <w:ind w:firstLine="270"/>
        <w:jc w:val="both"/>
        <w:rPr>
          <w:rFonts w:cs="Times New Roman" w:asciiTheme="majorBidi" w:hAnsiTheme="majorBidi"/>
          <w:sz w:val="28"/>
          <w:szCs w:val="28"/>
        </w:rPr>
      </w:pPr>
    </w:p>
    <w:p w14:paraId="237C25C6">
      <w:pPr>
        <w:bidi w:val="0"/>
        <w:ind w:firstLine="270"/>
        <w:jc w:val="both"/>
        <w:rPr>
          <w:rFonts w:cs="Times New Roman" w:asciiTheme="majorBidi" w:hAnsiTheme="majorBidi"/>
          <w:sz w:val="28"/>
          <w:szCs w:val="28"/>
          <w:lang w:val="en"/>
        </w:rPr>
      </w:pPr>
    </w:p>
    <w:p w14:paraId="03189B8F">
      <w:pPr>
        <w:pStyle w:val="6"/>
        <w:bidi w:val="0"/>
        <w:ind w:left="360"/>
        <w:rPr>
          <w:rFonts w:asciiTheme="majorBidi" w:hAnsiTheme="majorBidi" w:cstheme="majorBidi"/>
          <w:b/>
          <w:bCs/>
          <w:sz w:val="32"/>
          <w:szCs w:val="32"/>
          <w:lang w:val="en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Types of solutions based on solute concentration:</w:t>
      </w:r>
    </w:p>
    <w:p w14:paraId="46E36D0A">
      <w:pPr>
        <w:pStyle w:val="6"/>
        <w:numPr>
          <w:ilvl w:val="0"/>
          <w:numId w:val="1"/>
        </w:numPr>
        <w:bidi w:val="0"/>
        <w:ind w:left="360"/>
        <w:jc w:val="both"/>
        <w:rPr>
          <w:rFonts w:cs="Times New Roman" w:asciiTheme="majorBidi" w:hAnsiTheme="majorBidi"/>
          <w:sz w:val="28"/>
          <w:szCs w:val="28"/>
          <w:lang w:val="en"/>
        </w:rPr>
      </w:pPr>
      <w:r>
        <w:rPr>
          <w:rFonts w:cs="Times New Roman" w:asciiTheme="majorBidi" w:hAnsiTheme="majorBidi"/>
          <w:b/>
          <w:bCs/>
          <w:sz w:val="28"/>
          <w:szCs w:val="28"/>
          <w:lang w:bidi="ar-IQ"/>
        </w:rPr>
        <w:t>Isotonic solution</w:t>
      </w:r>
      <w:r>
        <w:rPr>
          <w:rFonts w:cs="Times New Roman" w:asciiTheme="majorBidi" w:hAnsiTheme="majorBidi"/>
          <w:sz w:val="28"/>
          <w:szCs w:val="28"/>
          <w:lang w:val="en"/>
        </w:rPr>
        <w:t>: the number of input ions to the cell through the semi-permeable membrane is equal to the number of ions emerging from it.</w:t>
      </w:r>
    </w:p>
    <w:p w14:paraId="23DEE354">
      <w:pPr>
        <w:bidi w:val="0"/>
        <w:ind w:left="360" w:hanging="360"/>
        <w:jc w:val="both"/>
        <w:rPr>
          <w:rFonts w:cs="Times New Roman" w:asciiTheme="majorBidi" w:hAnsiTheme="majorBidi"/>
          <w:sz w:val="28"/>
          <w:szCs w:val="28"/>
          <w:lang w:val="en"/>
        </w:rPr>
      </w:pPr>
      <w:r>
        <w:rPr>
          <w:rFonts w:cs="Times New Roman" w:asciiTheme="majorBidi" w:hAnsiTheme="majorBidi"/>
          <w:sz w:val="28"/>
          <w:szCs w:val="28"/>
          <w:lang w:val="en"/>
        </w:rPr>
        <w:t xml:space="preserve">2- </w:t>
      </w:r>
      <w:r>
        <w:rPr>
          <w:rFonts w:cs="Times New Roman" w:asciiTheme="majorBidi" w:hAnsiTheme="majorBidi"/>
          <w:b/>
          <w:bCs/>
          <w:sz w:val="28"/>
          <w:szCs w:val="28"/>
          <w:lang w:bidi="ar-IQ"/>
        </w:rPr>
        <w:t>Hypotonic solution:</w:t>
      </w:r>
      <w:r>
        <w:rPr>
          <w:rFonts w:cs="Times New Roman" w:asciiTheme="majorBidi" w:hAnsiTheme="majorBidi"/>
          <w:sz w:val="28"/>
          <w:szCs w:val="28"/>
        </w:rPr>
        <w:t xml:space="preserve"> </w:t>
      </w:r>
      <w:r>
        <w:rPr>
          <w:rFonts w:cs="Times New Roman" w:asciiTheme="majorBidi" w:hAnsiTheme="majorBidi"/>
          <w:sz w:val="28"/>
          <w:szCs w:val="28"/>
          <w:lang w:val="en"/>
        </w:rPr>
        <w:t xml:space="preserve">a solution that has a lower concentration of the solute outside of the cell. This concentration gradient results in a net flow of water into the cell, causing </w:t>
      </w:r>
      <w:r>
        <w:rPr>
          <w:rFonts w:cs="Times New Roman" w:asciiTheme="majorBidi" w:hAnsiTheme="majorBidi"/>
          <w:b/>
          <w:bCs/>
          <w:sz w:val="28"/>
          <w:szCs w:val="28"/>
          <w:lang w:val="en"/>
        </w:rPr>
        <w:t>swelling</w:t>
      </w:r>
      <w:r>
        <w:rPr>
          <w:rFonts w:cs="Times New Roman" w:asciiTheme="majorBidi" w:hAnsiTheme="majorBidi"/>
          <w:sz w:val="28"/>
          <w:szCs w:val="28"/>
          <w:lang w:val="en"/>
        </w:rPr>
        <w:t xml:space="preserve"> and increasing its size.</w:t>
      </w:r>
    </w:p>
    <w:p w14:paraId="4E040A1C">
      <w:pPr>
        <w:bidi w:val="0"/>
        <w:ind w:left="360" w:hanging="360"/>
        <w:jc w:val="both"/>
        <w:rPr>
          <w:rFonts w:cs="Times New Roman" w:asciiTheme="majorBidi" w:hAnsiTheme="majorBidi"/>
          <w:sz w:val="28"/>
          <w:szCs w:val="28"/>
          <w:lang w:val="en"/>
        </w:rPr>
      </w:pPr>
      <w:r>
        <w:rPr>
          <w:rFonts w:cs="Times New Roman" w:asciiTheme="majorBidi" w:hAnsiTheme="majorBidi"/>
          <w:b/>
          <w:bCs/>
          <w:sz w:val="28"/>
          <w:szCs w:val="28"/>
          <w:lang w:bidi="ar-IQ"/>
        </w:rPr>
        <w:t>3- Hypertonic solution:</w:t>
      </w:r>
      <w:r>
        <w:rPr>
          <w:rFonts w:cs="Times New Roman" w:asciiTheme="majorBidi" w:hAnsiTheme="majorBidi"/>
          <w:sz w:val="28"/>
          <w:szCs w:val="28"/>
        </w:rPr>
        <w:t xml:space="preserve"> </w:t>
      </w:r>
      <w:r>
        <w:rPr>
          <w:rFonts w:cs="Times New Roman" w:asciiTheme="majorBidi" w:hAnsiTheme="majorBidi"/>
          <w:sz w:val="28"/>
          <w:szCs w:val="28"/>
          <w:lang w:val="en"/>
        </w:rPr>
        <w:t xml:space="preserve">In this case, the cell loses its water when it is placed in a hypertonic solution, thus </w:t>
      </w:r>
      <w:r>
        <w:rPr>
          <w:rFonts w:cs="Times New Roman" w:asciiTheme="majorBidi" w:hAnsiTheme="majorBidi"/>
          <w:b/>
          <w:bCs/>
          <w:sz w:val="28"/>
          <w:szCs w:val="28"/>
          <w:lang w:val="en"/>
        </w:rPr>
        <w:t>shrinking</w:t>
      </w:r>
      <w:r>
        <w:rPr>
          <w:rFonts w:cs="Times New Roman" w:asciiTheme="majorBidi" w:hAnsiTheme="majorBidi"/>
          <w:sz w:val="28"/>
          <w:szCs w:val="28"/>
          <w:lang w:val="en"/>
        </w:rPr>
        <w:t>.</w:t>
      </w:r>
    </w:p>
    <w:p w14:paraId="020B5032">
      <w:pPr>
        <w:bidi w:val="0"/>
        <w:ind w:firstLine="270"/>
        <w:jc w:val="both"/>
        <w:rPr>
          <w:rFonts w:cs="Times New Roman" w:asciiTheme="majorBidi" w:hAnsiTheme="majorBidi"/>
          <w:sz w:val="28"/>
          <w:szCs w:val="28"/>
          <w:lang w:val="en"/>
        </w:rPr>
      </w:pPr>
      <w:r>
        <w:rPr>
          <w:rFonts w:cs="Times New Roman" w:asciiTheme="majorBidi" w:hAnsiTheme="majorBidi"/>
          <w:sz w:val="28"/>
          <w:szCs w:val="28"/>
          <w:lang w:val="en"/>
        </w:rPr>
        <w:t xml:space="preserve">This so-called </w:t>
      </w:r>
      <w:r>
        <w:rPr>
          <w:rFonts w:cs="Times New Roman" w:asciiTheme="majorBidi" w:hAnsiTheme="majorBidi"/>
          <w:b/>
          <w:bCs/>
          <w:sz w:val="28"/>
          <w:szCs w:val="28"/>
          <w:lang w:val="en"/>
        </w:rPr>
        <w:t>plasmolysis</w:t>
      </w:r>
      <w:r>
        <w:rPr>
          <w:rFonts w:cs="Times New Roman" w:asciiTheme="majorBidi" w:hAnsiTheme="majorBidi"/>
          <w:sz w:val="28"/>
          <w:szCs w:val="28"/>
          <w:lang w:val="en"/>
        </w:rPr>
        <w:t xml:space="preserve"> is the process of cell shrinkage as a result of loss of water, and it happens when you put the cell in a high concentration of salty solution or in a hypertonic solution. Here, the shrinking of the cell protoplasm will cause the membrane to move away from the wall as a result of water leaking out of the cell to the periphery.</w:t>
      </w:r>
    </w:p>
    <w:p w14:paraId="3ABC93D3">
      <w:pPr>
        <w:bidi w:val="0"/>
        <w:ind w:firstLine="270"/>
        <w:jc w:val="both"/>
        <w:rPr>
          <w:rFonts w:cs="Times New Roman" w:asciiTheme="majorBidi" w:hAnsiTheme="majorBidi"/>
          <w:sz w:val="28"/>
          <w:szCs w:val="28"/>
          <w:lang w:val="en"/>
        </w:rPr>
      </w:pPr>
      <w:r>
        <w:rPr>
          <w:rFonts w:cs="Times New Roman" w:asciiTheme="majorBidi" w:hAnsiTheme="majorBidi"/>
          <w:sz w:val="28"/>
          <w:szCs w:val="28"/>
        </w:rPr>
        <w:drawing>
          <wp:inline distT="0" distB="0" distL="0" distR="0">
            <wp:extent cx="2818765" cy="1636395"/>
            <wp:effectExtent l="0" t="0" r="63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533" cy="163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Theme="majorBidi" w:hAnsiTheme="majorBidi"/>
          <w:sz w:val="28"/>
          <w:szCs w:val="28"/>
        </w:rPr>
        <w:drawing>
          <wp:inline distT="0" distB="0" distL="0" distR="0">
            <wp:extent cx="2909570" cy="1631315"/>
            <wp:effectExtent l="0" t="0" r="508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868" cy="163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F959C">
      <w:pPr>
        <w:shd w:val="clear" w:color="auto" w:fill="FFFFFF"/>
        <w:bidi w:val="0"/>
        <w:spacing w:after="120" w:line="240" w:lineRule="auto"/>
        <w:jc w:val="center"/>
        <w:outlineLvl w:val="0"/>
        <w:rPr>
          <w:rFonts w:eastAsia="Times New Roman" w:asciiTheme="majorBidi" w:hAnsiTheme="majorBidi" w:cstheme="majorBidi"/>
          <w:b/>
          <w:bCs/>
          <w:color w:val="474B4E"/>
          <w:kern w:val="36"/>
          <w:sz w:val="24"/>
          <w:szCs w:val="24"/>
        </w:rPr>
      </w:pPr>
      <w:r>
        <w:rPr>
          <w:rFonts w:eastAsia="Times New Roman" w:asciiTheme="majorBidi" w:hAnsiTheme="majorBidi" w:cstheme="majorBidi"/>
          <w:b/>
          <w:bCs/>
          <w:color w:val="474B4E"/>
          <w:kern w:val="36"/>
          <w:sz w:val="24"/>
          <w:szCs w:val="24"/>
        </w:rPr>
        <w:t>Hypotonic, Isotonic and Hypertonic solution in plant cell and animal cell</w:t>
      </w:r>
    </w:p>
    <w:p w14:paraId="476FBF6D">
      <w:pPr>
        <w:bidi w:val="0"/>
        <w:ind w:firstLine="270"/>
        <w:jc w:val="both"/>
        <w:rPr>
          <w:rFonts w:cs="Times New Roman" w:asciiTheme="majorBidi" w:hAnsiTheme="majorBidi"/>
          <w:sz w:val="28"/>
          <w:szCs w:val="28"/>
          <w:lang w:val="en"/>
        </w:rPr>
      </w:pPr>
    </w:p>
    <w:p w14:paraId="75E725D0">
      <w:pPr>
        <w:bidi w:val="0"/>
        <w:jc w:val="both"/>
        <w:rPr>
          <w:rFonts w:cs="Times New Roman" w:asciiTheme="majorBidi" w:hAnsiTheme="majorBidi"/>
          <w:b/>
          <w:bCs/>
          <w:sz w:val="28"/>
          <w:szCs w:val="28"/>
          <w:lang w:val="en"/>
        </w:rPr>
      </w:pPr>
      <w:r>
        <w:rPr>
          <w:rFonts w:cs="Times New Roman" w:asciiTheme="majorBidi" w:hAnsiTheme="majorBidi"/>
          <w:b/>
          <w:bCs/>
          <w:sz w:val="28"/>
          <w:szCs w:val="28"/>
          <w:lang w:val="en"/>
        </w:rPr>
        <w:t>Factors affecting the permeability of the membrane to different substances:</w:t>
      </w:r>
    </w:p>
    <w:p w14:paraId="66931693">
      <w:pPr>
        <w:bidi w:val="0"/>
        <w:ind w:left="360" w:hanging="360"/>
        <w:jc w:val="both"/>
        <w:rPr>
          <w:rFonts w:cs="Times New Roman" w:asciiTheme="majorBidi" w:hAnsiTheme="majorBidi"/>
          <w:sz w:val="28"/>
          <w:szCs w:val="28"/>
          <w:lang w:bidi="ar-IQ"/>
        </w:rPr>
      </w:pPr>
      <w:r>
        <w:rPr>
          <w:rFonts w:cs="Times New Roman" w:asciiTheme="majorBidi" w:hAnsiTheme="majorBidi"/>
          <w:b/>
          <w:bCs/>
          <w:sz w:val="28"/>
          <w:szCs w:val="28"/>
          <w:lang w:bidi="ar-IQ"/>
        </w:rPr>
        <w:t>1-Molecule size:</w:t>
      </w:r>
      <w:r>
        <w:rPr>
          <w:rFonts w:cs="Times New Roman" w:asciiTheme="majorBidi" w:hAnsiTheme="majorBidi"/>
          <w:sz w:val="28"/>
          <w:szCs w:val="28"/>
          <w:lang w:bidi="ar-IQ"/>
        </w:rPr>
        <w:t xml:space="preserve"> If the size of the molecule is smaller or equal to the size of the cell membrane pores, these molecules can cross easily,</w:t>
      </w:r>
      <w:r>
        <w:t xml:space="preserve"> </w:t>
      </w:r>
      <w:r>
        <w:rPr>
          <w:rFonts w:cs="Times New Roman" w:asciiTheme="majorBidi" w:hAnsiTheme="majorBidi"/>
          <w:sz w:val="28"/>
          <w:szCs w:val="28"/>
          <w:lang w:bidi="ar-IQ"/>
        </w:rPr>
        <w:t>while the largest molecules cannot.</w:t>
      </w:r>
    </w:p>
    <w:p w14:paraId="7C371D20">
      <w:pPr>
        <w:bidi w:val="0"/>
        <w:ind w:left="360" w:hanging="360"/>
        <w:jc w:val="both"/>
        <w:rPr>
          <w:rFonts w:cs="Times New Roman" w:asciiTheme="majorBidi" w:hAnsiTheme="majorBidi"/>
          <w:sz w:val="28"/>
          <w:szCs w:val="28"/>
          <w:lang w:bidi="ar-IQ"/>
        </w:rPr>
      </w:pPr>
      <w:r>
        <w:rPr>
          <w:rFonts w:cs="Times New Roman" w:asciiTheme="majorBidi" w:hAnsiTheme="majorBidi"/>
          <w:b/>
          <w:bCs/>
          <w:sz w:val="28"/>
          <w:szCs w:val="28"/>
          <w:lang w:bidi="ar-IQ"/>
        </w:rPr>
        <w:t>2-Distribution Coefficient:</w:t>
      </w:r>
      <w:r>
        <w:rPr>
          <w:rFonts w:cs="Times New Roman" w:asciiTheme="majorBidi" w:hAnsiTheme="majorBidi"/>
          <w:sz w:val="28"/>
          <w:szCs w:val="28"/>
          <w:lang w:bidi="ar-IQ"/>
        </w:rPr>
        <w:t xml:space="preserve"> The ratio of the solubility of a substance in oil to its solubility in water. Some of substances have the ability to melt in the lipids of the cell membrane and enter across the membrane.</w:t>
      </w:r>
    </w:p>
    <w:p w14:paraId="15F9B1D6">
      <w:pPr>
        <w:bidi w:val="0"/>
        <w:ind w:left="360" w:hanging="360"/>
        <w:jc w:val="both"/>
        <w:rPr>
          <w:rFonts w:cs="Times New Roman" w:asciiTheme="majorBidi" w:hAnsiTheme="majorBidi"/>
          <w:sz w:val="28"/>
          <w:szCs w:val="28"/>
          <w:lang w:bidi="ar-IQ"/>
        </w:rPr>
      </w:pPr>
      <w:r>
        <w:rPr>
          <w:rFonts w:cs="Times New Roman" w:asciiTheme="majorBidi" w:hAnsiTheme="majorBidi"/>
          <w:b/>
          <w:bCs/>
          <w:sz w:val="28"/>
          <w:szCs w:val="28"/>
          <w:lang w:bidi="ar-IQ"/>
        </w:rPr>
        <w:t>3-Charge:</w:t>
      </w:r>
      <w:r>
        <w:rPr>
          <w:rFonts w:cs="Times New Roman" w:asciiTheme="majorBidi" w:hAnsiTheme="majorBidi"/>
          <w:sz w:val="28"/>
          <w:szCs w:val="28"/>
          <w:lang w:bidi="ar-IQ"/>
        </w:rPr>
        <w:t xml:space="preserve"> Some of the substances have a high ionization degree and can polarize the molecules of water (ex: ethanol), which enter the cell as quickly as possible. Also, ionized substances enter the cell more slowly than non-ionized substances. Monovalent ions, such as Cl</w:t>
      </w:r>
      <w:r>
        <w:rPr>
          <w:rFonts w:cs="Times New Roman" w:asciiTheme="majorBidi" w:hAnsiTheme="majorBidi"/>
          <w:sz w:val="28"/>
          <w:szCs w:val="28"/>
          <w:vertAlign w:val="superscript"/>
          <w:lang w:bidi="ar-IQ"/>
        </w:rPr>
        <w:t>-</w:t>
      </w:r>
      <w:r>
        <w:rPr>
          <w:rFonts w:cs="Times New Roman" w:asciiTheme="majorBidi" w:hAnsiTheme="majorBidi"/>
          <w:sz w:val="28"/>
          <w:szCs w:val="28"/>
          <w:lang w:bidi="ar-IQ"/>
        </w:rPr>
        <w:t>, I</w:t>
      </w:r>
      <w:r>
        <w:rPr>
          <w:rFonts w:cs="Times New Roman" w:asciiTheme="majorBidi" w:hAnsiTheme="majorBidi"/>
          <w:sz w:val="28"/>
          <w:szCs w:val="28"/>
          <w:vertAlign w:val="superscript"/>
          <w:lang w:bidi="ar-IQ"/>
        </w:rPr>
        <w:t>-</w:t>
      </w:r>
      <w:r>
        <w:rPr>
          <w:rFonts w:cs="Times New Roman" w:asciiTheme="majorBidi" w:hAnsiTheme="majorBidi"/>
          <w:sz w:val="28"/>
          <w:szCs w:val="28"/>
          <w:lang w:bidi="ar-IQ"/>
        </w:rPr>
        <w:t>, K</w:t>
      </w:r>
      <w:r>
        <w:rPr>
          <w:rFonts w:cs="Times New Roman" w:asciiTheme="majorBidi" w:hAnsiTheme="majorBidi"/>
          <w:sz w:val="28"/>
          <w:szCs w:val="28"/>
          <w:vertAlign w:val="superscript"/>
          <w:lang w:bidi="ar-IQ"/>
        </w:rPr>
        <w:t>+</w:t>
      </w:r>
      <w:r>
        <w:rPr>
          <w:rFonts w:cs="Times New Roman" w:asciiTheme="majorBidi" w:hAnsiTheme="majorBidi"/>
          <w:sz w:val="28"/>
          <w:szCs w:val="28"/>
          <w:lang w:bidi="ar-IQ"/>
        </w:rPr>
        <w:t>, Na</w:t>
      </w:r>
      <w:r>
        <w:rPr>
          <w:rFonts w:cs="Times New Roman" w:asciiTheme="majorBidi" w:hAnsiTheme="majorBidi"/>
          <w:sz w:val="28"/>
          <w:szCs w:val="28"/>
          <w:vertAlign w:val="superscript"/>
          <w:lang w:bidi="ar-IQ"/>
        </w:rPr>
        <w:t>+</w:t>
      </w:r>
      <w:r>
        <w:rPr>
          <w:rFonts w:cs="Times New Roman" w:asciiTheme="majorBidi" w:hAnsiTheme="majorBidi"/>
          <w:sz w:val="28"/>
          <w:szCs w:val="28"/>
          <w:lang w:bidi="ar-IQ"/>
        </w:rPr>
        <w:t>, enter the cell more quickly than divalent ions, such as SO4</w:t>
      </w:r>
      <w:r>
        <w:rPr>
          <w:rFonts w:cs="Times New Roman" w:asciiTheme="majorBidi" w:hAnsiTheme="majorBidi"/>
          <w:sz w:val="28"/>
          <w:szCs w:val="28"/>
          <w:vertAlign w:val="superscript"/>
          <w:lang w:bidi="ar-IQ"/>
        </w:rPr>
        <w:t>--</w:t>
      </w:r>
      <w:r>
        <w:rPr>
          <w:rFonts w:cs="Times New Roman" w:asciiTheme="majorBidi" w:hAnsiTheme="majorBidi"/>
          <w:sz w:val="28"/>
          <w:szCs w:val="28"/>
          <w:lang w:bidi="ar-IQ"/>
        </w:rPr>
        <w:t>, Mg</w:t>
      </w:r>
      <w:r>
        <w:rPr>
          <w:rFonts w:cs="Times New Roman" w:asciiTheme="majorBidi" w:hAnsiTheme="majorBidi"/>
          <w:sz w:val="28"/>
          <w:szCs w:val="28"/>
          <w:vertAlign w:val="superscript"/>
          <w:lang w:bidi="ar-IQ"/>
        </w:rPr>
        <w:t>++</w:t>
      </w:r>
      <w:r>
        <w:rPr>
          <w:rFonts w:cs="Times New Roman" w:asciiTheme="majorBidi" w:hAnsiTheme="majorBidi"/>
          <w:sz w:val="28"/>
          <w:szCs w:val="28"/>
          <w:lang w:bidi="ar-IQ"/>
        </w:rPr>
        <w:t>, Ca</w:t>
      </w:r>
      <w:r>
        <w:rPr>
          <w:rFonts w:cs="Times New Roman" w:asciiTheme="majorBidi" w:hAnsiTheme="majorBidi"/>
          <w:sz w:val="28"/>
          <w:szCs w:val="28"/>
          <w:vertAlign w:val="superscript"/>
          <w:lang w:bidi="ar-IQ"/>
        </w:rPr>
        <w:t>++</w:t>
      </w:r>
      <w:r>
        <w:rPr>
          <w:rFonts w:cs="Times New Roman" w:asciiTheme="majorBidi" w:hAnsiTheme="majorBidi"/>
          <w:sz w:val="28"/>
          <w:szCs w:val="28"/>
          <w:lang w:bidi="ar-IQ"/>
        </w:rPr>
        <w:t>.</w:t>
      </w:r>
    </w:p>
    <w:p w14:paraId="26BAC944">
      <w:pPr>
        <w:tabs>
          <w:tab w:val="left" w:pos="5366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Osmosis in Red Onion Cells :</w:t>
      </w:r>
    </w:p>
    <w:p w14:paraId="311BF352">
      <w:pPr>
        <w:tabs>
          <w:tab w:val="left" w:pos="5366"/>
        </w:tabs>
        <w:bidi w:val="0"/>
      </w:pPr>
      <w:r>
        <w:rPr>
          <w:b/>
          <w:bCs/>
          <w:sz w:val="28"/>
          <w:szCs w:val="28"/>
        </w:rPr>
        <w:t>Materials:</w:t>
      </w:r>
      <w:r>
        <w:t xml:space="preserve"> Red onion, microscope, microscope slide, cover slip, 15% Sodium Chloride solution, bottle of distilled water,  a knife, dish of tap water</w:t>
      </w:r>
    </w:p>
    <w:p w14:paraId="013AFCFC">
      <w:pPr>
        <w:tabs>
          <w:tab w:val="left" w:pos="5366"/>
        </w:tabs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Procedure:</w:t>
      </w:r>
    </w:p>
    <w:p w14:paraId="74533551">
      <w:pPr>
        <w:pStyle w:val="6"/>
        <w:numPr>
          <w:ilvl w:val="0"/>
          <w:numId w:val="2"/>
        </w:numPr>
        <w:tabs>
          <w:tab w:val="left" w:pos="5366"/>
        </w:tabs>
        <w:bidi w:val="0"/>
      </w:pPr>
      <w:r>
        <w:t>Carefully slice away the colored layer of cells from the red onion.</w:t>
      </w:r>
    </w:p>
    <w:p w14:paraId="6FDCF34F">
      <w:pPr>
        <w:pStyle w:val="6"/>
        <w:numPr>
          <w:ilvl w:val="0"/>
          <w:numId w:val="2"/>
        </w:numPr>
        <w:tabs>
          <w:tab w:val="left" w:pos="5366"/>
        </w:tabs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t xml:space="preserve">Place the thin, purple onion layer on a dry microscope slide </w:t>
      </w:r>
    </w:p>
    <w:p w14:paraId="0AA11534">
      <w:pPr>
        <w:pStyle w:val="6"/>
        <w:numPr>
          <w:ilvl w:val="0"/>
          <w:numId w:val="2"/>
        </w:numPr>
        <w:tabs>
          <w:tab w:val="left" w:pos="5366"/>
        </w:tabs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t>Scan the ENTIRE onion tissue on LOW POWER to find and center the MOST PURPLE area and focus.</w:t>
      </w:r>
    </w:p>
    <w:p w14:paraId="5017403E">
      <w:pPr>
        <w:pStyle w:val="6"/>
        <w:numPr>
          <w:ilvl w:val="0"/>
          <w:numId w:val="2"/>
        </w:numPr>
        <w:tabs>
          <w:tab w:val="left" w:pos="5366"/>
        </w:tabs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t>make a wet mount using 2 or 3 drops of salt water solution on the onion tissue then install cover slip.</w:t>
      </w:r>
    </w:p>
    <w:p w14:paraId="4114F4A4">
      <w:pPr>
        <w:pStyle w:val="6"/>
        <w:numPr>
          <w:ilvl w:val="0"/>
          <w:numId w:val="2"/>
        </w:numPr>
        <w:tabs>
          <w:tab w:val="left" w:pos="5366"/>
        </w:tabs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t>Watch the cells for approximately 2-3 minutes or longer as you again survey the entire onion tissue on low power.</w:t>
      </w:r>
    </w:p>
    <w:p w14:paraId="6121931D">
      <w:pPr>
        <w:pStyle w:val="6"/>
        <w:numPr>
          <w:ilvl w:val="0"/>
          <w:numId w:val="2"/>
        </w:numPr>
        <w:tabs>
          <w:tab w:val="left" w:pos="5366"/>
        </w:tabs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t>ALSO Make a wet mount of the onion tissue you just rinsed using 2 or 3 drops of distilled water on the onion tissue then install cover slip.</w:t>
      </w:r>
    </w:p>
    <w:p w14:paraId="341411FA">
      <w:pPr>
        <w:tabs>
          <w:tab w:val="left" w:pos="5366"/>
        </w:tabs>
        <w:bidi w:val="0"/>
        <w:ind w:left="36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drawing>
          <wp:inline distT="0" distB="0" distL="0" distR="0">
            <wp:extent cx="2767965" cy="18554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92" cy="186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8"/>
          <w:szCs w:val="28"/>
        </w:rPr>
        <w:drawing>
          <wp:inline distT="0" distB="0" distL="0" distR="0">
            <wp:extent cx="2743200" cy="18637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801" cy="186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6F62B">
      <w:pPr>
        <w:pStyle w:val="2"/>
        <w:spacing w:before="0" w:beforeAutospacing="0" w:after="225" w:afterAutospacing="0" w:line="288" w:lineRule="atLeast"/>
        <w:textAlignment w:val="baseline"/>
        <w:rPr>
          <w:rFonts w:asciiTheme="majorBidi" w:hAnsiTheme="majorBidi" w:cstheme="majorBidi"/>
          <w:b w:val="0"/>
          <w:bCs w:val="0"/>
          <w:sz w:val="22"/>
          <w:szCs w:val="22"/>
        </w:rPr>
      </w:pPr>
      <w:r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    Onion epidermal cells in the right picture showing turgid cells and the left picture showing plasmolysis</w:t>
      </w:r>
    </w:p>
    <w:p w14:paraId="0D936C19">
      <w:pPr>
        <w:tabs>
          <w:tab w:val="left" w:pos="5366"/>
        </w:tabs>
        <w:bidi w:val="0"/>
        <w:ind w:left="36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sectPr>
      <w:pgSz w:w="11906" w:h="16838"/>
      <w:pgMar w:top="1152" w:right="1296" w:bottom="1152" w:left="1296" w:header="706" w:footer="706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B5BF4"/>
    <w:multiLevelType w:val="multilevel"/>
    <w:tmpl w:val="00AB5BF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11AA9"/>
    <w:multiLevelType w:val="multilevel"/>
    <w:tmpl w:val="23011AA9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463"/>
    <w:rsid w:val="000552F2"/>
    <w:rsid w:val="000E6062"/>
    <w:rsid w:val="00143A06"/>
    <w:rsid w:val="00181E52"/>
    <w:rsid w:val="001D5B48"/>
    <w:rsid w:val="001D6485"/>
    <w:rsid w:val="00204738"/>
    <w:rsid w:val="00306473"/>
    <w:rsid w:val="00312C71"/>
    <w:rsid w:val="00335323"/>
    <w:rsid w:val="00413864"/>
    <w:rsid w:val="00500A42"/>
    <w:rsid w:val="00533B12"/>
    <w:rsid w:val="005A154E"/>
    <w:rsid w:val="00601DE2"/>
    <w:rsid w:val="00691365"/>
    <w:rsid w:val="007C4FC6"/>
    <w:rsid w:val="007F2E0A"/>
    <w:rsid w:val="008A0A04"/>
    <w:rsid w:val="008C1956"/>
    <w:rsid w:val="008C6F7C"/>
    <w:rsid w:val="008E3184"/>
    <w:rsid w:val="009306A4"/>
    <w:rsid w:val="009C2F5B"/>
    <w:rsid w:val="009F760F"/>
    <w:rsid w:val="00A37ADD"/>
    <w:rsid w:val="00B61564"/>
    <w:rsid w:val="00C50069"/>
    <w:rsid w:val="00C65463"/>
    <w:rsid w:val="00CF1D72"/>
    <w:rsid w:val="00DD35DC"/>
    <w:rsid w:val="00DE732D"/>
    <w:rsid w:val="00DF5A7A"/>
    <w:rsid w:val="00E10DF6"/>
    <w:rsid w:val="00E72F37"/>
    <w:rsid w:val="00F1597E"/>
    <w:rsid w:val="00F456BF"/>
    <w:rsid w:val="00FA6C19"/>
    <w:rsid w:val="00FE3B9A"/>
    <w:rsid w:val="24B2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cs="Arial" w:asciiTheme="minorHAnsi" w:hAnsiTheme="minorHAnsi" w:eastAsiaTheme="minorEastAsia"/>
      <w:sz w:val="22"/>
      <w:szCs w:val="22"/>
      <w:lang w:val="en-US" w:eastAsia="en-US" w:bidi="ar-SA"/>
    </w:rPr>
  </w:style>
  <w:style w:type="paragraph" w:styleId="2">
    <w:name w:val="heading 1"/>
    <w:basedOn w:val="1"/>
    <w:link w:val="8"/>
    <w:qFormat/>
    <w:uiPriority w:val="9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3"/>
    <w:link w:val="5"/>
    <w:semiHidden/>
    <w:uiPriority w:val="99"/>
    <w:rPr>
      <w:rFonts w:ascii="Tahoma" w:hAnsi="Tahoma" w:cs="Tahoma" w:eastAsiaTheme="minorEastAsia"/>
      <w:sz w:val="16"/>
      <w:szCs w:val="16"/>
    </w:rPr>
  </w:style>
  <w:style w:type="character" w:customStyle="1" w:styleId="8">
    <w:name w:val="Heading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SACC</Company>
  <Pages>3</Pages>
  <Words>740</Words>
  <Characters>3716</Characters>
  <Lines>31</Lines>
  <Paragraphs>8</Paragraphs>
  <TotalTime>61</TotalTime>
  <ScaleCrop>false</ScaleCrop>
  <LinksUpToDate>false</LinksUpToDate>
  <CharactersWithSpaces>4433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2025-03-12T22:26:00Z</dcterms:created>
  <dc:creator>Maher</dc:creator>
  <cp:lastModifiedBy>Delta</cp:lastModifiedBy>
  <dcterms:modified xsi:type="dcterms:W3CDTF">2026-05-03T05:22:06Z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FED75FD9075C4405A3FF4B08FFED86C3_13</vt:lpwstr>
  </property>
</Properties>
</file>