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4E5ACAB" w14:textId="04D5F50B" w:rsidR="00540FF9" w:rsidRPr="004D65DD" w:rsidRDefault="004D65DD" w:rsidP="00540FF9">
      <w:pPr>
        <w:jc w:val="lowKashida"/>
        <w:rPr>
          <w:rFonts w:asciiTheme="majorBidi" w:hAnsiTheme="majorBidi" w:cstheme="majorBidi"/>
          <w:b/>
          <w:bCs/>
        </w:rPr>
      </w:pPr>
      <w:r>
        <w:rPr>
          <w:rFonts w:asciiTheme="majorBidi" w:hAnsiTheme="majorBidi" w:cstheme="majorBidi"/>
          <w:b/>
          <w:bCs/>
          <w:noProof/>
        </w:rPr>
        <mc:AlternateContent>
          <mc:Choice Requires="wps">
            <w:drawing>
              <wp:anchor distT="0" distB="0" distL="114300" distR="114300" simplePos="0" relativeHeight="251663360" behindDoc="0" locked="0" layoutInCell="1" allowOverlap="1" wp14:anchorId="6C4A013D" wp14:editId="14F3D20B">
                <wp:simplePos x="0" y="0"/>
                <wp:positionH relativeFrom="column">
                  <wp:posOffset>95178</wp:posOffset>
                </wp:positionH>
                <wp:positionV relativeFrom="paragraph">
                  <wp:posOffset>54388</wp:posOffset>
                </wp:positionV>
                <wp:extent cx="5822927" cy="10198"/>
                <wp:effectExtent l="0" t="0" r="26035" b="27940"/>
                <wp:wrapNone/>
                <wp:docPr id="459" name="Straight Connector 459"/>
                <wp:cNvGraphicFramePr/>
                <a:graphic xmlns:a="http://schemas.openxmlformats.org/drawingml/2006/main">
                  <a:graphicData uri="http://schemas.microsoft.com/office/word/2010/wordprocessingShape">
                    <wps:wsp>
                      <wps:cNvCnPr/>
                      <wps:spPr>
                        <a:xfrm flipV="1">
                          <a:off x="0" y="0"/>
                          <a:ext cx="5822927" cy="10198"/>
                        </a:xfrm>
                        <a:prstGeom prst="line">
                          <a:avLst/>
                        </a:prstGeom>
                      </wps:spPr>
                      <wps:style>
                        <a:lnRef idx="3">
                          <a:schemeClr val="dk1"/>
                        </a:lnRef>
                        <a:fillRef idx="0">
                          <a:schemeClr val="dk1"/>
                        </a:fillRef>
                        <a:effectRef idx="2">
                          <a:schemeClr val="dk1"/>
                        </a:effectRef>
                        <a:fontRef idx="minor">
                          <a:schemeClr val="tx1"/>
                        </a:fontRef>
                      </wps:style>
                      <wps:bodyPr/>
                    </wps:wsp>
                  </a:graphicData>
                </a:graphic>
              </wp:anchor>
            </w:drawing>
          </mc:Choice>
          <mc:Fallback>
            <w:pict>
              <v:line w14:anchorId="70B89270" id="Straight Connector 459" o:spid="_x0000_s1026" style="position:absolute;flip:y;z-index:251663360;visibility:visible;mso-wrap-style:square;mso-wrap-distance-left:9pt;mso-wrap-distance-top:0;mso-wrap-distance-right:9pt;mso-wrap-distance-bottom:0;mso-position-horizontal:absolute;mso-position-horizontal-relative:text;mso-position-vertical:absolute;mso-position-vertical-relative:text" from="7.5pt,4.3pt" to="466pt,5.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" strokecolor="black [3200]" strokeweight="1.5pt">
                <v:stroke joinstyle="miter"/>
              </v:line>
            </w:pict>
          </mc:Fallback>
        </mc:AlternateContent>
      </w:r>
    </w:p>
    <w:p w14:paraId="0A1DF969" w14:textId="77777777" w:rsidR="00540FF9" w:rsidRDefault="00540FF9" w:rsidP="00540FF9">
      <w:pPr>
        <w:jc w:val="lowKashida"/>
        <w:rPr>
          <w:rFonts w:asciiTheme="majorBidi" w:hAnsiTheme="majorBidi" w:cstheme="majorBidi"/>
          <w:b/>
          <w:bCs/>
        </w:rPr>
      </w:pPr>
      <w:r w:rsidRPr="00885DCD">
        <w:rPr>
          <w:rFonts w:asciiTheme="majorBidi" w:hAnsiTheme="majorBidi" w:cstheme="majorBidi"/>
          <w:b/>
          <w:bCs/>
          <w:noProof/>
        </w:rPr>
        <w:drawing>
          <wp:inline distT="0" distB="0" distL="0" distR="0" wp14:anchorId="74D165C8" wp14:editId="203AA4D7">
            <wp:extent cx="5943600" cy="7691755"/>
            <wp:effectExtent l="76200" t="76200" r="76200" b="8064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943600" cy="7691755"/>
                    </a:xfrm>
                    <a:prstGeom prst="rect">
                      <a:avLst/>
                    </a:prstGeom>
                    <a:noFill/>
                    <a:ln w="69850" cmpd="sng">
                      <a:solidFill>
                        <a:srgbClr val="5B9BD5"/>
                      </a:solidFill>
                    </a:ln>
                  </pic:spPr>
                </pic:pic>
              </a:graphicData>
            </a:graphic>
          </wp:inline>
        </w:drawing>
      </w:r>
    </w:p>
    <w:p w14:paraId="3AF5EA17" w14:textId="77777777" w:rsidR="00540FF9" w:rsidRPr="004B4E3B" w:rsidRDefault="00540FF9" w:rsidP="00540FF9">
      <w:pPr>
        <w:jc w:val="lowKashida"/>
        <w:rPr>
          <w:rFonts w:asciiTheme="majorBidi" w:hAnsiTheme="majorBidi" w:cstheme="majorBidi"/>
          <w:b/>
          <w:bCs/>
          <w:i/>
          <w:iCs/>
          <w:color w:val="FF0000"/>
          <w:sz w:val="32"/>
          <w:szCs w:val="32"/>
          <w:u w:val="single"/>
        </w:rPr>
      </w:pPr>
      <w:r w:rsidRPr="004B4E3B">
        <w:rPr>
          <w:rFonts w:asciiTheme="majorBidi" w:hAnsiTheme="majorBidi" w:cstheme="majorBidi"/>
          <w:b/>
          <w:bCs/>
          <w:i/>
          <w:iCs/>
          <w:color w:val="FF0000"/>
          <w:sz w:val="32"/>
          <w:szCs w:val="32"/>
          <w:u w:val="single"/>
        </w:rPr>
        <w:lastRenderedPageBreak/>
        <w:t>INTRODUCTION TO ORGANIC CHEMISTRY</w:t>
      </w:r>
    </w:p>
    <w:p w14:paraId="07224FFF" w14:textId="77777777" w:rsidR="00540FF9" w:rsidRPr="00E71B47" w:rsidRDefault="00540FF9" w:rsidP="00540FF9">
      <w:pPr>
        <w:spacing w:line="240" w:lineRule="auto"/>
        <w:jc w:val="lowKashida"/>
        <w:rPr>
          <w:rFonts w:asciiTheme="majorBidi" w:hAnsiTheme="majorBidi" w:cstheme="majorBidi"/>
          <w:b/>
          <w:bCs/>
          <w:sz w:val="28"/>
          <w:szCs w:val="28"/>
        </w:rPr>
      </w:pPr>
      <w:r>
        <w:rPr>
          <w:rFonts w:asciiTheme="majorBidi" w:hAnsiTheme="majorBidi" w:cstheme="majorBidi"/>
          <w:b/>
          <w:bCs/>
        </w:rPr>
        <w:t xml:space="preserve"> </w:t>
      </w:r>
      <w:r w:rsidRPr="00E71B47">
        <w:rPr>
          <w:rFonts w:asciiTheme="majorBidi" w:hAnsiTheme="majorBidi" w:cstheme="majorBidi"/>
          <w:b/>
          <w:bCs/>
          <w:sz w:val="28"/>
          <w:szCs w:val="28"/>
        </w:rPr>
        <w:t>Organic Chemistry is the study of compounds that contain the element carbon.</w:t>
      </w:r>
    </w:p>
    <w:p w14:paraId="4A63A2BB" w14:textId="77777777" w:rsidR="00540FF9" w:rsidRPr="00E71B47" w:rsidRDefault="00540FF9" w:rsidP="00540FF9">
      <w:pPr>
        <w:spacing w:line="240" w:lineRule="auto"/>
        <w:jc w:val="both"/>
        <w:rPr>
          <w:rFonts w:asciiTheme="majorBidi" w:hAnsiTheme="majorBidi" w:cstheme="majorBidi"/>
          <w:sz w:val="28"/>
          <w:szCs w:val="28"/>
          <w:rtl/>
        </w:rPr>
      </w:pPr>
      <w:r w:rsidRPr="00E71B47">
        <w:rPr>
          <w:rFonts w:asciiTheme="majorBidi" w:hAnsiTheme="majorBidi" w:cstheme="majorBidi"/>
          <w:sz w:val="28"/>
          <w:szCs w:val="28"/>
        </w:rPr>
        <w:t xml:space="preserve">If a compound does not contain the element carbon, it is said to be </w:t>
      </w:r>
      <w:r w:rsidRPr="00E71B47">
        <w:rPr>
          <w:rFonts w:asciiTheme="majorBidi" w:hAnsiTheme="majorBidi" w:cstheme="majorBidi"/>
          <w:b/>
          <w:bCs/>
          <w:sz w:val="28"/>
          <w:szCs w:val="28"/>
        </w:rPr>
        <w:t>inorganic</w:t>
      </w:r>
      <w:r w:rsidRPr="00E71B47">
        <w:rPr>
          <w:rFonts w:asciiTheme="majorBidi" w:hAnsiTheme="majorBidi" w:cstheme="majorBidi" w:hint="cs"/>
          <w:sz w:val="28"/>
          <w:szCs w:val="28"/>
          <w:rtl/>
        </w:rPr>
        <w:t>.</w:t>
      </w:r>
      <w:r w:rsidRPr="00E71B47">
        <w:rPr>
          <w:rFonts w:asciiTheme="majorBidi" w:hAnsiTheme="majorBidi" w:cstheme="majorBidi"/>
          <w:sz w:val="28"/>
          <w:szCs w:val="28"/>
          <w:rtl/>
        </w:rPr>
        <w:t xml:space="preserve"> </w:t>
      </w:r>
      <w:r w:rsidRPr="00E71B47">
        <w:rPr>
          <w:rFonts w:asciiTheme="majorBidi" w:hAnsiTheme="majorBidi" w:cstheme="majorBidi"/>
          <w:sz w:val="28"/>
          <w:szCs w:val="28"/>
        </w:rPr>
        <w:t xml:space="preserve">Look for a moment at </w:t>
      </w:r>
      <w:r w:rsidRPr="008F2411">
        <w:rPr>
          <w:rFonts w:asciiTheme="majorBidi" w:hAnsiTheme="majorBidi" w:cstheme="majorBidi"/>
          <w:b/>
          <w:bCs/>
          <w:sz w:val="28"/>
          <w:szCs w:val="28"/>
        </w:rPr>
        <w:t>the periodic table</w:t>
      </w:r>
      <w:r w:rsidRPr="00E71B47">
        <w:rPr>
          <w:rFonts w:asciiTheme="majorBidi" w:hAnsiTheme="majorBidi" w:cstheme="majorBidi"/>
          <w:sz w:val="28"/>
          <w:szCs w:val="28"/>
        </w:rPr>
        <w:t>. More than</w:t>
      </w:r>
      <w:r w:rsidRPr="00E71B47">
        <w:rPr>
          <w:rFonts w:asciiTheme="majorBidi" w:hAnsiTheme="majorBidi" w:cstheme="majorBidi" w:hint="cs"/>
          <w:sz w:val="28"/>
          <w:szCs w:val="28"/>
          <w:rtl/>
        </w:rPr>
        <w:t xml:space="preserve"> </w:t>
      </w:r>
      <w:r w:rsidRPr="00E71B47">
        <w:rPr>
          <w:rFonts w:asciiTheme="majorBidi" w:hAnsiTheme="majorBidi" w:cstheme="majorBidi"/>
          <w:sz w:val="28"/>
          <w:szCs w:val="28"/>
        </w:rPr>
        <w:t>a hundred elements are listed there. The question that comes to mind is this: why should an entire field of chemistry be based on the chemistry of compounds that contain this one element, carbon? There are several reasons, the primary one being this: carbon compounds are central to the structure of living organisms and therefore to the existence of life on Earth. We exist because of carbon compounds.</w:t>
      </w:r>
    </w:p>
    <w:p w14:paraId="6B66C981" w14:textId="77777777" w:rsidR="00540FF9" w:rsidRPr="004B4E3B" w:rsidRDefault="00540FF9" w:rsidP="00540FF9">
      <w:pPr>
        <w:rPr>
          <w:rFonts w:asciiTheme="majorBidi" w:hAnsiTheme="majorBidi" w:cstheme="majorBidi"/>
          <w:b/>
          <w:bCs/>
          <w:i/>
          <w:iCs/>
          <w:color w:val="FF0000"/>
          <w:sz w:val="32"/>
          <w:szCs w:val="32"/>
          <w:u w:val="single"/>
        </w:rPr>
      </w:pPr>
      <w:r w:rsidRPr="004B4E3B">
        <w:rPr>
          <w:rFonts w:asciiTheme="majorBidi" w:hAnsiTheme="majorBidi" w:cstheme="majorBidi"/>
          <w:b/>
          <w:bCs/>
          <w:i/>
          <w:iCs/>
          <w:color w:val="FF0000"/>
          <w:sz w:val="32"/>
          <w:szCs w:val="32"/>
          <w:u w:val="single"/>
        </w:rPr>
        <w:t>Development of the Science of Organic Chemistry</w:t>
      </w:r>
    </w:p>
    <w:p w14:paraId="614D5771" w14:textId="77777777" w:rsidR="00540FF9" w:rsidRPr="00332E9C" w:rsidRDefault="00540FF9" w:rsidP="00540FF9">
      <w:pPr>
        <w:spacing w:line="240" w:lineRule="auto"/>
        <w:jc w:val="both"/>
        <w:rPr>
          <w:rFonts w:asciiTheme="majorBidi" w:hAnsiTheme="majorBidi" w:cstheme="majorBidi"/>
          <w:sz w:val="28"/>
          <w:szCs w:val="28"/>
          <w:rtl/>
        </w:rPr>
      </w:pPr>
      <w:r w:rsidRPr="00332E9C">
        <w:rPr>
          <w:rFonts w:asciiTheme="majorBidi" w:hAnsiTheme="majorBidi" w:cstheme="majorBidi"/>
          <w:sz w:val="28"/>
          <w:szCs w:val="28"/>
        </w:rPr>
        <w:t>The science of organic chemistry began to flower with the demise of a nineteenth-century</w:t>
      </w:r>
      <w:r w:rsidRPr="00332E9C">
        <w:rPr>
          <w:rFonts w:asciiTheme="majorBidi" w:hAnsiTheme="majorBidi" w:cstheme="majorBidi" w:hint="cs"/>
          <w:sz w:val="28"/>
          <w:szCs w:val="28"/>
          <w:rtl/>
        </w:rPr>
        <w:t xml:space="preserve"> </w:t>
      </w:r>
      <w:r w:rsidRPr="00332E9C">
        <w:rPr>
          <w:rFonts w:asciiTheme="majorBidi" w:hAnsiTheme="majorBidi" w:cstheme="majorBidi"/>
          <w:sz w:val="28"/>
          <w:szCs w:val="28"/>
        </w:rPr>
        <w:t xml:space="preserve">theory called vitalism. According to </w:t>
      </w:r>
      <w:r w:rsidRPr="00332E9C">
        <w:rPr>
          <w:rFonts w:asciiTheme="majorBidi" w:hAnsiTheme="majorBidi" w:cstheme="majorBidi"/>
          <w:b/>
          <w:bCs/>
          <w:sz w:val="28"/>
          <w:szCs w:val="28"/>
        </w:rPr>
        <w:t>vitalism</w:t>
      </w:r>
      <w:r w:rsidRPr="00332E9C">
        <w:rPr>
          <w:rFonts w:asciiTheme="majorBidi" w:hAnsiTheme="majorBidi" w:cstheme="majorBidi"/>
          <w:sz w:val="28"/>
          <w:szCs w:val="28"/>
        </w:rPr>
        <w:t>, organic compounds were only those that</w:t>
      </w:r>
      <w:r w:rsidRPr="00332E9C">
        <w:rPr>
          <w:rFonts w:asciiTheme="majorBidi" w:hAnsiTheme="majorBidi" w:cstheme="majorBidi" w:hint="cs"/>
          <w:sz w:val="28"/>
          <w:szCs w:val="28"/>
          <w:rtl/>
        </w:rPr>
        <w:t xml:space="preserve"> </w:t>
      </w:r>
      <w:r w:rsidRPr="00332E9C">
        <w:rPr>
          <w:rFonts w:asciiTheme="majorBidi" w:hAnsiTheme="majorBidi" w:cstheme="majorBidi"/>
          <w:sz w:val="28"/>
          <w:szCs w:val="28"/>
        </w:rPr>
        <w:t>came from living organisms, and only living things could synthesize organic compounds</w:t>
      </w:r>
      <w:r w:rsidRPr="00332E9C">
        <w:rPr>
          <w:rFonts w:asciiTheme="majorBidi" w:hAnsiTheme="majorBidi" w:cstheme="majorBidi" w:hint="cs"/>
          <w:sz w:val="28"/>
          <w:szCs w:val="28"/>
          <w:rtl/>
        </w:rPr>
        <w:t xml:space="preserve"> </w:t>
      </w:r>
      <w:r w:rsidRPr="00332E9C">
        <w:rPr>
          <w:rFonts w:asciiTheme="majorBidi" w:hAnsiTheme="majorBidi" w:cstheme="majorBidi"/>
          <w:sz w:val="28"/>
          <w:szCs w:val="28"/>
        </w:rPr>
        <w:t>through the intervention of a vital force. Inorganic compounds were considered those compounds</w:t>
      </w:r>
      <w:r w:rsidRPr="00332E9C">
        <w:rPr>
          <w:rFonts w:asciiTheme="majorBidi" w:hAnsiTheme="majorBidi" w:cstheme="majorBidi" w:hint="cs"/>
          <w:sz w:val="28"/>
          <w:szCs w:val="28"/>
          <w:rtl/>
        </w:rPr>
        <w:t xml:space="preserve"> </w:t>
      </w:r>
      <w:r w:rsidRPr="00332E9C">
        <w:rPr>
          <w:rFonts w:asciiTheme="majorBidi" w:hAnsiTheme="majorBidi" w:cstheme="majorBidi"/>
          <w:sz w:val="28"/>
          <w:szCs w:val="28"/>
        </w:rPr>
        <w:t xml:space="preserve">that came from nonliving sources. </w:t>
      </w:r>
      <w:r w:rsidRPr="00332E9C">
        <w:rPr>
          <w:rFonts w:asciiTheme="majorBidi" w:hAnsiTheme="majorBidi" w:cstheme="majorBidi"/>
          <w:b/>
          <w:bCs/>
          <w:sz w:val="28"/>
          <w:szCs w:val="28"/>
        </w:rPr>
        <w:t xml:space="preserve">Friedrich </w:t>
      </w:r>
      <w:proofErr w:type="spellStart"/>
      <w:r w:rsidRPr="00332E9C">
        <w:rPr>
          <w:rFonts w:asciiTheme="majorBidi" w:hAnsiTheme="majorBidi" w:cstheme="majorBidi"/>
          <w:b/>
          <w:bCs/>
          <w:sz w:val="28"/>
          <w:szCs w:val="28"/>
        </w:rPr>
        <w:t>Wöhler</w:t>
      </w:r>
      <w:proofErr w:type="spellEnd"/>
      <w:r w:rsidRPr="00332E9C">
        <w:rPr>
          <w:rFonts w:asciiTheme="majorBidi" w:hAnsiTheme="majorBidi" w:cstheme="majorBidi"/>
          <w:b/>
          <w:bCs/>
          <w:sz w:val="28"/>
          <w:szCs w:val="28"/>
        </w:rPr>
        <w:t>,</w:t>
      </w:r>
      <w:r w:rsidRPr="00332E9C">
        <w:rPr>
          <w:rFonts w:asciiTheme="majorBidi" w:hAnsiTheme="majorBidi" w:cstheme="majorBidi"/>
          <w:sz w:val="28"/>
          <w:szCs w:val="28"/>
        </w:rPr>
        <w:t xml:space="preserve"> however, discovered in</w:t>
      </w:r>
      <w:r w:rsidRPr="00332E9C">
        <w:rPr>
          <w:rFonts w:asciiTheme="majorBidi" w:hAnsiTheme="majorBidi" w:cstheme="majorBidi" w:hint="cs"/>
          <w:sz w:val="28"/>
          <w:szCs w:val="28"/>
          <w:rtl/>
        </w:rPr>
        <w:t xml:space="preserve"> </w:t>
      </w:r>
      <w:r w:rsidRPr="00332E9C">
        <w:rPr>
          <w:rFonts w:asciiTheme="majorBidi" w:hAnsiTheme="majorBidi" w:cstheme="majorBidi"/>
          <w:sz w:val="28"/>
          <w:szCs w:val="28"/>
        </w:rPr>
        <w:t>1828 that an organic compound called urea (a constituent of urine) could be made by</w:t>
      </w:r>
      <w:r w:rsidRPr="00332E9C">
        <w:rPr>
          <w:rFonts w:asciiTheme="majorBidi" w:hAnsiTheme="majorBidi" w:cstheme="majorBidi" w:hint="cs"/>
          <w:sz w:val="28"/>
          <w:szCs w:val="28"/>
          <w:rtl/>
        </w:rPr>
        <w:t xml:space="preserve"> </w:t>
      </w:r>
      <w:r w:rsidRPr="00332E9C">
        <w:rPr>
          <w:rFonts w:asciiTheme="majorBidi" w:hAnsiTheme="majorBidi" w:cstheme="majorBidi"/>
          <w:sz w:val="28"/>
          <w:szCs w:val="28"/>
        </w:rPr>
        <w:t>evaporating an aqueous solution of the inorganic compound ammonium cyanate. With</w:t>
      </w:r>
      <w:r w:rsidRPr="00332E9C">
        <w:rPr>
          <w:rFonts w:asciiTheme="majorBidi" w:hAnsiTheme="majorBidi" w:cstheme="majorBidi" w:hint="cs"/>
          <w:sz w:val="28"/>
          <w:szCs w:val="28"/>
          <w:rtl/>
        </w:rPr>
        <w:t xml:space="preserve"> </w:t>
      </w:r>
      <w:r w:rsidRPr="00332E9C">
        <w:rPr>
          <w:rFonts w:asciiTheme="majorBidi" w:hAnsiTheme="majorBidi" w:cstheme="majorBidi"/>
          <w:sz w:val="28"/>
          <w:szCs w:val="28"/>
        </w:rPr>
        <w:t>this discovery, the synthesis of an organic compound began the evolution of organic</w:t>
      </w:r>
      <w:r w:rsidRPr="00332E9C">
        <w:rPr>
          <w:rFonts w:asciiTheme="majorBidi" w:hAnsiTheme="majorBidi" w:cstheme="majorBidi" w:hint="cs"/>
          <w:sz w:val="28"/>
          <w:szCs w:val="28"/>
          <w:rtl/>
        </w:rPr>
        <w:t xml:space="preserve"> </w:t>
      </w:r>
      <w:r w:rsidRPr="00332E9C">
        <w:rPr>
          <w:rFonts w:asciiTheme="majorBidi" w:hAnsiTheme="majorBidi" w:cstheme="majorBidi"/>
          <w:sz w:val="28"/>
          <w:szCs w:val="28"/>
        </w:rPr>
        <w:t>chemistry as a scientific discipline.</w:t>
      </w:r>
    </w:p>
    <w:p w14:paraId="6F20745F" w14:textId="77777777" w:rsidR="00540FF9" w:rsidRDefault="00540FF9" w:rsidP="00540FF9">
      <w:pPr>
        <w:jc w:val="center"/>
        <w:rPr>
          <w:rFonts w:asciiTheme="majorBidi" w:hAnsiTheme="majorBidi" w:cstheme="majorBidi"/>
        </w:rPr>
      </w:pPr>
      <w:r>
        <w:rPr>
          <w:rFonts w:asciiTheme="majorBidi" w:hAnsiTheme="majorBidi" w:cstheme="majorBidi"/>
          <w:noProof/>
        </w:rPr>
        <w:drawing>
          <wp:inline distT="0" distB="0" distL="0" distR="0" wp14:anchorId="04D29743" wp14:editId="2CC2E6C9">
            <wp:extent cx="5113020" cy="122682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271281" cy="1264793"/>
                    </a:xfrm>
                    <a:prstGeom prst="rect">
                      <a:avLst/>
                    </a:prstGeom>
                    <a:noFill/>
                  </pic:spPr>
                </pic:pic>
              </a:graphicData>
            </a:graphic>
          </wp:inline>
        </w:drawing>
      </w:r>
    </w:p>
    <w:p w14:paraId="4B1D570C" w14:textId="77777777" w:rsidR="00540FF9" w:rsidRPr="004B4E3B" w:rsidRDefault="00540FF9" w:rsidP="00540FF9">
      <w:pPr>
        <w:rPr>
          <w:rFonts w:asciiTheme="majorBidi" w:hAnsiTheme="majorBidi" w:cstheme="majorBidi"/>
          <w:color w:val="FF0000"/>
          <w:sz w:val="32"/>
          <w:szCs w:val="32"/>
        </w:rPr>
      </w:pPr>
      <w:r w:rsidRPr="004B4E3B">
        <w:rPr>
          <w:rFonts w:asciiTheme="majorBidi" w:hAnsiTheme="majorBidi" w:cstheme="majorBidi"/>
          <w:b/>
          <w:bCs/>
          <w:i/>
          <w:iCs/>
          <w:color w:val="FF0000"/>
          <w:sz w:val="32"/>
          <w:szCs w:val="32"/>
          <w:u w:val="single"/>
        </w:rPr>
        <w:t>Atomic Structure</w:t>
      </w:r>
    </w:p>
    <w:p w14:paraId="3FA14EFC" w14:textId="77777777" w:rsidR="00540FF9" w:rsidRPr="008F2411" w:rsidRDefault="00540FF9" w:rsidP="00540FF9">
      <w:pPr>
        <w:rPr>
          <w:rFonts w:asciiTheme="majorBidi" w:hAnsiTheme="majorBidi" w:cstheme="majorBidi"/>
        </w:rPr>
      </w:pPr>
      <w:r w:rsidRPr="006513DA">
        <w:rPr>
          <w:rFonts w:asciiTheme="majorBidi" w:hAnsiTheme="majorBidi" w:cstheme="majorBidi"/>
          <w:sz w:val="28"/>
          <w:szCs w:val="28"/>
        </w:rPr>
        <w:t>• The compounds we encounter in chemistry are made up of elements combined in different proportions.</w:t>
      </w:r>
    </w:p>
    <w:p w14:paraId="2A5FFB68" w14:textId="77777777" w:rsidR="00540FF9" w:rsidRDefault="00540FF9" w:rsidP="00540FF9">
      <w:pPr>
        <w:spacing w:line="240" w:lineRule="auto"/>
        <w:jc w:val="lowKashida"/>
        <w:rPr>
          <w:rFonts w:asciiTheme="majorBidi" w:hAnsiTheme="majorBidi" w:cstheme="majorBidi"/>
          <w:sz w:val="28"/>
          <w:szCs w:val="28"/>
        </w:rPr>
      </w:pPr>
      <w:r w:rsidRPr="006513DA">
        <w:rPr>
          <w:rFonts w:asciiTheme="majorBidi" w:hAnsiTheme="majorBidi" w:cstheme="majorBidi"/>
          <w:sz w:val="28"/>
          <w:szCs w:val="28"/>
        </w:rPr>
        <w:t xml:space="preserve">• </w:t>
      </w:r>
      <w:r w:rsidRPr="006513DA">
        <w:rPr>
          <w:rFonts w:asciiTheme="majorBidi" w:hAnsiTheme="majorBidi" w:cstheme="majorBidi"/>
          <w:b/>
          <w:bCs/>
          <w:sz w:val="28"/>
          <w:szCs w:val="28"/>
        </w:rPr>
        <w:t xml:space="preserve">Elements </w:t>
      </w:r>
      <w:r w:rsidRPr="006513DA">
        <w:rPr>
          <w:rFonts w:asciiTheme="majorBidi" w:hAnsiTheme="majorBidi" w:cstheme="majorBidi"/>
          <w:sz w:val="28"/>
          <w:szCs w:val="28"/>
        </w:rPr>
        <w:t xml:space="preserve">are made up of </w:t>
      </w:r>
      <w:r w:rsidRPr="006513DA">
        <w:rPr>
          <w:rFonts w:asciiTheme="majorBidi" w:hAnsiTheme="majorBidi" w:cstheme="majorBidi"/>
          <w:b/>
          <w:bCs/>
          <w:sz w:val="28"/>
          <w:szCs w:val="28"/>
        </w:rPr>
        <w:t>atoms</w:t>
      </w:r>
      <w:r w:rsidRPr="006513DA">
        <w:rPr>
          <w:rFonts w:asciiTheme="majorBidi" w:hAnsiTheme="majorBidi" w:cstheme="majorBidi"/>
          <w:sz w:val="28"/>
          <w:szCs w:val="28"/>
        </w:rPr>
        <w:t xml:space="preserve">. An atom consists of a dense, positively charged nucleus containing </w:t>
      </w:r>
      <w:r w:rsidRPr="006513DA">
        <w:rPr>
          <w:rFonts w:asciiTheme="majorBidi" w:hAnsiTheme="majorBidi" w:cstheme="majorBidi"/>
          <w:b/>
          <w:bCs/>
          <w:sz w:val="28"/>
          <w:szCs w:val="28"/>
        </w:rPr>
        <w:t>protons</w:t>
      </w:r>
      <w:r w:rsidRPr="006513DA">
        <w:rPr>
          <w:rFonts w:asciiTheme="majorBidi" w:hAnsiTheme="majorBidi" w:cstheme="majorBidi"/>
          <w:sz w:val="28"/>
          <w:szCs w:val="28"/>
        </w:rPr>
        <w:t xml:space="preserve"> and </w:t>
      </w:r>
      <w:r w:rsidRPr="006513DA">
        <w:rPr>
          <w:rFonts w:asciiTheme="majorBidi" w:hAnsiTheme="majorBidi" w:cstheme="majorBidi"/>
          <w:b/>
          <w:bCs/>
          <w:sz w:val="28"/>
          <w:szCs w:val="28"/>
        </w:rPr>
        <w:t xml:space="preserve">neutrons </w:t>
      </w:r>
      <w:r w:rsidRPr="006513DA">
        <w:rPr>
          <w:rFonts w:asciiTheme="majorBidi" w:hAnsiTheme="majorBidi" w:cstheme="majorBidi"/>
          <w:sz w:val="28"/>
          <w:szCs w:val="28"/>
        </w:rPr>
        <w:t xml:space="preserve">and a surrounding cloud of electrons. Each proton of the nucleus bears one positive charge; electrons bear one negative charge. Neutrons are electrically neutral; they bear no charge. Protons and neutrons </w:t>
      </w:r>
      <w:r w:rsidRPr="006513DA">
        <w:rPr>
          <w:rFonts w:asciiTheme="majorBidi" w:hAnsiTheme="majorBidi" w:cstheme="majorBidi"/>
          <w:sz w:val="28"/>
          <w:szCs w:val="28"/>
        </w:rPr>
        <w:lastRenderedPageBreak/>
        <w:t xml:space="preserve">have nearly equal masses (approximately 1 atomic mass unit each) and are about 1800 times as heavy as electrons. Most of the mass of an atom, therefore, comes </w:t>
      </w:r>
    </w:p>
    <w:p w14:paraId="3F3C80CD" w14:textId="77777777" w:rsidR="00540FF9" w:rsidRPr="00626248" w:rsidRDefault="00540FF9" w:rsidP="00540FF9">
      <w:pPr>
        <w:spacing w:line="240" w:lineRule="auto"/>
        <w:jc w:val="lowKashida"/>
        <w:rPr>
          <w:rFonts w:asciiTheme="majorBidi" w:hAnsiTheme="majorBidi" w:cstheme="majorBidi"/>
          <w:sz w:val="28"/>
          <w:szCs w:val="28"/>
          <w:u w:val="thick"/>
        </w:rPr>
      </w:pPr>
    </w:p>
    <w:p w14:paraId="0F25FEE9" w14:textId="77777777" w:rsidR="00540FF9" w:rsidRPr="0025269B" w:rsidRDefault="00540FF9" w:rsidP="00540FF9">
      <w:pPr>
        <w:spacing w:line="240" w:lineRule="auto"/>
        <w:jc w:val="lowKashida"/>
        <w:rPr>
          <w:rFonts w:asciiTheme="majorBidi" w:hAnsiTheme="majorBidi" w:cstheme="majorBidi"/>
          <w:b/>
          <w:bCs/>
        </w:rPr>
      </w:pPr>
      <w:r w:rsidRPr="006513DA">
        <w:rPr>
          <w:rFonts w:asciiTheme="majorBidi" w:hAnsiTheme="majorBidi" w:cstheme="majorBidi"/>
          <w:sz w:val="28"/>
          <w:szCs w:val="28"/>
        </w:rPr>
        <w:t xml:space="preserve">from the mass of the nucleus; the atomic mass contributed by the electrons is negligible. Most of the volume of an atom (Fig. 1.1. The elements commonly found in organic molecules are carbon, hydrogen, </w:t>
      </w:r>
      <w:proofErr w:type="gramStart"/>
      <w:r w:rsidRPr="006513DA">
        <w:rPr>
          <w:rFonts w:asciiTheme="majorBidi" w:hAnsiTheme="majorBidi" w:cstheme="majorBidi"/>
          <w:sz w:val="28"/>
          <w:szCs w:val="28"/>
        </w:rPr>
        <w:t>nitrogen,  oxygen</w:t>
      </w:r>
      <w:proofErr w:type="gramEnd"/>
      <w:r w:rsidRPr="006513DA">
        <w:rPr>
          <w:rFonts w:asciiTheme="majorBidi" w:hAnsiTheme="majorBidi" w:cstheme="majorBidi"/>
          <w:sz w:val="28"/>
          <w:szCs w:val="28"/>
        </w:rPr>
        <w:t xml:space="preserve">, phosphorus, and sulfur, as well as the halogens </w:t>
      </w:r>
      <w:r w:rsidRPr="006513DA">
        <w:rPr>
          <w:rFonts w:asciiTheme="majorBidi" w:hAnsiTheme="majorBidi" w:cstheme="majorBidi"/>
          <w:b/>
          <w:bCs/>
          <w:sz w:val="28"/>
          <w:szCs w:val="28"/>
        </w:rPr>
        <w:t>(fluorine, chlorine, bromine, and iodine).</w:t>
      </w:r>
      <w:r w:rsidRPr="006513DA">
        <w:rPr>
          <w:rFonts w:asciiTheme="majorBidi" w:hAnsiTheme="majorBidi" w:cstheme="majorBidi"/>
          <w:sz w:val="28"/>
          <w:szCs w:val="28"/>
        </w:rPr>
        <w:t xml:space="preserve"> Each element is distinguished by its </w:t>
      </w:r>
      <w:r w:rsidRPr="006513DA">
        <w:rPr>
          <w:rFonts w:asciiTheme="majorBidi" w:hAnsiTheme="majorBidi" w:cstheme="majorBidi"/>
          <w:b/>
          <w:bCs/>
          <w:sz w:val="28"/>
          <w:szCs w:val="28"/>
        </w:rPr>
        <w:t>atomic number (Z)</w:t>
      </w:r>
      <w:r w:rsidRPr="006513DA">
        <w:rPr>
          <w:rFonts w:asciiTheme="majorBidi" w:hAnsiTheme="majorBidi" w:cstheme="majorBidi"/>
          <w:sz w:val="28"/>
          <w:szCs w:val="28"/>
        </w:rPr>
        <w:t xml:space="preserve">, </w:t>
      </w:r>
      <w:r w:rsidRPr="006513DA">
        <w:rPr>
          <w:rFonts w:asciiTheme="majorBidi" w:hAnsiTheme="majorBidi" w:cstheme="majorBidi"/>
          <w:b/>
          <w:bCs/>
          <w:sz w:val="28"/>
          <w:szCs w:val="28"/>
        </w:rPr>
        <w:t>a number equal to the number of protons in its nucleus. Because an atom is electrically neutral, the atomic number also equals the number of electrons surrounding the nucleus.</w:t>
      </w:r>
    </w:p>
    <w:p w14:paraId="3FB0DA3B" w14:textId="77777777" w:rsidR="00540FF9" w:rsidRDefault="00540FF9" w:rsidP="00540FF9">
      <w:pPr>
        <w:spacing w:line="240" w:lineRule="auto"/>
        <w:jc w:val="center"/>
        <w:rPr>
          <w:rFonts w:asciiTheme="majorBidi" w:hAnsiTheme="majorBidi" w:cstheme="majorBidi"/>
        </w:rPr>
      </w:pPr>
      <w:r>
        <w:rPr>
          <w:rFonts w:asciiTheme="majorBidi" w:hAnsiTheme="majorBidi" w:cstheme="majorBidi"/>
          <w:noProof/>
        </w:rPr>
        <w:drawing>
          <wp:inline distT="0" distB="0" distL="0" distR="0" wp14:anchorId="3F616F50" wp14:editId="129DE96A">
            <wp:extent cx="3412825" cy="1863090"/>
            <wp:effectExtent l="0" t="0" r="0" b="381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423739" cy="1869048"/>
                    </a:xfrm>
                    <a:prstGeom prst="rect">
                      <a:avLst/>
                    </a:prstGeom>
                    <a:noFill/>
                  </pic:spPr>
                </pic:pic>
              </a:graphicData>
            </a:graphic>
          </wp:inline>
        </w:drawing>
      </w:r>
    </w:p>
    <w:p w14:paraId="7EB0DC00" w14:textId="77777777" w:rsidR="00540FF9" w:rsidRPr="00331185" w:rsidRDefault="00540FF9" w:rsidP="00540FF9">
      <w:pPr>
        <w:spacing w:line="240" w:lineRule="auto"/>
        <w:jc w:val="both"/>
        <w:rPr>
          <w:rFonts w:asciiTheme="majorBidi" w:hAnsiTheme="majorBidi" w:cstheme="majorBidi"/>
          <w:sz w:val="32"/>
          <w:szCs w:val="32"/>
        </w:rPr>
      </w:pPr>
      <w:r w:rsidRPr="00331185">
        <w:rPr>
          <w:rFonts w:asciiTheme="majorBidi" w:hAnsiTheme="majorBidi" w:cstheme="majorBidi"/>
          <w:b/>
          <w:bCs/>
          <w:i/>
          <w:iCs/>
          <w:color w:val="FF0000"/>
          <w:sz w:val="32"/>
          <w:szCs w:val="32"/>
          <w:u w:val="single"/>
        </w:rPr>
        <w:t xml:space="preserve">Chemical Bonds </w:t>
      </w:r>
    </w:p>
    <w:p w14:paraId="61F4F2A5" w14:textId="77777777" w:rsidR="00540FF9" w:rsidRPr="006513DA" w:rsidRDefault="00540FF9" w:rsidP="00540FF9">
      <w:pPr>
        <w:spacing w:line="240" w:lineRule="auto"/>
        <w:jc w:val="both"/>
        <w:rPr>
          <w:rFonts w:asciiTheme="majorBidi" w:hAnsiTheme="majorBidi" w:cstheme="majorBidi"/>
          <w:sz w:val="28"/>
          <w:szCs w:val="28"/>
        </w:rPr>
      </w:pPr>
      <w:r w:rsidRPr="006513DA">
        <w:rPr>
          <w:rFonts w:asciiTheme="majorBidi" w:hAnsiTheme="majorBidi" w:cstheme="majorBidi"/>
          <w:b/>
          <w:bCs/>
          <w:sz w:val="28"/>
          <w:szCs w:val="28"/>
        </w:rPr>
        <w:t>The force of attraction between any two atoms in a compound</w:t>
      </w:r>
      <w:r w:rsidRPr="006513DA">
        <w:rPr>
          <w:rFonts w:asciiTheme="majorBidi" w:hAnsiTheme="majorBidi" w:cstheme="majorBidi"/>
          <w:sz w:val="28"/>
          <w:szCs w:val="28"/>
        </w:rPr>
        <w:t xml:space="preserve">. Interaction involving valence electrons, which are responsible for the chemical bond. Two major types of chemical bonds were proposed:  </w:t>
      </w:r>
      <w:r w:rsidRPr="006513DA">
        <w:rPr>
          <w:rFonts w:asciiTheme="majorBidi" w:hAnsiTheme="majorBidi" w:cstheme="majorBidi"/>
          <w:b/>
          <w:bCs/>
          <w:sz w:val="28"/>
          <w:szCs w:val="28"/>
        </w:rPr>
        <w:t>1. Ionic (or electrovalent) bonds</w:t>
      </w:r>
      <w:r w:rsidRPr="006513DA">
        <w:rPr>
          <w:rFonts w:asciiTheme="majorBidi" w:hAnsiTheme="majorBidi" w:cstheme="majorBidi"/>
          <w:sz w:val="28"/>
          <w:szCs w:val="28"/>
        </w:rPr>
        <w:t xml:space="preserve"> are formed by the transfer of one or more electrons from one atom to another to create ions.</w:t>
      </w:r>
      <w:r w:rsidRPr="006513DA">
        <w:rPr>
          <w:rFonts w:asciiTheme="majorBidi" w:hAnsiTheme="majorBidi" w:cstheme="majorBidi"/>
          <w:b/>
          <w:bCs/>
          <w:sz w:val="28"/>
          <w:szCs w:val="28"/>
        </w:rPr>
        <w:t>2.</w:t>
      </w:r>
      <w:r w:rsidRPr="006513DA">
        <w:rPr>
          <w:rFonts w:asciiTheme="majorBidi" w:hAnsiTheme="majorBidi" w:cstheme="majorBidi"/>
          <w:sz w:val="28"/>
          <w:szCs w:val="28"/>
        </w:rPr>
        <w:t xml:space="preserve"> </w:t>
      </w:r>
      <w:r w:rsidRPr="006513DA">
        <w:rPr>
          <w:rFonts w:asciiTheme="majorBidi" w:hAnsiTheme="majorBidi" w:cstheme="majorBidi"/>
          <w:b/>
          <w:bCs/>
          <w:sz w:val="28"/>
          <w:szCs w:val="28"/>
        </w:rPr>
        <w:t>Covalent bonds</w:t>
      </w:r>
      <w:r w:rsidRPr="006513DA">
        <w:rPr>
          <w:rFonts w:asciiTheme="majorBidi" w:hAnsiTheme="majorBidi" w:cstheme="majorBidi"/>
          <w:sz w:val="28"/>
          <w:szCs w:val="28"/>
        </w:rPr>
        <w:t xml:space="preserve"> result when atoms share electrons. The central idea in their work on bonding is that atoms without the electronic configuration of a noble gas generally react to produce such a configuration because these configurations are known to be highly stable. For all of the noble gases except helium, this means achieving an octet of electrons in the valence shell.</w:t>
      </w:r>
    </w:p>
    <w:p w14:paraId="0D0D8D85" w14:textId="77777777" w:rsidR="00540FF9" w:rsidRPr="003D50EB" w:rsidRDefault="00540FF9" w:rsidP="00540FF9">
      <w:pPr>
        <w:spacing w:line="240" w:lineRule="auto"/>
        <w:rPr>
          <w:rFonts w:asciiTheme="majorBidi" w:hAnsiTheme="majorBidi" w:cstheme="majorBidi"/>
          <w:b/>
          <w:bCs/>
          <w:i/>
          <w:iCs/>
          <w:color w:val="FF0000"/>
          <w:sz w:val="32"/>
          <w:szCs w:val="32"/>
          <w:u w:val="single"/>
        </w:rPr>
      </w:pPr>
      <w:r w:rsidRPr="003D50EB">
        <w:rPr>
          <w:rFonts w:asciiTheme="majorBidi" w:hAnsiTheme="majorBidi" w:cstheme="majorBidi"/>
          <w:b/>
          <w:bCs/>
          <w:i/>
          <w:iCs/>
          <w:color w:val="FF0000"/>
          <w:sz w:val="32"/>
          <w:szCs w:val="32"/>
          <w:u w:val="single"/>
        </w:rPr>
        <w:t>Ionic Bonds</w:t>
      </w:r>
    </w:p>
    <w:p w14:paraId="5BFAD82B" w14:textId="77777777" w:rsidR="00540FF9" w:rsidRPr="006513DA" w:rsidRDefault="00540FF9" w:rsidP="00540FF9">
      <w:pPr>
        <w:spacing w:line="240" w:lineRule="auto"/>
        <w:jc w:val="both"/>
        <w:rPr>
          <w:rFonts w:asciiTheme="majorBidi" w:hAnsiTheme="majorBidi" w:cstheme="majorBidi"/>
          <w:sz w:val="28"/>
          <w:szCs w:val="28"/>
        </w:rPr>
      </w:pPr>
      <w:r w:rsidRPr="006513DA">
        <w:rPr>
          <w:rFonts w:asciiTheme="majorBidi" w:hAnsiTheme="majorBidi" w:cstheme="majorBidi"/>
          <w:sz w:val="28"/>
          <w:szCs w:val="28"/>
        </w:rPr>
        <w:t xml:space="preserve">Atoms may gain or lose electrons and form charged particles called ions. </w:t>
      </w:r>
      <w:r w:rsidRPr="006513DA">
        <w:rPr>
          <w:rFonts w:asciiTheme="majorBidi" w:hAnsiTheme="majorBidi" w:cstheme="majorBidi"/>
          <w:b/>
          <w:bCs/>
          <w:sz w:val="28"/>
          <w:szCs w:val="28"/>
        </w:rPr>
        <w:t>An ionic bond is an attractive force between oppositely charged ions.</w:t>
      </w:r>
      <w:r w:rsidRPr="006513DA">
        <w:rPr>
          <w:rFonts w:asciiTheme="majorBidi" w:hAnsiTheme="majorBidi" w:cstheme="majorBidi"/>
          <w:sz w:val="28"/>
          <w:szCs w:val="28"/>
        </w:rPr>
        <w:t xml:space="preserve"> One source of such ions is a reaction between atoms of widely differing electronegativities.</w:t>
      </w:r>
    </w:p>
    <w:p w14:paraId="4143D3F2" w14:textId="77777777" w:rsidR="00540FF9" w:rsidRDefault="00540FF9" w:rsidP="00540FF9">
      <w:pPr>
        <w:spacing w:line="240" w:lineRule="auto"/>
        <w:jc w:val="center"/>
        <w:rPr>
          <w:rFonts w:asciiTheme="majorBidi" w:hAnsiTheme="majorBidi" w:cstheme="majorBidi"/>
        </w:rPr>
      </w:pPr>
      <w:r>
        <w:rPr>
          <w:rFonts w:asciiTheme="majorBidi" w:hAnsiTheme="majorBidi" w:cstheme="majorBidi"/>
          <w:noProof/>
        </w:rPr>
        <w:lastRenderedPageBreak/>
        <w:drawing>
          <wp:inline distT="0" distB="0" distL="0" distR="0" wp14:anchorId="252D42F2" wp14:editId="57100B3F">
            <wp:extent cx="3947160" cy="1205865"/>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955697" cy="1208473"/>
                    </a:xfrm>
                    <a:prstGeom prst="rect">
                      <a:avLst/>
                    </a:prstGeom>
                    <a:noFill/>
                  </pic:spPr>
                </pic:pic>
              </a:graphicData>
            </a:graphic>
          </wp:inline>
        </w:drawing>
      </w:r>
    </w:p>
    <w:p w14:paraId="6226BB16" w14:textId="77777777" w:rsidR="00540FF9" w:rsidRPr="00691C64" w:rsidRDefault="00540FF9" w:rsidP="00540FF9">
      <w:pPr>
        <w:spacing w:line="240" w:lineRule="auto"/>
        <w:jc w:val="center"/>
        <w:rPr>
          <w:rFonts w:asciiTheme="majorBidi" w:hAnsiTheme="majorBidi" w:cstheme="majorBidi"/>
        </w:rPr>
      </w:pPr>
      <w:r>
        <w:rPr>
          <w:rFonts w:asciiTheme="majorBidi" w:hAnsiTheme="majorBidi" w:cstheme="majorBidi"/>
          <w:noProof/>
        </w:rPr>
        <w:drawing>
          <wp:inline distT="0" distB="0" distL="0" distR="0" wp14:anchorId="1E10BE9B" wp14:editId="036D1355">
            <wp:extent cx="5556129" cy="1392555"/>
            <wp:effectExtent l="0" t="0" r="6985"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561731" cy="1393959"/>
                    </a:xfrm>
                    <a:prstGeom prst="rect">
                      <a:avLst/>
                    </a:prstGeom>
                    <a:noFill/>
                  </pic:spPr>
                </pic:pic>
              </a:graphicData>
            </a:graphic>
          </wp:inline>
        </w:drawing>
      </w:r>
    </w:p>
    <w:p w14:paraId="02E42279" w14:textId="77777777" w:rsidR="00540FF9" w:rsidRPr="00747503" w:rsidRDefault="00540FF9" w:rsidP="00540FF9">
      <w:pPr>
        <w:spacing w:line="240" w:lineRule="auto"/>
        <w:jc w:val="lowKashida"/>
        <w:rPr>
          <w:rFonts w:asciiTheme="majorBidi" w:hAnsiTheme="majorBidi" w:cstheme="majorBidi"/>
          <w:b/>
          <w:bCs/>
          <w:sz w:val="28"/>
          <w:szCs w:val="28"/>
        </w:rPr>
      </w:pPr>
      <w:r w:rsidRPr="00747503">
        <w:rPr>
          <w:rFonts w:asciiTheme="majorBidi" w:hAnsiTheme="majorBidi" w:cstheme="majorBidi"/>
          <w:sz w:val="28"/>
          <w:szCs w:val="28"/>
        </w:rPr>
        <w:t xml:space="preserve">Lithium, a typical metal, has a very low electronegativity; fluorine, a nonmetal, is the most electronegative element of all. The loss of an electron (a negatively charged </w:t>
      </w:r>
      <w:proofErr w:type="gramStart"/>
      <w:r w:rsidRPr="00747503">
        <w:rPr>
          <w:rFonts w:asciiTheme="majorBidi" w:hAnsiTheme="majorBidi" w:cstheme="majorBidi"/>
          <w:sz w:val="28"/>
          <w:szCs w:val="28"/>
        </w:rPr>
        <w:t>species)by</w:t>
      </w:r>
      <w:proofErr w:type="gramEnd"/>
      <w:r w:rsidRPr="00747503">
        <w:rPr>
          <w:rFonts w:asciiTheme="majorBidi" w:hAnsiTheme="majorBidi" w:cstheme="majorBidi"/>
          <w:sz w:val="28"/>
          <w:szCs w:val="28"/>
        </w:rPr>
        <w:t xml:space="preserve"> the lithium atom leaves </w:t>
      </w:r>
      <w:r w:rsidRPr="00747503">
        <w:rPr>
          <w:rFonts w:asciiTheme="majorBidi" w:hAnsiTheme="majorBidi" w:cstheme="majorBidi"/>
          <w:b/>
          <w:bCs/>
          <w:sz w:val="28"/>
          <w:szCs w:val="28"/>
        </w:rPr>
        <w:t>a lithium cation (Li+);</w:t>
      </w:r>
      <w:r w:rsidRPr="00747503">
        <w:rPr>
          <w:rFonts w:asciiTheme="majorBidi" w:hAnsiTheme="majorBidi" w:cstheme="majorBidi"/>
          <w:sz w:val="28"/>
          <w:szCs w:val="28"/>
        </w:rPr>
        <w:t xml:space="preserve"> the gain of an electron by the fluorine atom gives a </w:t>
      </w:r>
      <w:r w:rsidRPr="00747503">
        <w:rPr>
          <w:rFonts w:asciiTheme="majorBidi" w:hAnsiTheme="majorBidi" w:cstheme="majorBidi"/>
          <w:b/>
          <w:bCs/>
          <w:sz w:val="28"/>
          <w:szCs w:val="28"/>
        </w:rPr>
        <w:t>fluoride anion (F-).</w:t>
      </w:r>
    </w:p>
    <w:p w14:paraId="050B2984" w14:textId="77777777" w:rsidR="00540FF9" w:rsidRPr="00747503" w:rsidRDefault="00540FF9" w:rsidP="00540FF9">
      <w:pPr>
        <w:spacing w:line="240" w:lineRule="auto"/>
        <w:jc w:val="lowKashida"/>
        <w:rPr>
          <w:rFonts w:asciiTheme="majorBidi" w:hAnsiTheme="majorBidi" w:cstheme="majorBidi"/>
          <w:sz w:val="28"/>
          <w:szCs w:val="28"/>
        </w:rPr>
      </w:pPr>
      <w:r w:rsidRPr="00747503">
        <w:rPr>
          <w:rFonts w:asciiTheme="majorBidi" w:hAnsiTheme="majorBidi" w:cstheme="majorBidi"/>
          <w:b/>
          <w:bCs/>
          <w:sz w:val="28"/>
          <w:szCs w:val="28"/>
        </w:rPr>
        <w:t xml:space="preserve">Ions </w:t>
      </w:r>
      <w:r w:rsidRPr="00747503">
        <w:rPr>
          <w:rFonts w:asciiTheme="majorBidi" w:hAnsiTheme="majorBidi" w:cstheme="majorBidi"/>
          <w:sz w:val="28"/>
          <w:szCs w:val="28"/>
        </w:rPr>
        <w:t xml:space="preserve">form because atoms can achieve the electronic configuration of a noble gas by gaining or losing electrons. The lithium cation with two electrons in its valence shell is like an atom of the noble gas helium, and the fluoride anion with eight electrons in its valence shell is like an atom of the noble gas neon. Moreover, crystalline lithium fluoride forms from the individual lithium and fluoride ions. In this process, negative fluoride ions become surrounded by positive lithium ions, and positive lithium ions by negative fluoride ions. In this crystalline state, the ions have substantially lower energies than the atoms from which they have been formed. Lithium and fluorine are thus “stabilized” when they react to form crystalline lithium fluoride. We represent the formula for lithium fluoride as </w:t>
      </w:r>
      <w:proofErr w:type="spellStart"/>
      <w:r w:rsidRPr="00747503">
        <w:rPr>
          <w:rFonts w:asciiTheme="majorBidi" w:hAnsiTheme="majorBidi" w:cstheme="majorBidi"/>
          <w:sz w:val="28"/>
          <w:szCs w:val="28"/>
        </w:rPr>
        <w:t>LiF</w:t>
      </w:r>
      <w:proofErr w:type="spellEnd"/>
      <w:r w:rsidRPr="00747503">
        <w:rPr>
          <w:rFonts w:asciiTheme="majorBidi" w:hAnsiTheme="majorBidi" w:cstheme="majorBidi"/>
          <w:sz w:val="28"/>
          <w:szCs w:val="28"/>
        </w:rPr>
        <w:t>, because that is the simplest formula for this ionic compound.</w:t>
      </w:r>
    </w:p>
    <w:p w14:paraId="18447138" w14:textId="77777777" w:rsidR="00540FF9" w:rsidRPr="00747503" w:rsidRDefault="00540FF9" w:rsidP="00540FF9">
      <w:pPr>
        <w:spacing w:line="240" w:lineRule="auto"/>
        <w:jc w:val="mediumKashida"/>
        <w:rPr>
          <w:rFonts w:asciiTheme="majorBidi" w:hAnsiTheme="majorBidi" w:cstheme="majorBidi"/>
          <w:sz w:val="28"/>
          <w:szCs w:val="28"/>
        </w:rPr>
      </w:pPr>
      <w:r w:rsidRPr="00747503">
        <w:rPr>
          <w:rFonts w:asciiTheme="majorBidi" w:hAnsiTheme="majorBidi" w:cstheme="majorBidi"/>
          <w:b/>
          <w:bCs/>
          <w:sz w:val="28"/>
          <w:szCs w:val="28"/>
        </w:rPr>
        <w:t>Ionic compounds</w:t>
      </w:r>
      <w:r w:rsidRPr="00747503">
        <w:rPr>
          <w:rFonts w:asciiTheme="majorBidi" w:hAnsiTheme="majorBidi" w:cstheme="majorBidi"/>
          <w:sz w:val="28"/>
          <w:szCs w:val="28"/>
        </w:rPr>
        <w:t>, often called salts, form only when atoms of very different.</w:t>
      </w:r>
    </w:p>
    <w:p w14:paraId="14B827A9" w14:textId="77777777" w:rsidR="00540FF9" w:rsidRPr="00747503" w:rsidRDefault="00540FF9" w:rsidP="00540FF9">
      <w:pPr>
        <w:spacing w:line="240" w:lineRule="auto"/>
        <w:jc w:val="mediumKashida"/>
        <w:rPr>
          <w:rFonts w:asciiTheme="majorBidi" w:hAnsiTheme="majorBidi" w:cstheme="majorBidi"/>
          <w:sz w:val="28"/>
          <w:szCs w:val="28"/>
        </w:rPr>
      </w:pPr>
      <w:r w:rsidRPr="00747503">
        <w:rPr>
          <w:rFonts w:asciiTheme="majorBidi" w:hAnsiTheme="majorBidi" w:cstheme="majorBidi"/>
          <w:sz w:val="28"/>
          <w:szCs w:val="28"/>
        </w:rPr>
        <w:t>Electronegativities transfer electrons to become ions</w:t>
      </w:r>
    </w:p>
    <w:p w14:paraId="77D63D12" w14:textId="77777777" w:rsidR="00540FF9" w:rsidRPr="00AB311D" w:rsidRDefault="00540FF9" w:rsidP="00540FF9">
      <w:pPr>
        <w:spacing w:line="240" w:lineRule="auto"/>
        <w:jc w:val="lowKashida"/>
        <w:rPr>
          <w:rFonts w:asciiTheme="majorBidi" w:hAnsiTheme="majorBidi" w:cstheme="majorBidi"/>
          <w:sz w:val="28"/>
          <w:szCs w:val="28"/>
        </w:rPr>
      </w:pPr>
      <w:r w:rsidRPr="00AB311D">
        <w:rPr>
          <w:rFonts w:asciiTheme="majorBidi" w:hAnsiTheme="majorBidi" w:cstheme="majorBidi"/>
          <w:b/>
          <w:bCs/>
          <w:i/>
          <w:iCs/>
          <w:color w:val="FF0000"/>
          <w:sz w:val="32"/>
          <w:szCs w:val="32"/>
          <w:u w:val="single"/>
        </w:rPr>
        <w:t>Electronegativity</w:t>
      </w:r>
      <w:r w:rsidRPr="00AB311D">
        <w:rPr>
          <w:rFonts w:asciiTheme="majorBidi" w:hAnsiTheme="majorBidi" w:cstheme="majorBidi"/>
          <w:i/>
          <w:iCs/>
          <w:color w:val="C00000"/>
          <w:sz w:val="32"/>
          <w:szCs w:val="32"/>
          <w:u w:val="single"/>
        </w:rPr>
        <w:t xml:space="preserve"> </w:t>
      </w:r>
      <w:r w:rsidRPr="00AB311D">
        <w:rPr>
          <w:rFonts w:asciiTheme="majorBidi" w:hAnsiTheme="majorBidi" w:cstheme="majorBidi"/>
          <w:b/>
          <w:bCs/>
          <w:sz w:val="28"/>
          <w:szCs w:val="28"/>
        </w:rPr>
        <w:t>is a measure of the ability of an atom to attract electrons</w:t>
      </w:r>
      <w:r w:rsidRPr="00AB311D">
        <w:rPr>
          <w:rFonts w:asciiTheme="majorBidi" w:hAnsiTheme="majorBidi" w:cstheme="majorBidi"/>
          <w:sz w:val="28"/>
          <w:szCs w:val="28"/>
        </w:rPr>
        <w:t>. Electronegativity increases as we go across a horizontal row of the periodic table from left to right, and it increases as we go up a vertical column. An example of the formation of an ionic bond is the reaction of lithium and fluorine atoms.</w:t>
      </w:r>
    </w:p>
    <w:p w14:paraId="70F1C659" w14:textId="77777777" w:rsidR="00540FF9" w:rsidRDefault="00540FF9" w:rsidP="00540FF9">
      <w:pPr>
        <w:jc w:val="center"/>
        <w:rPr>
          <w:rFonts w:asciiTheme="majorBidi" w:hAnsiTheme="majorBidi" w:cstheme="majorBidi"/>
        </w:rPr>
      </w:pPr>
      <w:r>
        <w:rPr>
          <w:rFonts w:asciiTheme="majorBidi" w:hAnsiTheme="majorBidi" w:cstheme="majorBidi"/>
          <w:noProof/>
        </w:rPr>
        <w:lastRenderedPageBreak/>
        <w:drawing>
          <wp:inline distT="0" distB="0" distL="0" distR="0" wp14:anchorId="0A8B6140" wp14:editId="14D74C4D">
            <wp:extent cx="5387340" cy="1123896"/>
            <wp:effectExtent l="0" t="0" r="3810" b="63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523377" cy="1152276"/>
                    </a:xfrm>
                    <a:prstGeom prst="rect">
                      <a:avLst/>
                    </a:prstGeom>
                    <a:noFill/>
                  </pic:spPr>
                </pic:pic>
              </a:graphicData>
            </a:graphic>
          </wp:inline>
        </w:drawing>
      </w:r>
    </w:p>
    <w:p w14:paraId="06532EA9" w14:textId="77777777" w:rsidR="00540FF9" w:rsidRDefault="00540FF9" w:rsidP="00540FF9">
      <w:pPr>
        <w:jc w:val="center"/>
        <w:rPr>
          <w:rFonts w:asciiTheme="majorBidi" w:hAnsiTheme="majorBidi" w:cstheme="majorBidi"/>
          <w:noProof/>
        </w:rPr>
      </w:pPr>
      <w:r w:rsidRPr="003F2A2C">
        <w:rPr>
          <w:rFonts w:asciiTheme="majorBidi" w:hAnsiTheme="majorBidi" w:cstheme="majorBidi"/>
        </w:rPr>
        <w:t xml:space="preserve">(Electronegativities of Some of the </w:t>
      </w:r>
      <w:r>
        <w:rPr>
          <w:rFonts w:asciiTheme="majorBidi" w:hAnsiTheme="majorBidi" w:cstheme="majorBidi"/>
        </w:rPr>
        <w:t xml:space="preserve">Elements)           </w:t>
      </w:r>
    </w:p>
    <w:p w14:paraId="4031B348" w14:textId="77777777" w:rsidR="00540FF9" w:rsidRDefault="00540FF9" w:rsidP="00540FF9">
      <w:pPr>
        <w:jc w:val="center"/>
        <w:rPr>
          <w:rFonts w:asciiTheme="majorBidi" w:hAnsiTheme="majorBidi" w:cstheme="majorBidi"/>
          <w:b/>
          <w:bCs/>
          <w:i/>
          <w:iCs/>
          <w:color w:val="C00000"/>
          <w:sz w:val="28"/>
          <w:szCs w:val="28"/>
          <w:u w:val="single"/>
        </w:rPr>
      </w:pPr>
      <w:r>
        <w:rPr>
          <w:rFonts w:asciiTheme="majorBidi" w:hAnsiTheme="majorBidi" w:cstheme="majorBidi"/>
          <w:noProof/>
        </w:rPr>
        <w:drawing>
          <wp:inline distT="0" distB="0" distL="0" distR="0" wp14:anchorId="4CEDEBE4" wp14:editId="5E7F6324">
            <wp:extent cx="2814596" cy="602615"/>
            <wp:effectExtent l="0" t="0" r="5080" b="698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872241" cy="614957"/>
                    </a:xfrm>
                    <a:prstGeom prst="rect">
                      <a:avLst/>
                    </a:prstGeom>
                    <a:noFill/>
                  </pic:spPr>
                </pic:pic>
              </a:graphicData>
            </a:graphic>
          </wp:inline>
        </w:drawing>
      </w:r>
    </w:p>
    <w:p w14:paraId="4DB7993D" w14:textId="77777777" w:rsidR="00540FF9" w:rsidRPr="00C439AB" w:rsidRDefault="00540FF9" w:rsidP="00540FF9">
      <w:pPr>
        <w:rPr>
          <w:rFonts w:asciiTheme="majorBidi" w:hAnsiTheme="majorBidi" w:cstheme="majorBidi"/>
          <w:b/>
          <w:bCs/>
          <w:i/>
          <w:iCs/>
          <w:color w:val="FF0000"/>
          <w:sz w:val="28"/>
          <w:szCs w:val="28"/>
          <w:u w:val="single"/>
        </w:rPr>
      </w:pPr>
      <w:r w:rsidRPr="00C439AB">
        <w:rPr>
          <w:rFonts w:asciiTheme="majorBidi" w:hAnsiTheme="majorBidi" w:cstheme="majorBidi"/>
          <w:b/>
          <w:bCs/>
          <w:i/>
          <w:iCs/>
          <w:color w:val="FF0000"/>
          <w:sz w:val="32"/>
          <w:szCs w:val="32"/>
          <w:u w:val="single"/>
        </w:rPr>
        <w:t xml:space="preserve">Covalent Bonds </w:t>
      </w:r>
    </w:p>
    <w:p w14:paraId="177E88F6" w14:textId="77777777" w:rsidR="00540FF9" w:rsidRPr="000446D0" w:rsidRDefault="00540FF9" w:rsidP="00540FF9">
      <w:pPr>
        <w:spacing w:line="240" w:lineRule="auto"/>
        <w:jc w:val="lowKashida"/>
        <w:rPr>
          <w:rFonts w:asciiTheme="majorBidi" w:hAnsiTheme="majorBidi" w:cstheme="majorBidi"/>
          <w:sz w:val="28"/>
          <w:szCs w:val="28"/>
        </w:rPr>
      </w:pPr>
      <w:r w:rsidRPr="000446D0">
        <w:rPr>
          <w:rFonts w:asciiTheme="majorBidi" w:hAnsiTheme="majorBidi" w:cstheme="majorBidi"/>
          <w:sz w:val="28"/>
          <w:szCs w:val="28"/>
        </w:rPr>
        <w:t xml:space="preserve">When two or more atoms of the same or similar electronegativities react, a complete transfer of electrons does not occur. In these instances, the atoms achieve noble gas configurations by sharing electrons. </w:t>
      </w:r>
      <w:r w:rsidRPr="000446D0">
        <w:rPr>
          <w:rFonts w:asciiTheme="majorBidi" w:hAnsiTheme="majorBidi" w:cstheme="majorBidi"/>
          <w:b/>
          <w:bCs/>
          <w:sz w:val="28"/>
          <w:szCs w:val="28"/>
        </w:rPr>
        <w:t>Covalent bonds form by sharing of electrons between atoms of similar electronegativities to achieve the configuration of a noble gas</w:t>
      </w:r>
      <w:r w:rsidRPr="000446D0">
        <w:rPr>
          <w:rFonts w:asciiTheme="majorBidi" w:hAnsiTheme="majorBidi" w:cstheme="majorBidi"/>
          <w:sz w:val="28"/>
          <w:szCs w:val="28"/>
        </w:rPr>
        <w:t>. Molecules are composed of atoms joined exclusively or predominantly by covalent bonds. Molecules may be represented by electron-dot formulas or, more conveniently, by bond formulas where each pair of electrons shared by two atoms is represented by a line. Some examples are shown here. Atoms can share two or more pairs of electrons to form multiple covalent bonds. For example, two nitrogen atoms possessing five valence electrons each (because nitrogen is in group VA) can share electrons to form a triple bond between them.</w:t>
      </w:r>
    </w:p>
    <w:p w14:paraId="6C590A00" w14:textId="77777777" w:rsidR="00540FF9" w:rsidRDefault="00540FF9" w:rsidP="00540FF9">
      <w:pPr>
        <w:jc w:val="center"/>
        <w:rPr>
          <w:rFonts w:asciiTheme="majorBidi" w:hAnsiTheme="majorBidi" w:cstheme="majorBidi"/>
        </w:rPr>
      </w:pPr>
      <w:r>
        <w:rPr>
          <w:rFonts w:asciiTheme="majorBidi" w:hAnsiTheme="majorBidi" w:cstheme="majorBidi"/>
          <w:noProof/>
        </w:rPr>
        <w:drawing>
          <wp:inline distT="0" distB="0" distL="0" distR="0" wp14:anchorId="580B49B2" wp14:editId="034EA093">
            <wp:extent cx="4724400" cy="849630"/>
            <wp:effectExtent l="0" t="0" r="0" b="762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4766127" cy="857134"/>
                    </a:xfrm>
                    <a:prstGeom prst="rect">
                      <a:avLst/>
                    </a:prstGeom>
                    <a:noFill/>
                  </pic:spPr>
                </pic:pic>
              </a:graphicData>
            </a:graphic>
          </wp:inline>
        </w:drawing>
      </w:r>
    </w:p>
    <w:p w14:paraId="2EE18A87" w14:textId="77777777" w:rsidR="00540FF9" w:rsidRPr="000446D0" w:rsidRDefault="00540FF9" w:rsidP="00540FF9">
      <w:pPr>
        <w:jc w:val="lowKashida"/>
        <w:rPr>
          <w:rFonts w:asciiTheme="majorBidi" w:hAnsiTheme="majorBidi" w:cstheme="majorBidi"/>
          <w:i/>
          <w:iCs/>
          <w:color w:val="C00000"/>
          <w:sz w:val="28"/>
          <w:szCs w:val="28"/>
          <w:u w:val="single"/>
        </w:rPr>
      </w:pPr>
      <w:r w:rsidRPr="00C439AB">
        <w:rPr>
          <w:rFonts w:asciiTheme="majorBidi" w:hAnsiTheme="majorBidi" w:cstheme="majorBidi"/>
          <w:b/>
          <w:bCs/>
          <w:i/>
          <w:iCs/>
          <w:color w:val="FF0000"/>
          <w:sz w:val="32"/>
          <w:szCs w:val="32"/>
          <w:u w:val="single"/>
        </w:rPr>
        <w:t xml:space="preserve">Hydrogen bonding: </w:t>
      </w:r>
      <w:r w:rsidRPr="000446D0">
        <w:rPr>
          <w:rFonts w:asciiTheme="majorBidi" w:hAnsiTheme="majorBidi" w:cstheme="majorBidi"/>
          <w:b/>
          <w:bCs/>
          <w:sz w:val="28"/>
          <w:szCs w:val="28"/>
        </w:rPr>
        <w:t>The strong kind of dipole-dipole attraction in which a hydrogen atom serves as a bridge between two electronegative atoms, holding one by a covalent bond and the other by purely electrostatic forces</w:t>
      </w:r>
      <w:r w:rsidRPr="000446D0">
        <w:rPr>
          <w:rFonts w:asciiTheme="majorBidi" w:hAnsiTheme="majorBidi" w:cstheme="majorBidi"/>
          <w:sz w:val="28"/>
          <w:szCs w:val="28"/>
        </w:rPr>
        <w:t>. When hydrogen is attached to a highly electronegative atom, the electron cloud is greatly distorted toward the electronegative atom, exposing the hydrogen nucleus. The strong positive charge of the thinly shielded hydrogen nucleus is strongly attracted by the negative charge of the electronegative atom of a second molecule. For hydrogen bonding to be important, both electronegative atoms must come from the group</w:t>
      </w:r>
      <w:r w:rsidRPr="000446D0">
        <w:rPr>
          <w:rFonts w:asciiTheme="majorBidi" w:hAnsiTheme="majorBidi" w:cstheme="majorBidi"/>
          <w:b/>
          <w:bCs/>
          <w:sz w:val="28"/>
          <w:szCs w:val="28"/>
        </w:rPr>
        <w:t>: F, O, N</w:t>
      </w:r>
      <w:r w:rsidRPr="000446D0">
        <w:rPr>
          <w:rFonts w:asciiTheme="majorBidi" w:hAnsiTheme="majorBidi" w:cstheme="majorBidi"/>
          <w:sz w:val="28"/>
          <w:szCs w:val="28"/>
        </w:rPr>
        <w:t xml:space="preserve">. Only hydrogen bonded to one of these three elements is positive </w:t>
      </w:r>
      <w:r w:rsidRPr="000446D0">
        <w:rPr>
          <w:rFonts w:asciiTheme="majorBidi" w:hAnsiTheme="majorBidi" w:cstheme="majorBidi"/>
          <w:sz w:val="28"/>
          <w:szCs w:val="28"/>
        </w:rPr>
        <w:lastRenderedPageBreak/>
        <w:t>enough, and only these three elements are negative enough, for the necessary attraction to exist. These three elements owe their special effectiveness to the concentrated negative charge on their small atoms.</w:t>
      </w:r>
    </w:p>
    <w:p w14:paraId="1D8C1F82" w14:textId="77777777" w:rsidR="00540FF9" w:rsidRDefault="00540FF9" w:rsidP="00540FF9">
      <w:pPr>
        <w:rPr>
          <w:rFonts w:asciiTheme="majorBidi" w:hAnsiTheme="majorBidi" w:cstheme="majorBidi"/>
          <w:noProof/>
        </w:rPr>
      </w:pPr>
      <w:r>
        <w:rPr>
          <w:rFonts w:asciiTheme="majorBidi" w:hAnsiTheme="majorBidi" w:cstheme="majorBidi"/>
          <w:noProof/>
        </w:rPr>
        <w:drawing>
          <wp:inline distT="0" distB="0" distL="0" distR="0" wp14:anchorId="47629485" wp14:editId="2BE896B9">
            <wp:extent cx="6200140" cy="849630"/>
            <wp:effectExtent l="0" t="0" r="0" b="762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6200140" cy="849630"/>
                    </a:xfrm>
                    <a:prstGeom prst="rect">
                      <a:avLst/>
                    </a:prstGeom>
                    <a:noFill/>
                  </pic:spPr>
                </pic:pic>
              </a:graphicData>
            </a:graphic>
          </wp:inline>
        </w:drawing>
      </w:r>
    </w:p>
    <w:p w14:paraId="23A17620" w14:textId="77777777" w:rsidR="00540FF9" w:rsidRPr="00C911E0" w:rsidRDefault="00540FF9" w:rsidP="00540FF9">
      <w:pPr>
        <w:tabs>
          <w:tab w:val="left" w:pos="1308"/>
        </w:tabs>
        <w:jc w:val="center"/>
        <w:rPr>
          <w:rFonts w:asciiTheme="majorBidi" w:hAnsiTheme="majorBidi" w:cstheme="majorBidi"/>
          <w:i/>
          <w:iCs/>
          <w:color w:val="C00000"/>
          <w:u w:val="single"/>
        </w:rPr>
      </w:pPr>
      <w:r w:rsidRPr="00C911E0">
        <w:rPr>
          <w:rFonts w:asciiTheme="majorBidi" w:hAnsiTheme="majorBidi" w:cstheme="majorBidi"/>
          <w:i/>
          <w:iCs/>
          <w:noProof/>
          <w:color w:val="C00000"/>
          <w:u w:val="single"/>
        </w:rPr>
        <w:drawing>
          <wp:inline distT="0" distB="0" distL="0" distR="0" wp14:anchorId="14EAF9F9" wp14:editId="795F70A2">
            <wp:extent cx="4781550" cy="752475"/>
            <wp:effectExtent l="0" t="0" r="0" b="952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4791495" cy="754040"/>
                    </a:xfrm>
                    <a:prstGeom prst="rect">
                      <a:avLst/>
                    </a:prstGeom>
                    <a:noFill/>
                  </pic:spPr>
                </pic:pic>
              </a:graphicData>
            </a:graphic>
          </wp:inline>
        </w:drawing>
      </w:r>
    </w:p>
    <w:p w14:paraId="043D7070" w14:textId="77777777" w:rsidR="00540FF9" w:rsidRPr="00C911E0" w:rsidRDefault="00540FF9" w:rsidP="00540FF9">
      <w:pPr>
        <w:tabs>
          <w:tab w:val="left" w:pos="948"/>
        </w:tabs>
        <w:jc w:val="center"/>
        <w:rPr>
          <w:rFonts w:asciiTheme="majorBidi" w:hAnsiTheme="majorBidi" w:cstheme="majorBidi"/>
          <w:i/>
          <w:iCs/>
          <w:color w:val="C00000"/>
          <w:u w:val="single"/>
        </w:rPr>
      </w:pPr>
      <w:r w:rsidRPr="00C911E0">
        <w:rPr>
          <w:rFonts w:asciiTheme="majorBidi" w:hAnsiTheme="majorBidi" w:cstheme="majorBidi"/>
          <w:i/>
          <w:iCs/>
          <w:noProof/>
          <w:color w:val="C00000"/>
          <w:u w:val="single"/>
        </w:rPr>
        <w:drawing>
          <wp:inline distT="0" distB="0" distL="0" distR="0" wp14:anchorId="153764F9" wp14:editId="3E6D8F02">
            <wp:extent cx="4088130" cy="829310"/>
            <wp:effectExtent l="0" t="0" r="7620" b="889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098449" cy="831403"/>
                    </a:xfrm>
                    <a:prstGeom prst="rect">
                      <a:avLst/>
                    </a:prstGeom>
                    <a:noFill/>
                  </pic:spPr>
                </pic:pic>
              </a:graphicData>
            </a:graphic>
          </wp:inline>
        </w:drawing>
      </w:r>
    </w:p>
    <w:p w14:paraId="440F1EC0" w14:textId="77777777" w:rsidR="00540FF9" w:rsidRPr="00CA7D37" w:rsidRDefault="00540FF9" w:rsidP="00540FF9">
      <w:pPr>
        <w:tabs>
          <w:tab w:val="left" w:pos="948"/>
        </w:tabs>
        <w:jc w:val="both"/>
        <w:rPr>
          <w:rFonts w:asciiTheme="majorBidi" w:hAnsiTheme="majorBidi" w:cstheme="majorBidi"/>
          <w:i/>
          <w:iCs/>
          <w:color w:val="FF0000"/>
          <w:sz w:val="32"/>
          <w:szCs w:val="32"/>
          <w:u w:val="single"/>
        </w:rPr>
      </w:pPr>
      <w:r w:rsidRPr="00CA7D37">
        <w:rPr>
          <w:rFonts w:asciiTheme="majorBidi" w:hAnsiTheme="majorBidi" w:cstheme="majorBidi"/>
          <w:b/>
          <w:bCs/>
          <w:i/>
          <w:iCs/>
          <w:color w:val="FF0000"/>
          <w:sz w:val="32"/>
          <w:szCs w:val="32"/>
          <w:u w:val="single"/>
        </w:rPr>
        <w:t>Polarity of bonds</w:t>
      </w:r>
    </w:p>
    <w:p w14:paraId="131B9015" w14:textId="77777777" w:rsidR="00540FF9" w:rsidRDefault="00540FF9" w:rsidP="00540FF9">
      <w:pPr>
        <w:tabs>
          <w:tab w:val="left" w:pos="948"/>
        </w:tabs>
        <w:spacing w:line="240" w:lineRule="auto"/>
        <w:jc w:val="lowKashida"/>
        <w:rPr>
          <w:rFonts w:asciiTheme="majorBidi" w:hAnsiTheme="majorBidi" w:cstheme="majorBidi"/>
          <w:sz w:val="28"/>
          <w:szCs w:val="28"/>
        </w:rPr>
      </w:pPr>
      <w:r w:rsidRPr="00C870ED">
        <w:rPr>
          <w:rFonts w:asciiTheme="majorBidi" w:hAnsiTheme="majorBidi" w:cstheme="majorBidi"/>
          <w:sz w:val="28"/>
          <w:szCs w:val="28"/>
        </w:rPr>
        <w:t xml:space="preserve">Besides the properties already described, certain covalent bonds have another property: polarity. Two atoms joined by a </w:t>
      </w:r>
      <w:proofErr w:type="gramStart"/>
      <w:r w:rsidRPr="00C870ED">
        <w:rPr>
          <w:rFonts w:asciiTheme="majorBidi" w:hAnsiTheme="majorBidi" w:cstheme="majorBidi"/>
          <w:sz w:val="28"/>
          <w:szCs w:val="28"/>
        </w:rPr>
        <w:t>covalent bond share electrons</w:t>
      </w:r>
      <w:proofErr w:type="gramEnd"/>
      <w:r w:rsidRPr="00C870ED">
        <w:rPr>
          <w:rFonts w:asciiTheme="majorBidi" w:hAnsiTheme="majorBidi" w:cstheme="majorBidi"/>
          <w:sz w:val="28"/>
          <w:szCs w:val="28"/>
        </w:rPr>
        <w:t xml:space="preserve">; their nuclei are held by the same electron cloud. But in most cases, the two nuclei do not share the electrons equally; </w:t>
      </w:r>
      <w:r w:rsidRPr="008F2411">
        <w:rPr>
          <w:rFonts w:asciiTheme="majorBidi" w:hAnsiTheme="majorBidi" w:cstheme="majorBidi"/>
          <w:b/>
          <w:bCs/>
          <w:sz w:val="28"/>
          <w:szCs w:val="28"/>
        </w:rPr>
        <w:t>the electron cloud is denser about one atom than the other</w:t>
      </w:r>
      <w:r w:rsidRPr="00C870ED">
        <w:rPr>
          <w:rFonts w:asciiTheme="majorBidi" w:hAnsiTheme="majorBidi" w:cstheme="majorBidi"/>
          <w:sz w:val="28"/>
          <w:szCs w:val="28"/>
        </w:rPr>
        <w:t xml:space="preserve">. One end of the bond is thus relatively negative, and the other end is relatively positive; that is, there is a negative pole and a positive pole. Such a bond is said to be a polar bond, or to possess polarity. We can indicate polarity by using the symbols </w:t>
      </w:r>
      <w:r w:rsidRPr="008F2411">
        <w:rPr>
          <w:rFonts w:asciiTheme="majorBidi" w:hAnsiTheme="majorBidi" w:cstheme="majorBidi"/>
          <w:b/>
          <w:bCs/>
          <w:sz w:val="28"/>
          <w:szCs w:val="28"/>
        </w:rPr>
        <w:t>Ϩ +</w:t>
      </w:r>
      <w:r w:rsidRPr="00C870ED">
        <w:rPr>
          <w:rFonts w:asciiTheme="majorBidi" w:hAnsiTheme="majorBidi" w:cstheme="majorBidi"/>
          <w:sz w:val="28"/>
          <w:szCs w:val="28"/>
        </w:rPr>
        <w:t xml:space="preserve"> and </w:t>
      </w:r>
      <w:r w:rsidRPr="008F2411">
        <w:rPr>
          <w:rFonts w:asciiTheme="majorBidi" w:hAnsiTheme="majorBidi" w:cstheme="majorBidi"/>
          <w:b/>
          <w:bCs/>
          <w:sz w:val="28"/>
          <w:szCs w:val="28"/>
        </w:rPr>
        <w:t>Ϩ-</w:t>
      </w:r>
      <w:r w:rsidRPr="00C870ED">
        <w:rPr>
          <w:rFonts w:asciiTheme="majorBidi" w:hAnsiTheme="majorBidi" w:cstheme="majorBidi"/>
          <w:sz w:val="28"/>
          <w:szCs w:val="28"/>
        </w:rPr>
        <w:t xml:space="preserve">, which indicate partial </w:t>
      </w:r>
      <w:proofErr w:type="gramStart"/>
      <w:r w:rsidRPr="00C870ED">
        <w:rPr>
          <w:rFonts w:asciiTheme="majorBidi" w:hAnsiTheme="majorBidi" w:cstheme="majorBidi"/>
          <w:sz w:val="28"/>
          <w:szCs w:val="28"/>
        </w:rPr>
        <w:t>+  and</w:t>
      </w:r>
      <w:proofErr w:type="gramEnd"/>
      <w:r w:rsidRPr="00C870ED">
        <w:rPr>
          <w:rFonts w:asciiTheme="majorBidi" w:hAnsiTheme="majorBidi" w:cstheme="majorBidi"/>
          <w:sz w:val="28"/>
          <w:szCs w:val="28"/>
        </w:rPr>
        <w:t xml:space="preserve"> - charges. For </w:t>
      </w:r>
      <w:proofErr w:type="gramStart"/>
      <w:r w:rsidRPr="00C870ED">
        <w:rPr>
          <w:rFonts w:asciiTheme="majorBidi" w:hAnsiTheme="majorBidi" w:cstheme="majorBidi"/>
          <w:sz w:val="28"/>
          <w:szCs w:val="28"/>
        </w:rPr>
        <w:t>example</w:t>
      </w:r>
      <w:proofErr w:type="gramEnd"/>
    </w:p>
    <w:p w14:paraId="2373316C" w14:textId="77777777" w:rsidR="00540FF9" w:rsidRPr="00C870ED" w:rsidRDefault="00540FF9" w:rsidP="00540FF9">
      <w:pPr>
        <w:tabs>
          <w:tab w:val="left" w:pos="948"/>
        </w:tabs>
        <w:spacing w:line="240" w:lineRule="auto"/>
        <w:jc w:val="lowKashida"/>
        <w:rPr>
          <w:rFonts w:asciiTheme="majorBidi" w:hAnsiTheme="majorBidi" w:cstheme="majorBidi"/>
          <w:sz w:val="28"/>
          <w:szCs w:val="28"/>
        </w:rPr>
      </w:pPr>
    </w:p>
    <w:p w14:paraId="153BD421" w14:textId="77777777" w:rsidR="00540FF9" w:rsidRDefault="00540FF9" w:rsidP="00540FF9">
      <w:pPr>
        <w:tabs>
          <w:tab w:val="left" w:pos="948"/>
        </w:tabs>
        <w:jc w:val="center"/>
        <w:rPr>
          <w:rFonts w:asciiTheme="majorBidi" w:hAnsiTheme="majorBidi" w:cstheme="majorBidi"/>
        </w:rPr>
      </w:pPr>
      <w:r>
        <w:rPr>
          <w:rFonts w:asciiTheme="majorBidi" w:hAnsiTheme="majorBidi" w:cstheme="majorBidi"/>
          <w:noProof/>
        </w:rPr>
        <w:drawing>
          <wp:inline distT="0" distB="0" distL="0" distR="0" wp14:anchorId="1615EFD9" wp14:editId="2C18D199">
            <wp:extent cx="5429250" cy="1158240"/>
            <wp:effectExtent l="0" t="0" r="0" b="381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429250" cy="1158240"/>
                    </a:xfrm>
                    <a:prstGeom prst="rect">
                      <a:avLst/>
                    </a:prstGeom>
                    <a:noFill/>
                  </pic:spPr>
                </pic:pic>
              </a:graphicData>
            </a:graphic>
          </wp:inline>
        </w:drawing>
      </w:r>
    </w:p>
    <w:p w14:paraId="3345ABF0" w14:textId="77777777" w:rsidR="00540FF9" w:rsidRDefault="00540FF9" w:rsidP="00540FF9">
      <w:pPr>
        <w:tabs>
          <w:tab w:val="left" w:pos="948"/>
        </w:tabs>
        <w:jc w:val="center"/>
        <w:rPr>
          <w:rFonts w:asciiTheme="majorBidi" w:hAnsiTheme="majorBidi" w:cstheme="majorBidi"/>
        </w:rPr>
      </w:pPr>
    </w:p>
    <w:p w14:paraId="12E1E7A3" w14:textId="7DB3B505" w:rsidR="00540FF9" w:rsidRDefault="00540FF9" w:rsidP="00540FF9">
      <w:pPr>
        <w:spacing w:line="240" w:lineRule="auto"/>
        <w:jc w:val="lowKashida"/>
        <w:rPr>
          <w:rFonts w:asciiTheme="majorBidi" w:hAnsiTheme="majorBidi" w:cstheme="majorBidi"/>
          <w:sz w:val="28"/>
          <w:szCs w:val="28"/>
        </w:rPr>
      </w:pPr>
      <w:r w:rsidRPr="00C870ED">
        <w:rPr>
          <w:rFonts w:asciiTheme="majorBidi" w:hAnsiTheme="majorBidi" w:cstheme="majorBidi"/>
          <w:sz w:val="28"/>
          <w:szCs w:val="28"/>
        </w:rPr>
        <w:t xml:space="preserve">We can expect a covalent bond to be polar if it joins atoms that differ in their tendency to attract electrons, </w:t>
      </w:r>
      <w:r w:rsidRPr="008F2411">
        <w:rPr>
          <w:rFonts w:asciiTheme="majorBidi" w:hAnsiTheme="majorBidi" w:cstheme="majorBidi"/>
          <w:b/>
          <w:bCs/>
          <w:sz w:val="28"/>
          <w:szCs w:val="28"/>
        </w:rPr>
        <w:t>that is, atoms that differ in electronegativity.</w:t>
      </w:r>
      <w:r w:rsidRPr="00C870ED">
        <w:rPr>
          <w:rFonts w:asciiTheme="majorBidi" w:hAnsiTheme="majorBidi" w:cstheme="majorBidi"/>
          <w:sz w:val="28"/>
          <w:szCs w:val="28"/>
        </w:rPr>
        <w:t xml:space="preserve"> </w:t>
      </w:r>
      <w:r w:rsidRPr="00C870ED">
        <w:rPr>
          <w:rFonts w:asciiTheme="majorBidi" w:hAnsiTheme="majorBidi" w:cstheme="majorBidi"/>
          <w:sz w:val="28"/>
          <w:szCs w:val="28"/>
        </w:rPr>
        <w:lastRenderedPageBreak/>
        <w:t xml:space="preserve">Furthermore, the greater the difference in electronegativity, the more polar the bond will </w:t>
      </w:r>
      <w:proofErr w:type="gramStart"/>
      <w:r w:rsidRPr="00C870ED">
        <w:rPr>
          <w:rFonts w:asciiTheme="majorBidi" w:hAnsiTheme="majorBidi" w:cstheme="majorBidi"/>
          <w:sz w:val="28"/>
          <w:szCs w:val="28"/>
        </w:rPr>
        <w:t>be..</w:t>
      </w:r>
      <w:proofErr w:type="gramEnd"/>
      <w:r w:rsidRPr="00C870ED">
        <w:rPr>
          <w:rFonts w:asciiTheme="majorBidi" w:hAnsiTheme="majorBidi" w:cstheme="majorBidi"/>
          <w:sz w:val="28"/>
          <w:szCs w:val="28"/>
        </w:rPr>
        <w:t xml:space="preserve"> The most electronegative elements are those located in the upper right-hand corner of the Periodic Table. Of the elements we are likely to encounter in organic chemistry, fluorine has the highest electronegativity, then oxygen, then nitrogen and chlorine, then bromine, and finally carbon. Hydrogen does not differ very much from carbon in electronegativity; it is not certain whether it is more or less electronegative</w:t>
      </w:r>
      <w:r w:rsidR="00542BD2">
        <w:rPr>
          <w:rFonts w:asciiTheme="majorBidi" w:hAnsiTheme="majorBidi" w:cstheme="majorBidi"/>
          <w:sz w:val="28"/>
          <w:szCs w:val="28"/>
        </w:rPr>
        <w:t>.</w:t>
      </w:r>
    </w:p>
    <w:p w14:paraId="57EC455D" w14:textId="77777777" w:rsidR="00542BD2" w:rsidRDefault="00542BD2" w:rsidP="00540FF9">
      <w:pPr>
        <w:spacing w:line="240" w:lineRule="auto"/>
        <w:jc w:val="lowKashida"/>
        <w:rPr>
          <w:rFonts w:asciiTheme="majorBidi" w:hAnsiTheme="majorBidi" w:cstheme="majorBidi"/>
          <w:sz w:val="28"/>
          <w:szCs w:val="28"/>
        </w:rPr>
      </w:pPr>
    </w:p>
    <w:p w14:paraId="70D9D99D" w14:textId="77777777" w:rsidR="00540FF9" w:rsidRPr="00C870ED" w:rsidRDefault="00540FF9" w:rsidP="00540FF9">
      <w:pPr>
        <w:spacing w:line="240" w:lineRule="auto"/>
        <w:jc w:val="lowKashida"/>
        <w:rPr>
          <w:rFonts w:asciiTheme="majorBidi" w:hAnsiTheme="majorBidi" w:cstheme="majorBidi"/>
          <w:sz w:val="28"/>
          <w:szCs w:val="28"/>
        </w:rPr>
      </w:pPr>
    </w:p>
    <w:p w14:paraId="3860BC08" w14:textId="0667B41B" w:rsidR="00540FF9" w:rsidRPr="002D2D45" w:rsidRDefault="00540FF9" w:rsidP="002D2D45">
      <w:pPr>
        <w:ind w:firstLine="720"/>
        <w:jc w:val="center"/>
        <w:rPr>
          <w:rFonts w:asciiTheme="majorBidi" w:hAnsiTheme="majorBidi" w:cstheme="majorBidi"/>
          <w:noProof/>
        </w:rPr>
      </w:pPr>
      <w:r>
        <w:rPr>
          <w:rFonts w:asciiTheme="majorBidi" w:hAnsiTheme="majorBidi" w:cstheme="majorBidi"/>
          <w:noProof/>
        </w:rPr>
        <w:drawing>
          <wp:inline distT="0" distB="0" distL="0" distR="0" wp14:anchorId="0AE642D9" wp14:editId="36020432">
            <wp:extent cx="4389120" cy="801370"/>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4432597" cy="809308"/>
                    </a:xfrm>
                    <a:prstGeom prst="rect">
                      <a:avLst/>
                    </a:prstGeom>
                    <a:noFill/>
                  </pic:spPr>
                </pic:pic>
              </a:graphicData>
            </a:graphic>
          </wp:inline>
        </w:drawing>
      </w:r>
    </w:p>
    <w:p w14:paraId="62C6BFAA" w14:textId="77777777" w:rsidR="00542BD2" w:rsidRDefault="00542BD2" w:rsidP="00540FF9">
      <w:pPr>
        <w:rPr>
          <w:rFonts w:asciiTheme="majorBidi" w:hAnsiTheme="majorBidi" w:cstheme="majorBidi"/>
          <w:b/>
          <w:bCs/>
          <w:i/>
          <w:iCs/>
          <w:noProof/>
          <w:color w:val="FF0000"/>
          <w:sz w:val="32"/>
          <w:szCs w:val="32"/>
          <w:u w:val="single"/>
        </w:rPr>
      </w:pPr>
    </w:p>
    <w:p w14:paraId="39DDD649" w14:textId="77777777" w:rsidR="00542BD2" w:rsidRDefault="00542BD2" w:rsidP="00540FF9">
      <w:pPr>
        <w:rPr>
          <w:rFonts w:asciiTheme="majorBidi" w:hAnsiTheme="majorBidi" w:cstheme="majorBidi"/>
          <w:b/>
          <w:bCs/>
          <w:i/>
          <w:iCs/>
          <w:noProof/>
          <w:color w:val="FF0000"/>
          <w:sz w:val="32"/>
          <w:szCs w:val="32"/>
          <w:u w:val="single"/>
        </w:rPr>
      </w:pPr>
    </w:p>
    <w:p w14:paraId="721A53CC" w14:textId="50933179" w:rsidR="00540FF9" w:rsidRPr="002D2D45" w:rsidRDefault="00540FF9" w:rsidP="00540FF9">
      <w:pPr>
        <w:rPr>
          <w:rFonts w:asciiTheme="majorBidi" w:hAnsiTheme="majorBidi" w:cstheme="majorBidi"/>
          <w:noProof/>
          <w:color w:val="FF0000"/>
          <w:sz w:val="32"/>
          <w:szCs w:val="32"/>
        </w:rPr>
      </w:pPr>
      <w:r w:rsidRPr="002D2D45">
        <w:rPr>
          <w:rFonts w:asciiTheme="majorBidi" w:hAnsiTheme="majorBidi" w:cstheme="majorBidi"/>
          <w:b/>
          <w:bCs/>
          <w:i/>
          <w:iCs/>
          <w:noProof/>
          <w:color w:val="FF0000"/>
          <w:sz w:val="32"/>
          <w:szCs w:val="32"/>
          <w:u w:val="single"/>
        </w:rPr>
        <w:t>Polarity of molecules</w:t>
      </w:r>
    </w:p>
    <w:p w14:paraId="770DB197" w14:textId="77777777" w:rsidR="00540FF9" w:rsidRPr="00F26405" w:rsidRDefault="00540FF9" w:rsidP="00540FF9">
      <w:pPr>
        <w:spacing w:line="240" w:lineRule="auto"/>
        <w:jc w:val="lowKashida"/>
        <w:rPr>
          <w:rFonts w:asciiTheme="majorBidi" w:hAnsiTheme="majorBidi" w:cstheme="majorBidi"/>
          <w:noProof/>
          <w:sz w:val="28"/>
          <w:szCs w:val="28"/>
        </w:rPr>
      </w:pPr>
      <w:r w:rsidRPr="00F26405">
        <w:rPr>
          <w:rFonts w:asciiTheme="majorBidi" w:hAnsiTheme="majorBidi" w:cstheme="majorBidi"/>
          <w:noProof/>
          <w:sz w:val="28"/>
          <w:szCs w:val="28"/>
        </w:rPr>
        <w:t xml:space="preserve">shall be interested in the values of dipole moments as indications of the relative </w:t>
      </w:r>
      <w:r w:rsidRPr="00F35A7F">
        <w:rPr>
          <w:rFonts w:asciiTheme="majorBidi" w:hAnsiTheme="majorBidi" w:cstheme="majorBidi"/>
          <w:b/>
          <w:bCs/>
          <w:noProof/>
          <w:sz w:val="28"/>
          <w:szCs w:val="28"/>
        </w:rPr>
        <w:t>polarities of different molecules</w:t>
      </w:r>
      <w:r w:rsidRPr="00F26405">
        <w:rPr>
          <w:rFonts w:asciiTheme="majorBidi" w:hAnsiTheme="majorBidi" w:cstheme="majorBidi"/>
          <w:noProof/>
          <w:sz w:val="28"/>
          <w:szCs w:val="28"/>
        </w:rPr>
        <w:t xml:space="preserve">. It is the fact that some molecules are polar which has given rise to the speculation that some bonds are polar. We have taken up bond polarity first simply </w:t>
      </w:r>
      <w:r w:rsidRPr="00AF4A50">
        <w:rPr>
          <w:rFonts w:asciiTheme="majorBidi" w:hAnsiTheme="majorBidi" w:cstheme="majorBidi"/>
          <w:b/>
          <w:bCs/>
          <w:noProof/>
          <w:sz w:val="28"/>
          <w:szCs w:val="28"/>
        </w:rPr>
        <w:t>because it is convenient to consider that the polarity of a molecule is a composite of the polarities of the individual bonds</w:t>
      </w:r>
      <w:r w:rsidRPr="00F26405">
        <w:rPr>
          <w:rFonts w:asciiTheme="majorBidi" w:hAnsiTheme="majorBidi" w:cstheme="majorBidi"/>
          <w:noProof/>
          <w:sz w:val="28"/>
          <w:szCs w:val="28"/>
        </w:rPr>
        <w:t xml:space="preserve">. Molecules like </w:t>
      </w:r>
      <w:r w:rsidRPr="00AF4A50">
        <w:rPr>
          <w:rFonts w:asciiTheme="majorBidi" w:hAnsiTheme="majorBidi" w:cstheme="majorBidi"/>
          <w:b/>
          <w:bCs/>
          <w:noProof/>
          <w:sz w:val="28"/>
          <w:szCs w:val="28"/>
        </w:rPr>
        <w:t>H</w:t>
      </w:r>
      <w:r w:rsidRPr="00AF4A50">
        <w:rPr>
          <w:rFonts w:asciiTheme="majorBidi" w:hAnsiTheme="majorBidi" w:cstheme="majorBidi"/>
          <w:b/>
          <w:bCs/>
          <w:noProof/>
          <w:sz w:val="28"/>
          <w:szCs w:val="28"/>
          <w:vertAlign w:val="subscript"/>
        </w:rPr>
        <w:t>2</w:t>
      </w:r>
      <w:r w:rsidRPr="00AF4A50">
        <w:rPr>
          <w:rFonts w:asciiTheme="majorBidi" w:hAnsiTheme="majorBidi" w:cstheme="majorBidi"/>
          <w:b/>
          <w:bCs/>
          <w:noProof/>
          <w:sz w:val="28"/>
          <w:szCs w:val="28"/>
        </w:rPr>
        <w:t>, O</w:t>
      </w:r>
      <w:r w:rsidRPr="00AF4A50">
        <w:rPr>
          <w:rFonts w:asciiTheme="majorBidi" w:hAnsiTheme="majorBidi" w:cstheme="majorBidi"/>
          <w:b/>
          <w:bCs/>
          <w:noProof/>
          <w:sz w:val="28"/>
          <w:szCs w:val="28"/>
          <w:vertAlign w:val="subscript"/>
        </w:rPr>
        <w:t>2</w:t>
      </w:r>
      <w:r w:rsidRPr="00AF4A50">
        <w:rPr>
          <w:rFonts w:asciiTheme="majorBidi" w:hAnsiTheme="majorBidi" w:cstheme="majorBidi"/>
          <w:b/>
          <w:bCs/>
          <w:noProof/>
          <w:sz w:val="28"/>
          <w:szCs w:val="28"/>
        </w:rPr>
        <w:t>, N</w:t>
      </w:r>
      <w:r w:rsidRPr="00AF4A50">
        <w:rPr>
          <w:rFonts w:asciiTheme="majorBidi" w:hAnsiTheme="majorBidi" w:cstheme="majorBidi"/>
          <w:b/>
          <w:bCs/>
          <w:noProof/>
          <w:sz w:val="28"/>
          <w:szCs w:val="28"/>
          <w:vertAlign w:val="subscript"/>
        </w:rPr>
        <w:t>2</w:t>
      </w:r>
      <w:r w:rsidRPr="00AF4A50">
        <w:rPr>
          <w:rFonts w:asciiTheme="majorBidi" w:hAnsiTheme="majorBidi" w:cstheme="majorBidi"/>
          <w:b/>
          <w:bCs/>
          <w:noProof/>
          <w:sz w:val="28"/>
          <w:szCs w:val="28"/>
        </w:rPr>
        <w:t>, C</w:t>
      </w:r>
      <w:r>
        <w:rPr>
          <w:rFonts w:asciiTheme="majorBidi" w:hAnsiTheme="majorBidi" w:cstheme="majorBidi"/>
          <w:b/>
          <w:bCs/>
          <w:noProof/>
          <w:sz w:val="28"/>
          <w:szCs w:val="28"/>
          <w:vertAlign w:val="subscript"/>
        </w:rPr>
        <w:t>2</w:t>
      </w:r>
      <w:r w:rsidRPr="00F26405">
        <w:rPr>
          <w:rFonts w:asciiTheme="majorBidi" w:hAnsiTheme="majorBidi" w:cstheme="majorBidi"/>
          <w:noProof/>
          <w:sz w:val="28"/>
          <w:szCs w:val="28"/>
        </w:rPr>
        <w:t xml:space="preserve">, </w:t>
      </w:r>
      <w:r w:rsidRPr="00AF4A50">
        <w:rPr>
          <w:rFonts w:asciiTheme="majorBidi" w:hAnsiTheme="majorBidi" w:cstheme="majorBidi"/>
          <w:b/>
          <w:bCs/>
          <w:noProof/>
          <w:sz w:val="28"/>
          <w:szCs w:val="28"/>
        </w:rPr>
        <w:t>and Br</w:t>
      </w:r>
      <w:r w:rsidRPr="00AF4A50">
        <w:rPr>
          <w:rFonts w:asciiTheme="majorBidi" w:hAnsiTheme="majorBidi" w:cstheme="majorBidi"/>
          <w:b/>
          <w:bCs/>
          <w:noProof/>
          <w:sz w:val="28"/>
          <w:szCs w:val="28"/>
          <w:vertAlign w:val="subscript"/>
        </w:rPr>
        <w:t>2</w:t>
      </w:r>
      <w:r w:rsidRPr="00F26405">
        <w:rPr>
          <w:rFonts w:asciiTheme="majorBidi" w:hAnsiTheme="majorBidi" w:cstheme="majorBidi"/>
          <w:noProof/>
          <w:sz w:val="28"/>
          <w:szCs w:val="28"/>
        </w:rPr>
        <w:t xml:space="preserve"> </w:t>
      </w:r>
      <w:r w:rsidRPr="00AF4A50">
        <w:rPr>
          <w:rFonts w:asciiTheme="majorBidi" w:hAnsiTheme="majorBidi" w:cstheme="majorBidi"/>
          <w:b/>
          <w:bCs/>
          <w:noProof/>
          <w:sz w:val="28"/>
          <w:szCs w:val="28"/>
        </w:rPr>
        <w:t>have zero dipole moments</w:t>
      </w:r>
      <w:r w:rsidRPr="00F26405">
        <w:rPr>
          <w:rFonts w:asciiTheme="majorBidi" w:hAnsiTheme="majorBidi" w:cstheme="majorBidi"/>
          <w:noProof/>
          <w:sz w:val="28"/>
          <w:szCs w:val="28"/>
        </w:rPr>
        <w:t xml:space="preserve">, </w:t>
      </w:r>
      <w:r w:rsidRPr="00AF4A50">
        <w:rPr>
          <w:rFonts w:asciiTheme="majorBidi" w:hAnsiTheme="majorBidi" w:cstheme="majorBidi"/>
          <w:b/>
          <w:bCs/>
          <w:noProof/>
          <w:sz w:val="28"/>
          <w:szCs w:val="28"/>
        </w:rPr>
        <w:t>that is, are non-polar</w:t>
      </w:r>
      <w:r w:rsidRPr="00F26405">
        <w:rPr>
          <w:rFonts w:asciiTheme="majorBidi" w:hAnsiTheme="majorBidi" w:cstheme="majorBidi"/>
          <w:noProof/>
          <w:sz w:val="28"/>
          <w:szCs w:val="28"/>
        </w:rPr>
        <w:t xml:space="preserve">. The two identical atoms of each of these molecules have, of course, the same electronegativity and share electrons equally is </w:t>
      </w:r>
      <w:r w:rsidRPr="00AF4A50">
        <w:rPr>
          <w:rFonts w:asciiTheme="majorBidi" w:hAnsiTheme="majorBidi" w:cstheme="majorBidi"/>
          <w:b/>
          <w:bCs/>
          <w:noProof/>
          <w:sz w:val="28"/>
          <w:szCs w:val="28"/>
        </w:rPr>
        <w:t>zero</w:t>
      </w:r>
      <w:r>
        <w:rPr>
          <w:rFonts w:asciiTheme="majorBidi" w:hAnsiTheme="majorBidi" w:cstheme="majorBidi"/>
          <w:noProof/>
          <w:sz w:val="28"/>
          <w:szCs w:val="28"/>
        </w:rPr>
        <w:t>.</w:t>
      </w:r>
      <w:r w:rsidRPr="00F26405">
        <w:rPr>
          <w:rFonts w:asciiTheme="majorBidi" w:hAnsiTheme="majorBidi" w:cstheme="majorBidi"/>
          <w:noProof/>
          <w:sz w:val="28"/>
          <w:szCs w:val="28"/>
        </w:rPr>
        <w:t xml:space="preserve"> A molecule like </w:t>
      </w:r>
      <w:r w:rsidRPr="00AF4A50">
        <w:rPr>
          <w:rFonts w:asciiTheme="majorBidi" w:hAnsiTheme="majorBidi" w:cstheme="majorBidi"/>
          <w:b/>
          <w:bCs/>
          <w:noProof/>
          <w:sz w:val="28"/>
          <w:szCs w:val="28"/>
        </w:rPr>
        <w:t>hydrogen fluoride</w:t>
      </w:r>
      <w:r w:rsidRPr="00F26405">
        <w:rPr>
          <w:rFonts w:asciiTheme="majorBidi" w:hAnsiTheme="majorBidi" w:cstheme="majorBidi"/>
          <w:noProof/>
          <w:sz w:val="28"/>
          <w:szCs w:val="28"/>
        </w:rPr>
        <w:t xml:space="preserve"> has the large dipole moment of </w:t>
      </w:r>
      <w:r w:rsidRPr="00AF4A50">
        <w:rPr>
          <w:rFonts w:asciiTheme="majorBidi" w:hAnsiTheme="majorBidi" w:cstheme="majorBidi"/>
          <w:b/>
          <w:bCs/>
          <w:noProof/>
          <w:sz w:val="28"/>
          <w:szCs w:val="28"/>
        </w:rPr>
        <w:t>1.75 D</w:t>
      </w:r>
      <w:r w:rsidRPr="00F26405">
        <w:rPr>
          <w:rFonts w:asciiTheme="majorBidi" w:hAnsiTheme="majorBidi" w:cstheme="majorBidi"/>
          <w:noProof/>
          <w:sz w:val="28"/>
          <w:szCs w:val="28"/>
        </w:rPr>
        <w:t xml:space="preserve">. Although hydrogen fluoride is a small molecule, the very highly electronegative fluorine pulls the electrons strongly; Methane and carbon tetrachloride, </w:t>
      </w:r>
      <w:r w:rsidRPr="00AF4A50">
        <w:rPr>
          <w:rFonts w:asciiTheme="majorBidi" w:hAnsiTheme="majorBidi" w:cstheme="majorBidi"/>
          <w:b/>
          <w:bCs/>
          <w:noProof/>
          <w:sz w:val="28"/>
          <w:szCs w:val="28"/>
        </w:rPr>
        <w:t>CC1</w:t>
      </w:r>
      <w:r w:rsidRPr="00AF4A50">
        <w:rPr>
          <w:rFonts w:asciiTheme="majorBidi" w:hAnsiTheme="majorBidi" w:cstheme="majorBidi"/>
          <w:b/>
          <w:bCs/>
          <w:noProof/>
          <w:sz w:val="28"/>
          <w:szCs w:val="28"/>
          <w:vertAlign w:val="subscript"/>
        </w:rPr>
        <w:t>4</w:t>
      </w:r>
      <w:r w:rsidRPr="00F26405">
        <w:rPr>
          <w:rFonts w:asciiTheme="majorBidi" w:hAnsiTheme="majorBidi" w:cstheme="majorBidi"/>
          <w:noProof/>
          <w:sz w:val="28"/>
          <w:szCs w:val="28"/>
        </w:rPr>
        <w:t xml:space="preserve">, have zero dipole moments. We certainly would expect the individual bonds of carbon tetrachloride at least to be non-polar; because of </w:t>
      </w:r>
      <w:r w:rsidRPr="00AF4A50">
        <w:rPr>
          <w:rFonts w:asciiTheme="majorBidi" w:hAnsiTheme="majorBidi" w:cstheme="majorBidi"/>
          <w:b/>
          <w:bCs/>
          <w:noProof/>
          <w:sz w:val="28"/>
          <w:szCs w:val="28"/>
        </w:rPr>
        <w:t>the very symmetrical tetrahedral arrangement</w:t>
      </w:r>
      <w:r w:rsidRPr="00F26405">
        <w:rPr>
          <w:rFonts w:asciiTheme="majorBidi" w:hAnsiTheme="majorBidi" w:cstheme="majorBidi"/>
          <w:noProof/>
          <w:sz w:val="28"/>
          <w:szCs w:val="28"/>
        </w:rPr>
        <w:t xml:space="preserve">, however, they exactly cancel each other out. </w:t>
      </w:r>
      <w:r w:rsidRPr="00AF4A50">
        <w:rPr>
          <w:rFonts w:asciiTheme="majorBidi" w:hAnsiTheme="majorBidi" w:cstheme="majorBidi"/>
          <w:b/>
          <w:bCs/>
          <w:noProof/>
          <w:sz w:val="28"/>
          <w:szCs w:val="28"/>
        </w:rPr>
        <w:t>In methyl chloride, CH</w:t>
      </w:r>
      <w:r w:rsidRPr="00AF4A50">
        <w:rPr>
          <w:rFonts w:asciiTheme="majorBidi" w:hAnsiTheme="majorBidi" w:cstheme="majorBidi"/>
          <w:b/>
          <w:bCs/>
          <w:noProof/>
          <w:sz w:val="28"/>
          <w:szCs w:val="28"/>
          <w:vertAlign w:val="subscript"/>
        </w:rPr>
        <w:t>3</w:t>
      </w:r>
      <w:r w:rsidRPr="00AF4A50">
        <w:rPr>
          <w:rFonts w:asciiTheme="majorBidi" w:hAnsiTheme="majorBidi" w:cstheme="majorBidi"/>
          <w:b/>
          <w:bCs/>
          <w:noProof/>
          <w:sz w:val="28"/>
          <w:szCs w:val="28"/>
        </w:rPr>
        <w:t>CL</w:t>
      </w:r>
      <w:r w:rsidRPr="00F26405">
        <w:rPr>
          <w:rFonts w:asciiTheme="majorBidi" w:hAnsiTheme="majorBidi" w:cstheme="majorBidi"/>
          <w:noProof/>
          <w:sz w:val="28"/>
          <w:szCs w:val="28"/>
        </w:rPr>
        <w:t>, the polarity of the carbon -chlorine bond is not cancelled, however, and methyl chloride has a dipole moment of 1.86 r&gt;. Thus, the polarity of a molecule depends not only upon the polarity of its individual bonds but also upon the way the bonds are directed, that is, upon the shape of the molecule.</w:t>
      </w:r>
    </w:p>
    <w:p w14:paraId="6362F10E" w14:textId="77777777" w:rsidR="00540FF9" w:rsidRDefault="00540FF9" w:rsidP="00540FF9">
      <w:pPr>
        <w:tabs>
          <w:tab w:val="left" w:pos="1332"/>
        </w:tabs>
        <w:jc w:val="center"/>
        <w:rPr>
          <w:rFonts w:asciiTheme="majorBidi" w:hAnsiTheme="majorBidi" w:cstheme="majorBidi"/>
          <w:noProof/>
        </w:rPr>
      </w:pPr>
      <w:r>
        <w:rPr>
          <w:rFonts w:asciiTheme="majorBidi" w:hAnsiTheme="majorBidi" w:cstheme="majorBidi"/>
          <w:noProof/>
        </w:rPr>
        <w:lastRenderedPageBreak/>
        <w:drawing>
          <wp:inline distT="0" distB="0" distL="0" distR="0" wp14:anchorId="7DAA233D" wp14:editId="1AA0006F">
            <wp:extent cx="6088380" cy="1996440"/>
            <wp:effectExtent l="0" t="0" r="7620" b="381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6123945" cy="2008102"/>
                    </a:xfrm>
                    <a:prstGeom prst="rect">
                      <a:avLst/>
                    </a:prstGeom>
                    <a:noFill/>
                  </pic:spPr>
                </pic:pic>
              </a:graphicData>
            </a:graphic>
          </wp:inline>
        </w:drawing>
      </w:r>
    </w:p>
    <w:p w14:paraId="585BFC45" w14:textId="77777777" w:rsidR="00914EF1" w:rsidRDefault="00914EF1" w:rsidP="00540FF9">
      <w:pPr>
        <w:tabs>
          <w:tab w:val="left" w:pos="5622"/>
        </w:tabs>
        <w:spacing w:line="240" w:lineRule="auto"/>
        <w:jc w:val="lowKashida"/>
        <w:rPr>
          <w:rFonts w:asciiTheme="majorBidi" w:hAnsiTheme="majorBidi" w:cstheme="majorBidi"/>
          <w:b/>
          <w:bCs/>
          <w:i/>
          <w:iCs/>
          <w:color w:val="FF0000"/>
          <w:sz w:val="32"/>
          <w:szCs w:val="32"/>
          <w:u w:val="single"/>
        </w:rPr>
      </w:pPr>
    </w:p>
    <w:p w14:paraId="65C68205" w14:textId="073D5E6C" w:rsidR="00540FF9" w:rsidRPr="00914EF1" w:rsidRDefault="00540FF9" w:rsidP="00540FF9">
      <w:pPr>
        <w:tabs>
          <w:tab w:val="left" w:pos="5622"/>
        </w:tabs>
        <w:spacing w:line="240" w:lineRule="auto"/>
        <w:jc w:val="lowKashida"/>
        <w:rPr>
          <w:rFonts w:asciiTheme="majorBidi" w:hAnsiTheme="majorBidi" w:cstheme="majorBidi"/>
          <w:color w:val="FF0000"/>
          <w:sz w:val="32"/>
          <w:szCs w:val="32"/>
        </w:rPr>
      </w:pPr>
      <w:r w:rsidRPr="00914EF1">
        <w:rPr>
          <w:rFonts w:asciiTheme="majorBidi" w:hAnsiTheme="majorBidi" w:cstheme="majorBidi"/>
          <w:b/>
          <w:bCs/>
          <w:i/>
          <w:iCs/>
          <w:color w:val="FF0000"/>
          <w:sz w:val="32"/>
          <w:szCs w:val="32"/>
          <w:u w:val="single"/>
        </w:rPr>
        <w:t>Dipole-dipole interaction</w:t>
      </w:r>
      <w:r w:rsidRPr="00914EF1">
        <w:rPr>
          <w:rFonts w:asciiTheme="majorBidi" w:hAnsiTheme="majorBidi" w:cstheme="majorBidi"/>
          <w:color w:val="FF0000"/>
          <w:sz w:val="32"/>
          <w:szCs w:val="32"/>
        </w:rPr>
        <w:t xml:space="preserve"> </w:t>
      </w:r>
    </w:p>
    <w:p w14:paraId="0B76F527" w14:textId="77777777" w:rsidR="00540FF9" w:rsidRPr="00CA730C" w:rsidRDefault="00540FF9" w:rsidP="00540FF9">
      <w:pPr>
        <w:tabs>
          <w:tab w:val="left" w:pos="5622"/>
        </w:tabs>
        <w:spacing w:line="240" w:lineRule="auto"/>
        <w:jc w:val="lowKashida"/>
        <w:rPr>
          <w:rFonts w:asciiTheme="majorBidi" w:hAnsiTheme="majorBidi" w:cstheme="majorBidi"/>
          <w:b/>
          <w:bCs/>
          <w:sz w:val="28"/>
          <w:szCs w:val="28"/>
        </w:rPr>
      </w:pPr>
      <w:r>
        <w:rPr>
          <w:rFonts w:asciiTheme="majorBidi" w:hAnsiTheme="majorBidi" w:cstheme="majorBidi"/>
          <w:b/>
          <w:bCs/>
          <w:sz w:val="28"/>
          <w:szCs w:val="28"/>
        </w:rPr>
        <w:t>I</w:t>
      </w:r>
      <w:r w:rsidRPr="00CA730C">
        <w:rPr>
          <w:rFonts w:asciiTheme="majorBidi" w:hAnsiTheme="majorBidi" w:cstheme="majorBidi"/>
          <w:b/>
          <w:bCs/>
          <w:sz w:val="28"/>
          <w:szCs w:val="28"/>
        </w:rPr>
        <w:t xml:space="preserve">s the attraction of the positive end of one </w:t>
      </w:r>
      <w:r>
        <w:rPr>
          <w:rFonts w:asciiTheme="majorBidi" w:hAnsiTheme="majorBidi" w:cstheme="majorBidi"/>
          <w:b/>
          <w:bCs/>
          <w:sz w:val="28"/>
          <w:szCs w:val="28"/>
        </w:rPr>
        <w:t>polar molecule</w:t>
      </w:r>
      <w:r w:rsidRPr="00CA730C">
        <w:rPr>
          <w:rFonts w:asciiTheme="majorBidi" w:hAnsiTheme="majorBidi" w:cstheme="majorBidi"/>
          <w:b/>
          <w:bCs/>
          <w:sz w:val="28"/>
          <w:szCs w:val="28"/>
        </w:rPr>
        <w:t xml:space="preserve"> for the negative end of another polar molecule</w:t>
      </w:r>
      <w:r w:rsidRPr="00CA730C">
        <w:rPr>
          <w:rFonts w:asciiTheme="majorBidi" w:hAnsiTheme="majorBidi" w:cstheme="majorBidi"/>
          <w:sz w:val="28"/>
          <w:szCs w:val="28"/>
        </w:rPr>
        <w:t>. In hydrogen chloride,</w:t>
      </w:r>
      <w:r>
        <w:rPr>
          <w:rFonts w:asciiTheme="majorBidi" w:hAnsiTheme="majorBidi" w:cstheme="majorBidi"/>
          <w:sz w:val="28"/>
          <w:szCs w:val="28"/>
        </w:rPr>
        <w:t xml:space="preserve"> </w:t>
      </w:r>
      <w:r w:rsidRPr="00CA730C">
        <w:rPr>
          <w:rFonts w:asciiTheme="majorBidi" w:hAnsiTheme="majorBidi" w:cstheme="majorBidi"/>
          <w:sz w:val="28"/>
          <w:szCs w:val="28"/>
        </w:rPr>
        <w:t xml:space="preserve">for example, the relatively positive hydrogen of one molecule is attracted to </w:t>
      </w:r>
      <w:r>
        <w:rPr>
          <w:rFonts w:asciiTheme="majorBidi" w:hAnsiTheme="majorBidi" w:cstheme="majorBidi"/>
          <w:sz w:val="28"/>
          <w:szCs w:val="28"/>
        </w:rPr>
        <w:t>the relatively</w:t>
      </w:r>
      <w:r w:rsidRPr="00CA730C">
        <w:rPr>
          <w:rFonts w:asciiTheme="majorBidi" w:hAnsiTheme="majorBidi" w:cstheme="majorBidi"/>
          <w:sz w:val="28"/>
          <w:szCs w:val="28"/>
        </w:rPr>
        <w:t xml:space="preserve"> negative chlorine of another.</w:t>
      </w:r>
    </w:p>
    <w:p w14:paraId="6DA78BE4" w14:textId="77777777" w:rsidR="00540FF9" w:rsidRDefault="00540FF9" w:rsidP="00540FF9">
      <w:pPr>
        <w:tabs>
          <w:tab w:val="left" w:pos="5622"/>
        </w:tabs>
        <w:jc w:val="center"/>
        <w:rPr>
          <w:rFonts w:asciiTheme="majorBidi" w:hAnsiTheme="majorBidi" w:cstheme="majorBidi"/>
        </w:rPr>
      </w:pPr>
      <w:r>
        <w:rPr>
          <w:rFonts w:asciiTheme="majorBidi" w:hAnsiTheme="majorBidi" w:cstheme="majorBidi"/>
          <w:noProof/>
        </w:rPr>
        <w:drawing>
          <wp:inline distT="0" distB="0" distL="0" distR="0" wp14:anchorId="1B949705" wp14:editId="2E72581D">
            <wp:extent cx="2085975" cy="805158"/>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2090593" cy="806940"/>
                    </a:xfrm>
                    <a:prstGeom prst="rect">
                      <a:avLst/>
                    </a:prstGeom>
                    <a:noFill/>
                  </pic:spPr>
                </pic:pic>
              </a:graphicData>
            </a:graphic>
          </wp:inline>
        </w:drawing>
      </w:r>
    </w:p>
    <w:p w14:paraId="4FAEA8E8" w14:textId="77777777" w:rsidR="00540FF9" w:rsidRPr="00914EF1" w:rsidRDefault="00540FF9" w:rsidP="00540FF9">
      <w:pPr>
        <w:tabs>
          <w:tab w:val="left" w:pos="5622"/>
        </w:tabs>
        <w:rPr>
          <w:rFonts w:asciiTheme="majorBidi" w:hAnsiTheme="majorBidi" w:cstheme="majorBidi"/>
          <w:b/>
          <w:bCs/>
          <w:i/>
          <w:iCs/>
          <w:color w:val="FF0000"/>
          <w:sz w:val="32"/>
          <w:szCs w:val="32"/>
          <w:u w:val="single"/>
        </w:rPr>
      </w:pPr>
      <w:r w:rsidRPr="00914EF1">
        <w:rPr>
          <w:rFonts w:asciiTheme="majorBidi" w:hAnsiTheme="majorBidi" w:cstheme="majorBidi"/>
          <w:b/>
          <w:bCs/>
          <w:i/>
          <w:iCs/>
          <w:color w:val="FF0000"/>
          <w:sz w:val="32"/>
          <w:szCs w:val="32"/>
          <w:u w:val="single"/>
        </w:rPr>
        <w:t>Inductive Effects</w:t>
      </w:r>
    </w:p>
    <w:p w14:paraId="7A92A884" w14:textId="77777777" w:rsidR="00540FF9" w:rsidRPr="00171383" w:rsidRDefault="00540FF9" w:rsidP="00540FF9">
      <w:pPr>
        <w:tabs>
          <w:tab w:val="left" w:pos="5622"/>
        </w:tabs>
        <w:rPr>
          <w:rFonts w:asciiTheme="majorBidi" w:hAnsiTheme="majorBidi" w:cstheme="majorBidi"/>
          <w:sz w:val="28"/>
          <w:szCs w:val="28"/>
        </w:rPr>
      </w:pPr>
      <w:r w:rsidRPr="00171383">
        <w:rPr>
          <w:rFonts w:asciiTheme="majorBidi" w:hAnsiTheme="majorBidi" w:cstheme="majorBidi"/>
          <w:sz w:val="28"/>
          <w:szCs w:val="28"/>
        </w:rPr>
        <w:t xml:space="preserve">The carbon–carbon bond of ethane is completely nonpolar because at each end of </w:t>
      </w:r>
      <w:r>
        <w:rPr>
          <w:rFonts w:asciiTheme="majorBidi" w:hAnsiTheme="majorBidi" w:cstheme="majorBidi"/>
          <w:sz w:val="28"/>
          <w:szCs w:val="28"/>
        </w:rPr>
        <w:t>the bond</w:t>
      </w:r>
      <w:r w:rsidRPr="00171383">
        <w:rPr>
          <w:rFonts w:asciiTheme="majorBidi" w:hAnsiTheme="majorBidi" w:cstheme="majorBidi"/>
          <w:sz w:val="28"/>
          <w:szCs w:val="28"/>
        </w:rPr>
        <w:t xml:space="preserve"> there are two identical methyl groups:</w:t>
      </w:r>
    </w:p>
    <w:p w14:paraId="6757C0CB" w14:textId="77777777" w:rsidR="00540FF9" w:rsidRDefault="00540FF9" w:rsidP="00540FF9">
      <w:pPr>
        <w:tabs>
          <w:tab w:val="left" w:pos="5622"/>
        </w:tabs>
        <w:jc w:val="center"/>
        <w:rPr>
          <w:rFonts w:asciiTheme="majorBidi" w:hAnsiTheme="majorBidi" w:cstheme="majorBidi"/>
        </w:rPr>
      </w:pPr>
      <w:r>
        <w:rPr>
          <w:rFonts w:asciiTheme="majorBidi" w:hAnsiTheme="majorBidi" w:cstheme="majorBidi"/>
          <w:noProof/>
        </w:rPr>
        <w:drawing>
          <wp:inline distT="0" distB="0" distL="0" distR="0" wp14:anchorId="73AB0AFA" wp14:editId="03D10CBD">
            <wp:extent cx="1375646" cy="426720"/>
            <wp:effectExtent l="0" t="0" r="0" b="0"/>
            <wp:docPr id="59"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378777" cy="427691"/>
                    </a:xfrm>
                    <a:prstGeom prst="rect">
                      <a:avLst/>
                    </a:prstGeom>
                    <a:noFill/>
                  </pic:spPr>
                </pic:pic>
              </a:graphicData>
            </a:graphic>
          </wp:inline>
        </w:drawing>
      </w:r>
    </w:p>
    <w:p w14:paraId="2C8C1ADE" w14:textId="77777777" w:rsidR="00540FF9" w:rsidRDefault="00540FF9" w:rsidP="00540FF9">
      <w:pPr>
        <w:tabs>
          <w:tab w:val="left" w:pos="5622"/>
        </w:tabs>
        <w:rPr>
          <w:rFonts w:asciiTheme="majorBidi" w:hAnsiTheme="majorBidi" w:cstheme="majorBidi"/>
        </w:rPr>
      </w:pPr>
      <w:r w:rsidRPr="00BB6E35">
        <w:rPr>
          <w:rFonts w:asciiTheme="majorBidi" w:hAnsiTheme="majorBidi" w:cstheme="majorBidi"/>
          <w:sz w:val="28"/>
          <w:szCs w:val="28"/>
        </w:rPr>
        <w:t>The same cannot be said of the carbon–carbon bond of ethyl fluoride</w:t>
      </w:r>
      <w:r w:rsidRPr="00D47641">
        <w:rPr>
          <w:rFonts w:asciiTheme="majorBidi" w:hAnsiTheme="majorBidi" w:cstheme="majorBidi"/>
        </w:rPr>
        <w:t>.</w:t>
      </w:r>
    </w:p>
    <w:p w14:paraId="15EF7870" w14:textId="77777777" w:rsidR="00540FF9" w:rsidRPr="00D47641" w:rsidRDefault="00540FF9" w:rsidP="00540FF9">
      <w:pPr>
        <w:tabs>
          <w:tab w:val="left" w:pos="5622"/>
        </w:tabs>
        <w:jc w:val="center"/>
        <w:rPr>
          <w:rFonts w:asciiTheme="majorBidi" w:hAnsiTheme="majorBidi" w:cstheme="majorBidi"/>
        </w:rPr>
      </w:pPr>
      <w:r>
        <w:rPr>
          <w:rFonts w:asciiTheme="majorBidi" w:hAnsiTheme="majorBidi" w:cstheme="majorBidi"/>
          <w:noProof/>
        </w:rPr>
        <w:drawing>
          <wp:inline distT="0" distB="0" distL="0" distR="0" wp14:anchorId="05E26224" wp14:editId="58DBAA63">
            <wp:extent cx="2319074" cy="375920"/>
            <wp:effectExtent l="0" t="0" r="5080" b="5080"/>
            <wp:docPr id="60"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2329678" cy="377639"/>
                    </a:xfrm>
                    <a:prstGeom prst="rect">
                      <a:avLst/>
                    </a:prstGeom>
                    <a:noFill/>
                  </pic:spPr>
                </pic:pic>
              </a:graphicData>
            </a:graphic>
          </wp:inline>
        </w:drawing>
      </w:r>
    </w:p>
    <w:p w14:paraId="34A717EC" w14:textId="77777777" w:rsidR="00914EF1" w:rsidRDefault="00540FF9" w:rsidP="00540FF9">
      <w:pPr>
        <w:tabs>
          <w:tab w:val="left" w:pos="5622"/>
        </w:tabs>
        <w:spacing w:line="240" w:lineRule="auto"/>
        <w:jc w:val="lowKashida"/>
        <w:rPr>
          <w:rFonts w:asciiTheme="majorBidi" w:hAnsiTheme="majorBidi" w:cstheme="majorBidi"/>
          <w:sz w:val="28"/>
          <w:szCs w:val="28"/>
        </w:rPr>
      </w:pPr>
      <w:r w:rsidRPr="00BB6E35">
        <w:rPr>
          <w:rFonts w:asciiTheme="majorBidi" w:hAnsiTheme="majorBidi" w:cstheme="majorBidi"/>
          <w:sz w:val="28"/>
          <w:szCs w:val="28"/>
        </w:rPr>
        <w:t>One end of the bond, the one nearer the fluorine atom, is more negative than the other.</w:t>
      </w:r>
      <w:r>
        <w:rPr>
          <w:rFonts w:asciiTheme="majorBidi" w:hAnsiTheme="majorBidi" w:cstheme="majorBidi"/>
          <w:sz w:val="28"/>
          <w:szCs w:val="28"/>
        </w:rPr>
        <w:t xml:space="preserve"> </w:t>
      </w:r>
      <w:r w:rsidRPr="00BB6E35">
        <w:rPr>
          <w:rFonts w:asciiTheme="majorBidi" w:hAnsiTheme="majorBidi" w:cstheme="majorBidi"/>
          <w:sz w:val="28"/>
          <w:szCs w:val="28"/>
        </w:rPr>
        <w:t>This polarization of the carbon–carbon bond results from an intrinsic electron-</w:t>
      </w:r>
      <w:proofErr w:type="spellStart"/>
      <w:r w:rsidRPr="00BB6E35">
        <w:rPr>
          <w:rFonts w:asciiTheme="majorBidi" w:hAnsiTheme="majorBidi" w:cstheme="majorBidi"/>
          <w:sz w:val="28"/>
          <w:szCs w:val="28"/>
        </w:rPr>
        <w:t>attractingability</w:t>
      </w:r>
      <w:proofErr w:type="spellEnd"/>
      <w:r w:rsidRPr="00BB6E35">
        <w:rPr>
          <w:rFonts w:asciiTheme="majorBidi" w:hAnsiTheme="majorBidi" w:cstheme="majorBidi"/>
          <w:sz w:val="28"/>
          <w:szCs w:val="28"/>
        </w:rPr>
        <w:t xml:space="preserve"> of the fluorine (because of its electronegativity) that is transmitted through </w:t>
      </w:r>
      <w:r>
        <w:rPr>
          <w:rFonts w:asciiTheme="majorBidi" w:hAnsiTheme="majorBidi" w:cstheme="majorBidi"/>
          <w:sz w:val="28"/>
          <w:szCs w:val="28"/>
        </w:rPr>
        <w:t>space and</w:t>
      </w:r>
      <w:r w:rsidRPr="00BB6E35">
        <w:rPr>
          <w:rFonts w:asciiTheme="majorBidi" w:hAnsiTheme="majorBidi" w:cstheme="majorBidi"/>
          <w:sz w:val="28"/>
          <w:szCs w:val="28"/>
        </w:rPr>
        <w:t xml:space="preserve"> through the bonds of the molecule. Chemists call this kind of effect an </w:t>
      </w:r>
      <w:r w:rsidRPr="005652CF">
        <w:rPr>
          <w:rFonts w:asciiTheme="majorBidi" w:hAnsiTheme="majorBidi" w:cstheme="majorBidi"/>
          <w:b/>
          <w:bCs/>
          <w:sz w:val="28"/>
          <w:szCs w:val="28"/>
        </w:rPr>
        <w:t xml:space="preserve">inductive </w:t>
      </w:r>
      <w:proofErr w:type="gramStart"/>
      <w:r w:rsidRPr="005652CF">
        <w:rPr>
          <w:rFonts w:asciiTheme="majorBidi" w:hAnsiTheme="majorBidi" w:cstheme="majorBidi"/>
          <w:b/>
          <w:bCs/>
          <w:sz w:val="28"/>
          <w:szCs w:val="28"/>
        </w:rPr>
        <w:t>effect</w:t>
      </w:r>
      <w:r w:rsidRPr="00BB6E35">
        <w:rPr>
          <w:rFonts w:asciiTheme="majorBidi" w:hAnsiTheme="majorBidi" w:cstheme="majorBidi"/>
          <w:sz w:val="28"/>
          <w:szCs w:val="28"/>
        </w:rPr>
        <w:t>.•</w:t>
      </w:r>
      <w:proofErr w:type="gramEnd"/>
      <w:r w:rsidRPr="00BB6E35">
        <w:rPr>
          <w:rFonts w:asciiTheme="majorBidi" w:hAnsiTheme="majorBidi" w:cstheme="majorBidi"/>
          <w:sz w:val="28"/>
          <w:szCs w:val="28"/>
        </w:rPr>
        <w:t xml:space="preserve"> Inductive effects are electronic effects transmitted </w:t>
      </w:r>
    </w:p>
    <w:p w14:paraId="006CFE09" w14:textId="77777777" w:rsidR="00914EF1" w:rsidRDefault="00914EF1" w:rsidP="00540FF9">
      <w:pPr>
        <w:tabs>
          <w:tab w:val="left" w:pos="5622"/>
        </w:tabs>
        <w:spacing w:line="240" w:lineRule="auto"/>
        <w:jc w:val="lowKashida"/>
        <w:rPr>
          <w:rFonts w:asciiTheme="majorBidi" w:hAnsiTheme="majorBidi" w:cstheme="majorBidi"/>
          <w:sz w:val="28"/>
          <w:szCs w:val="28"/>
        </w:rPr>
      </w:pPr>
    </w:p>
    <w:p w14:paraId="1EEC2699" w14:textId="094D9580" w:rsidR="00540FF9" w:rsidRPr="00BB6E35" w:rsidRDefault="00540FF9" w:rsidP="00540FF9">
      <w:pPr>
        <w:tabs>
          <w:tab w:val="left" w:pos="5622"/>
        </w:tabs>
        <w:spacing w:line="240" w:lineRule="auto"/>
        <w:jc w:val="lowKashida"/>
        <w:rPr>
          <w:rFonts w:asciiTheme="majorBidi" w:hAnsiTheme="majorBidi" w:cstheme="majorBidi"/>
          <w:sz w:val="28"/>
          <w:szCs w:val="28"/>
        </w:rPr>
      </w:pPr>
      <w:r w:rsidRPr="00BB6E35">
        <w:rPr>
          <w:rFonts w:asciiTheme="majorBidi" w:hAnsiTheme="majorBidi" w:cstheme="majorBidi"/>
          <w:sz w:val="28"/>
          <w:szCs w:val="28"/>
        </w:rPr>
        <w:t xml:space="preserve">through bonds. The inductive effect of a group can be </w:t>
      </w:r>
      <w:r w:rsidRPr="00BB6E35">
        <w:rPr>
          <w:rFonts w:asciiTheme="majorBidi" w:hAnsiTheme="majorBidi" w:cstheme="majorBidi"/>
          <w:b/>
          <w:bCs/>
          <w:sz w:val="28"/>
          <w:szCs w:val="28"/>
        </w:rPr>
        <w:t>electron-donating</w:t>
      </w:r>
      <w:r w:rsidRPr="00BB6E35">
        <w:rPr>
          <w:rFonts w:asciiTheme="majorBidi" w:hAnsiTheme="majorBidi" w:cstheme="majorBidi"/>
          <w:sz w:val="28"/>
          <w:szCs w:val="28"/>
        </w:rPr>
        <w:t xml:space="preserve"> or </w:t>
      </w:r>
      <w:r w:rsidRPr="00BB6E35">
        <w:rPr>
          <w:rFonts w:asciiTheme="majorBidi" w:hAnsiTheme="majorBidi" w:cstheme="majorBidi"/>
          <w:b/>
          <w:bCs/>
          <w:sz w:val="28"/>
          <w:szCs w:val="28"/>
        </w:rPr>
        <w:t>electron-withdrawing</w:t>
      </w:r>
      <w:r w:rsidRPr="00BB6E35">
        <w:rPr>
          <w:rFonts w:asciiTheme="majorBidi" w:hAnsiTheme="majorBidi" w:cstheme="majorBidi"/>
          <w:sz w:val="28"/>
          <w:szCs w:val="28"/>
        </w:rPr>
        <w:t>. Inductive effects weaken as the distance from the group increases. In the case of ethyl fluoride, the positive charge that the fluorine imparts to C</w:t>
      </w:r>
      <w:r w:rsidRPr="00BB6E35">
        <w:rPr>
          <w:rFonts w:asciiTheme="majorBidi" w:hAnsiTheme="majorBidi" w:cstheme="majorBidi"/>
          <w:sz w:val="28"/>
          <w:szCs w:val="28"/>
          <w:vertAlign w:val="subscript"/>
        </w:rPr>
        <w:t>1</w:t>
      </w:r>
      <w:r w:rsidRPr="00BB6E35">
        <w:rPr>
          <w:rFonts w:asciiTheme="majorBidi" w:hAnsiTheme="majorBidi" w:cstheme="majorBidi"/>
          <w:sz w:val="28"/>
          <w:szCs w:val="28"/>
        </w:rPr>
        <w:t xml:space="preserve"> is greater than that imparted to C</w:t>
      </w:r>
      <w:r w:rsidRPr="00BB6E35">
        <w:rPr>
          <w:rFonts w:asciiTheme="majorBidi" w:hAnsiTheme="majorBidi" w:cstheme="majorBidi"/>
          <w:sz w:val="28"/>
          <w:szCs w:val="28"/>
          <w:vertAlign w:val="subscript"/>
        </w:rPr>
        <w:t>2</w:t>
      </w:r>
      <w:r w:rsidRPr="00BB6E35">
        <w:rPr>
          <w:rFonts w:asciiTheme="majorBidi" w:hAnsiTheme="majorBidi" w:cstheme="majorBidi"/>
          <w:sz w:val="28"/>
          <w:szCs w:val="28"/>
        </w:rPr>
        <w:t xml:space="preserve"> because the fluorine is closer to C</w:t>
      </w:r>
      <w:r w:rsidRPr="00BB6E35">
        <w:rPr>
          <w:rFonts w:asciiTheme="majorBidi" w:hAnsiTheme="majorBidi" w:cstheme="majorBidi"/>
          <w:sz w:val="28"/>
          <w:szCs w:val="28"/>
          <w:vertAlign w:val="subscript"/>
        </w:rPr>
        <w:t>1</w:t>
      </w:r>
      <w:r w:rsidRPr="00BB6E35">
        <w:rPr>
          <w:rFonts w:asciiTheme="majorBidi" w:hAnsiTheme="majorBidi" w:cstheme="majorBidi"/>
          <w:sz w:val="28"/>
          <w:szCs w:val="28"/>
        </w:rPr>
        <w:t>. The distribution of negative charge around the electronegative fluorine is plainly evident in the calculated electrostatic potential map.</w:t>
      </w:r>
    </w:p>
    <w:p w14:paraId="6491811D" w14:textId="77777777" w:rsidR="00540FF9" w:rsidRPr="00914EF1" w:rsidRDefault="00540FF9" w:rsidP="00540FF9">
      <w:pPr>
        <w:tabs>
          <w:tab w:val="left" w:pos="5622"/>
        </w:tabs>
        <w:jc w:val="lowKashida"/>
        <w:rPr>
          <w:rFonts w:asciiTheme="majorBidi" w:hAnsiTheme="majorBidi" w:cstheme="majorBidi"/>
          <w:b/>
          <w:bCs/>
          <w:i/>
          <w:iCs/>
          <w:color w:val="FF0000"/>
          <w:sz w:val="32"/>
          <w:szCs w:val="32"/>
          <w:u w:val="single"/>
        </w:rPr>
      </w:pPr>
      <w:r w:rsidRPr="00914EF1">
        <w:rPr>
          <w:rFonts w:asciiTheme="majorBidi" w:hAnsiTheme="majorBidi" w:cstheme="majorBidi"/>
          <w:b/>
          <w:bCs/>
          <w:i/>
          <w:iCs/>
          <w:color w:val="FF0000"/>
          <w:sz w:val="32"/>
          <w:szCs w:val="32"/>
          <w:u w:val="single"/>
        </w:rPr>
        <w:t>Hyper Conjugation</w:t>
      </w:r>
    </w:p>
    <w:p w14:paraId="3D1324F4" w14:textId="76FC731F" w:rsidR="00540FF9" w:rsidRPr="00CC4470" w:rsidRDefault="00540FF9" w:rsidP="00540FF9">
      <w:pPr>
        <w:tabs>
          <w:tab w:val="left" w:pos="5622"/>
        </w:tabs>
        <w:spacing w:line="240" w:lineRule="auto"/>
        <w:jc w:val="lowKashida"/>
        <w:rPr>
          <w:rFonts w:asciiTheme="majorBidi" w:hAnsiTheme="majorBidi" w:cstheme="majorBidi"/>
          <w:sz w:val="28"/>
          <w:szCs w:val="28"/>
          <w:lang w:bidi="ar-IQ"/>
        </w:rPr>
      </w:pPr>
      <w:r w:rsidRPr="00CC4470">
        <w:rPr>
          <w:rFonts w:asciiTheme="majorBidi" w:hAnsiTheme="majorBidi" w:cstheme="majorBidi"/>
          <w:sz w:val="28"/>
          <w:szCs w:val="28"/>
          <w:lang w:bidi="ar-IQ"/>
        </w:rPr>
        <w:t>Hyperconjugation is the delocalization of σ electrons from the C-H bond into an adjacent empty or partially filled p orbital. Think of it as "electron donation" from C-H bonds next to a double bond or a carbocation.</w:t>
      </w:r>
      <w:r w:rsidRPr="00CC4470">
        <w:rPr>
          <w:rFonts w:asciiTheme="majorBidi" w:hAnsiTheme="majorBidi" w:cstheme="majorBidi"/>
          <w:sz w:val="28"/>
          <w:szCs w:val="28"/>
        </w:rPr>
        <w:t xml:space="preserve"> I</w:t>
      </w:r>
      <w:r w:rsidRPr="00CC4470">
        <w:rPr>
          <w:rFonts w:asciiTheme="majorBidi" w:hAnsiTheme="majorBidi" w:cstheme="majorBidi"/>
          <w:sz w:val="28"/>
          <w:szCs w:val="28"/>
          <w:lang w:bidi="ar-IQ"/>
        </w:rPr>
        <w:t xml:space="preserve">t stabilizes molecules. The more </w:t>
      </w:r>
      <w:r w:rsidRPr="00CC4470">
        <w:rPr>
          <w:rFonts w:asciiTheme="majorBidi" w:hAnsiTheme="majorBidi" w:cstheme="majorBidi"/>
          <w:b/>
          <w:bCs/>
          <w:sz w:val="28"/>
          <w:szCs w:val="28"/>
          <w:lang w:bidi="ar-IQ"/>
        </w:rPr>
        <w:t>C-H</w:t>
      </w:r>
      <w:r w:rsidRPr="00CC4470">
        <w:rPr>
          <w:rFonts w:asciiTheme="majorBidi" w:hAnsiTheme="majorBidi" w:cstheme="majorBidi"/>
          <w:sz w:val="28"/>
          <w:szCs w:val="28"/>
          <w:lang w:bidi="ar-IQ"/>
        </w:rPr>
        <w:t xml:space="preserve"> bonds you have next to a double bond or a positive carbon, the more stable the molecule becomes. For </w:t>
      </w:r>
      <w:r>
        <w:rPr>
          <w:rFonts w:asciiTheme="majorBidi" w:hAnsiTheme="majorBidi" w:cstheme="majorBidi"/>
          <w:sz w:val="28"/>
          <w:szCs w:val="28"/>
          <w:lang w:bidi="ar-IQ"/>
        </w:rPr>
        <w:t>example, propene</w:t>
      </w:r>
      <w:r w:rsidR="00914EF1">
        <w:rPr>
          <w:rFonts w:asciiTheme="majorBidi" w:hAnsiTheme="majorBidi" w:cstheme="majorBidi"/>
          <w:sz w:val="28"/>
          <w:szCs w:val="28"/>
          <w:lang w:bidi="ar-IQ"/>
        </w:rPr>
        <w:t>:</w:t>
      </w:r>
      <w:r w:rsidRPr="00CC4470">
        <w:rPr>
          <w:rFonts w:asciiTheme="majorBidi" w:hAnsiTheme="majorBidi" w:cstheme="majorBidi"/>
          <w:b/>
          <w:bCs/>
          <w:sz w:val="28"/>
          <w:szCs w:val="28"/>
          <w:lang w:bidi="ar-IQ"/>
        </w:rPr>
        <w:t xml:space="preserve"> CH</w:t>
      </w:r>
      <w:r w:rsidRPr="00CC4470">
        <w:rPr>
          <w:rFonts w:asciiTheme="majorBidi" w:hAnsiTheme="majorBidi" w:cstheme="majorBidi"/>
          <w:b/>
          <w:bCs/>
          <w:sz w:val="28"/>
          <w:szCs w:val="28"/>
          <w:vertAlign w:val="subscript"/>
          <w:lang w:bidi="ar-IQ"/>
        </w:rPr>
        <w:t>3</w:t>
      </w:r>
      <w:r w:rsidRPr="00CC4470">
        <w:rPr>
          <w:rFonts w:asciiTheme="majorBidi" w:hAnsiTheme="majorBidi" w:cstheme="majorBidi"/>
          <w:b/>
          <w:bCs/>
          <w:sz w:val="28"/>
          <w:szCs w:val="28"/>
          <w:lang w:bidi="ar-IQ"/>
        </w:rPr>
        <w:t>-CH=CH</w:t>
      </w:r>
      <w:r w:rsidRPr="00CC4470">
        <w:rPr>
          <w:rFonts w:asciiTheme="majorBidi" w:hAnsiTheme="majorBidi" w:cstheme="majorBidi"/>
          <w:b/>
          <w:bCs/>
          <w:sz w:val="28"/>
          <w:szCs w:val="28"/>
          <w:vertAlign w:val="subscript"/>
          <w:lang w:bidi="ar-IQ"/>
        </w:rPr>
        <w:t>2</w:t>
      </w:r>
    </w:p>
    <w:p w14:paraId="227D824E" w14:textId="77777777" w:rsidR="00540FF9" w:rsidRDefault="00540FF9" w:rsidP="00540FF9">
      <w:pPr>
        <w:tabs>
          <w:tab w:val="left" w:pos="5622"/>
        </w:tabs>
        <w:spacing w:line="240" w:lineRule="auto"/>
        <w:rPr>
          <w:rFonts w:asciiTheme="majorBidi" w:hAnsiTheme="majorBidi" w:cstheme="majorBidi"/>
          <w:sz w:val="28"/>
          <w:szCs w:val="28"/>
          <w:lang w:bidi="ar-IQ"/>
        </w:rPr>
      </w:pPr>
      <w:r w:rsidRPr="00CC4470">
        <w:rPr>
          <w:rFonts w:asciiTheme="majorBidi" w:hAnsiTheme="majorBidi" w:cstheme="majorBidi"/>
          <w:sz w:val="28"/>
          <w:szCs w:val="28"/>
          <w:lang w:bidi="ar-IQ"/>
        </w:rPr>
        <w:t xml:space="preserve">The </w:t>
      </w:r>
      <w:r w:rsidRPr="00CC4470">
        <w:rPr>
          <w:rFonts w:asciiTheme="majorBidi" w:hAnsiTheme="majorBidi" w:cstheme="majorBidi"/>
          <w:b/>
          <w:bCs/>
          <w:sz w:val="28"/>
          <w:szCs w:val="28"/>
          <w:lang w:bidi="ar-IQ"/>
        </w:rPr>
        <w:t>3 C-H</w:t>
      </w:r>
      <w:r w:rsidRPr="00CC4470">
        <w:rPr>
          <w:rFonts w:asciiTheme="majorBidi" w:hAnsiTheme="majorBidi" w:cstheme="majorBidi"/>
          <w:sz w:val="28"/>
          <w:szCs w:val="28"/>
          <w:lang w:bidi="ar-IQ"/>
        </w:rPr>
        <w:t xml:space="preserve"> bonds on </w:t>
      </w:r>
      <w:r w:rsidRPr="00CC4470">
        <w:rPr>
          <w:rFonts w:asciiTheme="majorBidi" w:hAnsiTheme="majorBidi" w:cstheme="majorBidi"/>
          <w:b/>
          <w:bCs/>
          <w:sz w:val="28"/>
          <w:szCs w:val="28"/>
          <w:lang w:bidi="ar-IQ"/>
        </w:rPr>
        <w:t>CH</w:t>
      </w:r>
      <w:r w:rsidRPr="00CC4470">
        <w:rPr>
          <w:rFonts w:asciiTheme="majorBidi" w:hAnsiTheme="majorBidi" w:cstheme="majorBidi"/>
          <w:b/>
          <w:bCs/>
          <w:sz w:val="28"/>
          <w:szCs w:val="28"/>
          <w:vertAlign w:val="subscript"/>
          <w:lang w:bidi="ar-IQ"/>
        </w:rPr>
        <w:t>3</w:t>
      </w:r>
      <w:r w:rsidRPr="00CC4470">
        <w:rPr>
          <w:rFonts w:asciiTheme="majorBidi" w:hAnsiTheme="majorBidi" w:cstheme="majorBidi"/>
          <w:sz w:val="28"/>
          <w:szCs w:val="28"/>
          <w:lang w:bidi="ar-IQ"/>
        </w:rPr>
        <w:t xml:space="preserve"> can donate electron density into the </w:t>
      </w:r>
      <w:r w:rsidRPr="00CC4470">
        <w:rPr>
          <w:rFonts w:asciiTheme="majorBidi" w:hAnsiTheme="majorBidi" w:cstheme="majorBidi"/>
          <w:b/>
          <w:bCs/>
          <w:sz w:val="28"/>
          <w:szCs w:val="28"/>
          <w:lang w:bidi="ar-IQ"/>
        </w:rPr>
        <w:t>C=C</w:t>
      </w:r>
      <w:r w:rsidRPr="00CC4470">
        <w:rPr>
          <w:rFonts w:asciiTheme="majorBidi" w:hAnsiTheme="majorBidi" w:cstheme="majorBidi"/>
          <w:sz w:val="28"/>
          <w:szCs w:val="28"/>
          <w:lang w:bidi="ar-IQ"/>
        </w:rPr>
        <w:t xml:space="preserve"> π orbital. If you draw resonance structures, you’ll see partial double-bond character between the </w:t>
      </w:r>
      <w:r w:rsidRPr="00CC4470">
        <w:rPr>
          <w:rFonts w:asciiTheme="majorBidi" w:hAnsiTheme="majorBidi" w:cstheme="majorBidi"/>
          <w:b/>
          <w:bCs/>
          <w:sz w:val="28"/>
          <w:szCs w:val="28"/>
          <w:lang w:bidi="ar-IQ"/>
        </w:rPr>
        <w:t>CH</w:t>
      </w:r>
      <w:r w:rsidRPr="00CC4470">
        <w:rPr>
          <w:rFonts w:asciiTheme="majorBidi" w:hAnsiTheme="majorBidi" w:cstheme="majorBidi"/>
          <w:b/>
          <w:bCs/>
          <w:sz w:val="28"/>
          <w:szCs w:val="28"/>
          <w:vertAlign w:val="subscript"/>
          <w:lang w:bidi="ar-IQ"/>
        </w:rPr>
        <w:t>3</w:t>
      </w:r>
      <w:r w:rsidRPr="00CC4470">
        <w:rPr>
          <w:rFonts w:asciiTheme="majorBidi" w:hAnsiTheme="majorBidi" w:cstheme="majorBidi"/>
          <w:sz w:val="28"/>
          <w:szCs w:val="28"/>
          <w:lang w:bidi="ar-IQ"/>
        </w:rPr>
        <w:t xml:space="preserve"> carbon and the alkene carbon. Simple analogy: </w:t>
      </w:r>
    </w:p>
    <w:p w14:paraId="43FC9FC3" w14:textId="77777777" w:rsidR="00540FF9" w:rsidRDefault="00540FF9" w:rsidP="00540FF9">
      <w:pPr>
        <w:tabs>
          <w:tab w:val="left" w:pos="5622"/>
        </w:tabs>
        <w:spacing w:line="240" w:lineRule="auto"/>
        <w:rPr>
          <w:rFonts w:asciiTheme="majorBidi" w:hAnsiTheme="majorBidi" w:cstheme="majorBidi"/>
          <w:sz w:val="28"/>
          <w:szCs w:val="28"/>
          <w:lang w:bidi="ar-IQ"/>
        </w:rPr>
      </w:pPr>
    </w:p>
    <w:p w14:paraId="4D89C2DF" w14:textId="77777777" w:rsidR="00540FF9" w:rsidRDefault="00540FF9" w:rsidP="00540FF9">
      <w:pPr>
        <w:tabs>
          <w:tab w:val="left" w:pos="5622"/>
        </w:tabs>
        <w:spacing w:line="240" w:lineRule="auto"/>
        <w:jc w:val="lowKashida"/>
        <w:rPr>
          <w:rFonts w:asciiTheme="majorBidi" w:hAnsiTheme="majorBidi" w:cstheme="majorBidi"/>
          <w:b/>
          <w:bCs/>
          <w:i/>
          <w:iCs/>
          <w:color w:val="C00000"/>
          <w:sz w:val="32"/>
          <w:szCs w:val="32"/>
          <w:u w:val="single"/>
        </w:rPr>
      </w:pPr>
      <w:bookmarkStart w:id="0" w:name="_Hlk234266433"/>
    </w:p>
    <w:p w14:paraId="2D96F5F0" w14:textId="77777777" w:rsidR="00540FF9" w:rsidRDefault="00540FF9" w:rsidP="00540FF9">
      <w:pPr>
        <w:tabs>
          <w:tab w:val="left" w:pos="5622"/>
        </w:tabs>
        <w:spacing w:line="240" w:lineRule="auto"/>
        <w:jc w:val="lowKashida"/>
        <w:rPr>
          <w:rFonts w:asciiTheme="majorBidi" w:hAnsiTheme="majorBidi" w:cstheme="majorBidi"/>
          <w:sz w:val="28"/>
          <w:szCs w:val="28"/>
        </w:rPr>
      </w:pPr>
      <w:r w:rsidRPr="00DF0CC4">
        <w:rPr>
          <w:rFonts w:asciiTheme="majorBidi" w:hAnsiTheme="majorBidi" w:cstheme="majorBidi"/>
          <w:b/>
          <w:bCs/>
          <w:i/>
          <w:iCs/>
          <w:color w:val="FF0000"/>
          <w:sz w:val="32"/>
          <w:szCs w:val="32"/>
          <w:u w:val="single"/>
        </w:rPr>
        <w:t>Hybridization</w:t>
      </w:r>
      <w:r w:rsidRPr="005652CF">
        <w:rPr>
          <w:rFonts w:asciiTheme="majorBidi" w:hAnsiTheme="majorBidi" w:cstheme="majorBidi"/>
          <w:b/>
          <w:bCs/>
          <w:i/>
          <w:iCs/>
          <w:color w:val="C00000"/>
          <w:sz w:val="32"/>
          <w:szCs w:val="32"/>
          <w:u w:val="single"/>
        </w:rPr>
        <w:t>:</w:t>
      </w:r>
      <w:bookmarkEnd w:id="0"/>
      <w:r>
        <w:rPr>
          <w:rFonts w:asciiTheme="majorBidi" w:hAnsiTheme="majorBidi" w:cstheme="majorBidi"/>
          <w:b/>
          <w:bCs/>
          <w:i/>
          <w:iCs/>
          <w:color w:val="C00000"/>
          <w:sz w:val="28"/>
          <w:szCs w:val="28"/>
          <w:u w:val="single"/>
        </w:rPr>
        <w:t xml:space="preserve"> </w:t>
      </w:r>
      <w:r w:rsidRPr="00CC4470">
        <w:rPr>
          <w:rFonts w:asciiTheme="majorBidi" w:hAnsiTheme="majorBidi" w:cstheme="majorBidi"/>
          <w:sz w:val="28"/>
          <w:szCs w:val="28"/>
        </w:rPr>
        <w:t>The concept of mixing atomic orbitals (with different energies, shapes, etc.) and overlap to form new hybrid orbitals with equal energies, suitable for the pairing of electrons to form chemical bonds in valence bond theory.</w:t>
      </w:r>
    </w:p>
    <w:p w14:paraId="1365B51B" w14:textId="77777777" w:rsidR="00540FF9" w:rsidRPr="00CC4470" w:rsidRDefault="00540FF9" w:rsidP="00540FF9">
      <w:pPr>
        <w:tabs>
          <w:tab w:val="left" w:pos="5622"/>
        </w:tabs>
        <w:spacing w:line="240" w:lineRule="auto"/>
        <w:jc w:val="lowKashida"/>
        <w:rPr>
          <w:rFonts w:asciiTheme="majorBidi" w:hAnsiTheme="majorBidi" w:cstheme="majorBidi"/>
          <w:lang w:bidi="ar-IQ"/>
        </w:rPr>
      </w:pPr>
    </w:p>
    <w:p w14:paraId="3FE19A23" w14:textId="77777777" w:rsidR="00540FF9" w:rsidRPr="005652CF" w:rsidRDefault="00540FF9" w:rsidP="00540FF9">
      <w:pPr>
        <w:tabs>
          <w:tab w:val="left" w:pos="5622"/>
        </w:tabs>
        <w:rPr>
          <w:rFonts w:asciiTheme="majorBidi" w:hAnsiTheme="majorBidi" w:cstheme="majorBidi"/>
          <w:b/>
          <w:bCs/>
          <w:i/>
          <w:iCs/>
          <w:color w:val="FF0000"/>
          <w:sz w:val="32"/>
          <w:szCs w:val="32"/>
          <w:u w:val="single"/>
        </w:rPr>
      </w:pPr>
      <w:r w:rsidRPr="005652CF">
        <w:rPr>
          <w:rFonts w:asciiTheme="majorBidi" w:hAnsiTheme="majorBidi" w:cstheme="majorBidi"/>
          <w:b/>
          <w:bCs/>
          <w:i/>
          <w:iCs/>
          <w:color w:val="FF0000"/>
          <w:sz w:val="32"/>
          <w:szCs w:val="32"/>
          <w:u w:val="single"/>
        </w:rPr>
        <w:t xml:space="preserve">Type </w:t>
      </w:r>
      <w:proofErr w:type="gramStart"/>
      <w:r w:rsidRPr="005652CF">
        <w:rPr>
          <w:rFonts w:asciiTheme="majorBidi" w:hAnsiTheme="majorBidi" w:cstheme="majorBidi"/>
          <w:b/>
          <w:bCs/>
          <w:i/>
          <w:iCs/>
          <w:color w:val="FF0000"/>
          <w:sz w:val="32"/>
          <w:szCs w:val="32"/>
          <w:u w:val="single"/>
        </w:rPr>
        <w:t>Of  Hybridization</w:t>
      </w:r>
      <w:proofErr w:type="gramEnd"/>
      <w:r w:rsidRPr="005652CF">
        <w:rPr>
          <w:rFonts w:asciiTheme="majorBidi" w:hAnsiTheme="majorBidi" w:cstheme="majorBidi"/>
          <w:b/>
          <w:bCs/>
          <w:i/>
          <w:iCs/>
          <w:color w:val="FF0000"/>
          <w:sz w:val="32"/>
          <w:szCs w:val="32"/>
          <w:u w:val="single"/>
        </w:rPr>
        <w:t>:</w:t>
      </w:r>
    </w:p>
    <w:p w14:paraId="4CE2F593" w14:textId="77777777" w:rsidR="00540FF9" w:rsidRPr="00076B50" w:rsidRDefault="00540FF9" w:rsidP="00540FF9">
      <w:pPr>
        <w:pStyle w:val="ListParagraph"/>
        <w:numPr>
          <w:ilvl w:val="0"/>
          <w:numId w:val="22"/>
        </w:numPr>
        <w:tabs>
          <w:tab w:val="left" w:pos="5622"/>
        </w:tabs>
        <w:rPr>
          <w:rFonts w:asciiTheme="majorBidi" w:hAnsiTheme="majorBidi" w:cstheme="majorBidi"/>
          <w:b/>
          <w:bCs/>
          <w:sz w:val="28"/>
          <w:szCs w:val="28"/>
        </w:rPr>
      </w:pPr>
      <w:r w:rsidRPr="00076B50">
        <w:rPr>
          <w:rFonts w:asciiTheme="majorBidi" w:hAnsiTheme="majorBidi" w:cstheme="majorBidi"/>
          <w:b/>
          <w:bCs/>
          <w:sz w:val="28"/>
          <w:szCs w:val="28"/>
        </w:rPr>
        <w:t>SP3 Hybridization</w:t>
      </w:r>
    </w:p>
    <w:p w14:paraId="39F3DF78" w14:textId="77777777" w:rsidR="00540FF9" w:rsidRDefault="00540FF9" w:rsidP="00540FF9">
      <w:pPr>
        <w:tabs>
          <w:tab w:val="left" w:pos="5622"/>
        </w:tabs>
        <w:spacing w:line="360" w:lineRule="auto"/>
        <w:jc w:val="lowKashida"/>
        <w:rPr>
          <w:rFonts w:asciiTheme="majorBidi" w:hAnsiTheme="majorBidi" w:cstheme="majorBidi"/>
        </w:rPr>
      </w:pPr>
      <w:r w:rsidRPr="00076B50">
        <w:rPr>
          <w:rFonts w:asciiTheme="majorBidi" w:hAnsiTheme="majorBidi" w:cstheme="majorBidi"/>
          <w:noProof/>
          <w:sz w:val="28"/>
          <w:szCs w:val="28"/>
        </w:rPr>
        <mc:AlternateContent>
          <mc:Choice Requires="wps">
            <w:drawing>
              <wp:anchor distT="0" distB="0" distL="114300" distR="114300" simplePos="0" relativeHeight="251659264" behindDoc="0" locked="0" layoutInCell="1" allowOverlap="1" wp14:anchorId="7E24715A" wp14:editId="571D7E48">
                <wp:simplePos x="0" y="0"/>
                <wp:positionH relativeFrom="column">
                  <wp:posOffset>1995853</wp:posOffset>
                </wp:positionH>
                <wp:positionV relativeFrom="paragraph">
                  <wp:posOffset>129422</wp:posOffset>
                </wp:positionV>
                <wp:extent cx="995321" cy="4046"/>
                <wp:effectExtent l="0" t="76200" r="33655" b="91440"/>
                <wp:wrapNone/>
                <wp:docPr id="61" name="Straight Arrow Connector 61"/>
                <wp:cNvGraphicFramePr/>
                <a:graphic xmlns:a="http://schemas.openxmlformats.org/drawingml/2006/main">
                  <a:graphicData uri="http://schemas.microsoft.com/office/word/2010/wordprocessingShape">
                    <wps:wsp>
                      <wps:cNvCnPr/>
                      <wps:spPr>
                        <a:xfrm>
                          <a:off x="0" y="0"/>
                          <a:ext cx="995321" cy="4046"/>
                        </a:xfrm>
                        <a:prstGeom prst="straightConnector1">
                          <a:avLst/>
                        </a:prstGeom>
                        <a:noFill/>
                        <a:ln w="6350" cap="flat" cmpd="sng" algn="ctr">
                          <a:solidFill>
                            <a:srgbClr val="5B9BD5"/>
                          </a:solidFill>
                          <a:prstDash val="solid"/>
                          <a:miter lim="800000"/>
                          <a:tailEnd type="triangle"/>
                        </a:ln>
                        <a:effectLst/>
                      </wps:spPr>
                      <wps:bodyPr/>
                    </wps:wsp>
                  </a:graphicData>
                </a:graphic>
              </wp:anchor>
            </w:drawing>
          </mc:Choice>
          <mc:Fallback>
            <w:pict>
              <v:shapetype w14:anchorId="6396E64C" id="_x0000_t32" coordsize="21600,21600" o:spt="32" o:oned="t" path="m,l21600,21600e" filled="f">
                <v:path arrowok="t" fillok="f" o:connecttype="none"/>
                <o:lock v:ext="edit" shapetype="t"/>
              </v:shapetype>
              <v:shape id="Straight Arrow Connector 61" o:spid="_x0000_s1026" type="#_x0000_t32" style="position:absolute;margin-left:157.15pt;margin-top:10.2pt;width:78.35pt;height:.3pt;z-index:25165926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" strokecolor="#5b9bd5" strokeweight=".5pt">
                <v:stroke endarrow="block" joinstyle="miter"/>
              </v:shape>
            </w:pict>
          </mc:Fallback>
        </mc:AlternateContent>
      </w:r>
      <w:r w:rsidRPr="00076B50">
        <w:rPr>
          <w:rFonts w:asciiTheme="majorBidi" w:hAnsiTheme="majorBidi" w:cstheme="majorBidi"/>
          <w:noProof/>
          <w:sz w:val="28"/>
          <w:szCs w:val="28"/>
        </w:rPr>
        <w:t xml:space="preserve"> </w:t>
      </w:r>
      <w:r w:rsidRPr="005652CF">
        <w:rPr>
          <w:rFonts w:asciiTheme="majorBidi" w:hAnsiTheme="majorBidi" w:cstheme="majorBidi"/>
          <w:noProof/>
          <w:color w:val="0070C0"/>
          <w:sz w:val="28"/>
          <w:szCs w:val="28"/>
        </w:rPr>
        <w:t xml:space="preserve"> </w:t>
      </w:r>
      <w:r w:rsidRPr="005652CF">
        <w:rPr>
          <w:rFonts w:asciiTheme="majorBidi" w:hAnsiTheme="majorBidi" w:cstheme="majorBidi"/>
          <w:color w:val="0070C0"/>
          <w:sz w:val="28"/>
          <w:szCs w:val="28"/>
        </w:rPr>
        <w:t xml:space="preserve">1 S orbital + 3P orbital </w:t>
      </w:r>
      <w:r w:rsidRPr="005652CF">
        <w:rPr>
          <w:rFonts w:asciiTheme="majorBidi" w:hAnsiTheme="majorBidi" w:cstheme="majorBidi"/>
          <w:color w:val="0070C0"/>
        </w:rPr>
        <w:t xml:space="preserve">                                  </w:t>
      </w:r>
      <w:r w:rsidRPr="005652CF">
        <w:rPr>
          <w:rFonts w:asciiTheme="majorBidi" w:hAnsiTheme="majorBidi" w:cstheme="majorBidi"/>
          <w:color w:val="0070C0"/>
          <w:sz w:val="28"/>
          <w:szCs w:val="28"/>
        </w:rPr>
        <w:t>4</w:t>
      </w:r>
      <w:r w:rsidRPr="005652CF">
        <w:rPr>
          <w:color w:val="0070C0"/>
          <w:sz w:val="28"/>
          <w:szCs w:val="28"/>
        </w:rPr>
        <w:t xml:space="preserve"> </w:t>
      </w:r>
      <w:r w:rsidRPr="005652CF">
        <w:rPr>
          <w:rFonts w:asciiTheme="majorBidi" w:hAnsiTheme="majorBidi" w:cstheme="majorBidi"/>
          <w:color w:val="0070C0"/>
          <w:sz w:val="28"/>
          <w:szCs w:val="28"/>
        </w:rPr>
        <w:t>sp3 orbitals</w:t>
      </w:r>
      <w:r w:rsidRPr="005652CF">
        <w:rPr>
          <w:rFonts w:asciiTheme="majorBidi" w:hAnsiTheme="majorBidi" w:cstheme="majorBidi"/>
          <w:color w:val="0070C0"/>
        </w:rPr>
        <w:t xml:space="preserve">     </w:t>
      </w:r>
    </w:p>
    <w:p w14:paraId="5BD0DAFB" w14:textId="6EBE54BE" w:rsidR="00540FF9" w:rsidRDefault="00540FF9" w:rsidP="00540FF9">
      <w:pPr>
        <w:tabs>
          <w:tab w:val="left" w:pos="5622"/>
        </w:tabs>
        <w:spacing w:line="240" w:lineRule="auto"/>
        <w:jc w:val="lowKashida"/>
        <w:rPr>
          <w:rFonts w:asciiTheme="majorBidi" w:hAnsiTheme="majorBidi" w:cstheme="majorBidi"/>
          <w:sz w:val="28"/>
          <w:szCs w:val="28"/>
        </w:rPr>
      </w:pPr>
      <w:r w:rsidRPr="00076B50">
        <w:rPr>
          <w:rFonts w:asciiTheme="majorBidi" w:hAnsiTheme="majorBidi" w:cstheme="majorBidi"/>
          <w:sz w:val="28"/>
          <w:szCs w:val="28"/>
        </w:rPr>
        <w:t xml:space="preserve">The S and P orbitals used in the quantum mechanical description of the carbon atom were based on calculations for hydrogen atoms. These simple s and p orbitals do not, when taken alone, provide a satisfactory model for the tetravalent– </w:t>
      </w:r>
      <w:r w:rsidRPr="00076B50">
        <w:rPr>
          <w:rFonts w:asciiTheme="majorBidi" w:hAnsiTheme="majorBidi" w:cstheme="majorBidi"/>
          <w:b/>
          <w:bCs/>
          <w:sz w:val="28"/>
          <w:szCs w:val="28"/>
        </w:rPr>
        <w:t>tetrahedral carbon of methane</w:t>
      </w:r>
      <w:r w:rsidRPr="00076B50">
        <w:rPr>
          <w:rFonts w:asciiTheme="majorBidi" w:hAnsiTheme="majorBidi" w:cstheme="majorBidi"/>
          <w:sz w:val="28"/>
          <w:szCs w:val="28"/>
        </w:rPr>
        <w:t xml:space="preserve"> </w:t>
      </w:r>
      <w:r w:rsidRPr="00076B50">
        <w:rPr>
          <w:rFonts w:asciiTheme="majorBidi" w:hAnsiTheme="majorBidi" w:cstheme="majorBidi"/>
          <w:b/>
          <w:bCs/>
          <w:sz w:val="28"/>
          <w:szCs w:val="28"/>
        </w:rPr>
        <w:t>(CH</w:t>
      </w:r>
      <w:r w:rsidRPr="00076B50">
        <w:rPr>
          <w:rFonts w:asciiTheme="majorBidi" w:hAnsiTheme="majorBidi" w:cstheme="majorBidi"/>
          <w:b/>
          <w:bCs/>
          <w:sz w:val="28"/>
          <w:szCs w:val="28"/>
          <w:vertAlign w:val="subscript"/>
        </w:rPr>
        <w:t>4</w:t>
      </w:r>
      <w:r w:rsidRPr="00076B50">
        <w:rPr>
          <w:rFonts w:asciiTheme="majorBidi" w:hAnsiTheme="majorBidi" w:cstheme="majorBidi"/>
          <w:b/>
          <w:bCs/>
          <w:sz w:val="28"/>
          <w:szCs w:val="28"/>
        </w:rPr>
        <w:t>)</w:t>
      </w:r>
      <w:r w:rsidRPr="00521B85">
        <w:t xml:space="preserve"> </w:t>
      </w:r>
      <w:r w:rsidRPr="00521B85">
        <w:rPr>
          <w:rFonts w:asciiTheme="majorBidi" w:hAnsiTheme="majorBidi" w:cstheme="majorBidi"/>
          <w:b/>
          <w:bCs/>
          <w:sz w:val="28"/>
          <w:szCs w:val="28"/>
        </w:rPr>
        <w:t>(with angles of 1</w:t>
      </w:r>
      <w:r>
        <w:rPr>
          <w:rFonts w:asciiTheme="majorBidi" w:hAnsiTheme="majorBidi" w:cstheme="majorBidi"/>
          <w:b/>
          <w:bCs/>
          <w:sz w:val="28"/>
          <w:szCs w:val="28"/>
        </w:rPr>
        <w:t>09.5</w:t>
      </w:r>
      <w:r w:rsidRPr="00521B85">
        <w:rPr>
          <w:rFonts w:asciiTheme="majorBidi" w:hAnsiTheme="majorBidi" w:cstheme="majorBidi"/>
          <w:b/>
          <w:bCs/>
          <w:sz w:val="28"/>
          <w:szCs w:val="28"/>
        </w:rPr>
        <w:t>° between them</w:t>
      </w:r>
      <w:proofErr w:type="gramStart"/>
      <w:r w:rsidRPr="00521B85">
        <w:rPr>
          <w:rFonts w:asciiTheme="majorBidi" w:hAnsiTheme="majorBidi" w:cstheme="majorBidi"/>
          <w:b/>
          <w:bCs/>
          <w:sz w:val="28"/>
          <w:szCs w:val="28"/>
        </w:rPr>
        <w:t>).</w:t>
      </w:r>
      <w:r w:rsidRPr="00076B50">
        <w:rPr>
          <w:rFonts w:asciiTheme="majorBidi" w:hAnsiTheme="majorBidi" w:cstheme="majorBidi"/>
          <w:sz w:val="28"/>
          <w:szCs w:val="28"/>
        </w:rPr>
        <w:t>.</w:t>
      </w:r>
      <w:proofErr w:type="gramEnd"/>
      <w:r w:rsidRPr="00076B50">
        <w:rPr>
          <w:rFonts w:asciiTheme="majorBidi" w:hAnsiTheme="majorBidi" w:cstheme="majorBidi"/>
          <w:sz w:val="28"/>
          <w:szCs w:val="28"/>
        </w:rPr>
        <w:t xml:space="preserve"> However, a satisfactory model of methane’s structure that is based on quantum mechanics can be obtained through an approach called orbital hybridization. Orbital hybridization, in its simplest terms, </w:t>
      </w:r>
      <w:r>
        <w:rPr>
          <w:rFonts w:asciiTheme="majorBidi" w:hAnsiTheme="majorBidi" w:cstheme="majorBidi"/>
          <w:sz w:val="28"/>
          <w:szCs w:val="28"/>
        </w:rPr>
        <w:t xml:space="preserve">is </w:t>
      </w:r>
      <w:r w:rsidRPr="00076B50">
        <w:rPr>
          <w:rFonts w:asciiTheme="majorBidi" w:hAnsiTheme="majorBidi" w:cstheme="majorBidi"/>
          <w:sz w:val="28"/>
          <w:szCs w:val="28"/>
        </w:rPr>
        <w:t xml:space="preserve">a highly reactive molecule whose properties </w:t>
      </w:r>
      <w:proofErr w:type="spellStart"/>
      <w:r w:rsidRPr="00076B50">
        <w:rPr>
          <w:rFonts w:asciiTheme="majorBidi" w:hAnsiTheme="majorBidi" w:cstheme="majorBidi"/>
          <w:sz w:val="28"/>
          <w:szCs w:val="28"/>
        </w:rPr>
        <w:t>centre</w:t>
      </w:r>
      <w:proofErr w:type="spellEnd"/>
      <w:r w:rsidRPr="00076B50">
        <w:rPr>
          <w:rFonts w:asciiTheme="majorBidi" w:hAnsiTheme="majorBidi" w:cstheme="majorBidi"/>
          <w:sz w:val="28"/>
          <w:szCs w:val="28"/>
        </w:rPr>
        <w:t xml:space="preserve"> about the </w:t>
      </w:r>
      <w:r w:rsidRPr="00076B50">
        <w:rPr>
          <w:rFonts w:asciiTheme="majorBidi" w:hAnsiTheme="majorBidi" w:cstheme="majorBidi"/>
          <w:sz w:val="28"/>
          <w:szCs w:val="28"/>
        </w:rPr>
        <w:lastRenderedPageBreak/>
        <w:t xml:space="preserve">need to provide </w:t>
      </w:r>
      <w:proofErr w:type="gramStart"/>
      <w:r w:rsidRPr="00076B50">
        <w:rPr>
          <w:rFonts w:asciiTheme="majorBidi" w:hAnsiTheme="majorBidi" w:cstheme="majorBidi"/>
          <w:sz w:val="28"/>
          <w:szCs w:val="28"/>
        </w:rPr>
        <w:t>carbon  with</w:t>
      </w:r>
      <w:proofErr w:type="gramEnd"/>
      <w:r w:rsidRPr="00076B50">
        <w:rPr>
          <w:rFonts w:asciiTheme="majorBidi" w:hAnsiTheme="majorBidi" w:cstheme="majorBidi"/>
          <w:sz w:val="28"/>
          <w:szCs w:val="28"/>
        </w:rPr>
        <w:t xml:space="preserve"> two more bonds.) Again, we see the tendency to form as many bonds as possible: in this case, to combine with four hydrogen atoms. To provide four unpaired electrons, we promote one of the 2S electrons to the empty P orbital. Once more, the most strongly directed orbitals are hybrid orbitals: this time, SP3</w:t>
      </w:r>
      <w:r w:rsidRPr="00076B50">
        <w:rPr>
          <w:rFonts w:asciiTheme="majorBidi" w:hAnsiTheme="majorBidi" w:cstheme="majorBidi"/>
          <w:sz w:val="28"/>
          <w:szCs w:val="28"/>
          <w:vertAlign w:val="superscript"/>
        </w:rPr>
        <w:t xml:space="preserve"> </w:t>
      </w:r>
      <w:r w:rsidRPr="00076B50">
        <w:rPr>
          <w:rFonts w:asciiTheme="majorBidi" w:hAnsiTheme="majorBidi" w:cstheme="majorBidi"/>
          <w:sz w:val="28"/>
          <w:szCs w:val="28"/>
        </w:rPr>
        <w:t xml:space="preserve">orbitals, from the mixing of one S orbital and three P orbitals. Each one has the Hybridizing three P orbitals with one S orbital yields four SP3 orbitals. Atoms that are Sp3 hybridized direct the axes of their four </w:t>
      </w:r>
      <w:bookmarkStart w:id="1" w:name="_Hlk233040561"/>
      <w:r>
        <w:rPr>
          <w:rFonts w:asciiTheme="majorBidi" w:hAnsiTheme="majorBidi" w:cstheme="majorBidi"/>
          <w:sz w:val="28"/>
          <w:szCs w:val="28"/>
        </w:rPr>
        <w:t>S</w:t>
      </w:r>
      <w:r w:rsidRPr="00076B50">
        <w:rPr>
          <w:rFonts w:asciiTheme="majorBidi" w:hAnsiTheme="majorBidi" w:cstheme="majorBidi"/>
          <w:sz w:val="28"/>
          <w:szCs w:val="28"/>
        </w:rPr>
        <w:t>p3</w:t>
      </w:r>
      <w:bookmarkEnd w:id="1"/>
      <w:r w:rsidRPr="00076B50">
        <w:rPr>
          <w:rFonts w:asciiTheme="majorBidi" w:hAnsiTheme="majorBidi" w:cstheme="majorBidi"/>
          <w:sz w:val="28"/>
          <w:szCs w:val="28"/>
        </w:rPr>
        <w:t xml:space="preserve"> orbitals toward the corners of a tetrahedron. The carbon of methane is </w:t>
      </w:r>
      <w:r>
        <w:rPr>
          <w:rFonts w:asciiTheme="majorBidi" w:hAnsiTheme="majorBidi" w:cstheme="majorBidi"/>
          <w:sz w:val="28"/>
          <w:szCs w:val="28"/>
        </w:rPr>
        <w:t>S</w:t>
      </w:r>
      <w:r w:rsidRPr="00076B50">
        <w:rPr>
          <w:rFonts w:asciiTheme="majorBidi" w:hAnsiTheme="majorBidi" w:cstheme="majorBidi"/>
          <w:sz w:val="28"/>
          <w:szCs w:val="28"/>
        </w:rPr>
        <w:t>p3 hybridized and tetrahedral</w:t>
      </w:r>
      <w:r w:rsidR="007421A8">
        <w:rPr>
          <w:rFonts w:asciiTheme="majorBidi" w:hAnsiTheme="majorBidi" w:cstheme="majorBidi"/>
          <w:sz w:val="28"/>
          <w:szCs w:val="28"/>
        </w:rPr>
        <w:t>.</w:t>
      </w:r>
    </w:p>
    <w:p w14:paraId="4229477E" w14:textId="77777777" w:rsidR="007421A8" w:rsidRPr="00971726" w:rsidRDefault="007421A8" w:rsidP="00540FF9">
      <w:pPr>
        <w:tabs>
          <w:tab w:val="left" w:pos="5622"/>
        </w:tabs>
        <w:spacing w:line="240" w:lineRule="auto"/>
        <w:jc w:val="lowKashida"/>
        <w:rPr>
          <w:rFonts w:asciiTheme="majorBidi" w:hAnsiTheme="majorBidi" w:cstheme="majorBidi"/>
        </w:rPr>
      </w:pPr>
    </w:p>
    <w:p w14:paraId="766DA799" w14:textId="77777777" w:rsidR="00540FF9" w:rsidRDefault="00540FF9" w:rsidP="00540FF9">
      <w:pPr>
        <w:tabs>
          <w:tab w:val="left" w:pos="5622"/>
        </w:tabs>
        <w:jc w:val="center"/>
        <w:rPr>
          <w:rFonts w:asciiTheme="majorBidi" w:hAnsiTheme="majorBidi" w:cstheme="majorBidi"/>
        </w:rPr>
      </w:pPr>
      <w:r w:rsidRPr="006B4944">
        <w:rPr>
          <w:rFonts w:asciiTheme="majorBidi" w:hAnsiTheme="majorBidi" w:cstheme="majorBidi"/>
          <w:noProof/>
        </w:rPr>
        <w:drawing>
          <wp:inline distT="0" distB="0" distL="0" distR="0" wp14:anchorId="21828246" wp14:editId="3DB63404">
            <wp:extent cx="6347789" cy="1912620"/>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6396956" cy="1927434"/>
                    </a:xfrm>
                    <a:prstGeom prst="rect">
                      <a:avLst/>
                    </a:prstGeom>
                    <a:noFill/>
                  </pic:spPr>
                </pic:pic>
              </a:graphicData>
            </a:graphic>
          </wp:inline>
        </w:drawing>
      </w:r>
    </w:p>
    <w:p w14:paraId="67C37F4E" w14:textId="77777777" w:rsidR="00540FF9" w:rsidRDefault="00540FF9" w:rsidP="00540FF9">
      <w:pPr>
        <w:tabs>
          <w:tab w:val="left" w:pos="5622"/>
        </w:tabs>
        <w:rPr>
          <w:rFonts w:asciiTheme="majorBidi" w:hAnsiTheme="majorBidi" w:cstheme="majorBidi"/>
          <w:b/>
          <w:bCs/>
          <w:sz w:val="28"/>
          <w:szCs w:val="28"/>
        </w:rPr>
      </w:pPr>
    </w:p>
    <w:p w14:paraId="51F7D4BC" w14:textId="77777777" w:rsidR="00540FF9" w:rsidRDefault="00540FF9" w:rsidP="00540FF9">
      <w:pPr>
        <w:tabs>
          <w:tab w:val="left" w:pos="5622"/>
        </w:tabs>
        <w:rPr>
          <w:rFonts w:asciiTheme="majorBidi" w:hAnsiTheme="majorBidi" w:cstheme="majorBidi"/>
          <w:b/>
          <w:bCs/>
          <w:sz w:val="28"/>
          <w:szCs w:val="28"/>
        </w:rPr>
      </w:pPr>
    </w:p>
    <w:p w14:paraId="14CB308B" w14:textId="11F65D84" w:rsidR="00540FF9" w:rsidRPr="00076B50" w:rsidRDefault="00540FF9" w:rsidP="00540FF9">
      <w:pPr>
        <w:tabs>
          <w:tab w:val="left" w:pos="5622"/>
        </w:tabs>
        <w:rPr>
          <w:rFonts w:asciiTheme="majorBidi" w:hAnsiTheme="majorBidi" w:cstheme="majorBidi"/>
          <w:b/>
          <w:bCs/>
          <w:sz w:val="28"/>
          <w:szCs w:val="28"/>
        </w:rPr>
      </w:pPr>
      <w:r w:rsidRPr="00076B50">
        <w:rPr>
          <w:rFonts w:asciiTheme="majorBidi" w:hAnsiTheme="majorBidi" w:cstheme="majorBidi"/>
          <w:b/>
          <w:bCs/>
          <w:sz w:val="28"/>
          <w:szCs w:val="28"/>
        </w:rPr>
        <w:t>2-</w:t>
      </w:r>
      <w:r w:rsidR="007421A8">
        <w:rPr>
          <w:rFonts w:asciiTheme="majorBidi" w:hAnsiTheme="majorBidi" w:cstheme="majorBidi"/>
          <w:b/>
          <w:bCs/>
          <w:sz w:val="28"/>
          <w:szCs w:val="28"/>
        </w:rPr>
        <w:t xml:space="preserve"> </w:t>
      </w:r>
      <w:r w:rsidRPr="00076B50">
        <w:rPr>
          <w:rFonts w:asciiTheme="majorBidi" w:hAnsiTheme="majorBidi" w:cstheme="majorBidi"/>
          <w:b/>
          <w:bCs/>
          <w:sz w:val="28"/>
          <w:szCs w:val="28"/>
        </w:rPr>
        <w:t>SP</w:t>
      </w:r>
      <w:proofErr w:type="gramStart"/>
      <w:r w:rsidRPr="00076B50">
        <w:rPr>
          <w:rFonts w:asciiTheme="majorBidi" w:hAnsiTheme="majorBidi" w:cstheme="majorBidi"/>
          <w:b/>
          <w:bCs/>
          <w:sz w:val="28"/>
          <w:szCs w:val="28"/>
        </w:rPr>
        <w:t>2  Hybridization</w:t>
      </w:r>
      <w:proofErr w:type="gramEnd"/>
    </w:p>
    <w:p w14:paraId="5211FE44" w14:textId="77777777" w:rsidR="00540FF9" w:rsidRPr="00C9143A" w:rsidRDefault="00540FF9" w:rsidP="00540FF9">
      <w:pPr>
        <w:tabs>
          <w:tab w:val="left" w:pos="5622"/>
        </w:tabs>
        <w:rPr>
          <w:rFonts w:asciiTheme="majorBidi" w:hAnsiTheme="majorBidi" w:cstheme="majorBidi"/>
          <w:color w:val="0070C0"/>
        </w:rPr>
      </w:pPr>
      <w:r w:rsidRPr="00C9143A">
        <w:rPr>
          <w:rFonts w:asciiTheme="majorBidi" w:hAnsiTheme="majorBidi" w:cstheme="majorBidi"/>
          <w:noProof/>
          <w:color w:val="0070C0"/>
          <w:sz w:val="28"/>
          <w:szCs w:val="28"/>
        </w:rPr>
        <mc:AlternateContent>
          <mc:Choice Requires="wps">
            <w:drawing>
              <wp:anchor distT="0" distB="0" distL="114300" distR="114300" simplePos="0" relativeHeight="251660288" behindDoc="0" locked="0" layoutInCell="1" allowOverlap="1" wp14:anchorId="0EDA0DAB" wp14:editId="5E4B0747">
                <wp:simplePos x="0" y="0"/>
                <wp:positionH relativeFrom="column">
                  <wp:posOffset>1825625</wp:posOffset>
                </wp:positionH>
                <wp:positionV relativeFrom="paragraph">
                  <wp:posOffset>75565</wp:posOffset>
                </wp:positionV>
                <wp:extent cx="906308" cy="4046"/>
                <wp:effectExtent l="0" t="76200" r="27305" b="91440"/>
                <wp:wrapNone/>
                <wp:docPr id="62" name="Straight Arrow Connector 62"/>
                <wp:cNvGraphicFramePr/>
                <a:graphic xmlns:a="http://schemas.openxmlformats.org/drawingml/2006/main">
                  <a:graphicData uri="http://schemas.microsoft.com/office/word/2010/wordprocessingShape">
                    <wps:wsp>
                      <wps:cNvCnPr/>
                      <wps:spPr>
                        <a:xfrm flipV="1">
                          <a:off x="0" y="0"/>
                          <a:ext cx="906308" cy="4046"/>
                        </a:xfrm>
                        <a:prstGeom prst="straightConnector1">
                          <a:avLst/>
                        </a:prstGeom>
                        <a:noFill/>
                        <a:ln w="6350" cap="flat" cmpd="sng" algn="ctr">
                          <a:solidFill>
                            <a:srgbClr val="5B9BD5"/>
                          </a:solidFill>
                          <a:prstDash val="solid"/>
                          <a:miter lim="800000"/>
                          <a:tailEnd type="triangle"/>
                        </a:ln>
                        <a:effectLst/>
                      </wps:spPr>
                      <wps:bodyPr/>
                    </wps:wsp>
                  </a:graphicData>
                </a:graphic>
              </wp:anchor>
            </w:drawing>
          </mc:Choice>
          <mc:Fallback>
            <w:pict>
              <v:shape w14:anchorId="15F4020B" id="Straight Arrow Connector 62" o:spid="_x0000_s1026" type="#_x0000_t32" style="position:absolute;margin-left:143.75pt;margin-top:5.95pt;width:71.35pt;height:.3pt;flip:y;z-index:25166028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" strokecolor="#5b9bd5" strokeweight=".5pt">
                <v:stroke endarrow="block" joinstyle="miter"/>
              </v:shape>
            </w:pict>
          </mc:Fallback>
        </mc:AlternateContent>
      </w:r>
      <w:r w:rsidRPr="00C9143A">
        <w:rPr>
          <w:rFonts w:asciiTheme="majorBidi" w:hAnsiTheme="majorBidi" w:cstheme="majorBidi"/>
          <w:color w:val="0070C0"/>
          <w:sz w:val="28"/>
          <w:szCs w:val="28"/>
        </w:rPr>
        <w:t xml:space="preserve">1 S orbital + 2 P orbital </w:t>
      </w:r>
      <w:r w:rsidRPr="00C9143A">
        <w:rPr>
          <w:rFonts w:asciiTheme="majorBidi" w:hAnsiTheme="majorBidi" w:cstheme="majorBidi"/>
          <w:color w:val="0070C0"/>
        </w:rPr>
        <w:t xml:space="preserve">                            </w:t>
      </w:r>
      <w:r w:rsidRPr="00C9143A">
        <w:rPr>
          <w:rFonts w:asciiTheme="majorBidi" w:hAnsiTheme="majorBidi" w:cstheme="majorBidi"/>
          <w:color w:val="0070C0"/>
          <w:sz w:val="28"/>
          <w:szCs w:val="28"/>
        </w:rPr>
        <w:t>3SP2</w:t>
      </w:r>
      <w:r w:rsidRPr="00C9143A">
        <w:rPr>
          <w:rFonts w:asciiTheme="majorBidi" w:hAnsiTheme="majorBidi" w:cstheme="majorBidi"/>
          <w:color w:val="0070C0"/>
          <w:sz w:val="28"/>
          <w:szCs w:val="28"/>
          <w:vertAlign w:val="superscript"/>
        </w:rPr>
        <w:t xml:space="preserve"> </w:t>
      </w:r>
      <w:r w:rsidRPr="00C9143A">
        <w:rPr>
          <w:rFonts w:asciiTheme="majorBidi" w:hAnsiTheme="majorBidi" w:cstheme="majorBidi"/>
          <w:color w:val="0070C0"/>
          <w:sz w:val="28"/>
          <w:szCs w:val="28"/>
        </w:rPr>
        <w:t xml:space="preserve">orbitals </w:t>
      </w:r>
    </w:p>
    <w:p w14:paraId="17545245" w14:textId="77777777" w:rsidR="00540FF9" w:rsidRDefault="00540FF9" w:rsidP="00540FF9">
      <w:pPr>
        <w:tabs>
          <w:tab w:val="left" w:pos="5622"/>
        </w:tabs>
        <w:spacing w:line="240" w:lineRule="auto"/>
        <w:jc w:val="lowKashida"/>
        <w:rPr>
          <w:rFonts w:asciiTheme="majorBidi" w:hAnsiTheme="majorBidi" w:cstheme="majorBidi"/>
          <w:sz w:val="28"/>
          <w:szCs w:val="28"/>
          <w:lang w:bidi="ar-IQ"/>
        </w:rPr>
      </w:pPr>
      <w:r w:rsidRPr="00540652">
        <w:rPr>
          <w:rFonts w:asciiTheme="majorBidi" w:hAnsiTheme="majorBidi" w:cstheme="majorBidi"/>
          <w:sz w:val="28"/>
          <w:szCs w:val="28"/>
        </w:rPr>
        <w:t xml:space="preserve">Hybridizing two p orbitals with </w:t>
      </w:r>
      <w:proofErr w:type="spellStart"/>
      <w:r w:rsidRPr="00540652">
        <w:rPr>
          <w:rFonts w:asciiTheme="majorBidi" w:hAnsiTheme="majorBidi" w:cstheme="majorBidi"/>
          <w:sz w:val="28"/>
          <w:szCs w:val="28"/>
        </w:rPr>
        <w:t>one s</w:t>
      </w:r>
      <w:proofErr w:type="spellEnd"/>
      <w:r w:rsidRPr="00540652">
        <w:rPr>
          <w:rFonts w:asciiTheme="majorBidi" w:hAnsiTheme="majorBidi" w:cstheme="majorBidi"/>
          <w:sz w:val="28"/>
          <w:szCs w:val="28"/>
        </w:rPr>
        <w:t xml:space="preserve"> orbital yields three sp</w:t>
      </w:r>
      <w:r w:rsidRPr="00540652">
        <w:rPr>
          <w:rFonts w:asciiTheme="majorBidi" w:hAnsiTheme="majorBidi" w:cstheme="majorBidi"/>
          <w:sz w:val="28"/>
          <w:szCs w:val="28"/>
          <w:vertAlign w:val="superscript"/>
        </w:rPr>
        <w:t>2</w:t>
      </w:r>
      <w:r w:rsidRPr="00540652">
        <w:rPr>
          <w:rFonts w:asciiTheme="majorBidi" w:hAnsiTheme="majorBidi" w:cstheme="majorBidi"/>
          <w:sz w:val="28"/>
          <w:szCs w:val="28"/>
        </w:rPr>
        <w:t xml:space="preserve"> orbitals. Atoms that are sp</w:t>
      </w:r>
      <w:r w:rsidRPr="00540652">
        <w:rPr>
          <w:rFonts w:asciiTheme="majorBidi" w:hAnsiTheme="majorBidi" w:cstheme="majorBidi"/>
          <w:sz w:val="28"/>
          <w:szCs w:val="28"/>
          <w:vertAlign w:val="superscript"/>
        </w:rPr>
        <w:t>2</w:t>
      </w:r>
      <w:r w:rsidRPr="00540652">
        <w:rPr>
          <w:rFonts w:asciiTheme="majorBidi" w:hAnsiTheme="majorBidi" w:cstheme="majorBidi"/>
          <w:sz w:val="28"/>
          <w:szCs w:val="28"/>
        </w:rPr>
        <w:t xml:space="preserve"> hybridized point the axes of their three sp</w:t>
      </w:r>
      <w:r w:rsidRPr="00540652">
        <w:rPr>
          <w:rFonts w:asciiTheme="majorBidi" w:hAnsiTheme="majorBidi" w:cstheme="majorBidi"/>
          <w:sz w:val="28"/>
          <w:szCs w:val="28"/>
          <w:vertAlign w:val="superscript"/>
        </w:rPr>
        <w:t>2</w:t>
      </w:r>
      <w:r w:rsidRPr="00540652">
        <w:rPr>
          <w:rFonts w:asciiTheme="majorBidi" w:hAnsiTheme="majorBidi" w:cstheme="majorBidi"/>
          <w:sz w:val="28"/>
          <w:szCs w:val="28"/>
        </w:rPr>
        <w:t xml:space="preserve"> orbitals toward the corners of an equilateral triangle. The carbon atoms of ethene are sp</w:t>
      </w:r>
      <w:r w:rsidRPr="00540652">
        <w:rPr>
          <w:rFonts w:asciiTheme="majorBidi" w:hAnsiTheme="majorBidi" w:cstheme="majorBidi"/>
          <w:sz w:val="28"/>
          <w:szCs w:val="28"/>
          <w:vertAlign w:val="superscript"/>
        </w:rPr>
        <w:t>2</w:t>
      </w:r>
      <w:r w:rsidRPr="00540652">
        <w:rPr>
          <w:rFonts w:asciiTheme="majorBidi" w:hAnsiTheme="majorBidi" w:cstheme="majorBidi"/>
          <w:sz w:val="28"/>
          <w:szCs w:val="28"/>
        </w:rPr>
        <w:t xml:space="preserve"> hybridized and </w:t>
      </w:r>
      <w:r w:rsidRPr="00540652">
        <w:rPr>
          <w:rFonts w:asciiTheme="majorBidi" w:hAnsiTheme="majorBidi" w:cstheme="majorBidi"/>
          <w:b/>
          <w:bCs/>
          <w:sz w:val="28"/>
          <w:szCs w:val="28"/>
        </w:rPr>
        <w:t>trigonal planar.</w:t>
      </w:r>
      <w:r w:rsidRPr="00540652">
        <w:rPr>
          <w:rFonts w:asciiTheme="majorBidi" w:hAnsiTheme="majorBidi" w:cstheme="majorBidi"/>
          <w:sz w:val="28"/>
          <w:szCs w:val="28"/>
        </w:rPr>
        <w:t xml:space="preserve"> </w:t>
      </w:r>
      <w:r w:rsidRPr="00540652">
        <w:rPr>
          <w:rFonts w:asciiTheme="majorBidi" w:hAnsiTheme="majorBidi" w:cstheme="majorBidi"/>
          <w:sz w:val="28"/>
          <w:szCs w:val="28"/>
          <w:lang w:bidi="ar-IQ"/>
        </w:rPr>
        <w:t xml:space="preserve">The mathematical mixing of orbitals that furnish the </w:t>
      </w:r>
      <w:r>
        <w:rPr>
          <w:rFonts w:asciiTheme="majorBidi" w:hAnsiTheme="majorBidi" w:cstheme="majorBidi"/>
          <w:sz w:val="28"/>
          <w:szCs w:val="28"/>
          <w:lang w:bidi="ar-IQ"/>
        </w:rPr>
        <w:t>sp2</w:t>
      </w:r>
      <w:r w:rsidRPr="00540652">
        <w:rPr>
          <w:rFonts w:asciiTheme="majorBidi" w:hAnsiTheme="majorBidi" w:cstheme="majorBidi"/>
          <w:sz w:val="28"/>
          <w:szCs w:val="28"/>
          <w:lang w:bidi="ar-IQ"/>
        </w:rPr>
        <w:t xml:space="preserve"> orbitals for our model can be </w:t>
      </w:r>
      <w:proofErr w:type="spellStart"/>
      <w:r w:rsidRPr="00540652">
        <w:rPr>
          <w:rFonts w:asciiTheme="majorBidi" w:hAnsiTheme="majorBidi" w:cstheme="majorBidi"/>
          <w:sz w:val="28"/>
          <w:szCs w:val="28"/>
          <w:lang w:bidi="ar-IQ"/>
        </w:rPr>
        <w:t>visualised</w:t>
      </w:r>
      <w:proofErr w:type="spellEnd"/>
      <w:r w:rsidRPr="00540652">
        <w:rPr>
          <w:rFonts w:asciiTheme="majorBidi" w:hAnsiTheme="majorBidi" w:cstheme="majorBidi"/>
          <w:sz w:val="28"/>
          <w:szCs w:val="28"/>
          <w:lang w:bidi="ar-IQ"/>
        </w:rPr>
        <w:t xml:space="preserve"> in this way. The 2S orbital is mathematically mixed (or hybridized) with two of the 2p orbitals. (The hybridization procedure applies only to the orbitals, not to the electrons.) One 2P orbital is left unhybridized. One electron is then placed in each of the sp2 hybrid orbitals, and one electron remains in the 2P orbital. The three SP2 orbitals that result from hybridization are directed toward the corners of a regular triangle </w:t>
      </w:r>
      <w:r w:rsidRPr="00540652">
        <w:rPr>
          <w:rFonts w:asciiTheme="majorBidi" w:hAnsiTheme="majorBidi" w:cstheme="majorBidi"/>
          <w:b/>
          <w:bCs/>
          <w:sz w:val="28"/>
          <w:szCs w:val="28"/>
          <w:lang w:bidi="ar-IQ"/>
        </w:rPr>
        <w:t>(with angles of 120° between them</w:t>
      </w:r>
      <w:r w:rsidRPr="00540652">
        <w:rPr>
          <w:rFonts w:asciiTheme="majorBidi" w:hAnsiTheme="majorBidi" w:cstheme="majorBidi"/>
          <w:sz w:val="28"/>
          <w:szCs w:val="28"/>
          <w:lang w:bidi="ar-IQ"/>
        </w:rPr>
        <w:t xml:space="preserve">). The carbon p orbital that is </w:t>
      </w:r>
      <w:proofErr w:type="gramStart"/>
      <w:r w:rsidRPr="00540652">
        <w:rPr>
          <w:rFonts w:asciiTheme="majorBidi" w:hAnsiTheme="majorBidi" w:cstheme="majorBidi"/>
          <w:sz w:val="28"/>
          <w:szCs w:val="28"/>
          <w:lang w:bidi="ar-IQ"/>
        </w:rPr>
        <w:t>not  hybridized</w:t>
      </w:r>
      <w:proofErr w:type="gramEnd"/>
      <w:r w:rsidRPr="00540652">
        <w:rPr>
          <w:rFonts w:asciiTheme="majorBidi" w:hAnsiTheme="majorBidi" w:cstheme="majorBidi"/>
          <w:sz w:val="28"/>
          <w:szCs w:val="28"/>
          <w:lang w:bidi="ar-IQ"/>
        </w:rPr>
        <w:t xml:space="preserve"> is perpendicular to the plane of the triangle formed by the hybrid SP</w:t>
      </w:r>
      <w:r w:rsidRPr="00540652">
        <w:rPr>
          <w:rFonts w:asciiTheme="majorBidi" w:hAnsiTheme="majorBidi" w:cstheme="majorBidi"/>
          <w:sz w:val="28"/>
          <w:szCs w:val="28"/>
          <w:vertAlign w:val="superscript"/>
          <w:lang w:bidi="ar-IQ"/>
        </w:rPr>
        <w:t>2</w:t>
      </w:r>
      <w:r w:rsidRPr="00540652">
        <w:rPr>
          <w:rFonts w:asciiTheme="majorBidi" w:hAnsiTheme="majorBidi" w:cstheme="majorBidi"/>
          <w:sz w:val="28"/>
          <w:szCs w:val="28"/>
          <w:lang w:bidi="ar-IQ"/>
        </w:rPr>
        <w:t xml:space="preserve"> </w:t>
      </w:r>
      <w:r>
        <w:rPr>
          <w:rFonts w:asciiTheme="majorBidi" w:hAnsiTheme="majorBidi" w:cstheme="majorBidi"/>
          <w:sz w:val="28"/>
          <w:szCs w:val="28"/>
          <w:lang w:bidi="ar-IQ"/>
        </w:rPr>
        <w:t>orbitals</w:t>
      </w:r>
    </w:p>
    <w:p w14:paraId="18E4D332" w14:textId="77777777" w:rsidR="00540FF9" w:rsidRPr="00540652" w:rsidRDefault="00540FF9" w:rsidP="00540FF9">
      <w:pPr>
        <w:tabs>
          <w:tab w:val="left" w:pos="5622"/>
        </w:tabs>
        <w:spacing w:line="240" w:lineRule="auto"/>
        <w:jc w:val="lowKashida"/>
        <w:rPr>
          <w:rFonts w:asciiTheme="majorBidi" w:hAnsiTheme="majorBidi" w:cstheme="majorBidi"/>
          <w:sz w:val="28"/>
          <w:szCs w:val="28"/>
        </w:rPr>
      </w:pPr>
    </w:p>
    <w:p w14:paraId="1D86EC80" w14:textId="77777777" w:rsidR="00540FF9" w:rsidRDefault="00540FF9" w:rsidP="00540FF9">
      <w:pPr>
        <w:tabs>
          <w:tab w:val="left" w:pos="5622"/>
        </w:tabs>
        <w:jc w:val="center"/>
        <w:rPr>
          <w:rFonts w:asciiTheme="majorBidi" w:hAnsiTheme="majorBidi" w:cstheme="majorBidi"/>
          <w:lang w:bidi="ar-IQ"/>
        </w:rPr>
      </w:pPr>
      <w:r>
        <w:rPr>
          <w:rFonts w:asciiTheme="majorBidi" w:hAnsiTheme="majorBidi" w:cstheme="majorBidi"/>
          <w:noProof/>
          <w:lang w:bidi="ar-IQ"/>
        </w:rPr>
        <w:lastRenderedPageBreak/>
        <w:drawing>
          <wp:inline distT="0" distB="0" distL="0" distR="0" wp14:anchorId="7F63046F" wp14:editId="5B74D1E4">
            <wp:extent cx="6454140" cy="1969722"/>
            <wp:effectExtent l="0" t="0" r="381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6487123" cy="1979788"/>
                    </a:xfrm>
                    <a:prstGeom prst="rect">
                      <a:avLst/>
                    </a:prstGeom>
                    <a:noFill/>
                  </pic:spPr>
                </pic:pic>
              </a:graphicData>
            </a:graphic>
          </wp:inline>
        </w:drawing>
      </w:r>
    </w:p>
    <w:p w14:paraId="5C2B9AFA" w14:textId="67E3C852" w:rsidR="00540FF9" w:rsidRPr="00A81DF6" w:rsidRDefault="00A81DF6" w:rsidP="00A81DF6">
      <w:pPr>
        <w:tabs>
          <w:tab w:val="left" w:pos="5622"/>
        </w:tabs>
        <w:jc w:val="both"/>
        <w:rPr>
          <w:rFonts w:asciiTheme="majorBidi" w:hAnsiTheme="majorBidi" w:cstheme="majorBidi"/>
          <w:b/>
          <w:bCs/>
          <w:sz w:val="32"/>
          <w:szCs w:val="32"/>
          <w:lang w:bidi="ar-IQ"/>
        </w:rPr>
      </w:pPr>
      <w:r>
        <w:rPr>
          <w:rFonts w:asciiTheme="majorBidi" w:hAnsiTheme="majorBidi" w:cstheme="majorBidi"/>
          <w:b/>
          <w:bCs/>
          <w:sz w:val="32"/>
          <w:szCs w:val="32"/>
          <w:lang w:bidi="ar-IQ"/>
        </w:rPr>
        <w:t xml:space="preserve">3- </w:t>
      </w:r>
      <w:proofErr w:type="gramStart"/>
      <w:r w:rsidR="00540FF9" w:rsidRPr="00A81DF6">
        <w:rPr>
          <w:rFonts w:asciiTheme="majorBidi" w:hAnsiTheme="majorBidi" w:cstheme="majorBidi"/>
          <w:b/>
          <w:bCs/>
          <w:sz w:val="32"/>
          <w:szCs w:val="32"/>
          <w:lang w:bidi="ar-IQ"/>
        </w:rPr>
        <w:t>SP  Hybridization</w:t>
      </w:r>
      <w:proofErr w:type="gramEnd"/>
    </w:p>
    <w:p w14:paraId="0FE556AB" w14:textId="77777777" w:rsidR="00540FF9" w:rsidRDefault="00540FF9" w:rsidP="00540FF9">
      <w:pPr>
        <w:tabs>
          <w:tab w:val="left" w:pos="5622"/>
        </w:tabs>
        <w:spacing w:line="240" w:lineRule="auto"/>
        <w:jc w:val="lowKashida"/>
        <w:rPr>
          <w:rFonts w:asciiTheme="majorBidi" w:hAnsiTheme="majorBidi" w:cstheme="majorBidi"/>
          <w:sz w:val="28"/>
          <w:szCs w:val="28"/>
          <w:lang w:bidi="ar-IQ"/>
        </w:rPr>
      </w:pPr>
      <w:r w:rsidRPr="00205655">
        <w:rPr>
          <w:rFonts w:asciiTheme="majorBidi" w:hAnsiTheme="majorBidi" w:cstheme="majorBidi"/>
          <w:sz w:val="28"/>
          <w:szCs w:val="28"/>
          <w:lang w:bidi="ar-IQ"/>
        </w:rPr>
        <w:t xml:space="preserve">Another type of bond that carbon forms with itself is the triple bond found in a class of compounds called alkynes. Hybridizing one p orbital with one </w:t>
      </w:r>
      <w:proofErr w:type="gramStart"/>
      <w:r w:rsidRPr="00205655">
        <w:rPr>
          <w:rFonts w:asciiTheme="majorBidi" w:hAnsiTheme="majorBidi" w:cstheme="majorBidi"/>
          <w:sz w:val="28"/>
          <w:szCs w:val="28"/>
          <w:lang w:bidi="ar-IQ"/>
        </w:rPr>
        <w:t>S  orbital</w:t>
      </w:r>
      <w:proofErr w:type="gramEnd"/>
      <w:r w:rsidRPr="00205655">
        <w:rPr>
          <w:rFonts w:asciiTheme="majorBidi" w:hAnsiTheme="majorBidi" w:cstheme="majorBidi"/>
          <w:sz w:val="28"/>
          <w:szCs w:val="28"/>
          <w:lang w:bidi="ar-IQ"/>
        </w:rPr>
        <w:t xml:space="preserve"> yields two SP orbitals. Atoms that are </w:t>
      </w:r>
      <w:proofErr w:type="spellStart"/>
      <w:r w:rsidRPr="00205655">
        <w:rPr>
          <w:rFonts w:asciiTheme="majorBidi" w:hAnsiTheme="majorBidi" w:cstheme="majorBidi"/>
          <w:sz w:val="28"/>
          <w:szCs w:val="28"/>
          <w:lang w:bidi="ar-IQ"/>
        </w:rPr>
        <w:t>sp</w:t>
      </w:r>
      <w:proofErr w:type="spellEnd"/>
      <w:r w:rsidRPr="00205655">
        <w:rPr>
          <w:rFonts w:asciiTheme="majorBidi" w:hAnsiTheme="majorBidi" w:cstheme="majorBidi"/>
          <w:sz w:val="28"/>
          <w:szCs w:val="28"/>
          <w:lang w:bidi="ar-IQ"/>
        </w:rPr>
        <w:t xml:space="preserve"> hybridized orient the axes of their two </w:t>
      </w:r>
      <w:proofErr w:type="spellStart"/>
      <w:r w:rsidRPr="00205655">
        <w:rPr>
          <w:rFonts w:asciiTheme="majorBidi" w:hAnsiTheme="majorBidi" w:cstheme="majorBidi"/>
          <w:sz w:val="28"/>
          <w:szCs w:val="28"/>
          <w:lang w:bidi="ar-IQ"/>
        </w:rPr>
        <w:t>sp</w:t>
      </w:r>
      <w:proofErr w:type="spellEnd"/>
      <w:r w:rsidRPr="00205655">
        <w:rPr>
          <w:rFonts w:asciiTheme="majorBidi" w:hAnsiTheme="majorBidi" w:cstheme="majorBidi"/>
          <w:sz w:val="28"/>
          <w:szCs w:val="28"/>
          <w:lang w:bidi="ar-IQ"/>
        </w:rPr>
        <w:t xml:space="preserve"> orbitals in opposite directions </w:t>
      </w:r>
      <w:r w:rsidRPr="00205655">
        <w:rPr>
          <w:rFonts w:asciiTheme="majorBidi" w:hAnsiTheme="majorBidi" w:cstheme="majorBidi"/>
          <w:b/>
          <w:bCs/>
          <w:sz w:val="28"/>
          <w:szCs w:val="28"/>
          <w:lang w:bidi="ar-IQ"/>
        </w:rPr>
        <w:t>(at an angle of 180°).</w:t>
      </w:r>
      <w:r w:rsidRPr="00205655">
        <w:rPr>
          <w:rFonts w:asciiTheme="majorBidi" w:hAnsiTheme="majorBidi" w:cstheme="majorBidi"/>
          <w:sz w:val="28"/>
          <w:szCs w:val="28"/>
          <w:lang w:bidi="ar-IQ"/>
        </w:rPr>
        <w:t xml:space="preserve"> The carbon atoms of ethyne are SP hybridized, and ethyne is a </w:t>
      </w:r>
      <w:r w:rsidRPr="00205655">
        <w:rPr>
          <w:rFonts w:asciiTheme="majorBidi" w:hAnsiTheme="majorBidi" w:cstheme="majorBidi"/>
          <w:b/>
          <w:bCs/>
          <w:sz w:val="28"/>
          <w:szCs w:val="28"/>
          <w:lang w:bidi="ar-IQ"/>
        </w:rPr>
        <w:t>linear molecule</w:t>
      </w:r>
      <w:r w:rsidRPr="00205655">
        <w:rPr>
          <w:rFonts w:asciiTheme="majorBidi" w:hAnsiTheme="majorBidi" w:cstheme="majorBidi"/>
          <w:sz w:val="28"/>
          <w:szCs w:val="28"/>
          <w:lang w:bidi="ar-IQ"/>
        </w:rPr>
        <w:t>.</w:t>
      </w:r>
    </w:p>
    <w:p w14:paraId="6C3A9C89" w14:textId="77777777" w:rsidR="00540FF9" w:rsidRPr="00205655" w:rsidRDefault="00540FF9" w:rsidP="00540FF9">
      <w:pPr>
        <w:tabs>
          <w:tab w:val="left" w:pos="5622"/>
        </w:tabs>
        <w:spacing w:line="240" w:lineRule="auto"/>
        <w:jc w:val="lowKashida"/>
        <w:rPr>
          <w:rFonts w:asciiTheme="majorBidi" w:hAnsiTheme="majorBidi" w:cstheme="majorBidi"/>
          <w:sz w:val="28"/>
          <w:szCs w:val="28"/>
          <w:rtl/>
          <w:lang w:bidi="ar-IQ"/>
        </w:rPr>
      </w:pPr>
    </w:p>
    <w:p w14:paraId="1F941960" w14:textId="77777777" w:rsidR="00540FF9" w:rsidRDefault="00540FF9" w:rsidP="00540FF9">
      <w:pPr>
        <w:tabs>
          <w:tab w:val="left" w:pos="1332"/>
        </w:tabs>
        <w:jc w:val="center"/>
        <w:rPr>
          <w:rFonts w:asciiTheme="majorBidi" w:hAnsiTheme="majorBidi" w:cstheme="majorBidi"/>
          <w:noProof/>
          <w:lang w:bidi="ar-IQ"/>
        </w:rPr>
      </w:pPr>
      <w:r>
        <w:rPr>
          <w:rFonts w:asciiTheme="majorBidi" w:hAnsiTheme="majorBidi" w:cstheme="majorBidi"/>
          <w:noProof/>
          <w:lang w:bidi="ar-IQ"/>
        </w:rPr>
        <w:drawing>
          <wp:inline distT="0" distB="0" distL="0" distR="0" wp14:anchorId="736CC457" wp14:editId="36349A5B">
            <wp:extent cx="6396990" cy="1645920"/>
            <wp:effectExtent l="0" t="0" r="381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6440237" cy="1657047"/>
                    </a:xfrm>
                    <a:prstGeom prst="rect">
                      <a:avLst/>
                    </a:prstGeom>
                    <a:noFill/>
                  </pic:spPr>
                </pic:pic>
              </a:graphicData>
            </a:graphic>
          </wp:inline>
        </w:drawing>
      </w:r>
    </w:p>
    <w:p w14:paraId="0F9E370B" w14:textId="77777777" w:rsidR="00540FF9" w:rsidRDefault="00540FF9" w:rsidP="00540FF9">
      <w:pPr>
        <w:spacing w:line="240" w:lineRule="auto"/>
        <w:jc w:val="lowKashida"/>
        <w:rPr>
          <w:rFonts w:asciiTheme="majorBidi" w:hAnsiTheme="majorBidi" w:cstheme="majorBidi"/>
          <w:b/>
          <w:bCs/>
          <w:color w:val="000000" w:themeColor="text1"/>
          <w:sz w:val="28"/>
          <w:szCs w:val="28"/>
          <w:lang w:bidi="ar-IQ"/>
        </w:rPr>
      </w:pPr>
    </w:p>
    <w:p w14:paraId="43B25931" w14:textId="77777777" w:rsidR="00540FF9" w:rsidRPr="00671483" w:rsidRDefault="00540FF9" w:rsidP="00540FF9">
      <w:pPr>
        <w:spacing w:line="240" w:lineRule="auto"/>
        <w:jc w:val="lowKashida"/>
        <w:rPr>
          <w:rFonts w:asciiTheme="majorBidi" w:hAnsiTheme="majorBidi" w:cstheme="majorBidi"/>
          <w:color w:val="000000" w:themeColor="text1"/>
          <w:sz w:val="28"/>
          <w:szCs w:val="28"/>
          <w:lang w:bidi="ar-IQ"/>
        </w:rPr>
      </w:pPr>
      <w:r w:rsidRPr="00671483">
        <w:rPr>
          <w:rFonts w:asciiTheme="majorBidi" w:hAnsiTheme="majorBidi" w:cstheme="majorBidi"/>
          <w:b/>
          <w:bCs/>
          <w:color w:val="000000" w:themeColor="text1"/>
          <w:sz w:val="28"/>
          <w:szCs w:val="28"/>
          <w:lang w:bidi="ar-IQ"/>
        </w:rPr>
        <w:t>A sigma (σ) bond (a type of single bond)</w:t>
      </w:r>
      <w:r w:rsidRPr="00671483">
        <w:rPr>
          <w:rFonts w:asciiTheme="majorBidi" w:hAnsiTheme="majorBidi" w:cstheme="majorBidi"/>
          <w:color w:val="000000" w:themeColor="text1"/>
          <w:sz w:val="28"/>
          <w:szCs w:val="28"/>
          <w:lang w:bidi="ar-IQ"/>
        </w:rPr>
        <w:t xml:space="preserve"> is one in which the electron density has circular symmetry when viewed along the bond axis. In general, the skeletons of organic molecules are constructed of atoms linked by sigma bonds. </w:t>
      </w:r>
      <w:r w:rsidRPr="00671483">
        <w:rPr>
          <w:rFonts w:asciiTheme="majorBidi" w:hAnsiTheme="majorBidi" w:cstheme="majorBidi"/>
          <w:b/>
          <w:bCs/>
          <w:color w:val="000000" w:themeColor="text1"/>
          <w:sz w:val="28"/>
          <w:szCs w:val="28"/>
          <w:lang w:bidi="ar-IQ"/>
        </w:rPr>
        <w:t>A pi (π) bond,</w:t>
      </w:r>
      <w:r w:rsidRPr="00671483">
        <w:rPr>
          <w:rFonts w:asciiTheme="majorBidi" w:hAnsiTheme="majorBidi" w:cstheme="majorBidi"/>
          <w:color w:val="000000" w:themeColor="text1"/>
          <w:sz w:val="28"/>
          <w:szCs w:val="28"/>
          <w:lang w:bidi="ar-IQ"/>
        </w:rPr>
        <w:t xml:space="preserve"> part of double and triple carbon–carbon bonds, is one in which the electron densities of two adjacent parallel p orbitals overlap sideways to form a bonding pi molecular orbital.is directed toward the negative end of another</w:t>
      </w:r>
      <w:r>
        <w:rPr>
          <w:rFonts w:asciiTheme="majorBidi" w:hAnsiTheme="majorBidi" w:cstheme="majorBidi"/>
          <w:color w:val="000000" w:themeColor="text1"/>
          <w:sz w:val="28"/>
          <w:szCs w:val="28"/>
          <w:lang w:bidi="ar-IQ"/>
        </w:rPr>
        <w:t>.</w:t>
      </w:r>
      <w:r w:rsidRPr="00671483">
        <w:rPr>
          <w:rFonts w:asciiTheme="majorBidi" w:hAnsiTheme="majorBidi" w:cstheme="majorBidi"/>
          <w:color w:val="000000" w:themeColor="text1"/>
          <w:sz w:val="28"/>
          <w:szCs w:val="28"/>
          <w:lang w:bidi="ar-IQ"/>
        </w:rPr>
        <w:t xml:space="preserve"> Hydrogen Bonds• Very strong dipole–dipole attractions occur between hydrogen atoms bonded to small, strongly electronegative atoms </w:t>
      </w:r>
      <w:r w:rsidRPr="00671483">
        <w:rPr>
          <w:rFonts w:asciiTheme="majorBidi" w:hAnsiTheme="majorBidi" w:cstheme="majorBidi"/>
          <w:b/>
          <w:bCs/>
          <w:color w:val="000000" w:themeColor="text1"/>
          <w:sz w:val="28"/>
          <w:szCs w:val="28"/>
          <w:lang w:bidi="ar-IQ"/>
        </w:rPr>
        <w:t>(O, N, or F)</w:t>
      </w:r>
      <w:r w:rsidRPr="00671483">
        <w:rPr>
          <w:rFonts w:asciiTheme="majorBidi" w:hAnsiTheme="majorBidi" w:cstheme="majorBidi"/>
          <w:color w:val="000000" w:themeColor="text1"/>
          <w:sz w:val="28"/>
          <w:szCs w:val="28"/>
          <w:lang w:bidi="ar-IQ"/>
        </w:rPr>
        <w:t xml:space="preserve"> and nonbonding electron pairs on other electronegative atoms. This type of intermolecular force is called a hydrogen bond.</w:t>
      </w:r>
    </w:p>
    <w:p w14:paraId="2C148F7C" w14:textId="77777777" w:rsidR="00540FF9" w:rsidRDefault="00540FF9" w:rsidP="00540FF9">
      <w:pPr>
        <w:spacing w:line="360" w:lineRule="auto"/>
        <w:jc w:val="lowKashida"/>
        <w:rPr>
          <w:rFonts w:asciiTheme="majorBidi" w:hAnsiTheme="majorBidi" w:cstheme="majorBidi"/>
          <w:b/>
          <w:bCs/>
          <w:i/>
          <w:iCs/>
          <w:color w:val="C00000"/>
          <w:sz w:val="28"/>
          <w:szCs w:val="28"/>
          <w:u w:val="single"/>
          <w:lang w:bidi="ar-IQ"/>
        </w:rPr>
      </w:pPr>
    </w:p>
    <w:p w14:paraId="2BD143FE" w14:textId="77777777" w:rsidR="00540FF9" w:rsidRPr="006F7909" w:rsidRDefault="00540FF9" w:rsidP="00540FF9">
      <w:pPr>
        <w:spacing w:line="240" w:lineRule="auto"/>
        <w:jc w:val="lowKashida"/>
        <w:rPr>
          <w:rFonts w:asciiTheme="majorBidi" w:hAnsiTheme="majorBidi" w:cstheme="majorBidi"/>
          <w:color w:val="C00000"/>
          <w:sz w:val="28"/>
          <w:szCs w:val="28"/>
          <w:lang w:bidi="ar-IQ"/>
        </w:rPr>
      </w:pPr>
      <w:r w:rsidRPr="00411303">
        <w:rPr>
          <w:rFonts w:asciiTheme="majorBidi" w:hAnsiTheme="majorBidi" w:cstheme="majorBidi"/>
          <w:b/>
          <w:bCs/>
          <w:i/>
          <w:iCs/>
          <w:color w:val="FF0000"/>
          <w:sz w:val="32"/>
          <w:szCs w:val="32"/>
          <w:u w:val="single"/>
          <w:lang w:bidi="ar-IQ"/>
        </w:rPr>
        <w:lastRenderedPageBreak/>
        <w:t>Isomers</w:t>
      </w:r>
      <w:r w:rsidRPr="00C64035">
        <w:rPr>
          <w:rFonts w:asciiTheme="majorBidi" w:hAnsiTheme="majorBidi" w:cstheme="majorBidi"/>
          <w:color w:val="C00000"/>
          <w:lang w:bidi="ar-IQ"/>
        </w:rPr>
        <w:t xml:space="preserve"> </w:t>
      </w:r>
      <w:r w:rsidRPr="003D26AD">
        <w:rPr>
          <w:rFonts w:asciiTheme="majorBidi" w:hAnsiTheme="majorBidi" w:cstheme="majorBidi"/>
          <w:b/>
          <w:bCs/>
          <w:sz w:val="28"/>
          <w:szCs w:val="28"/>
          <w:lang w:bidi="ar-IQ"/>
        </w:rPr>
        <w:t>are different compounds that have the same molecular formula</w:t>
      </w:r>
      <w:r w:rsidRPr="006F7909">
        <w:rPr>
          <w:rFonts w:asciiTheme="majorBidi" w:hAnsiTheme="majorBidi" w:cstheme="majorBidi"/>
          <w:sz w:val="28"/>
          <w:szCs w:val="28"/>
          <w:lang w:bidi="ar-IQ"/>
        </w:rPr>
        <w:t>. In our study thus far, much of our attention has been directed toward isomers we have called constitutional isomers.</w:t>
      </w:r>
    </w:p>
    <w:p w14:paraId="162A26BE" w14:textId="77777777" w:rsidR="00540FF9" w:rsidRPr="006F7909" w:rsidRDefault="00540FF9" w:rsidP="00540FF9">
      <w:pPr>
        <w:spacing w:line="240" w:lineRule="auto"/>
        <w:jc w:val="lowKashida"/>
        <w:rPr>
          <w:rFonts w:asciiTheme="majorBidi" w:hAnsiTheme="majorBidi" w:cstheme="majorBidi"/>
          <w:sz w:val="28"/>
          <w:szCs w:val="28"/>
          <w:lang w:bidi="ar-IQ"/>
        </w:rPr>
      </w:pPr>
    </w:p>
    <w:p w14:paraId="6A1CF4BA" w14:textId="77777777" w:rsidR="00540FF9" w:rsidRPr="00411303" w:rsidRDefault="00540FF9" w:rsidP="00540FF9">
      <w:pPr>
        <w:rPr>
          <w:rFonts w:asciiTheme="majorBidi" w:hAnsiTheme="majorBidi" w:cstheme="majorBidi"/>
          <w:b/>
          <w:bCs/>
          <w:i/>
          <w:iCs/>
          <w:color w:val="FF0000"/>
          <w:sz w:val="32"/>
          <w:szCs w:val="32"/>
          <w:u w:val="single"/>
          <w:lang w:bidi="ar-IQ"/>
        </w:rPr>
      </w:pPr>
      <w:r w:rsidRPr="00411303">
        <w:rPr>
          <w:rFonts w:asciiTheme="majorBidi" w:hAnsiTheme="majorBidi" w:cstheme="majorBidi"/>
          <w:b/>
          <w:bCs/>
          <w:i/>
          <w:iCs/>
          <w:color w:val="FF0000"/>
          <w:sz w:val="32"/>
          <w:szCs w:val="32"/>
          <w:u w:val="single"/>
          <w:lang w:bidi="ar-IQ"/>
        </w:rPr>
        <w:t xml:space="preserve">Intermolecular </w:t>
      </w:r>
      <w:proofErr w:type="gramStart"/>
      <w:r w:rsidRPr="00411303">
        <w:rPr>
          <w:rFonts w:asciiTheme="majorBidi" w:hAnsiTheme="majorBidi" w:cstheme="majorBidi"/>
          <w:b/>
          <w:bCs/>
          <w:i/>
          <w:iCs/>
          <w:color w:val="FF0000"/>
          <w:sz w:val="32"/>
          <w:szCs w:val="32"/>
          <w:u w:val="single"/>
          <w:lang w:bidi="ar-IQ"/>
        </w:rPr>
        <w:t>Forces :</w:t>
      </w:r>
      <w:proofErr w:type="gramEnd"/>
    </w:p>
    <w:p w14:paraId="73E57C21" w14:textId="77777777" w:rsidR="00540FF9" w:rsidRPr="006F7909" w:rsidRDefault="00540FF9" w:rsidP="00540FF9">
      <w:pPr>
        <w:spacing w:line="240" w:lineRule="auto"/>
        <w:jc w:val="lowKashida"/>
        <w:rPr>
          <w:rFonts w:asciiTheme="majorBidi" w:hAnsiTheme="majorBidi" w:cstheme="majorBidi"/>
          <w:sz w:val="28"/>
          <w:szCs w:val="28"/>
          <w:lang w:bidi="ar-IQ"/>
        </w:rPr>
      </w:pPr>
      <w:r w:rsidRPr="006F7909">
        <w:rPr>
          <w:rFonts w:asciiTheme="majorBidi" w:hAnsiTheme="majorBidi" w:cstheme="majorBidi"/>
          <w:sz w:val="28"/>
          <w:szCs w:val="28"/>
          <w:lang w:bidi="ar-IQ"/>
        </w:rPr>
        <w:t xml:space="preserve">The forces that act between molecules are not as strong as those between ions, but they account for the fact that even completely nonpolar molecules can exist in liquid and solid states. These intermolecular forces, collectively called </w:t>
      </w:r>
      <w:r w:rsidRPr="003D26AD">
        <w:rPr>
          <w:rFonts w:asciiTheme="majorBidi" w:hAnsiTheme="majorBidi" w:cstheme="majorBidi"/>
          <w:b/>
          <w:bCs/>
          <w:sz w:val="28"/>
          <w:szCs w:val="28"/>
          <w:lang w:bidi="ar-IQ"/>
        </w:rPr>
        <w:t>van der Waals</w:t>
      </w:r>
      <w:r w:rsidRPr="006F7909">
        <w:rPr>
          <w:rFonts w:asciiTheme="majorBidi" w:hAnsiTheme="majorBidi" w:cstheme="majorBidi"/>
          <w:sz w:val="28"/>
          <w:szCs w:val="28"/>
          <w:lang w:bidi="ar-IQ"/>
        </w:rPr>
        <w:t xml:space="preserve"> forces, are all electrical in nature. We will focus our attention on three types:</w:t>
      </w:r>
    </w:p>
    <w:p w14:paraId="45D7E1CB" w14:textId="77777777" w:rsidR="00540FF9" w:rsidRPr="006F7909" w:rsidRDefault="00540FF9" w:rsidP="00540FF9">
      <w:pPr>
        <w:rPr>
          <w:rFonts w:asciiTheme="majorBidi" w:hAnsiTheme="majorBidi" w:cstheme="majorBidi"/>
          <w:sz w:val="28"/>
          <w:szCs w:val="28"/>
          <w:lang w:bidi="ar-IQ"/>
        </w:rPr>
      </w:pPr>
      <w:r w:rsidRPr="006F7909">
        <w:rPr>
          <w:rFonts w:asciiTheme="majorBidi" w:hAnsiTheme="majorBidi" w:cstheme="majorBidi"/>
          <w:sz w:val="28"/>
          <w:szCs w:val="28"/>
          <w:lang w:bidi="ar-IQ"/>
        </w:rPr>
        <w:t>1. Dipole–dipole forces</w:t>
      </w:r>
    </w:p>
    <w:p w14:paraId="05FE007E" w14:textId="77777777" w:rsidR="00540FF9" w:rsidRPr="006F7909" w:rsidRDefault="00540FF9" w:rsidP="00540FF9">
      <w:pPr>
        <w:rPr>
          <w:rFonts w:asciiTheme="majorBidi" w:hAnsiTheme="majorBidi" w:cstheme="majorBidi"/>
          <w:sz w:val="28"/>
          <w:szCs w:val="28"/>
          <w:lang w:bidi="ar-IQ"/>
        </w:rPr>
      </w:pPr>
      <w:r w:rsidRPr="006F7909">
        <w:rPr>
          <w:rFonts w:asciiTheme="majorBidi" w:hAnsiTheme="majorBidi" w:cstheme="majorBidi"/>
          <w:sz w:val="28"/>
          <w:szCs w:val="28"/>
          <w:lang w:bidi="ar-IQ"/>
        </w:rPr>
        <w:t>2. Hydrogen bonds</w:t>
      </w:r>
    </w:p>
    <w:p w14:paraId="7C6589C8" w14:textId="77777777" w:rsidR="00540FF9" w:rsidRPr="006F7909" w:rsidRDefault="00540FF9" w:rsidP="00540FF9">
      <w:pPr>
        <w:rPr>
          <w:rFonts w:asciiTheme="majorBidi" w:hAnsiTheme="majorBidi" w:cstheme="majorBidi"/>
          <w:sz w:val="28"/>
          <w:szCs w:val="28"/>
          <w:lang w:bidi="ar-IQ"/>
        </w:rPr>
      </w:pPr>
      <w:r w:rsidRPr="006F7909">
        <w:rPr>
          <w:rFonts w:asciiTheme="majorBidi" w:hAnsiTheme="majorBidi" w:cstheme="majorBidi"/>
          <w:sz w:val="28"/>
          <w:szCs w:val="28"/>
          <w:lang w:bidi="ar-IQ"/>
        </w:rPr>
        <w:t xml:space="preserve">3. Dispersion forces </w:t>
      </w:r>
    </w:p>
    <w:p w14:paraId="5E63BDB5" w14:textId="77777777" w:rsidR="00540FF9" w:rsidRDefault="00540FF9" w:rsidP="00540FF9">
      <w:pPr>
        <w:rPr>
          <w:rFonts w:asciiTheme="majorBidi" w:hAnsiTheme="majorBidi" w:cstheme="majorBidi"/>
          <w:b/>
          <w:bCs/>
          <w:i/>
          <w:iCs/>
          <w:color w:val="C00000"/>
          <w:sz w:val="28"/>
          <w:szCs w:val="28"/>
          <w:u w:val="single"/>
          <w:lang w:bidi="ar-IQ"/>
        </w:rPr>
      </w:pPr>
    </w:p>
    <w:p w14:paraId="3371B2EE" w14:textId="77777777" w:rsidR="00540FF9" w:rsidRDefault="00540FF9" w:rsidP="00540FF9">
      <w:pPr>
        <w:rPr>
          <w:rFonts w:asciiTheme="majorBidi" w:hAnsiTheme="majorBidi" w:cstheme="majorBidi"/>
          <w:b/>
          <w:bCs/>
          <w:i/>
          <w:iCs/>
          <w:color w:val="C00000"/>
          <w:sz w:val="28"/>
          <w:szCs w:val="28"/>
          <w:u w:val="single"/>
          <w:lang w:bidi="ar-IQ"/>
        </w:rPr>
      </w:pPr>
    </w:p>
    <w:p w14:paraId="2BEA16B3" w14:textId="77777777" w:rsidR="00540FF9" w:rsidRPr="00411303" w:rsidRDefault="00540FF9" w:rsidP="00540FF9">
      <w:pPr>
        <w:rPr>
          <w:rFonts w:asciiTheme="majorBidi" w:hAnsiTheme="majorBidi" w:cstheme="majorBidi"/>
          <w:b/>
          <w:bCs/>
          <w:i/>
          <w:iCs/>
          <w:color w:val="FF0000"/>
          <w:sz w:val="32"/>
          <w:szCs w:val="32"/>
          <w:u w:val="single"/>
          <w:lang w:bidi="ar-IQ"/>
        </w:rPr>
      </w:pPr>
      <w:r w:rsidRPr="00411303">
        <w:rPr>
          <w:rFonts w:asciiTheme="majorBidi" w:hAnsiTheme="majorBidi" w:cstheme="majorBidi"/>
          <w:b/>
          <w:bCs/>
          <w:i/>
          <w:iCs/>
          <w:color w:val="FF0000"/>
          <w:sz w:val="32"/>
          <w:szCs w:val="32"/>
          <w:u w:val="single"/>
          <w:lang w:bidi="ar-IQ"/>
        </w:rPr>
        <w:t>Intramolecular forces:</w:t>
      </w:r>
    </w:p>
    <w:p w14:paraId="4E759A62" w14:textId="77777777" w:rsidR="00540FF9" w:rsidRDefault="00540FF9" w:rsidP="00540FF9">
      <w:pPr>
        <w:spacing w:line="240" w:lineRule="auto"/>
        <w:jc w:val="lowKashida"/>
        <w:rPr>
          <w:rFonts w:asciiTheme="majorBidi" w:hAnsiTheme="majorBidi" w:cstheme="majorBidi"/>
          <w:sz w:val="28"/>
          <w:szCs w:val="28"/>
          <w:lang w:bidi="ar-IQ"/>
        </w:rPr>
      </w:pPr>
      <w:r w:rsidRPr="006F7909">
        <w:rPr>
          <w:rFonts w:asciiTheme="majorBidi" w:hAnsiTheme="majorBidi" w:cstheme="majorBidi"/>
          <w:sz w:val="28"/>
          <w:szCs w:val="28"/>
          <w:lang w:bidi="ar-IQ"/>
        </w:rPr>
        <w:t>Attractive forces. Electrons are attracted by atomic nuclei</w:t>
      </w:r>
      <w:r>
        <w:rPr>
          <w:rFonts w:asciiTheme="majorBidi" w:hAnsiTheme="majorBidi" w:cstheme="majorBidi"/>
          <w:sz w:val="28"/>
          <w:szCs w:val="28"/>
          <w:lang w:bidi="ar-IQ"/>
        </w:rPr>
        <w:t>,</w:t>
      </w:r>
      <w:r w:rsidRPr="006F7909">
        <w:rPr>
          <w:rFonts w:asciiTheme="majorBidi" w:hAnsiTheme="majorBidi" w:cstheme="majorBidi"/>
          <w:sz w:val="28"/>
          <w:szCs w:val="28"/>
          <w:lang w:bidi="ar-IQ"/>
        </w:rPr>
        <w:t xml:space="preserve"> as are the nuclei by the electrons because of their opposite charge, and hence tend to occupy the region between two nuclei. Opposite spin permits (although, in itself, probably does not actually encourage) two electrons to occupy the same region. In methane, for example, the four hydrogen nuclei are as widely separated as they can be. The distribution of the eight bonding electrons is such that each one occupies the desirable region near two nuclei, the bond orbital and yet, except for its partner, is as far as possible from the other electrons. </w:t>
      </w:r>
    </w:p>
    <w:p w14:paraId="4C029136" w14:textId="77777777" w:rsidR="0070326C" w:rsidRDefault="0070326C" w:rsidP="00540FF9">
      <w:pPr>
        <w:spacing w:line="240" w:lineRule="auto"/>
        <w:jc w:val="lowKashida"/>
        <w:rPr>
          <w:rFonts w:asciiTheme="majorBidi" w:hAnsiTheme="majorBidi" w:cstheme="majorBidi"/>
          <w:sz w:val="28"/>
          <w:szCs w:val="28"/>
          <w:lang w:bidi="ar-IQ"/>
        </w:rPr>
      </w:pPr>
    </w:p>
    <w:p w14:paraId="10B074C6" w14:textId="77777777" w:rsidR="00540FF9" w:rsidRPr="00411303" w:rsidRDefault="00540FF9" w:rsidP="00540FF9">
      <w:pPr>
        <w:spacing w:line="240" w:lineRule="auto"/>
        <w:rPr>
          <w:rFonts w:asciiTheme="majorBidi" w:hAnsiTheme="majorBidi" w:cstheme="majorBidi"/>
          <w:b/>
          <w:bCs/>
          <w:i/>
          <w:iCs/>
          <w:color w:val="FF0000"/>
          <w:sz w:val="32"/>
          <w:szCs w:val="32"/>
          <w:u w:val="single"/>
          <w:lang w:bidi="ar-IQ"/>
        </w:rPr>
      </w:pPr>
      <w:r w:rsidRPr="00411303">
        <w:rPr>
          <w:rFonts w:asciiTheme="majorBidi" w:hAnsiTheme="majorBidi" w:cstheme="majorBidi"/>
          <w:b/>
          <w:bCs/>
          <w:i/>
          <w:iCs/>
          <w:color w:val="FF0000"/>
          <w:sz w:val="32"/>
          <w:szCs w:val="32"/>
          <w:u w:val="single"/>
          <w:lang w:bidi="ar-IQ"/>
        </w:rPr>
        <w:t>Classify Hydrogen Atoms</w:t>
      </w:r>
    </w:p>
    <w:p w14:paraId="5C7C9B3B" w14:textId="77777777" w:rsidR="00540FF9" w:rsidRDefault="00540FF9" w:rsidP="00540FF9">
      <w:pPr>
        <w:spacing w:line="240" w:lineRule="auto"/>
        <w:jc w:val="lowKashida"/>
        <w:rPr>
          <w:rFonts w:asciiTheme="majorBidi" w:hAnsiTheme="majorBidi" w:cstheme="majorBidi"/>
          <w:sz w:val="28"/>
          <w:szCs w:val="28"/>
          <w:lang w:bidi="ar-IQ"/>
        </w:rPr>
      </w:pPr>
      <w:r w:rsidRPr="003B22CB">
        <w:rPr>
          <w:rFonts w:asciiTheme="majorBidi" w:hAnsiTheme="majorBidi" w:cstheme="majorBidi"/>
          <w:sz w:val="28"/>
          <w:szCs w:val="28"/>
          <w:lang w:bidi="ar-IQ"/>
        </w:rPr>
        <w:t xml:space="preserve">The hydrogen atoms of an alkane are classified on the basis of the carbon atom to </w:t>
      </w:r>
      <w:r>
        <w:rPr>
          <w:rFonts w:asciiTheme="majorBidi" w:hAnsiTheme="majorBidi" w:cstheme="majorBidi"/>
          <w:sz w:val="28"/>
          <w:szCs w:val="28"/>
          <w:lang w:bidi="ar-IQ"/>
        </w:rPr>
        <w:t>which they</w:t>
      </w:r>
      <w:r w:rsidRPr="003B22CB">
        <w:rPr>
          <w:rFonts w:asciiTheme="majorBidi" w:hAnsiTheme="majorBidi" w:cstheme="majorBidi"/>
          <w:sz w:val="28"/>
          <w:szCs w:val="28"/>
          <w:lang w:bidi="ar-IQ"/>
        </w:rPr>
        <w:t xml:space="preserve"> are attached. A hydrogen atom attached to a primary carbon atom is a primary (1</w:t>
      </w:r>
      <w:proofErr w:type="gramStart"/>
      <w:r w:rsidRPr="003B22CB">
        <w:rPr>
          <w:rFonts w:asciiTheme="majorBidi" w:hAnsiTheme="majorBidi" w:cstheme="majorBidi"/>
          <w:sz w:val="28"/>
          <w:szCs w:val="28"/>
          <w:lang w:bidi="ar-IQ"/>
        </w:rPr>
        <w:t>°)hydrogen</w:t>
      </w:r>
      <w:proofErr w:type="gramEnd"/>
      <w:r w:rsidRPr="003B22CB">
        <w:rPr>
          <w:rFonts w:asciiTheme="majorBidi" w:hAnsiTheme="majorBidi" w:cstheme="majorBidi"/>
          <w:sz w:val="28"/>
          <w:szCs w:val="28"/>
          <w:lang w:bidi="ar-IQ"/>
        </w:rPr>
        <w:t xml:space="preserve"> atom, and so forth. The following compound, 2-methylbutane, has primary,</w:t>
      </w:r>
      <w:r>
        <w:rPr>
          <w:rFonts w:asciiTheme="majorBidi" w:hAnsiTheme="majorBidi" w:cstheme="majorBidi"/>
          <w:sz w:val="28"/>
          <w:szCs w:val="28"/>
          <w:lang w:bidi="ar-IQ"/>
        </w:rPr>
        <w:t xml:space="preserve"> </w:t>
      </w:r>
      <w:r w:rsidRPr="003B22CB">
        <w:rPr>
          <w:rFonts w:asciiTheme="majorBidi" w:hAnsiTheme="majorBidi" w:cstheme="majorBidi"/>
          <w:sz w:val="28"/>
          <w:szCs w:val="28"/>
          <w:lang w:bidi="ar-IQ"/>
        </w:rPr>
        <w:t>secondary (2°), and tertiary (3°) hydrogen atoms</w:t>
      </w:r>
    </w:p>
    <w:p w14:paraId="335C1554" w14:textId="77777777" w:rsidR="00540FF9" w:rsidRDefault="00540FF9" w:rsidP="00540FF9">
      <w:pPr>
        <w:spacing w:line="240" w:lineRule="auto"/>
        <w:jc w:val="lowKashida"/>
        <w:rPr>
          <w:rFonts w:asciiTheme="majorBidi" w:hAnsiTheme="majorBidi" w:cstheme="majorBidi"/>
          <w:sz w:val="28"/>
          <w:szCs w:val="28"/>
          <w:lang w:bidi="ar-IQ"/>
        </w:rPr>
      </w:pPr>
    </w:p>
    <w:p w14:paraId="6EAB0AC2" w14:textId="77777777" w:rsidR="00540FF9" w:rsidRPr="003B22CB" w:rsidRDefault="00540FF9" w:rsidP="00540FF9">
      <w:pPr>
        <w:spacing w:line="240" w:lineRule="auto"/>
        <w:jc w:val="center"/>
        <w:rPr>
          <w:rFonts w:asciiTheme="majorBidi" w:hAnsiTheme="majorBidi" w:cstheme="majorBidi"/>
          <w:sz w:val="28"/>
          <w:szCs w:val="28"/>
          <w:lang w:bidi="ar-IQ"/>
        </w:rPr>
      </w:pPr>
      <w:r>
        <w:rPr>
          <w:rFonts w:asciiTheme="majorBidi" w:hAnsiTheme="majorBidi" w:cstheme="majorBidi"/>
          <w:noProof/>
          <w:sz w:val="28"/>
          <w:szCs w:val="28"/>
          <w:lang w:bidi="ar-IQ"/>
        </w:rPr>
        <w:lastRenderedPageBreak/>
        <w:drawing>
          <wp:inline distT="0" distB="0" distL="0" distR="0" wp14:anchorId="77454038" wp14:editId="7F02A5B2">
            <wp:extent cx="4987290" cy="1245722"/>
            <wp:effectExtent l="38100" t="38100" r="41910" b="31115"/>
            <wp:docPr id="63"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5021185" cy="1254188"/>
                    </a:xfrm>
                    <a:prstGeom prst="rect">
                      <a:avLst/>
                    </a:prstGeom>
                    <a:noFill/>
                    <a:ln w="38100" cmpd="sng">
                      <a:solidFill>
                        <a:srgbClr val="5B9BD5"/>
                      </a:solidFill>
                    </a:ln>
                  </pic:spPr>
                </pic:pic>
              </a:graphicData>
            </a:graphic>
          </wp:inline>
        </w:drawing>
      </w:r>
    </w:p>
    <w:p w14:paraId="2468BAF2" w14:textId="77777777" w:rsidR="0070326C" w:rsidRDefault="0070326C" w:rsidP="00540FF9">
      <w:pPr>
        <w:spacing w:line="240" w:lineRule="auto"/>
        <w:jc w:val="lowKashida"/>
        <w:rPr>
          <w:rFonts w:asciiTheme="majorBidi" w:hAnsiTheme="majorBidi" w:cstheme="majorBidi"/>
          <w:b/>
          <w:bCs/>
          <w:i/>
          <w:iCs/>
          <w:color w:val="C00000"/>
          <w:sz w:val="32"/>
          <w:szCs w:val="32"/>
          <w:u w:val="single"/>
          <w:lang w:bidi="ar-IQ"/>
        </w:rPr>
      </w:pPr>
    </w:p>
    <w:p w14:paraId="32C8AD1D" w14:textId="239BA07E" w:rsidR="00540FF9" w:rsidRPr="0070326C" w:rsidRDefault="00540FF9" w:rsidP="00540FF9">
      <w:pPr>
        <w:spacing w:line="240" w:lineRule="auto"/>
        <w:jc w:val="lowKashida"/>
        <w:rPr>
          <w:rFonts w:asciiTheme="majorBidi" w:hAnsiTheme="majorBidi" w:cstheme="majorBidi"/>
          <w:color w:val="FF0000"/>
          <w:sz w:val="32"/>
          <w:szCs w:val="32"/>
          <w:lang w:bidi="ar-IQ"/>
        </w:rPr>
      </w:pPr>
      <w:r w:rsidRPr="0070326C">
        <w:rPr>
          <w:rFonts w:asciiTheme="majorBidi" w:hAnsiTheme="majorBidi" w:cstheme="majorBidi"/>
          <w:b/>
          <w:bCs/>
          <w:i/>
          <w:iCs/>
          <w:color w:val="FF0000"/>
          <w:sz w:val="32"/>
          <w:szCs w:val="32"/>
          <w:u w:val="single"/>
          <w:lang w:bidi="ar-IQ"/>
        </w:rPr>
        <w:t>Hydrocarbons</w:t>
      </w:r>
    </w:p>
    <w:p w14:paraId="57A5F618" w14:textId="77777777" w:rsidR="00540FF9" w:rsidRDefault="00540FF9" w:rsidP="00540FF9">
      <w:pPr>
        <w:spacing w:line="240" w:lineRule="auto"/>
        <w:jc w:val="lowKashida"/>
        <w:rPr>
          <w:rFonts w:asciiTheme="majorBidi" w:hAnsiTheme="majorBidi" w:cstheme="majorBidi"/>
          <w:sz w:val="28"/>
          <w:szCs w:val="28"/>
          <w:lang w:bidi="ar-IQ"/>
        </w:rPr>
      </w:pPr>
      <w:r w:rsidRPr="006F7909">
        <w:rPr>
          <w:rFonts w:asciiTheme="majorBidi" w:hAnsiTheme="majorBidi" w:cstheme="majorBidi"/>
          <w:sz w:val="28"/>
          <w:szCs w:val="28"/>
          <w:lang w:bidi="ar-IQ"/>
        </w:rPr>
        <w:t xml:space="preserve">Certain organic compounds contain only two elements, hydrogen and carbon and hence are known as hydrocarbons. On the basis of structure, hydrocarbons are divided into two main classes, </w:t>
      </w:r>
      <w:r w:rsidRPr="006F7909">
        <w:rPr>
          <w:rFonts w:asciiTheme="majorBidi" w:hAnsiTheme="majorBidi" w:cstheme="majorBidi"/>
          <w:b/>
          <w:bCs/>
          <w:sz w:val="28"/>
          <w:szCs w:val="28"/>
          <w:lang w:bidi="ar-IQ"/>
        </w:rPr>
        <w:t>aliphatic and aromatic</w:t>
      </w:r>
      <w:r w:rsidRPr="00D612AC">
        <w:t xml:space="preserve"> </w:t>
      </w:r>
      <w:r w:rsidRPr="00D612AC">
        <w:rPr>
          <w:rFonts w:asciiTheme="majorBidi" w:hAnsiTheme="majorBidi" w:cstheme="majorBidi"/>
          <w:b/>
          <w:bCs/>
          <w:sz w:val="28"/>
          <w:szCs w:val="28"/>
          <w:lang w:bidi="ar-IQ"/>
        </w:rPr>
        <w:t>compounds</w:t>
      </w:r>
      <w:r w:rsidRPr="006F7909">
        <w:rPr>
          <w:rFonts w:asciiTheme="majorBidi" w:hAnsiTheme="majorBidi" w:cstheme="majorBidi"/>
          <w:sz w:val="28"/>
          <w:szCs w:val="28"/>
          <w:lang w:bidi="ar-IQ"/>
        </w:rPr>
        <w:t xml:space="preserve">. </w:t>
      </w:r>
      <w:r w:rsidRPr="006F7909">
        <w:rPr>
          <w:rFonts w:asciiTheme="majorBidi" w:hAnsiTheme="majorBidi" w:cstheme="majorBidi"/>
          <w:b/>
          <w:bCs/>
          <w:sz w:val="28"/>
          <w:szCs w:val="28"/>
          <w:lang w:bidi="ar-IQ"/>
        </w:rPr>
        <w:t>Aliphatic hydrocarbons</w:t>
      </w:r>
      <w:r w:rsidRPr="006F7909">
        <w:rPr>
          <w:rFonts w:asciiTheme="majorBidi" w:hAnsiTheme="majorBidi" w:cstheme="majorBidi"/>
          <w:sz w:val="28"/>
          <w:szCs w:val="28"/>
          <w:lang w:bidi="ar-IQ"/>
        </w:rPr>
        <w:t xml:space="preserve"> are further divided into families: </w:t>
      </w:r>
      <w:r w:rsidRPr="006F7909">
        <w:rPr>
          <w:rFonts w:asciiTheme="majorBidi" w:hAnsiTheme="majorBidi" w:cstheme="majorBidi"/>
          <w:b/>
          <w:bCs/>
          <w:sz w:val="28"/>
          <w:szCs w:val="28"/>
          <w:lang w:bidi="ar-IQ"/>
        </w:rPr>
        <w:t>alkanes,</w:t>
      </w:r>
      <w:r w:rsidRPr="006F7909">
        <w:rPr>
          <w:rFonts w:asciiTheme="majorBidi" w:hAnsiTheme="majorBidi" w:cstheme="majorBidi"/>
          <w:sz w:val="28"/>
          <w:szCs w:val="28"/>
          <w:lang w:bidi="ar-IQ"/>
        </w:rPr>
        <w:t xml:space="preserve"> </w:t>
      </w:r>
      <w:r w:rsidRPr="006F7909">
        <w:rPr>
          <w:rFonts w:asciiTheme="majorBidi" w:hAnsiTheme="majorBidi" w:cstheme="majorBidi"/>
          <w:b/>
          <w:bCs/>
          <w:sz w:val="28"/>
          <w:szCs w:val="28"/>
          <w:lang w:bidi="ar-IQ"/>
        </w:rPr>
        <w:t>alkenes, alkynes</w:t>
      </w:r>
      <w:r w:rsidRPr="006F7909">
        <w:rPr>
          <w:rFonts w:asciiTheme="majorBidi" w:hAnsiTheme="majorBidi" w:cstheme="majorBidi"/>
          <w:sz w:val="28"/>
          <w:szCs w:val="28"/>
          <w:lang w:bidi="ar-IQ"/>
        </w:rPr>
        <w:t>, and their cyclic analogues (</w:t>
      </w:r>
      <w:proofErr w:type="gramStart"/>
      <w:r w:rsidRPr="00D612AC">
        <w:rPr>
          <w:rFonts w:asciiTheme="majorBidi" w:hAnsiTheme="majorBidi" w:cstheme="majorBidi"/>
          <w:b/>
          <w:bCs/>
          <w:sz w:val="28"/>
          <w:szCs w:val="28"/>
          <w:lang w:bidi="ar-IQ"/>
        </w:rPr>
        <w:t>cycloalkanes,</w:t>
      </w:r>
      <w:r w:rsidRPr="006F7909">
        <w:rPr>
          <w:rFonts w:asciiTheme="majorBidi" w:hAnsiTheme="majorBidi" w:cstheme="majorBidi"/>
          <w:sz w:val="28"/>
          <w:szCs w:val="28"/>
          <w:lang w:bidi="ar-IQ"/>
        </w:rPr>
        <w:t xml:space="preserve">  etc.</w:t>
      </w:r>
      <w:proofErr w:type="gramEnd"/>
      <w:r w:rsidRPr="006F7909">
        <w:rPr>
          <w:rFonts w:asciiTheme="majorBidi" w:hAnsiTheme="majorBidi" w:cstheme="majorBidi"/>
          <w:sz w:val="28"/>
          <w:szCs w:val="28"/>
          <w:lang w:bidi="ar-IQ"/>
        </w:rPr>
        <w:t>). We shall take up these families in the order given</w:t>
      </w:r>
    </w:p>
    <w:p w14:paraId="14DED847" w14:textId="77777777" w:rsidR="00540FF9" w:rsidRDefault="00540FF9" w:rsidP="00540FF9">
      <w:pPr>
        <w:spacing w:line="240" w:lineRule="auto"/>
        <w:jc w:val="lowKashida"/>
        <w:rPr>
          <w:rFonts w:asciiTheme="majorBidi" w:hAnsiTheme="majorBidi" w:cstheme="majorBidi"/>
          <w:sz w:val="28"/>
          <w:szCs w:val="28"/>
          <w:lang w:bidi="ar-IQ"/>
        </w:rPr>
      </w:pPr>
    </w:p>
    <w:p w14:paraId="441BE24D" w14:textId="77777777" w:rsidR="00540FF9" w:rsidRPr="006F7909" w:rsidRDefault="00540FF9" w:rsidP="00540FF9">
      <w:pPr>
        <w:spacing w:line="240" w:lineRule="auto"/>
        <w:jc w:val="center"/>
        <w:rPr>
          <w:rFonts w:asciiTheme="majorBidi" w:hAnsiTheme="majorBidi" w:cstheme="majorBidi"/>
          <w:sz w:val="28"/>
          <w:szCs w:val="28"/>
          <w:lang w:bidi="ar-IQ"/>
        </w:rPr>
      </w:pPr>
      <w:r>
        <w:rPr>
          <w:rFonts w:asciiTheme="majorBidi" w:hAnsiTheme="majorBidi" w:cstheme="majorBidi"/>
          <w:noProof/>
          <w:sz w:val="28"/>
          <w:szCs w:val="28"/>
          <w:lang w:bidi="ar-IQ"/>
        </w:rPr>
        <w:drawing>
          <wp:inline distT="0" distB="0" distL="0" distR="0" wp14:anchorId="24F0FA16" wp14:editId="6FF53FB3">
            <wp:extent cx="4862038" cy="1226820"/>
            <wp:effectExtent l="0" t="0" r="0" b="0"/>
            <wp:docPr id="455" name="Picture 4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4912033" cy="1239435"/>
                    </a:xfrm>
                    <a:prstGeom prst="rect">
                      <a:avLst/>
                    </a:prstGeom>
                    <a:noFill/>
                  </pic:spPr>
                </pic:pic>
              </a:graphicData>
            </a:graphic>
          </wp:inline>
        </w:drawing>
      </w:r>
    </w:p>
    <w:p w14:paraId="7CC57AE3" w14:textId="77777777" w:rsidR="00540FF9" w:rsidRDefault="00540FF9" w:rsidP="00540FF9">
      <w:pPr>
        <w:spacing w:line="240" w:lineRule="auto"/>
        <w:jc w:val="lowKashida"/>
        <w:rPr>
          <w:rFonts w:asciiTheme="majorBidi" w:hAnsiTheme="majorBidi" w:cstheme="majorBidi"/>
          <w:b/>
          <w:bCs/>
          <w:sz w:val="28"/>
          <w:szCs w:val="28"/>
          <w:lang w:bidi="ar-IQ"/>
        </w:rPr>
      </w:pPr>
    </w:p>
    <w:p w14:paraId="3F084B47" w14:textId="527DA2CD" w:rsidR="00540FF9" w:rsidRDefault="007D5626" w:rsidP="007D5626">
      <w:pPr>
        <w:spacing w:line="240" w:lineRule="auto"/>
        <w:jc w:val="lowKashida"/>
        <w:rPr>
          <w:rFonts w:asciiTheme="majorBidi" w:hAnsiTheme="majorBidi" w:cstheme="majorBidi"/>
          <w:sz w:val="28"/>
          <w:szCs w:val="28"/>
          <w:lang w:bidi="ar-IQ"/>
        </w:rPr>
      </w:pPr>
      <w:r>
        <w:rPr>
          <w:rFonts w:asciiTheme="majorBidi" w:hAnsiTheme="majorBidi" w:cstheme="majorBidi"/>
          <w:b/>
          <w:bCs/>
          <w:sz w:val="28"/>
          <w:szCs w:val="28"/>
          <w:lang w:bidi="ar-IQ"/>
        </w:rPr>
        <w:t>Alkanes</w:t>
      </w:r>
      <w:r w:rsidRPr="007D5626">
        <w:rPr>
          <w:rFonts w:asciiTheme="majorBidi" w:hAnsiTheme="majorBidi" w:cstheme="majorBidi"/>
          <w:sz w:val="28"/>
          <w:szCs w:val="28"/>
          <w:lang w:bidi="ar-IQ"/>
        </w:rPr>
        <w:t>, as a class, are characterized by a general inertness to many chemical reagents</w:t>
      </w:r>
      <w:r w:rsidRPr="007D5626">
        <w:rPr>
          <w:rFonts w:asciiTheme="majorBidi" w:hAnsiTheme="majorBidi" w:cstheme="majorBidi"/>
          <w:b/>
          <w:bCs/>
          <w:sz w:val="28"/>
          <w:szCs w:val="28"/>
          <w:lang w:bidi="ar-IQ"/>
        </w:rPr>
        <w:t>. Carbon–carbon</w:t>
      </w:r>
      <w:r w:rsidRPr="007D5626">
        <w:rPr>
          <w:rFonts w:asciiTheme="majorBidi" w:hAnsiTheme="majorBidi" w:cstheme="majorBidi"/>
          <w:sz w:val="28"/>
          <w:szCs w:val="28"/>
          <w:lang w:bidi="ar-IQ"/>
        </w:rPr>
        <w:t xml:space="preserve"> and </w:t>
      </w:r>
      <w:r w:rsidRPr="007D5626">
        <w:rPr>
          <w:rFonts w:asciiTheme="majorBidi" w:hAnsiTheme="majorBidi" w:cstheme="majorBidi"/>
          <w:b/>
          <w:bCs/>
          <w:sz w:val="28"/>
          <w:szCs w:val="28"/>
          <w:lang w:bidi="ar-IQ"/>
        </w:rPr>
        <w:t>carbon–hydrogen</w:t>
      </w:r>
      <w:r w:rsidRPr="007D5626">
        <w:rPr>
          <w:rFonts w:asciiTheme="majorBidi" w:hAnsiTheme="majorBidi" w:cstheme="majorBidi"/>
          <w:sz w:val="28"/>
          <w:szCs w:val="28"/>
          <w:lang w:bidi="ar-IQ"/>
        </w:rPr>
        <w:t xml:space="preserve"> bonds are quite strong; they do not break </w:t>
      </w:r>
      <w:r>
        <w:rPr>
          <w:rFonts w:asciiTheme="majorBidi" w:hAnsiTheme="majorBidi" w:cstheme="majorBidi"/>
          <w:sz w:val="28"/>
          <w:szCs w:val="28"/>
          <w:lang w:bidi="ar-IQ"/>
        </w:rPr>
        <w:t>unless alkanes</w:t>
      </w:r>
      <w:r w:rsidRPr="007D5626">
        <w:rPr>
          <w:rFonts w:asciiTheme="majorBidi" w:hAnsiTheme="majorBidi" w:cstheme="majorBidi"/>
          <w:sz w:val="28"/>
          <w:szCs w:val="28"/>
          <w:lang w:bidi="ar-IQ"/>
        </w:rPr>
        <w:t xml:space="preserve"> are heated to very high temperatures. Because carbon and hydrogen atoms </w:t>
      </w:r>
      <w:r>
        <w:rPr>
          <w:rFonts w:asciiTheme="majorBidi" w:hAnsiTheme="majorBidi" w:cstheme="majorBidi"/>
          <w:sz w:val="28"/>
          <w:szCs w:val="28"/>
          <w:lang w:bidi="ar-IQ"/>
        </w:rPr>
        <w:t>have nearly</w:t>
      </w:r>
      <w:r w:rsidRPr="007D5626">
        <w:rPr>
          <w:rFonts w:asciiTheme="majorBidi" w:hAnsiTheme="majorBidi" w:cstheme="majorBidi"/>
          <w:sz w:val="28"/>
          <w:szCs w:val="28"/>
          <w:lang w:bidi="ar-IQ"/>
        </w:rPr>
        <w:t xml:space="preserve"> the same electronegativity, the carbon–hydrogen bonds of alkanes are only slightly</w:t>
      </w:r>
      <w:r>
        <w:rPr>
          <w:rFonts w:asciiTheme="majorBidi" w:hAnsiTheme="majorBidi" w:cstheme="majorBidi"/>
          <w:sz w:val="28"/>
          <w:szCs w:val="28"/>
          <w:lang w:bidi="ar-IQ"/>
        </w:rPr>
        <w:t xml:space="preserve"> </w:t>
      </w:r>
      <w:r w:rsidRPr="007D5626">
        <w:rPr>
          <w:rFonts w:asciiTheme="majorBidi" w:hAnsiTheme="majorBidi" w:cstheme="majorBidi"/>
          <w:sz w:val="28"/>
          <w:szCs w:val="28"/>
          <w:lang w:bidi="ar-IQ"/>
        </w:rPr>
        <w:t xml:space="preserve">polarized. As a consequence, they are generally unaffected by most bases. Molecules </w:t>
      </w:r>
      <w:r>
        <w:rPr>
          <w:rFonts w:asciiTheme="majorBidi" w:hAnsiTheme="majorBidi" w:cstheme="majorBidi"/>
          <w:sz w:val="28"/>
          <w:szCs w:val="28"/>
          <w:lang w:bidi="ar-IQ"/>
        </w:rPr>
        <w:t>of alkanes</w:t>
      </w:r>
      <w:r w:rsidRPr="007D5626">
        <w:rPr>
          <w:rFonts w:asciiTheme="majorBidi" w:hAnsiTheme="majorBidi" w:cstheme="majorBidi"/>
          <w:sz w:val="28"/>
          <w:szCs w:val="28"/>
          <w:lang w:bidi="ar-IQ"/>
        </w:rPr>
        <w:t xml:space="preserve"> have no unshared electrons to offer as sites for attack by acids. This low </w:t>
      </w:r>
      <w:r>
        <w:rPr>
          <w:rFonts w:asciiTheme="majorBidi" w:hAnsiTheme="majorBidi" w:cstheme="majorBidi"/>
          <w:sz w:val="28"/>
          <w:szCs w:val="28"/>
          <w:lang w:bidi="ar-IQ"/>
        </w:rPr>
        <w:t>reactivity of</w:t>
      </w:r>
      <w:r w:rsidRPr="007D5626">
        <w:rPr>
          <w:rFonts w:asciiTheme="majorBidi" w:hAnsiTheme="majorBidi" w:cstheme="majorBidi"/>
          <w:sz w:val="28"/>
          <w:szCs w:val="28"/>
          <w:lang w:bidi="ar-IQ"/>
        </w:rPr>
        <w:t xml:space="preserve"> alkanes toward many </w:t>
      </w:r>
      <w:proofErr w:type="gramStart"/>
      <w:r w:rsidRPr="007D5626">
        <w:rPr>
          <w:rFonts w:asciiTheme="majorBidi" w:hAnsiTheme="majorBidi" w:cstheme="majorBidi"/>
          <w:sz w:val="28"/>
          <w:szCs w:val="28"/>
          <w:lang w:bidi="ar-IQ"/>
        </w:rPr>
        <w:t>reagents</w:t>
      </w:r>
      <w:proofErr w:type="gramEnd"/>
      <w:r w:rsidRPr="007D5626">
        <w:rPr>
          <w:rFonts w:asciiTheme="majorBidi" w:hAnsiTheme="majorBidi" w:cstheme="majorBidi"/>
          <w:sz w:val="28"/>
          <w:szCs w:val="28"/>
          <w:lang w:bidi="ar-IQ"/>
        </w:rPr>
        <w:t xml:space="preserve"> accounts for the fact that alkanes were originally </w:t>
      </w:r>
      <w:r w:rsidRPr="007D5626">
        <w:rPr>
          <w:rFonts w:asciiTheme="majorBidi" w:hAnsiTheme="majorBidi" w:cstheme="majorBidi"/>
          <w:b/>
          <w:bCs/>
          <w:sz w:val="28"/>
          <w:szCs w:val="28"/>
          <w:lang w:bidi="ar-IQ"/>
        </w:rPr>
        <w:t>called paraffins (</w:t>
      </w:r>
      <w:proofErr w:type="spellStart"/>
      <w:r w:rsidRPr="007D5626">
        <w:rPr>
          <w:rFonts w:asciiTheme="majorBidi" w:hAnsiTheme="majorBidi" w:cstheme="majorBidi"/>
          <w:b/>
          <w:bCs/>
          <w:sz w:val="28"/>
          <w:szCs w:val="28"/>
          <w:lang w:bidi="ar-IQ"/>
        </w:rPr>
        <w:t>parum</w:t>
      </w:r>
      <w:proofErr w:type="spellEnd"/>
      <w:r w:rsidRPr="007D5626">
        <w:rPr>
          <w:rFonts w:asciiTheme="majorBidi" w:hAnsiTheme="majorBidi" w:cstheme="majorBidi"/>
          <w:b/>
          <w:bCs/>
          <w:sz w:val="28"/>
          <w:szCs w:val="28"/>
          <w:lang w:bidi="ar-IQ"/>
        </w:rPr>
        <w:t xml:space="preserve"> </w:t>
      </w:r>
      <w:proofErr w:type="spellStart"/>
      <w:r w:rsidRPr="007D5626">
        <w:rPr>
          <w:rFonts w:asciiTheme="majorBidi" w:hAnsiTheme="majorBidi" w:cstheme="majorBidi"/>
          <w:b/>
          <w:bCs/>
          <w:sz w:val="28"/>
          <w:szCs w:val="28"/>
          <w:lang w:bidi="ar-IQ"/>
        </w:rPr>
        <w:t>affinis</w:t>
      </w:r>
      <w:proofErr w:type="spellEnd"/>
      <w:r w:rsidRPr="007D5626">
        <w:rPr>
          <w:rFonts w:asciiTheme="majorBidi" w:hAnsiTheme="majorBidi" w:cstheme="majorBidi"/>
          <w:b/>
          <w:bCs/>
          <w:sz w:val="28"/>
          <w:szCs w:val="28"/>
          <w:lang w:bidi="ar-IQ"/>
        </w:rPr>
        <w:t xml:space="preserve">, </w:t>
      </w:r>
      <w:r w:rsidRPr="007D5626">
        <w:rPr>
          <w:rFonts w:asciiTheme="majorBidi" w:hAnsiTheme="majorBidi" w:cstheme="majorBidi"/>
          <w:sz w:val="28"/>
          <w:szCs w:val="28"/>
          <w:lang w:bidi="ar-IQ"/>
        </w:rPr>
        <w:t>Latin: little affinity).</w:t>
      </w:r>
      <w:r w:rsidR="00540FF9" w:rsidRPr="00687405">
        <w:rPr>
          <w:rFonts w:asciiTheme="majorBidi" w:hAnsiTheme="majorBidi" w:cstheme="majorBidi"/>
          <w:b/>
          <w:bCs/>
          <w:sz w:val="28"/>
          <w:szCs w:val="28"/>
          <w:lang w:bidi="ar-IQ"/>
        </w:rPr>
        <w:t xml:space="preserve"> </w:t>
      </w:r>
      <w:r w:rsidR="00540FF9" w:rsidRPr="00687405">
        <w:rPr>
          <w:rFonts w:asciiTheme="majorBidi" w:hAnsiTheme="majorBidi" w:cstheme="majorBidi"/>
          <w:sz w:val="28"/>
          <w:szCs w:val="28"/>
          <w:lang w:bidi="ar-IQ"/>
        </w:rPr>
        <w:t xml:space="preserve">are hydrocarbons that do not have multiple bonds between carbon atoms, and we can indicate this in the family name and in names for specific compounds by </w:t>
      </w:r>
      <w:r w:rsidR="00540FF9" w:rsidRPr="002D3897">
        <w:rPr>
          <w:rFonts w:asciiTheme="majorBidi" w:hAnsiTheme="majorBidi" w:cstheme="majorBidi"/>
          <w:b/>
          <w:bCs/>
          <w:sz w:val="28"/>
          <w:szCs w:val="28"/>
          <w:lang w:bidi="ar-IQ"/>
        </w:rPr>
        <w:t>the -</w:t>
      </w:r>
      <w:proofErr w:type="spellStart"/>
      <w:r w:rsidR="00540FF9" w:rsidRPr="002D3897">
        <w:rPr>
          <w:rFonts w:asciiTheme="majorBidi" w:hAnsiTheme="majorBidi" w:cstheme="majorBidi"/>
          <w:b/>
          <w:bCs/>
          <w:sz w:val="28"/>
          <w:szCs w:val="28"/>
          <w:lang w:bidi="ar-IQ"/>
        </w:rPr>
        <w:t>ane</w:t>
      </w:r>
      <w:proofErr w:type="spellEnd"/>
      <w:r w:rsidR="00540FF9" w:rsidRPr="002D3897">
        <w:rPr>
          <w:rFonts w:asciiTheme="majorBidi" w:hAnsiTheme="majorBidi" w:cstheme="majorBidi"/>
          <w:b/>
          <w:bCs/>
          <w:sz w:val="28"/>
          <w:szCs w:val="28"/>
          <w:lang w:bidi="ar-IQ"/>
        </w:rPr>
        <w:t xml:space="preserve"> ending</w:t>
      </w:r>
      <w:r w:rsidR="00540FF9" w:rsidRPr="00687405">
        <w:rPr>
          <w:rFonts w:asciiTheme="majorBidi" w:hAnsiTheme="majorBidi" w:cstheme="majorBidi"/>
          <w:sz w:val="28"/>
          <w:szCs w:val="28"/>
          <w:lang w:bidi="ar-IQ"/>
        </w:rPr>
        <w:t xml:space="preserve">. </w:t>
      </w:r>
      <w:r w:rsidR="00540FF9" w:rsidRPr="002D3897">
        <w:rPr>
          <w:rFonts w:asciiTheme="majorBidi" w:hAnsiTheme="majorBidi" w:cstheme="majorBidi"/>
          <w:b/>
          <w:bCs/>
          <w:sz w:val="28"/>
          <w:szCs w:val="28"/>
          <w:lang w:bidi="ar-IQ"/>
        </w:rPr>
        <w:t>The primary sources of alkanes are natural gas and petroleum</w:t>
      </w:r>
      <w:r w:rsidR="00540FF9" w:rsidRPr="00687405">
        <w:rPr>
          <w:rFonts w:asciiTheme="majorBidi" w:hAnsiTheme="majorBidi" w:cstheme="majorBidi"/>
          <w:sz w:val="28"/>
          <w:szCs w:val="28"/>
          <w:lang w:bidi="ar-IQ"/>
        </w:rPr>
        <w:t xml:space="preserve">. The smaller alkanes (methane through butane) are gases under ambient conditions. Methane is the principal component of natural gas. Higher </w:t>
      </w:r>
      <w:r w:rsidR="00540FF9" w:rsidRPr="00687405">
        <w:rPr>
          <w:rFonts w:asciiTheme="majorBidi" w:hAnsiTheme="majorBidi" w:cstheme="majorBidi"/>
          <w:sz w:val="28"/>
          <w:szCs w:val="28"/>
          <w:lang w:bidi="ar-IQ"/>
        </w:rPr>
        <w:lastRenderedPageBreak/>
        <w:t>molecular weight alkanes are obtained largely by refining petroleum. Methane</w:t>
      </w:r>
      <w:r w:rsidR="00540FF9">
        <w:rPr>
          <w:rFonts w:asciiTheme="majorBidi" w:hAnsiTheme="majorBidi" w:cstheme="majorBidi"/>
          <w:sz w:val="28"/>
          <w:szCs w:val="28"/>
          <w:lang w:bidi="ar-IQ"/>
        </w:rPr>
        <w:t>,</w:t>
      </w:r>
      <w:r w:rsidR="00540FF9" w:rsidRPr="00687405">
        <w:rPr>
          <w:rFonts w:asciiTheme="majorBidi" w:hAnsiTheme="majorBidi" w:cstheme="majorBidi"/>
          <w:sz w:val="28"/>
          <w:szCs w:val="28"/>
          <w:lang w:bidi="ar-IQ"/>
        </w:rPr>
        <w:t xml:space="preserve"> </w:t>
      </w:r>
      <w:r w:rsidR="00540FF9" w:rsidRPr="002B0D33">
        <w:rPr>
          <w:rFonts w:asciiTheme="majorBidi" w:hAnsiTheme="majorBidi" w:cstheme="majorBidi"/>
          <w:b/>
          <w:bCs/>
          <w:sz w:val="28"/>
          <w:szCs w:val="28"/>
          <w:lang w:bidi="ar-IQ"/>
        </w:rPr>
        <w:t>CH</w:t>
      </w:r>
      <w:r w:rsidR="00540FF9" w:rsidRPr="002B0D33">
        <w:rPr>
          <w:rFonts w:asciiTheme="majorBidi" w:hAnsiTheme="majorBidi" w:cstheme="majorBidi"/>
          <w:b/>
          <w:bCs/>
          <w:sz w:val="28"/>
          <w:szCs w:val="28"/>
          <w:vertAlign w:val="subscript"/>
          <w:lang w:bidi="ar-IQ"/>
        </w:rPr>
        <w:t>4</w:t>
      </w:r>
      <w:r w:rsidR="00540FF9" w:rsidRPr="00687405">
        <w:rPr>
          <w:rFonts w:asciiTheme="majorBidi" w:hAnsiTheme="majorBidi" w:cstheme="majorBidi"/>
          <w:sz w:val="28"/>
          <w:szCs w:val="28"/>
          <w:lang w:bidi="ar-IQ"/>
        </w:rPr>
        <w:t xml:space="preserve">, the simplest alkane. Alkanes have the general molecular formula </w:t>
      </w:r>
      <w:r w:rsidR="00540FF9" w:rsidRPr="00687405">
        <w:rPr>
          <w:rFonts w:asciiTheme="majorBidi" w:hAnsiTheme="majorBidi" w:cstheme="majorBidi"/>
          <w:b/>
          <w:bCs/>
          <w:sz w:val="28"/>
          <w:szCs w:val="28"/>
          <w:lang w:bidi="ar-IQ"/>
        </w:rPr>
        <w:t xml:space="preserve">CnH2n+2. </w:t>
      </w:r>
      <w:r w:rsidR="00540FF9" w:rsidRPr="00687405">
        <w:rPr>
          <w:rFonts w:asciiTheme="majorBidi" w:hAnsiTheme="majorBidi" w:cstheme="majorBidi"/>
          <w:sz w:val="28"/>
          <w:szCs w:val="28"/>
          <w:lang w:bidi="ar-IQ"/>
        </w:rPr>
        <w:t xml:space="preserve">We can determine the number of hydrogens in the molecule and its molecular formula. For example, </w:t>
      </w:r>
      <w:proofErr w:type="spellStart"/>
      <w:r w:rsidR="00540FF9" w:rsidRPr="00687405">
        <w:rPr>
          <w:rFonts w:asciiTheme="majorBidi" w:hAnsiTheme="majorBidi" w:cstheme="majorBidi"/>
          <w:sz w:val="28"/>
          <w:szCs w:val="28"/>
          <w:lang w:bidi="ar-IQ"/>
        </w:rPr>
        <w:t>Decane</w:t>
      </w:r>
      <w:proofErr w:type="spellEnd"/>
      <w:r w:rsidR="00540FF9" w:rsidRPr="00687405">
        <w:rPr>
          <w:rFonts w:asciiTheme="majorBidi" w:hAnsiTheme="majorBidi" w:cstheme="majorBidi"/>
          <w:sz w:val="28"/>
          <w:szCs w:val="28"/>
          <w:lang w:bidi="ar-IQ"/>
        </w:rPr>
        <w:t>, with ten carbon atoms, must have? Hydrogen atoms, and a molecular formula of?  We shall study this single compound at some length, since most of what we learn about it can be carried over with minor modifications to any alkane.</w:t>
      </w:r>
    </w:p>
    <w:p w14:paraId="3C3CC387" w14:textId="77777777" w:rsidR="00540FF9" w:rsidRPr="00687405" w:rsidRDefault="00540FF9" w:rsidP="00540FF9">
      <w:pPr>
        <w:spacing w:line="240" w:lineRule="auto"/>
        <w:jc w:val="lowKashida"/>
        <w:rPr>
          <w:rFonts w:asciiTheme="majorBidi" w:hAnsiTheme="majorBidi" w:cstheme="majorBidi"/>
          <w:sz w:val="28"/>
          <w:szCs w:val="28"/>
          <w:lang w:bidi="ar-IQ"/>
        </w:rPr>
      </w:pPr>
    </w:p>
    <w:p w14:paraId="0225D8A1" w14:textId="77777777" w:rsidR="00540FF9" w:rsidRDefault="00540FF9" w:rsidP="00540FF9">
      <w:pPr>
        <w:spacing w:line="360" w:lineRule="auto"/>
        <w:jc w:val="center"/>
        <w:rPr>
          <w:rFonts w:asciiTheme="majorBidi" w:hAnsiTheme="majorBidi" w:cstheme="majorBidi"/>
          <w:lang w:bidi="ar-IQ"/>
        </w:rPr>
      </w:pPr>
      <w:r>
        <w:rPr>
          <w:rFonts w:asciiTheme="majorBidi" w:hAnsiTheme="majorBidi" w:cstheme="majorBidi"/>
          <w:noProof/>
          <w:lang w:bidi="ar-IQ"/>
        </w:rPr>
        <w:drawing>
          <wp:inline distT="0" distB="0" distL="0" distR="0" wp14:anchorId="4493A075" wp14:editId="6E7F8137">
            <wp:extent cx="5765606" cy="2732405"/>
            <wp:effectExtent l="0" t="0" r="6985" b="0"/>
            <wp:docPr id="65" name="Picture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5783276" cy="2740779"/>
                    </a:xfrm>
                    <a:prstGeom prst="rect">
                      <a:avLst/>
                    </a:prstGeom>
                    <a:noFill/>
                  </pic:spPr>
                </pic:pic>
              </a:graphicData>
            </a:graphic>
          </wp:inline>
        </w:drawing>
      </w:r>
    </w:p>
    <w:p w14:paraId="00F45004" w14:textId="77777777" w:rsidR="00540FF9" w:rsidRPr="00B30A60" w:rsidRDefault="00540FF9" w:rsidP="00540FF9">
      <w:pPr>
        <w:spacing w:line="360" w:lineRule="auto"/>
        <w:rPr>
          <w:rFonts w:asciiTheme="majorBidi" w:hAnsiTheme="majorBidi" w:cstheme="majorBidi"/>
          <w:color w:val="FF0000"/>
          <w:sz w:val="32"/>
          <w:szCs w:val="32"/>
          <w:lang w:bidi="ar-IQ"/>
        </w:rPr>
      </w:pPr>
      <w:r w:rsidRPr="00B30A60">
        <w:rPr>
          <w:rFonts w:asciiTheme="majorBidi" w:hAnsiTheme="majorBidi" w:cstheme="majorBidi"/>
          <w:b/>
          <w:bCs/>
          <w:i/>
          <w:iCs/>
          <w:color w:val="FF0000"/>
          <w:sz w:val="32"/>
          <w:szCs w:val="32"/>
          <w:u w:val="single"/>
          <w:lang w:bidi="ar-IQ"/>
        </w:rPr>
        <w:t>Nomenclature of Branched-Chain Alkanes</w:t>
      </w:r>
    </w:p>
    <w:p w14:paraId="37AE4D6C" w14:textId="77777777" w:rsidR="00540FF9" w:rsidRPr="00F04BB9" w:rsidRDefault="00540FF9" w:rsidP="00540FF9">
      <w:pPr>
        <w:spacing w:line="240" w:lineRule="auto"/>
        <w:rPr>
          <w:rFonts w:asciiTheme="majorBidi" w:hAnsiTheme="majorBidi" w:cstheme="majorBidi"/>
          <w:sz w:val="28"/>
          <w:szCs w:val="28"/>
          <w:lang w:bidi="ar-IQ"/>
        </w:rPr>
      </w:pPr>
      <w:r w:rsidRPr="00F04BB9">
        <w:rPr>
          <w:rFonts w:asciiTheme="majorBidi" w:hAnsiTheme="majorBidi" w:cstheme="majorBidi"/>
          <w:sz w:val="28"/>
          <w:szCs w:val="28"/>
          <w:lang w:bidi="ar-IQ"/>
        </w:rPr>
        <w:t>Branched-chain alkanes are named according to the following rules:</w:t>
      </w:r>
    </w:p>
    <w:p w14:paraId="34DCF9E7" w14:textId="77777777" w:rsidR="00540FF9" w:rsidRDefault="00540FF9" w:rsidP="00540FF9">
      <w:pPr>
        <w:spacing w:line="240" w:lineRule="auto"/>
        <w:jc w:val="lowKashida"/>
        <w:rPr>
          <w:rFonts w:asciiTheme="majorBidi" w:hAnsiTheme="majorBidi" w:cstheme="majorBidi"/>
          <w:lang w:bidi="ar-IQ"/>
        </w:rPr>
      </w:pPr>
      <w:r w:rsidRPr="00D42CF5">
        <w:rPr>
          <w:rFonts w:asciiTheme="majorBidi" w:hAnsiTheme="majorBidi" w:cstheme="majorBidi"/>
          <w:b/>
          <w:bCs/>
          <w:sz w:val="28"/>
          <w:szCs w:val="28"/>
          <w:lang w:bidi="ar-IQ"/>
        </w:rPr>
        <w:t>1.</w:t>
      </w:r>
      <w:r w:rsidRPr="00F04BB9">
        <w:rPr>
          <w:rFonts w:asciiTheme="majorBidi" w:hAnsiTheme="majorBidi" w:cstheme="majorBidi"/>
          <w:sz w:val="28"/>
          <w:szCs w:val="28"/>
          <w:lang w:bidi="ar-IQ"/>
        </w:rPr>
        <w:t xml:space="preserve"> Locate the longest continuous chain of carbon atoms; this chain determines the </w:t>
      </w:r>
      <w:proofErr w:type="gramStart"/>
      <w:r w:rsidRPr="00F04BB9">
        <w:rPr>
          <w:rFonts w:asciiTheme="majorBidi" w:hAnsiTheme="majorBidi" w:cstheme="majorBidi"/>
          <w:sz w:val="28"/>
          <w:szCs w:val="28"/>
          <w:lang w:bidi="ar-IQ"/>
        </w:rPr>
        <w:t>parent</w:t>
      </w:r>
      <w:proofErr w:type="gramEnd"/>
      <w:r w:rsidRPr="00F04BB9">
        <w:rPr>
          <w:rFonts w:asciiTheme="majorBidi" w:hAnsiTheme="majorBidi" w:cstheme="majorBidi"/>
          <w:sz w:val="28"/>
          <w:szCs w:val="28"/>
          <w:lang w:bidi="ar-IQ"/>
        </w:rPr>
        <w:t xml:space="preserve"> name for the alkane. We designate the following compound, for example, as a hexane because the longest continuous chain contains six carbon atoms</w:t>
      </w:r>
      <w:r w:rsidRPr="00034468">
        <w:rPr>
          <w:rFonts w:asciiTheme="majorBidi" w:hAnsiTheme="majorBidi" w:cstheme="majorBidi"/>
          <w:lang w:bidi="ar-IQ"/>
        </w:rPr>
        <w:t>:</w:t>
      </w:r>
    </w:p>
    <w:p w14:paraId="1C6BD934" w14:textId="77777777" w:rsidR="00540FF9" w:rsidRDefault="00540FF9" w:rsidP="00540FF9">
      <w:pPr>
        <w:jc w:val="center"/>
        <w:rPr>
          <w:rFonts w:asciiTheme="majorBidi" w:hAnsiTheme="majorBidi" w:cstheme="majorBidi"/>
          <w:lang w:bidi="ar-IQ"/>
        </w:rPr>
      </w:pPr>
      <w:r>
        <w:rPr>
          <w:rFonts w:asciiTheme="majorBidi" w:hAnsiTheme="majorBidi" w:cstheme="majorBidi"/>
          <w:noProof/>
          <w:lang w:bidi="ar-IQ"/>
        </w:rPr>
        <w:drawing>
          <wp:inline distT="0" distB="0" distL="0" distR="0" wp14:anchorId="2C8D1D95" wp14:editId="6CEC67B9">
            <wp:extent cx="4446270" cy="664210"/>
            <wp:effectExtent l="0" t="0" r="0" b="2540"/>
            <wp:docPr id="66" name="Picture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4446270" cy="664210"/>
                    </a:xfrm>
                    <a:prstGeom prst="rect">
                      <a:avLst/>
                    </a:prstGeom>
                    <a:noFill/>
                  </pic:spPr>
                </pic:pic>
              </a:graphicData>
            </a:graphic>
          </wp:inline>
        </w:drawing>
      </w:r>
    </w:p>
    <w:p w14:paraId="707861E6" w14:textId="77777777" w:rsidR="00540FF9" w:rsidRPr="00F04BB9" w:rsidRDefault="00540FF9" w:rsidP="00540FF9">
      <w:pPr>
        <w:spacing w:line="240" w:lineRule="auto"/>
        <w:jc w:val="lowKashida"/>
        <w:rPr>
          <w:rFonts w:asciiTheme="majorBidi" w:hAnsiTheme="majorBidi" w:cstheme="majorBidi"/>
          <w:sz w:val="28"/>
          <w:szCs w:val="28"/>
          <w:lang w:bidi="ar-IQ"/>
        </w:rPr>
      </w:pPr>
      <w:r w:rsidRPr="00D42CF5">
        <w:rPr>
          <w:rFonts w:asciiTheme="majorBidi" w:hAnsiTheme="majorBidi" w:cstheme="majorBidi"/>
          <w:b/>
          <w:bCs/>
          <w:sz w:val="28"/>
          <w:szCs w:val="28"/>
          <w:lang w:bidi="ar-IQ"/>
        </w:rPr>
        <w:t>2.</w:t>
      </w:r>
      <w:r w:rsidRPr="00F04BB9">
        <w:rPr>
          <w:rFonts w:asciiTheme="majorBidi" w:hAnsiTheme="majorBidi" w:cstheme="majorBidi"/>
          <w:sz w:val="28"/>
          <w:szCs w:val="28"/>
          <w:lang w:bidi="ar-IQ"/>
        </w:rPr>
        <w:t xml:space="preserve"> Number the longest chain beginning with the end of the chain nearer the substituent. Applying this rule, we number the two alkanes that we illustrated previously in the following way:</w:t>
      </w:r>
    </w:p>
    <w:p w14:paraId="5550B5BB" w14:textId="77777777" w:rsidR="00540FF9" w:rsidRDefault="00540FF9" w:rsidP="00540FF9">
      <w:pPr>
        <w:spacing w:line="360" w:lineRule="auto"/>
        <w:jc w:val="center"/>
        <w:rPr>
          <w:rFonts w:asciiTheme="majorBidi" w:hAnsiTheme="majorBidi" w:cstheme="majorBidi"/>
          <w:lang w:bidi="ar-IQ"/>
        </w:rPr>
      </w:pPr>
      <w:r>
        <w:rPr>
          <w:rFonts w:asciiTheme="majorBidi" w:hAnsiTheme="majorBidi" w:cstheme="majorBidi"/>
          <w:noProof/>
          <w:lang w:bidi="ar-IQ"/>
        </w:rPr>
        <w:lastRenderedPageBreak/>
        <w:drawing>
          <wp:inline distT="0" distB="0" distL="0" distR="0" wp14:anchorId="7991B425" wp14:editId="65B8EBE5">
            <wp:extent cx="4389755" cy="585470"/>
            <wp:effectExtent l="0" t="0" r="0" b="5080"/>
            <wp:docPr id="67" name="Picture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4389755" cy="585470"/>
                    </a:xfrm>
                    <a:prstGeom prst="rect">
                      <a:avLst/>
                    </a:prstGeom>
                    <a:noFill/>
                  </pic:spPr>
                </pic:pic>
              </a:graphicData>
            </a:graphic>
          </wp:inline>
        </w:drawing>
      </w:r>
    </w:p>
    <w:p w14:paraId="1458A678" w14:textId="03170C0F" w:rsidR="00540FF9" w:rsidRPr="001C3FE9" w:rsidRDefault="00540FF9" w:rsidP="00540FF9">
      <w:pPr>
        <w:spacing w:line="240" w:lineRule="auto"/>
        <w:jc w:val="lowKashida"/>
        <w:rPr>
          <w:rFonts w:asciiTheme="majorBidi" w:hAnsiTheme="majorBidi" w:cstheme="majorBidi"/>
          <w:sz w:val="28"/>
          <w:szCs w:val="28"/>
          <w:lang w:bidi="ar-IQ"/>
        </w:rPr>
      </w:pPr>
      <w:r w:rsidRPr="00D42CF5">
        <w:rPr>
          <w:rFonts w:asciiTheme="majorBidi" w:hAnsiTheme="majorBidi" w:cstheme="majorBidi"/>
          <w:b/>
          <w:bCs/>
          <w:sz w:val="28"/>
          <w:szCs w:val="28"/>
          <w:lang w:bidi="ar-IQ"/>
        </w:rPr>
        <w:t>3.</w:t>
      </w:r>
      <w:r w:rsidRPr="00F04BB9">
        <w:rPr>
          <w:rFonts w:asciiTheme="majorBidi" w:hAnsiTheme="majorBidi" w:cstheme="majorBidi"/>
          <w:sz w:val="28"/>
          <w:szCs w:val="28"/>
          <w:lang w:bidi="ar-IQ"/>
        </w:rPr>
        <w:t xml:space="preserve"> Use the numbers obtained by application of rule 2 to designate the location of the substituent group. The </w:t>
      </w:r>
      <w:proofErr w:type="gramStart"/>
      <w:r w:rsidRPr="00F04BB9">
        <w:rPr>
          <w:rFonts w:asciiTheme="majorBidi" w:hAnsiTheme="majorBidi" w:cstheme="majorBidi"/>
          <w:sz w:val="28"/>
          <w:szCs w:val="28"/>
          <w:lang w:bidi="ar-IQ"/>
        </w:rPr>
        <w:t>parent</w:t>
      </w:r>
      <w:proofErr w:type="gramEnd"/>
      <w:r w:rsidRPr="00F04BB9">
        <w:rPr>
          <w:rFonts w:asciiTheme="majorBidi" w:hAnsiTheme="majorBidi" w:cstheme="majorBidi"/>
          <w:sz w:val="28"/>
          <w:szCs w:val="28"/>
          <w:lang w:bidi="ar-IQ"/>
        </w:rPr>
        <w:t xml:space="preserve"> name is placed last, and the substituent group, preceded by the number designating its location on the chain, is placed first. Numbers are separated from words by a hyphen. Our two examples are 2-methylhexane and 3-methylheptane, respectively</w:t>
      </w:r>
      <w:r w:rsidR="001065E6">
        <w:rPr>
          <w:rFonts w:asciiTheme="majorBidi" w:hAnsiTheme="majorBidi" w:cstheme="majorBidi"/>
          <w:sz w:val="28"/>
          <w:szCs w:val="28"/>
          <w:lang w:bidi="ar-IQ"/>
        </w:rPr>
        <w:t>.</w:t>
      </w:r>
    </w:p>
    <w:p w14:paraId="27F713C6" w14:textId="77777777" w:rsidR="00540FF9" w:rsidRDefault="00540FF9" w:rsidP="00540FF9">
      <w:pPr>
        <w:spacing w:line="360" w:lineRule="auto"/>
        <w:jc w:val="center"/>
        <w:rPr>
          <w:rFonts w:asciiTheme="majorBidi" w:hAnsiTheme="majorBidi" w:cstheme="majorBidi"/>
          <w:lang w:bidi="ar-IQ"/>
        </w:rPr>
      </w:pPr>
      <w:r>
        <w:rPr>
          <w:rFonts w:asciiTheme="majorBidi" w:hAnsiTheme="majorBidi" w:cstheme="majorBidi"/>
          <w:noProof/>
          <w:lang w:bidi="ar-IQ"/>
        </w:rPr>
        <w:drawing>
          <wp:inline distT="0" distB="0" distL="0" distR="0" wp14:anchorId="023EA529" wp14:editId="054D519D">
            <wp:extent cx="5044440" cy="807720"/>
            <wp:effectExtent l="0" t="0" r="3810" b="0"/>
            <wp:docPr id="68" name="Picture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5044440" cy="807720"/>
                    </a:xfrm>
                    <a:prstGeom prst="rect">
                      <a:avLst/>
                    </a:prstGeom>
                    <a:noFill/>
                  </pic:spPr>
                </pic:pic>
              </a:graphicData>
            </a:graphic>
          </wp:inline>
        </w:drawing>
      </w:r>
    </w:p>
    <w:p w14:paraId="02FFF9F1" w14:textId="77777777" w:rsidR="001065E6" w:rsidRPr="001065E6" w:rsidRDefault="001065E6" w:rsidP="00540FF9">
      <w:pPr>
        <w:spacing w:line="360" w:lineRule="auto"/>
        <w:rPr>
          <w:rFonts w:asciiTheme="majorBidi" w:hAnsiTheme="majorBidi" w:cstheme="majorBidi"/>
          <w:b/>
          <w:bCs/>
          <w:i/>
          <w:iCs/>
          <w:color w:val="FF0000"/>
          <w:sz w:val="32"/>
          <w:szCs w:val="32"/>
          <w:u w:val="single"/>
          <w:lang w:bidi="ar-IQ"/>
        </w:rPr>
      </w:pPr>
    </w:p>
    <w:p w14:paraId="4CBE6606" w14:textId="0240977B" w:rsidR="00540FF9" w:rsidRPr="001065E6" w:rsidRDefault="00540FF9" w:rsidP="00540FF9">
      <w:pPr>
        <w:spacing w:line="360" w:lineRule="auto"/>
        <w:rPr>
          <w:rFonts w:asciiTheme="majorBidi" w:hAnsiTheme="majorBidi" w:cstheme="majorBidi"/>
          <w:color w:val="FF0000"/>
          <w:sz w:val="32"/>
          <w:szCs w:val="32"/>
          <w:lang w:bidi="ar-IQ"/>
        </w:rPr>
      </w:pPr>
      <w:r w:rsidRPr="001065E6">
        <w:rPr>
          <w:rFonts w:asciiTheme="majorBidi" w:hAnsiTheme="majorBidi" w:cstheme="majorBidi"/>
          <w:b/>
          <w:bCs/>
          <w:i/>
          <w:iCs/>
          <w:color w:val="FF0000"/>
          <w:sz w:val="32"/>
          <w:szCs w:val="32"/>
          <w:u w:val="single"/>
          <w:lang w:bidi="ar-IQ"/>
        </w:rPr>
        <w:t>Nomenclature of Unbranched Alkyl Groups</w:t>
      </w:r>
    </w:p>
    <w:p w14:paraId="3F5CDEE1" w14:textId="77777777" w:rsidR="00540FF9" w:rsidRDefault="00540FF9" w:rsidP="00540FF9">
      <w:pPr>
        <w:spacing w:line="240" w:lineRule="auto"/>
        <w:jc w:val="lowKashida"/>
        <w:rPr>
          <w:rFonts w:asciiTheme="majorBidi" w:hAnsiTheme="majorBidi" w:cstheme="majorBidi"/>
          <w:lang w:bidi="ar-IQ"/>
        </w:rPr>
      </w:pPr>
      <w:r w:rsidRPr="001C3FE9">
        <w:rPr>
          <w:rFonts w:asciiTheme="majorBidi" w:hAnsiTheme="majorBidi" w:cstheme="majorBidi"/>
          <w:sz w:val="28"/>
          <w:szCs w:val="28"/>
          <w:lang w:bidi="ar-IQ"/>
        </w:rPr>
        <w:t xml:space="preserve">If we remove one hydrogen atom from an alkane, we obtain what is called an alkyl group. These alkyl groups have names that end in </w:t>
      </w:r>
      <w:r w:rsidRPr="001C3FE9">
        <w:rPr>
          <w:rFonts w:asciiTheme="majorBidi" w:hAnsiTheme="majorBidi" w:cstheme="majorBidi"/>
          <w:b/>
          <w:bCs/>
          <w:sz w:val="28"/>
          <w:szCs w:val="28"/>
          <w:lang w:bidi="ar-IQ"/>
        </w:rPr>
        <w:t>(-</w:t>
      </w:r>
      <w:proofErr w:type="spellStart"/>
      <w:r w:rsidRPr="001C3FE9">
        <w:rPr>
          <w:rFonts w:asciiTheme="majorBidi" w:hAnsiTheme="majorBidi" w:cstheme="majorBidi"/>
          <w:b/>
          <w:bCs/>
          <w:sz w:val="28"/>
          <w:szCs w:val="28"/>
          <w:lang w:bidi="ar-IQ"/>
        </w:rPr>
        <w:t>yl</w:t>
      </w:r>
      <w:proofErr w:type="spellEnd"/>
      <w:r w:rsidRPr="001C3FE9">
        <w:rPr>
          <w:rFonts w:asciiTheme="majorBidi" w:hAnsiTheme="majorBidi" w:cstheme="majorBidi"/>
          <w:b/>
          <w:bCs/>
          <w:sz w:val="28"/>
          <w:szCs w:val="28"/>
          <w:lang w:bidi="ar-IQ"/>
        </w:rPr>
        <w:t>)</w:t>
      </w:r>
      <w:r w:rsidRPr="001C3FE9">
        <w:rPr>
          <w:rFonts w:asciiTheme="majorBidi" w:hAnsiTheme="majorBidi" w:cstheme="majorBidi"/>
          <w:sz w:val="28"/>
          <w:szCs w:val="28"/>
          <w:lang w:bidi="ar-IQ"/>
        </w:rPr>
        <w:t>. When the alkane is unbranched, and the hydrogen atom that is removed is a terminal hydrogen atom, the names are straightforward</w:t>
      </w:r>
      <w:r w:rsidRPr="00C84894">
        <w:rPr>
          <w:rFonts w:asciiTheme="majorBidi" w:hAnsiTheme="majorBidi" w:cstheme="majorBidi"/>
          <w:lang w:bidi="ar-IQ"/>
        </w:rPr>
        <w:t>:</w:t>
      </w:r>
    </w:p>
    <w:p w14:paraId="31B95183" w14:textId="77777777" w:rsidR="001065E6" w:rsidRDefault="001065E6" w:rsidP="00540FF9">
      <w:pPr>
        <w:spacing w:line="240" w:lineRule="auto"/>
        <w:jc w:val="lowKashida"/>
        <w:rPr>
          <w:rFonts w:asciiTheme="majorBidi" w:hAnsiTheme="majorBidi" w:cstheme="majorBidi"/>
          <w:lang w:bidi="ar-IQ"/>
        </w:rPr>
      </w:pPr>
    </w:p>
    <w:p w14:paraId="68DF2A63" w14:textId="77777777" w:rsidR="00540FF9" w:rsidRDefault="00540FF9" w:rsidP="001065E6">
      <w:pPr>
        <w:ind w:firstLine="720"/>
        <w:rPr>
          <w:rFonts w:asciiTheme="majorBidi" w:hAnsiTheme="majorBidi" w:cstheme="majorBidi"/>
          <w:lang w:bidi="ar-IQ"/>
        </w:rPr>
      </w:pPr>
      <w:r>
        <w:rPr>
          <w:rFonts w:asciiTheme="majorBidi" w:hAnsiTheme="majorBidi" w:cstheme="majorBidi"/>
          <w:noProof/>
          <w:lang w:bidi="ar-IQ"/>
        </w:rPr>
        <w:drawing>
          <wp:inline distT="0" distB="0" distL="0" distR="0" wp14:anchorId="58609194" wp14:editId="786DE03A">
            <wp:extent cx="5520371" cy="1253439"/>
            <wp:effectExtent l="0" t="0" r="4445" b="4445"/>
            <wp:docPr id="69" name="Picture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5549723" cy="1260103"/>
                    </a:xfrm>
                    <a:prstGeom prst="rect">
                      <a:avLst/>
                    </a:prstGeom>
                    <a:noFill/>
                  </pic:spPr>
                </pic:pic>
              </a:graphicData>
            </a:graphic>
          </wp:inline>
        </w:drawing>
      </w:r>
    </w:p>
    <w:p w14:paraId="76DADC7D" w14:textId="77777777" w:rsidR="001065E6" w:rsidRDefault="001065E6" w:rsidP="00540FF9">
      <w:pPr>
        <w:rPr>
          <w:rFonts w:asciiTheme="majorBidi" w:hAnsiTheme="majorBidi" w:cstheme="majorBidi"/>
          <w:b/>
          <w:bCs/>
          <w:i/>
          <w:iCs/>
          <w:color w:val="C00000"/>
          <w:sz w:val="32"/>
          <w:szCs w:val="32"/>
          <w:u w:val="single"/>
          <w:lang w:bidi="ar-IQ"/>
        </w:rPr>
      </w:pPr>
    </w:p>
    <w:p w14:paraId="546A1133" w14:textId="2A40110D" w:rsidR="00540FF9" w:rsidRPr="001065E6" w:rsidRDefault="00540FF9" w:rsidP="00540FF9">
      <w:pPr>
        <w:rPr>
          <w:rFonts w:asciiTheme="majorBidi" w:hAnsiTheme="majorBidi" w:cstheme="majorBidi"/>
          <w:b/>
          <w:bCs/>
          <w:i/>
          <w:iCs/>
          <w:color w:val="FF0000"/>
          <w:sz w:val="32"/>
          <w:szCs w:val="32"/>
          <w:u w:val="single"/>
          <w:lang w:bidi="ar-IQ"/>
        </w:rPr>
      </w:pPr>
      <w:r w:rsidRPr="001065E6">
        <w:rPr>
          <w:rFonts w:asciiTheme="majorBidi" w:hAnsiTheme="majorBidi" w:cstheme="majorBidi"/>
          <w:b/>
          <w:bCs/>
          <w:i/>
          <w:iCs/>
          <w:color w:val="FF0000"/>
          <w:sz w:val="32"/>
          <w:szCs w:val="32"/>
          <w:u w:val="single"/>
          <w:lang w:bidi="ar-IQ"/>
        </w:rPr>
        <w:t>Nomenclature of Branched Alkyl Groups</w:t>
      </w:r>
    </w:p>
    <w:p w14:paraId="0422A753" w14:textId="77777777" w:rsidR="00540FF9" w:rsidRDefault="00540FF9" w:rsidP="00540FF9">
      <w:pPr>
        <w:spacing w:line="240" w:lineRule="auto"/>
        <w:jc w:val="lowKashida"/>
        <w:rPr>
          <w:rFonts w:asciiTheme="majorBidi" w:hAnsiTheme="majorBidi" w:cstheme="majorBidi"/>
          <w:sz w:val="28"/>
          <w:szCs w:val="28"/>
          <w:lang w:bidi="ar-IQ"/>
        </w:rPr>
      </w:pPr>
      <w:r w:rsidRPr="009F2086">
        <w:rPr>
          <w:rFonts w:asciiTheme="majorBidi" w:hAnsiTheme="majorBidi" w:cstheme="majorBidi"/>
          <w:sz w:val="28"/>
          <w:szCs w:val="28"/>
          <w:lang w:bidi="ar-IQ"/>
        </w:rPr>
        <w:t xml:space="preserve">such as </w:t>
      </w:r>
      <w:r w:rsidRPr="009F2086">
        <w:rPr>
          <w:rFonts w:asciiTheme="majorBidi" w:hAnsiTheme="majorBidi" w:cstheme="majorBidi"/>
          <w:b/>
          <w:bCs/>
          <w:sz w:val="28"/>
          <w:szCs w:val="28"/>
          <w:lang w:bidi="ar-IQ"/>
        </w:rPr>
        <w:t>methyl</w:t>
      </w:r>
      <w:r w:rsidRPr="009F2086">
        <w:rPr>
          <w:rFonts w:asciiTheme="majorBidi" w:hAnsiTheme="majorBidi" w:cstheme="majorBidi"/>
          <w:sz w:val="28"/>
          <w:szCs w:val="28"/>
          <w:lang w:bidi="ar-IQ"/>
        </w:rPr>
        <w:t xml:space="preserve">, you learned the names for the unbranched alkyl groups </w:t>
      </w:r>
      <w:r w:rsidRPr="009F2086">
        <w:rPr>
          <w:rFonts w:asciiTheme="majorBidi" w:hAnsiTheme="majorBidi" w:cstheme="majorBidi"/>
          <w:b/>
          <w:bCs/>
          <w:sz w:val="28"/>
          <w:szCs w:val="28"/>
          <w:lang w:bidi="ar-IQ"/>
        </w:rPr>
        <w:t>ethyl</w:t>
      </w:r>
      <w:r w:rsidRPr="009F2086">
        <w:rPr>
          <w:rFonts w:asciiTheme="majorBidi" w:hAnsiTheme="majorBidi" w:cstheme="majorBidi"/>
          <w:sz w:val="28"/>
          <w:szCs w:val="28"/>
          <w:lang w:bidi="ar-IQ"/>
        </w:rPr>
        <w:t xml:space="preserve">, </w:t>
      </w:r>
      <w:r w:rsidRPr="009F2086">
        <w:rPr>
          <w:rFonts w:asciiTheme="majorBidi" w:hAnsiTheme="majorBidi" w:cstheme="majorBidi"/>
          <w:b/>
          <w:bCs/>
          <w:sz w:val="28"/>
          <w:szCs w:val="28"/>
          <w:lang w:bidi="ar-IQ"/>
        </w:rPr>
        <w:t>propyl, and butyl</w:t>
      </w:r>
      <w:r w:rsidRPr="009F2086">
        <w:rPr>
          <w:rFonts w:asciiTheme="majorBidi" w:hAnsiTheme="majorBidi" w:cstheme="majorBidi"/>
          <w:sz w:val="28"/>
          <w:szCs w:val="28"/>
          <w:lang w:bidi="ar-IQ"/>
        </w:rPr>
        <w:t>, groups derived by removing a terminal hydrogen from an alkane. For alkanes with more than two carbon atoms, more than one derived group is possible. Two groups can be derived from propane, for example, the</w:t>
      </w:r>
      <w:r w:rsidRPr="009F2086">
        <w:rPr>
          <w:sz w:val="28"/>
          <w:szCs w:val="28"/>
        </w:rPr>
        <w:t xml:space="preserve"> </w:t>
      </w:r>
      <w:r w:rsidRPr="009F2086">
        <w:rPr>
          <w:rFonts w:asciiTheme="majorBidi" w:hAnsiTheme="majorBidi" w:cstheme="majorBidi"/>
          <w:sz w:val="28"/>
          <w:szCs w:val="28"/>
          <w:lang w:bidi="ar-IQ"/>
        </w:rPr>
        <w:t xml:space="preserve">propyl group is </w:t>
      </w:r>
      <w:r w:rsidRPr="009F2086">
        <w:rPr>
          <w:rFonts w:asciiTheme="majorBidi" w:hAnsiTheme="majorBidi" w:cstheme="majorBidi"/>
          <w:sz w:val="28"/>
          <w:szCs w:val="28"/>
          <w:lang w:bidi="ar-IQ"/>
        </w:rPr>
        <w:lastRenderedPageBreak/>
        <w:t xml:space="preserve">derived by removal of a terminal hydrogen, and the </w:t>
      </w:r>
      <w:r w:rsidRPr="009F2086">
        <w:rPr>
          <w:rFonts w:asciiTheme="majorBidi" w:hAnsiTheme="majorBidi" w:cstheme="majorBidi"/>
          <w:b/>
          <w:bCs/>
          <w:sz w:val="28"/>
          <w:szCs w:val="28"/>
          <w:lang w:bidi="ar-IQ"/>
        </w:rPr>
        <w:t>1-methylethyl or isopropyl</w:t>
      </w:r>
      <w:r w:rsidRPr="009F2086">
        <w:rPr>
          <w:rFonts w:asciiTheme="majorBidi" w:hAnsiTheme="majorBidi" w:cstheme="majorBidi"/>
          <w:sz w:val="28"/>
          <w:szCs w:val="28"/>
          <w:lang w:bidi="ar-IQ"/>
        </w:rPr>
        <w:t xml:space="preserve"> group is derived by removal of a hydrogen from the central carbon:</w:t>
      </w:r>
    </w:p>
    <w:p w14:paraId="4079CDCE" w14:textId="77777777" w:rsidR="00540FF9" w:rsidRDefault="00540FF9" w:rsidP="00540FF9">
      <w:pPr>
        <w:spacing w:line="240" w:lineRule="auto"/>
        <w:jc w:val="lowKashida"/>
        <w:rPr>
          <w:rFonts w:asciiTheme="majorBidi" w:hAnsiTheme="majorBidi" w:cstheme="majorBidi"/>
          <w:sz w:val="28"/>
          <w:szCs w:val="28"/>
          <w:lang w:bidi="ar-IQ"/>
        </w:rPr>
      </w:pPr>
    </w:p>
    <w:p w14:paraId="1BD92996" w14:textId="77777777" w:rsidR="00540FF9" w:rsidRDefault="00540FF9" w:rsidP="00540FF9">
      <w:pPr>
        <w:spacing w:line="240" w:lineRule="auto"/>
        <w:jc w:val="center"/>
        <w:rPr>
          <w:rFonts w:asciiTheme="majorBidi" w:hAnsiTheme="majorBidi" w:cstheme="majorBidi"/>
          <w:lang w:bidi="ar-IQ"/>
        </w:rPr>
      </w:pPr>
      <w:r>
        <w:rPr>
          <w:rFonts w:asciiTheme="majorBidi" w:hAnsiTheme="majorBidi" w:cstheme="majorBidi"/>
          <w:noProof/>
          <w:lang w:bidi="ar-IQ"/>
        </w:rPr>
        <w:drawing>
          <wp:inline distT="0" distB="0" distL="0" distR="0" wp14:anchorId="06CF3B1B" wp14:editId="4B79508B">
            <wp:extent cx="5867400" cy="1725930"/>
            <wp:effectExtent l="0" t="0" r="0" b="7620"/>
            <wp:docPr id="70" name="Picture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5887053" cy="1731711"/>
                    </a:xfrm>
                    <a:prstGeom prst="rect">
                      <a:avLst/>
                    </a:prstGeom>
                    <a:noFill/>
                  </pic:spPr>
                </pic:pic>
              </a:graphicData>
            </a:graphic>
          </wp:inline>
        </w:drawing>
      </w:r>
    </w:p>
    <w:p w14:paraId="28933ED5" w14:textId="77777777" w:rsidR="00772B4A" w:rsidRDefault="00772B4A" w:rsidP="00540FF9">
      <w:pPr>
        <w:spacing w:line="240" w:lineRule="auto"/>
        <w:jc w:val="center"/>
        <w:rPr>
          <w:rFonts w:asciiTheme="majorBidi" w:hAnsiTheme="majorBidi" w:cstheme="majorBidi"/>
          <w:lang w:bidi="ar-IQ"/>
        </w:rPr>
      </w:pPr>
    </w:p>
    <w:p w14:paraId="751D197C" w14:textId="77777777" w:rsidR="00540FF9" w:rsidRDefault="00540FF9" w:rsidP="00540FF9">
      <w:pPr>
        <w:spacing w:line="240" w:lineRule="auto"/>
        <w:jc w:val="lowKashida"/>
        <w:rPr>
          <w:rFonts w:asciiTheme="majorBidi" w:hAnsiTheme="majorBidi" w:cstheme="majorBidi"/>
          <w:sz w:val="28"/>
          <w:szCs w:val="28"/>
          <w:lang w:bidi="ar-IQ"/>
        </w:rPr>
      </w:pPr>
      <w:r w:rsidRPr="00681D7E">
        <w:rPr>
          <w:rFonts w:asciiTheme="majorBidi" w:hAnsiTheme="majorBidi" w:cstheme="majorBidi"/>
          <w:b/>
          <w:bCs/>
          <w:sz w:val="28"/>
          <w:szCs w:val="28"/>
          <w:lang w:bidi="ar-IQ"/>
        </w:rPr>
        <w:t>1-Methylethyl</w:t>
      </w:r>
      <w:r w:rsidRPr="007D10D0">
        <w:rPr>
          <w:rFonts w:asciiTheme="majorBidi" w:hAnsiTheme="majorBidi" w:cstheme="majorBidi"/>
          <w:sz w:val="28"/>
          <w:szCs w:val="28"/>
          <w:lang w:bidi="ar-IQ"/>
        </w:rPr>
        <w:t xml:space="preserve"> is the systematic name for this group; </w:t>
      </w:r>
      <w:r w:rsidRPr="00681D7E">
        <w:rPr>
          <w:rFonts w:asciiTheme="majorBidi" w:hAnsiTheme="majorBidi" w:cstheme="majorBidi"/>
          <w:b/>
          <w:bCs/>
          <w:sz w:val="28"/>
          <w:szCs w:val="28"/>
          <w:lang w:bidi="ar-IQ"/>
        </w:rPr>
        <w:t xml:space="preserve">isopropyl </w:t>
      </w:r>
      <w:r w:rsidRPr="007D10D0">
        <w:rPr>
          <w:rFonts w:asciiTheme="majorBidi" w:hAnsiTheme="majorBidi" w:cstheme="majorBidi"/>
          <w:sz w:val="28"/>
          <w:szCs w:val="28"/>
          <w:lang w:bidi="ar-IQ"/>
        </w:rPr>
        <w:t xml:space="preserve">is a common name. Systematic nomenclature for alkyl groups is similar to that for branched-chain alkanes, with the provision that numbering always begins at the point where the group is attached to the main chain. There are four </w:t>
      </w:r>
      <w:r w:rsidRPr="00772B4A">
        <w:rPr>
          <w:rFonts w:asciiTheme="majorBidi" w:hAnsiTheme="majorBidi" w:cstheme="majorBidi"/>
          <w:b/>
          <w:bCs/>
          <w:sz w:val="28"/>
          <w:szCs w:val="28"/>
          <w:lang w:bidi="ar-IQ"/>
        </w:rPr>
        <w:t>C4</w:t>
      </w:r>
      <w:r w:rsidRPr="007D10D0">
        <w:rPr>
          <w:rFonts w:asciiTheme="majorBidi" w:hAnsiTheme="majorBidi" w:cstheme="majorBidi"/>
          <w:sz w:val="28"/>
          <w:szCs w:val="28"/>
          <w:lang w:bidi="ar-IQ"/>
        </w:rPr>
        <w:t xml:space="preserve"> groups.</w:t>
      </w:r>
    </w:p>
    <w:p w14:paraId="78679A83" w14:textId="77777777" w:rsidR="00540FF9" w:rsidRPr="007D10D0" w:rsidRDefault="00540FF9" w:rsidP="00540FF9">
      <w:pPr>
        <w:spacing w:line="240" w:lineRule="auto"/>
        <w:jc w:val="lowKashida"/>
        <w:rPr>
          <w:rFonts w:asciiTheme="majorBidi" w:hAnsiTheme="majorBidi" w:cstheme="majorBidi"/>
          <w:sz w:val="28"/>
          <w:szCs w:val="28"/>
          <w:lang w:bidi="ar-IQ"/>
        </w:rPr>
      </w:pPr>
    </w:p>
    <w:p w14:paraId="399F8628" w14:textId="77777777" w:rsidR="00540FF9" w:rsidRPr="00180612" w:rsidRDefault="00540FF9" w:rsidP="00540FF9">
      <w:pPr>
        <w:spacing w:line="360" w:lineRule="auto"/>
        <w:jc w:val="center"/>
        <w:rPr>
          <w:rFonts w:asciiTheme="majorBidi" w:hAnsiTheme="majorBidi" w:cstheme="majorBidi"/>
          <w:lang w:bidi="ar-IQ"/>
        </w:rPr>
      </w:pPr>
      <w:r>
        <w:rPr>
          <w:rFonts w:asciiTheme="majorBidi" w:hAnsiTheme="majorBidi" w:cstheme="majorBidi"/>
          <w:noProof/>
          <w:lang w:bidi="ar-IQ"/>
        </w:rPr>
        <w:drawing>
          <wp:inline distT="0" distB="0" distL="0" distR="0" wp14:anchorId="4A18E930" wp14:editId="258FAE8B">
            <wp:extent cx="5855970" cy="1709420"/>
            <wp:effectExtent l="0" t="0" r="0" b="5080"/>
            <wp:docPr id="71" name="Picture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5898737" cy="1721904"/>
                    </a:xfrm>
                    <a:prstGeom prst="rect">
                      <a:avLst/>
                    </a:prstGeom>
                    <a:noFill/>
                  </pic:spPr>
                </pic:pic>
              </a:graphicData>
            </a:graphic>
          </wp:inline>
        </w:drawing>
      </w:r>
    </w:p>
    <w:p w14:paraId="37EA7C08" w14:textId="77777777" w:rsidR="00540FF9" w:rsidRPr="00E6335C" w:rsidRDefault="00540FF9" w:rsidP="00540FF9">
      <w:pPr>
        <w:spacing w:line="240" w:lineRule="auto"/>
        <w:jc w:val="lowKashida"/>
        <w:rPr>
          <w:rFonts w:asciiTheme="majorBidi" w:hAnsiTheme="majorBidi" w:cstheme="majorBidi"/>
          <w:sz w:val="28"/>
          <w:szCs w:val="28"/>
          <w:lang w:bidi="ar-IQ"/>
        </w:rPr>
      </w:pPr>
      <w:r w:rsidRPr="007D10D0">
        <w:rPr>
          <w:rFonts w:asciiTheme="majorBidi" w:hAnsiTheme="majorBidi" w:cstheme="majorBidi"/>
          <w:sz w:val="28"/>
          <w:szCs w:val="28"/>
          <w:lang w:bidi="ar-IQ"/>
        </w:rPr>
        <w:t>The common names</w:t>
      </w:r>
      <w:r w:rsidRPr="00681D7E">
        <w:rPr>
          <w:rFonts w:asciiTheme="majorBidi" w:hAnsiTheme="majorBidi" w:cstheme="majorBidi"/>
          <w:b/>
          <w:bCs/>
          <w:sz w:val="28"/>
          <w:szCs w:val="28"/>
          <w:lang w:bidi="ar-IQ"/>
        </w:rPr>
        <w:t xml:space="preserve"> isopropyl, isobutyl, sec-butyl, and tert-butyl </w:t>
      </w:r>
      <w:r w:rsidRPr="007D10D0">
        <w:rPr>
          <w:rFonts w:asciiTheme="majorBidi" w:hAnsiTheme="majorBidi" w:cstheme="majorBidi"/>
          <w:sz w:val="28"/>
          <w:szCs w:val="28"/>
          <w:lang w:bidi="ar-IQ"/>
        </w:rPr>
        <w:t xml:space="preserve">are approved by the </w:t>
      </w:r>
      <w:r w:rsidRPr="00853C65">
        <w:rPr>
          <w:rFonts w:asciiTheme="majorBidi" w:hAnsiTheme="majorBidi" w:cstheme="majorBidi"/>
          <w:b/>
          <w:bCs/>
          <w:sz w:val="28"/>
          <w:szCs w:val="28"/>
          <w:lang w:bidi="ar-IQ"/>
        </w:rPr>
        <w:t>IUPAC</w:t>
      </w:r>
      <w:r w:rsidRPr="007D10D0">
        <w:rPr>
          <w:rFonts w:asciiTheme="majorBidi" w:hAnsiTheme="majorBidi" w:cstheme="majorBidi"/>
          <w:sz w:val="28"/>
          <w:szCs w:val="28"/>
          <w:lang w:bidi="ar-IQ"/>
        </w:rPr>
        <w:t xml:space="preserve"> for the unsubstituted groups, and they are still very frequently used. You should learn these groups so well that you can recognize them in any way that they are written. In deciding on alphabetical order for these groups, you should disregard structure-defining prefixes that are written in italics and separated from the name by a hyphen. Thus tert-butyl precedes ethyl, but ethyl precedes </w:t>
      </w:r>
      <w:proofErr w:type="gramStart"/>
      <w:r w:rsidRPr="007D10D0">
        <w:rPr>
          <w:rFonts w:asciiTheme="majorBidi" w:hAnsiTheme="majorBidi" w:cstheme="majorBidi"/>
          <w:sz w:val="28"/>
          <w:szCs w:val="28"/>
          <w:lang w:bidi="ar-IQ"/>
        </w:rPr>
        <w:t>isobutyl.*</w:t>
      </w:r>
      <w:proofErr w:type="gramEnd"/>
      <w:r w:rsidRPr="007D10D0">
        <w:rPr>
          <w:rFonts w:asciiTheme="majorBidi" w:hAnsiTheme="majorBidi" w:cstheme="majorBidi"/>
          <w:sz w:val="28"/>
          <w:szCs w:val="28"/>
          <w:lang w:bidi="ar-IQ"/>
        </w:rPr>
        <w:t xml:space="preserve"> There is one </w:t>
      </w:r>
      <w:r w:rsidRPr="00E6335C">
        <w:rPr>
          <w:rFonts w:asciiTheme="majorBidi" w:hAnsiTheme="majorBidi" w:cstheme="majorBidi"/>
          <w:sz w:val="28"/>
          <w:szCs w:val="28"/>
          <w:lang w:bidi="ar-IQ"/>
        </w:rPr>
        <w:t xml:space="preserve">five-carbon group with an </w:t>
      </w:r>
      <w:r w:rsidRPr="00E6335C">
        <w:rPr>
          <w:rFonts w:asciiTheme="majorBidi" w:hAnsiTheme="majorBidi" w:cstheme="majorBidi"/>
          <w:b/>
          <w:bCs/>
          <w:sz w:val="28"/>
          <w:szCs w:val="28"/>
          <w:lang w:bidi="ar-IQ"/>
        </w:rPr>
        <w:t>IUPAC-</w:t>
      </w:r>
      <w:r w:rsidRPr="00E6335C">
        <w:rPr>
          <w:rFonts w:asciiTheme="majorBidi" w:hAnsiTheme="majorBidi" w:cstheme="majorBidi"/>
          <w:sz w:val="28"/>
          <w:szCs w:val="28"/>
          <w:lang w:bidi="ar-IQ"/>
        </w:rPr>
        <w:t xml:space="preserve">approved common name that you should also know: the </w:t>
      </w:r>
      <w:r w:rsidRPr="00E6335C">
        <w:rPr>
          <w:rFonts w:asciiTheme="majorBidi" w:hAnsiTheme="majorBidi" w:cstheme="majorBidi"/>
          <w:b/>
          <w:bCs/>
          <w:sz w:val="28"/>
          <w:szCs w:val="28"/>
          <w:lang w:bidi="ar-IQ"/>
        </w:rPr>
        <w:t>2,2-dimethylpropyl group</w:t>
      </w:r>
      <w:r w:rsidRPr="00E6335C">
        <w:rPr>
          <w:rFonts w:asciiTheme="majorBidi" w:hAnsiTheme="majorBidi" w:cstheme="majorBidi"/>
          <w:sz w:val="28"/>
          <w:szCs w:val="28"/>
          <w:lang w:bidi="ar-IQ"/>
        </w:rPr>
        <w:t xml:space="preserve">, commonly called the </w:t>
      </w:r>
      <w:r w:rsidRPr="00E6335C">
        <w:rPr>
          <w:rFonts w:asciiTheme="majorBidi" w:hAnsiTheme="majorBidi" w:cstheme="majorBidi"/>
          <w:b/>
          <w:bCs/>
          <w:sz w:val="28"/>
          <w:szCs w:val="28"/>
          <w:lang w:bidi="ar-IQ"/>
        </w:rPr>
        <w:t>neopentyl group</w:t>
      </w:r>
    </w:p>
    <w:p w14:paraId="39A50E08" w14:textId="77777777" w:rsidR="00540FF9" w:rsidRDefault="00540FF9" w:rsidP="00540FF9">
      <w:pPr>
        <w:spacing w:line="360" w:lineRule="auto"/>
        <w:jc w:val="center"/>
        <w:rPr>
          <w:rFonts w:asciiTheme="majorBidi" w:hAnsiTheme="majorBidi" w:cstheme="majorBidi"/>
          <w:lang w:bidi="ar-IQ"/>
        </w:rPr>
      </w:pPr>
      <w:r>
        <w:rPr>
          <w:rFonts w:asciiTheme="majorBidi" w:hAnsiTheme="majorBidi" w:cstheme="majorBidi"/>
          <w:noProof/>
          <w:lang w:bidi="ar-IQ"/>
        </w:rPr>
        <w:lastRenderedPageBreak/>
        <w:drawing>
          <wp:inline distT="0" distB="0" distL="0" distR="0" wp14:anchorId="569D828C" wp14:editId="49F494FD">
            <wp:extent cx="5071110" cy="1489710"/>
            <wp:effectExtent l="0" t="0" r="0" b="0"/>
            <wp:docPr id="72" name="Picture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5074783" cy="1490789"/>
                    </a:xfrm>
                    <a:prstGeom prst="rect">
                      <a:avLst/>
                    </a:prstGeom>
                    <a:noFill/>
                  </pic:spPr>
                </pic:pic>
              </a:graphicData>
            </a:graphic>
          </wp:inline>
        </w:drawing>
      </w:r>
    </w:p>
    <w:p w14:paraId="1448BD62" w14:textId="77777777" w:rsidR="00FE4227" w:rsidRDefault="00FE4227" w:rsidP="00540FF9">
      <w:pPr>
        <w:rPr>
          <w:rFonts w:asciiTheme="majorBidi" w:hAnsiTheme="majorBidi" w:cstheme="majorBidi"/>
          <w:b/>
          <w:bCs/>
          <w:i/>
          <w:iCs/>
          <w:color w:val="FF0000"/>
          <w:sz w:val="32"/>
          <w:szCs w:val="32"/>
          <w:u w:val="single"/>
          <w:lang w:bidi="ar-IQ"/>
        </w:rPr>
      </w:pPr>
    </w:p>
    <w:p w14:paraId="0C181B8E" w14:textId="47048AAC" w:rsidR="00540FF9" w:rsidRPr="00FE4227" w:rsidRDefault="00540FF9" w:rsidP="00540FF9">
      <w:pPr>
        <w:rPr>
          <w:rFonts w:asciiTheme="majorBidi" w:hAnsiTheme="majorBidi" w:cstheme="majorBidi"/>
          <w:b/>
          <w:bCs/>
          <w:i/>
          <w:iCs/>
          <w:color w:val="FF0000"/>
          <w:sz w:val="32"/>
          <w:szCs w:val="32"/>
          <w:u w:val="single"/>
          <w:lang w:bidi="ar-IQ"/>
        </w:rPr>
      </w:pPr>
      <w:r w:rsidRPr="00FE4227">
        <w:rPr>
          <w:rFonts w:asciiTheme="majorBidi" w:hAnsiTheme="majorBidi" w:cstheme="majorBidi"/>
          <w:b/>
          <w:bCs/>
          <w:i/>
          <w:iCs/>
          <w:color w:val="FF0000"/>
          <w:sz w:val="32"/>
          <w:szCs w:val="32"/>
          <w:u w:val="single"/>
          <w:lang w:bidi="ar-IQ"/>
        </w:rPr>
        <w:t xml:space="preserve">Physical Properties of Alkanes </w:t>
      </w:r>
    </w:p>
    <w:p w14:paraId="13E5D77A" w14:textId="77777777" w:rsidR="00540FF9" w:rsidRDefault="00540FF9" w:rsidP="00540FF9">
      <w:pPr>
        <w:spacing w:line="240" w:lineRule="auto"/>
        <w:jc w:val="lowKashida"/>
        <w:rPr>
          <w:rFonts w:asciiTheme="majorBidi" w:hAnsiTheme="majorBidi" w:cstheme="majorBidi"/>
          <w:sz w:val="28"/>
          <w:szCs w:val="28"/>
          <w:lang w:bidi="ar-IQ"/>
        </w:rPr>
      </w:pPr>
      <w:r w:rsidRPr="00E6335C">
        <w:rPr>
          <w:rFonts w:asciiTheme="majorBidi" w:hAnsiTheme="majorBidi" w:cstheme="majorBidi"/>
          <w:sz w:val="28"/>
          <w:szCs w:val="28"/>
          <w:lang w:bidi="ar-IQ"/>
        </w:rPr>
        <w:t xml:space="preserve">At room temperature </w:t>
      </w:r>
      <w:r w:rsidRPr="00FE4227">
        <w:rPr>
          <w:rFonts w:asciiTheme="majorBidi" w:hAnsiTheme="majorBidi" w:cstheme="majorBidi"/>
          <w:b/>
          <w:bCs/>
          <w:sz w:val="28"/>
          <w:szCs w:val="28"/>
          <w:lang w:bidi="ar-IQ"/>
        </w:rPr>
        <w:t>(25°C)</w:t>
      </w:r>
      <w:r w:rsidRPr="00E6335C">
        <w:rPr>
          <w:rFonts w:asciiTheme="majorBidi" w:hAnsiTheme="majorBidi" w:cstheme="majorBidi"/>
          <w:sz w:val="28"/>
          <w:szCs w:val="28"/>
          <w:lang w:bidi="ar-IQ"/>
        </w:rPr>
        <w:t xml:space="preserve"> and 1 atm pressure </w:t>
      </w:r>
      <w:r w:rsidRPr="00681D7E">
        <w:rPr>
          <w:rFonts w:asciiTheme="majorBidi" w:hAnsiTheme="majorBidi" w:cstheme="majorBidi"/>
          <w:b/>
          <w:bCs/>
          <w:sz w:val="28"/>
          <w:szCs w:val="28"/>
          <w:lang w:bidi="ar-IQ"/>
        </w:rPr>
        <w:t>the first four members</w:t>
      </w:r>
      <w:r w:rsidRPr="00E6335C">
        <w:rPr>
          <w:rFonts w:asciiTheme="majorBidi" w:hAnsiTheme="majorBidi" w:cstheme="majorBidi"/>
          <w:sz w:val="28"/>
          <w:szCs w:val="28"/>
          <w:lang w:bidi="ar-IQ"/>
        </w:rPr>
        <w:t xml:space="preserve"> of the homologous series of unbranched alkanes </w:t>
      </w:r>
      <w:r w:rsidRPr="00681D7E">
        <w:rPr>
          <w:rFonts w:asciiTheme="majorBidi" w:hAnsiTheme="majorBidi" w:cstheme="majorBidi"/>
          <w:b/>
          <w:bCs/>
          <w:sz w:val="28"/>
          <w:szCs w:val="28"/>
          <w:lang w:bidi="ar-IQ"/>
        </w:rPr>
        <w:t>are gases</w:t>
      </w:r>
      <w:r w:rsidRPr="00E6335C">
        <w:rPr>
          <w:rFonts w:asciiTheme="majorBidi" w:hAnsiTheme="majorBidi" w:cstheme="majorBidi"/>
          <w:sz w:val="28"/>
          <w:szCs w:val="28"/>
          <w:lang w:bidi="ar-IQ"/>
        </w:rPr>
        <w:t xml:space="preserve">, </w:t>
      </w:r>
      <w:r w:rsidRPr="00681D7E">
        <w:rPr>
          <w:rFonts w:asciiTheme="majorBidi" w:hAnsiTheme="majorBidi" w:cstheme="majorBidi"/>
          <w:b/>
          <w:bCs/>
          <w:sz w:val="28"/>
          <w:szCs w:val="28"/>
          <w:lang w:bidi="ar-IQ"/>
        </w:rPr>
        <w:t>the C</w:t>
      </w:r>
      <w:r w:rsidRPr="00FE4227">
        <w:rPr>
          <w:rFonts w:asciiTheme="majorBidi" w:hAnsiTheme="majorBidi" w:cstheme="majorBidi"/>
          <w:b/>
          <w:bCs/>
          <w:sz w:val="28"/>
          <w:szCs w:val="28"/>
          <w:vertAlign w:val="subscript"/>
          <w:lang w:bidi="ar-IQ"/>
        </w:rPr>
        <w:t>5</w:t>
      </w:r>
      <w:r w:rsidRPr="00681D7E">
        <w:rPr>
          <w:rFonts w:asciiTheme="majorBidi" w:hAnsiTheme="majorBidi" w:cstheme="majorBidi"/>
          <w:b/>
          <w:bCs/>
          <w:sz w:val="28"/>
          <w:szCs w:val="28"/>
          <w:lang w:bidi="ar-IQ"/>
        </w:rPr>
        <w:t>—C</w:t>
      </w:r>
      <w:r w:rsidRPr="00FE4227">
        <w:rPr>
          <w:rFonts w:asciiTheme="majorBidi" w:hAnsiTheme="majorBidi" w:cstheme="majorBidi"/>
          <w:b/>
          <w:bCs/>
          <w:sz w:val="28"/>
          <w:szCs w:val="28"/>
          <w:vertAlign w:val="subscript"/>
          <w:lang w:bidi="ar-IQ"/>
        </w:rPr>
        <w:t>17</w:t>
      </w:r>
      <w:r w:rsidRPr="00E6335C">
        <w:rPr>
          <w:rFonts w:asciiTheme="majorBidi" w:hAnsiTheme="majorBidi" w:cstheme="majorBidi"/>
          <w:sz w:val="28"/>
          <w:szCs w:val="28"/>
          <w:lang w:bidi="ar-IQ"/>
        </w:rPr>
        <w:t xml:space="preserve"> unbranched alkanes (pentane to </w:t>
      </w:r>
      <w:proofErr w:type="spellStart"/>
      <w:r w:rsidRPr="00E6335C">
        <w:rPr>
          <w:rFonts w:asciiTheme="majorBidi" w:hAnsiTheme="majorBidi" w:cstheme="majorBidi"/>
          <w:sz w:val="28"/>
          <w:szCs w:val="28"/>
          <w:lang w:bidi="ar-IQ"/>
        </w:rPr>
        <w:t>hepta</w:t>
      </w:r>
      <w:proofErr w:type="spellEnd"/>
      <w:r w:rsidRPr="00E6335C">
        <w:rPr>
          <w:rFonts w:asciiTheme="majorBidi" w:hAnsiTheme="majorBidi" w:cstheme="majorBidi"/>
          <w:sz w:val="28"/>
          <w:szCs w:val="28"/>
          <w:lang w:bidi="ar-IQ"/>
        </w:rPr>
        <w:t xml:space="preserve"> and </w:t>
      </w:r>
      <w:proofErr w:type="spellStart"/>
      <w:r w:rsidRPr="00E6335C">
        <w:rPr>
          <w:rFonts w:asciiTheme="majorBidi" w:hAnsiTheme="majorBidi" w:cstheme="majorBidi"/>
          <w:sz w:val="28"/>
          <w:szCs w:val="28"/>
          <w:lang w:bidi="ar-IQ"/>
        </w:rPr>
        <w:t>decane</w:t>
      </w:r>
      <w:proofErr w:type="spellEnd"/>
      <w:r w:rsidRPr="00E6335C">
        <w:rPr>
          <w:rFonts w:asciiTheme="majorBidi" w:hAnsiTheme="majorBidi" w:cstheme="majorBidi"/>
          <w:sz w:val="28"/>
          <w:szCs w:val="28"/>
          <w:lang w:bidi="ar-IQ"/>
        </w:rPr>
        <w:t xml:space="preserve">) </w:t>
      </w:r>
      <w:r w:rsidRPr="00681D7E">
        <w:rPr>
          <w:rFonts w:asciiTheme="majorBidi" w:hAnsiTheme="majorBidi" w:cstheme="majorBidi"/>
          <w:sz w:val="28"/>
          <w:szCs w:val="28"/>
          <w:lang w:bidi="ar-IQ"/>
        </w:rPr>
        <w:t>are liquids</w:t>
      </w:r>
      <w:r w:rsidRPr="00E6335C">
        <w:rPr>
          <w:rFonts w:asciiTheme="majorBidi" w:hAnsiTheme="majorBidi" w:cstheme="majorBidi"/>
          <w:sz w:val="28"/>
          <w:szCs w:val="28"/>
          <w:lang w:bidi="ar-IQ"/>
        </w:rPr>
        <w:t>, and the unbranched melting point with increasing molecular the unbranched alkanes show a regular increase in melting point with increasing molecular weight in the homologous series of straight-chain alkanes. Branching of the alkane chain, however, lowers the boiling point. As examples, consider the C</w:t>
      </w:r>
      <w:r w:rsidRPr="00E6335C">
        <w:rPr>
          <w:rFonts w:asciiTheme="majorBidi" w:hAnsiTheme="majorBidi" w:cstheme="majorBidi"/>
          <w:sz w:val="28"/>
          <w:szCs w:val="28"/>
          <w:vertAlign w:val="subscript"/>
          <w:lang w:bidi="ar-IQ"/>
        </w:rPr>
        <w:t>6</w:t>
      </w:r>
      <w:r w:rsidRPr="00E6335C">
        <w:rPr>
          <w:rFonts w:asciiTheme="majorBidi" w:hAnsiTheme="majorBidi" w:cstheme="majorBidi"/>
          <w:sz w:val="28"/>
          <w:szCs w:val="28"/>
          <w:lang w:bidi="ar-IQ"/>
        </w:rPr>
        <w:t>H</w:t>
      </w:r>
      <w:r w:rsidRPr="00E6335C">
        <w:rPr>
          <w:rFonts w:asciiTheme="majorBidi" w:hAnsiTheme="majorBidi" w:cstheme="majorBidi"/>
          <w:sz w:val="28"/>
          <w:szCs w:val="28"/>
          <w:vertAlign w:val="subscript"/>
          <w:lang w:bidi="ar-IQ"/>
        </w:rPr>
        <w:t>14</w:t>
      </w:r>
      <w:r w:rsidRPr="00E6335C">
        <w:rPr>
          <w:rFonts w:asciiTheme="majorBidi" w:hAnsiTheme="majorBidi" w:cstheme="majorBidi"/>
          <w:sz w:val="28"/>
          <w:szCs w:val="28"/>
          <w:lang w:bidi="ar-IQ"/>
        </w:rPr>
        <w:t xml:space="preserve"> isomers. Hexane boils at 68.7°C, and 2-methylpentane and 3-methylpentane, each having one branch, boil lower, at 60.3 and 63.3°C, respectively. 2,3-Dimethylbutane and 2,2-dimethylbutane, each with two branches, boil lower still, at 58 and 49.7°C, respectively. Part of the explanation for these effects lies in the dispersion forces that we studied. With unbranched alkanes, as molecular weight increases, so too do molecular size and, even more importantly, molecular surface area. With increasing surface area, the dispersion forces between molecules increase; therefore, more energy (a higher temperature) is required to separate molecules from one another and produce boiling. Chain branching, on the other hand, makes a molecule more compact, reducing its surface area and with it the strength of the dispersion forces operating between it and adjacent molecules; this has the effect of lowering the boiling point.</w:t>
      </w:r>
    </w:p>
    <w:p w14:paraId="51115690" w14:textId="77777777" w:rsidR="00FE4227" w:rsidRPr="00E6335C" w:rsidRDefault="00FE4227" w:rsidP="00540FF9">
      <w:pPr>
        <w:spacing w:line="240" w:lineRule="auto"/>
        <w:jc w:val="lowKashida"/>
        <w:rPr>
          <w:rFonts w:asciiTheme="majorBidi" w:hAnsiTheme="majorBidi" w:cstheme="majorBidi"/>
          <w:sz w:val="28"/>
          <w:szCs w:val="28"/>
          <w:lang w:bidi="ar-IQ"/>
        </w:rPr>
      </w:pPr>
    </w:p>
    <w:p w14:paraId="73882255" w14:textId="77777777" w:rsidR="00540FF9" w:rsidRPr="00296E12" w:rsidRDefault="00540FF9" w:rsidP="00540FF9">
      <w:pPr>
        <w:spacing w:line="240" w:lineRule="auto"/>
        <w:jc w:val="lowKashida"/>
        <w:rPr>
          <w:rFonts w:asciiTheme="majorBidi" w:hAnsiTheme="majorBidi" w:cstheme="majorBidi"/>
          <w:lang w:bidi="ar-IQ"/>
        </w:rPr>
      </w:pPr>
      <w:r w:rsidRPr="00FE4227">
        <w:rPr>
          <w:rFonts w:asciiTheme="majorBidi" w:hAnsiTheme="majorBidi" w:cstheme="majorBidi"/>
          <w:b/>
          <w:bCs/>
          <w:i/>
          <w:iCs/>
          <w:color w:val="FF0000"/>
          <w:sz w:val="32"/>
          <w:szCs w:val="32"/>
          <w:u w:val="single"/>
          <w:lang w:bidi="ar-IQ"/>
        </w:rPr>
        <w:t>Melting Points</w:t>
      </w:r>
      <w:r>
        <w:rPr>
          <w:rFonts w:asciiTheme="majorBidi" w:hAnsiTheme="majorBidi" w:cstheme="majorBidi"/>
          <w:b/>
          <w:bCs/>
          <w:i/>
          <w:iCs/>
          <w:color w:val="C00000"/>
          <w:sz w:val="28"/>
          <w:szCs w:val="28"/>
          <w:u w:val="single"/>
          <w:lang w:bidi="ar-IQ"/>
        </w:rPr>
        <w:t>:</w:t>
      </w:r>
      <w:r w:rsidRPr="00EF6747">
        <w:rPr>
          <w:rFonts w:asciiTheme="majorBidi" w:hAnsiTheme="majorBidi" w:cstheme="majorBidi"/>
          <w:color w:val="C00000"/>
          <w:lang w:bidi="ar-IQ"/>
        </w:rPr>
        <w:t xml:space="preserve"> </w:t>
      </w:r>
      <w:r w:rsidRPr="00E6335C">
        <w:rPr>
          <w:rFonts w:asciiTheme="majorBidi" w:hAnsiTheme="majorBidi" w:cstheme="majorBidi"/>
          <w:sz w:val="28"/>
          <w:szCs w:val="28"/>
          <w:lang w:bidi="ar-IQ"/>
        </w:rPr>
        <w:t>The unbranched alkanes do not show the same smooth increase in melting points with increasing molecular weight that they show in their boiling points. There is an alternation as one progresses from an unbranched alkane with an even number of carbon atoms to the next one with an odd number of carbon atoms. For example, propane (</w:t>
      </w:r>
      <w:proofErr w:type="spellStart"/>
      <w:r w:rsidRPr="00E6335C">
        <w:rPr>
          <w:rFonts w:asciiTheme="majorBidi" w:hAnsiTheme="majorBidi" w:cstheme="majorBidi"/>
          <w:sz w:val="28"/>
          <w:szCs w:val="28"/>
          <w:lang w:bidi="ar-IQ"/>
        </w:rPr>
        <w:t>mp</w:t>
      </w:r>
      <w:proofErr w:type="spellEnd"/>
      <w:r w:rsidRPr="00E6335C">
        <w:rPr>
          <w:rFonts w:asciiTheme="majorBidi" w:hAnsiTheme="majorBidi" w:cstheme="majorBidi"/>
          <w:sz w:val="28"/>
          <w:szCs w:val="28"/>
          <w:lang w:bidi="ar-IQ"/>
        </w:rPr>
        <w:t xml:space="preserve"> 188°C) melts lower than ethane (</w:t>
      </w:r>
      <w:proofErr w:type="spellStart"/>
      <w:r w:rsidRPr="00E6335C">
        <w:rPr>
          <w:rFonts w:asciiTheme="majorBidi" w:hAnsiTheme="majorBidi" w:cstheme="majorBidi"/>
          <w:sz w:val="28"/>
          <w:szCs w:val="28"/>
          <w:lang w:bidi="ar-IQ"/>
        </w:rPr>
        <w:t>mp</w:t>
      </w:r>
      <w:proofErr w:type="spellEnd"/>
      <w:r w:rsidRPr="00E6335C">
        <w:rPr>
          <w:rFonts w:asciiTheme="majorBidi" w:hAnsiTheme="majorBidi" w:cstheme="majorBidi"/>
          <w:sz w:val="28"/>
          <w:szCs w:val="28"/>
          <w:lang w:bidi="ar-IQ"/>
        </w:rPr>
        <w:t xml:space="preserve"> 183°C) and also lower than methane (</w:t>
      </w:r>
      <w:proofErr w:type="spellStart"/>
      <w:r w:rsidRPr="00E6335C">
        <w:rPr>
          <w:rFonts w:asciiTheme="majorBidi" w:hAnsiTheme="majorBidi" w:cstheme="majorBidi"/>
          <w:sz w:val="28"/>
          <w:szCs w:val="28"/>
          <w:lang w:bidi="ar-IQ"/>
        </w:rPr>
        <w:t>mp</w:t>
      </w:r>
      <w:proofErr w:type="spellEnd"/>
      <w:r w:rsidRPr="00E6335C">
        <w:rPr>
          <w:rFonts w:asciiTheme="majorBidi" w:hAnsiTheme="majorBidi" w:cstheme="majorBidi"/>
          <w:sz w:val="28"/>
          <w:szCs w:val="28"/>
          <w:lang w:bidi="ar-IQ"/>
        </w:rPr>
        <w:t xml:space="preserve"> 182°C). Butane (</w:t>
      </w:r>
      <w:proofErr w:type="spellStart"/>
      <w:r w:rsidRPr="00E6335C">
        <w:rPr>
          <w:rFonts w:asciiTheme="majorBidi" w:hAnsiTheme="majorBidi" w:cstheme="majorBidi"/>
          <w:sz w:val="28"/>
          <w:szCs w:val="28"/>
          <w:lang w:bidi="ar-IQ"/>
        </w:rPr>
        <w:t>mp</w:t>
      </w:r>
      <w:proofErr w:type="spellEnd"/>
      <w:r w:rsidRPr="00E6335C">
        <w:rPr>
          <w:rFonts w:asciiTheme="majorBidi" w:hAnsiTheme="majorBidi" w:cstheme="majorBidi"/>
          <w:sz w:val="28"/>
          <w:szCs w:val="28"/>
          <w:lang w:bidi="ar-IQ"/>
        </w:rPr>
        <w:t xml:space="preserve"> 138°C) melts 50°C higher than propane and only 8°C lower than pentane (</w:t>
      </w:r>
      <w:proofErr w:type="spellStart"/>
      <w:r w:rsidRPr="00E6335C">
        <w:rPr>
          <w:rFonts w:asciiTheme="majorBidi" w:hAnsiTheme="majorBidi" w:cstheme="majorBidi"/>
          <w:sz w:val="28"/>
          <w:szCs w:val="28"/>
          <w:lang w:bidi="ar-IQ"/>
        </w:rPr>
        <w:t>m.p</w:t>
      </w:r>
      <w:proofErr w:type="spellEnd"/>
      <w:r w:rsidRPr="00E6335C">
        <w:rPr>
          <w:rFonts w:asciiTheme="majorBidi" w:hAnsiTheme="majorBidi" w:cstheme="majorBidi"/>
          <w:sz w:val="28"/>
          <w:szCs w:val="28"/>
          <w:lang w:bidi="ar-IQ"/>
        </w:rPr>
        <w:t xml:space="preserve"> 130°C).</w:t>
      </w:r>
      <w:r w:rsidRPr="00296E12">
        <w:rPr>
          <w:rFonts w:asciiTheme="majorBidi" w:hAnsiTheme="majorBidi" w:cstheme="majorBidi"/>
          <w:lang w:bidi="ar-IQ"/>
        </w:rPr>
        <w:t xml:space="preserve"> </w:t>
      </w:r>
    </w:p>
    <w:p w14:paraId="26DD6E25" w14:textId="77777777" w:rsidR="00FE4227" w:rsidRDefault="00540FF9" w:rsidP="00540FF9">
      <w:pPr>
        <w:spacing w:line="240" w:lineRule="auto"/>
        <w:jc w:val="lowKashida"/>
        <w:rPr>
          <w:rFonts w:asciiTheme="majorBidi" w:hAnsiTheme="majorBidi" w:cstheme="majorBidi"/>
          <w:sz w:val="28"/>
          <w:szCs w:val="28"/>
          <w:lang w:bidi="ar-IQ"/>
        </w:rPr>
      </w:pPr>
      <w:r w:rsidRPr="00FE4227">
        <w:rPr>
          <w:rFonts w:asciiTheme="majorBidi" w:hAnsiTheme="majorBidi" w:cstheme="majorBidi"/>
          <w:b/>
          <w:bCs/>
          <w:i/>
          <w:iCs/>
          <w:color w:val="FF0000"/>
          <w:sz w:val="32"/>
          <w:szCs w:val="32"/>
          <w:u w:val="single"/>
          <w:lang w:bidi="ar-IQ"/>
        </w:rPr>
        <w:lastRenderedPageBreak/>
        <w:t>Density:</w:t>
      </w:r>
      <w:r w:rsidRPr="00296E12">
        <w:rPr>
          <w:rFonts w:asciiTheme="majorBidi" w:hAnsiTheme="majorBidi" w:cstheme="majorBidi"/>
          <w:lang w:bidi="ar-IQ"/>
        </w:rPr>
        <w:t xml:space="preserve"> </w:t>
      </w:r>
      <w:r w:rsidRPr="00E6335C">
        <w:rPr>
          <w:rFonts w:asciiTheme="majorBidi" w:hAnsiTheme="majorBidi" w:cstheme="majorBidi"/>
          <w:sz w:val="28"/>
          <w:szCs w:val="28"/>
          <w:lang w:bidi="ar-IQ"/>
        </w:rPr>
        <w:t>As a class, the alkanes and cycloalkanes are the least dense of all groups of organic compounds. All alkanes and cycloalkanes have densities considerably less than 1.00 g mL=1 (the density of water at 4°C). As a result, petroleum (a mixture of hydrocarbons rich in alkanes) floats on water.</w:t>
      </w:r>
    </w:p>
    <w:p w14:paraId="489A0DDD" w14:textId="193F2790" w:rsidR="00540FF9" w:rsidRPr="00E6335C" w:rsidRDefault="00540FF9" w:rsidP="00540FF9">
      <w:pPr>
        <w:spacing w:line="240" w:lineRule="auto"/>
        <w:jc w:val="lowKashida"/>
        <w:rPr>
          <w:rFonts w:asciiTheme="majorBidi" w:hAnsiTheme="majorBidi" w:cstheme="majorBidi"/>
          <w:sz w:val="28"/>
          <w:szCs w:val="28"/>
          <w:lang w:bidi="ar-IQ"/>
        </w:rPr>
      </w:pPr>
      <w:r w:rsidRPr="00E6335C">
        <w:rPr>
          <w:rFonts w:asciiTheme="majorBidi" w:hAnsiTheme="majorBidi" w:cstheme="majorBidi"/>
          <w:sz w:val="28"/>
          <w:szCs w:val="28"/>
          <w:lang w:bidi="ar-IQ"/>
        </w:rPr>
        <w:t xml:space="preserve"> </w:t>
      </w:r>
    </w:p>
    <w:p w14:paraId="5912C235" w14:textId="77777777" w:rsidR="00540FF9" w:rsidRDefault="00540FF9" w:rsidP="00540FF9">
      <w:pPr>
        <w:spacing w:line="240" w:lineRule="auto"/>
        <w:jc w:val="lowKashida"/>
        <w:rPr>
          <w:rFonts w:asciiTheme="majorBidi" w:hAnsiTheme="majorBidi" w:cstheme="majorBidi"/>
          <w:sz w:val="28"/>
          <w:szCs w:val="28"/>
          <w:lang w:bidi="ar-IQ"/>
        </w:rPr>
      </w:pPr>
      <w:r w:rsidRPr="00FE4227">
        <w:rPr>
          <w:rFonts w:asciiTheme="majorBidi" w:hAnsiTheme="majorBidi" w:cstheme="majorBidi"/>
          <w:b/>
          <w:bCs/>
          <w:i/>
          <w:iCs/>
          <w:color w:val="FF0000"/>
          <w:sz w:val="32"/>
          <w:szCs w:val="32"/>
          <w:u w:val="single"/>
          <w:lang w:bidi="ar-IQ"/>
        </w:rPr>
        <w:t>Solubility:</w:t>
      </w:r>
      <w:r w:rsidRPr="00FE4227">
        <w:rPr>
          <w:rFonts w:asciiTheme="majorBidi" w:hAnsiTheme="majorBidi" w:cstheme="majorBidi"/>
          <w:color w:val="FF0000"/>
          <w:lang w:bidi="ar-IQ"/>
        </w:rPr>
        <w:t xml:space="preserve"> </w:t>
      </w:r>
      <w:r w:rsidRPr="00E6335C">
        <w:rPr>
          <w:rFonts w:asciiTheme="majorBidi" w:hAnsiTheme="majorBidi" w:cstheme="majorBidi"/>
          <w:sz w:val="28"/>
          <w:szCs w:val="28"/>
          <w:lang w:bidi="ar-IQ"/>
        </w:rPr>
        <w:t>Alkanes and cycloalkanes are almost totally insoluble in water because of their very low polarity and their inability to form hydrogen bonds. Liquid alkanes and cycloalkanes are soluble in one another, and they generally dissolve in solvents of low polarity. Good solvents for them are benzene, carbon tetrachloride, chloroform, and other hydrocarbons.</w:t>
      </w:r>
    </w:p>
    <w:p w14:paraId="7B7D8408" w14:textId="77777777" w:rsidR="00FE4227" w:rsidRPr="00E6335C" w:rsidRDefault="00FE4227" w:rsidP="00540FF9">
      <w:pPr>
        <w:spacing w:line="240" w:lineRule="auto"/>
        <w:jc w:val="lowKashida"/>
        <w:rPr>
          <w:rFonts w:asciiTheme="majorBidi" w:hAnsiTheme="majorBidi" w:cstheme="majorBidi"/>
          <w:lang w:bidi="ar-IQ"/>
        </w:rPr>
      </w:pPr>
    </w:p>
    <w:p w14:paraId="3FB14CD0" w14:textId="77777777" w:rsidR="00540FF9" w:rsidRPr="00FE4227" w:rsidRDefault="00540FF9" w:rsidP="00540FF9">
      <w:pPr>
        <w:spacing w:line="240" w:lineRule="auto"/>
        <w:jc w:val="lowKashida"/>
        <w:rPr>
          <w:rFonts w:asciiTheme="majorBidi" w:hAnsiTheme="majorBidi" w:cstheme="majorBidi"/>
          <w:color w:val="FF0000"/>
          <w:sz w:val="32"/>
          <w:szCs w:val="32"/>
          <w:lang w:bidi="ar-IQ"/>
        </w:rPr>
      </w:pPr>
      <w:r w:rsidRPr="00FE4227">
        <w:rPr>
          <w:rFonts w:asciiTheme="majorBidi" w:hAnsiTheme="majorBidi" w:cstheme="majorBidi"/>
          <w:b/>
          <w:bCs/>
          <w:i/>
          <w:iCs/>
          <w:color w:val="FF0000"/>
          <w:sz w:val="32"/>
          <w:szCs w:val="32"/>
          <w:u w:val="single"/>
          <w:lang w:bidi="ar-IQ"/>
        </w:rPr>
        <w:t>Industrial source</w:t>
      </w:r>
    </w:p>
    <w:p w14:paraId="0FDC8E13" w14:textId="77777777" w:rsidR="00540FF9" w:rsidRPr="00E6335C" w:rsidRDefault="00540FF9" w:rsidP="00540FF9">
      <w:pPr>
        <w:spacing w:line="240" w:lineRule="auto"/>
        <w:jc w:val="lowKashida"/>
        <w:rPr>
          <w:rFonts w:asciiTheme="majorBidi" w:hAnsiTheme="majorBidi" w:cstheme="majorBidi"/>
          <w:sz w:val="28"/>
          <w:szCs w:val="28"/>
          <w:lang w:bidi="ar-IQ"/>
        </w:rPr>
      </w:pPr>
      <w:r w:rsidRPr="00E6335C">
        <w:rPr>
          <w:rFonts w:asciiTheme="majorBidi" w:hAnsiTheme="majorBidi" w:cstheme="majorBidi"/>
          <w:sz w:val="28"/>
          <w:szCs w:val="28"/>
          <w:lang w:bidi="ar-IQ"/>
        </w:rPr>
        <w:t xml:space="preserve">The principal source of alkanes </w:t>
      </w:r>
      <w:r w:rsidRPr="00280B57">
        <w:rPr>
          <w:rFonts w:asciiTheme="majorBidi" w:hAnsiTheme="majorBidi" w:cstheme="majorBidi"/>
          <w:b/>
          <w:bCs/>
          <w:sz w:val="28"/>
          <w:szCs w:val="28"/>
          <w:lang w:bidi="ar-IQ"/>
        </w:rPr>
        <w:t>is petroleum</w:t>
      </w:r>
      <w:r w:rsidRPr="00E6335C">
        <w:rPr>
          <w:rFonts w:asciiTheme="majorBidi" w:hAnsiTheme="majorBidi" w:cstheme="majorBidi"/>
          <w:sz w:val="28"/>
          <w:szCs w:val="28"/>
          <w:lang w:bidi="ar-IQ"/>
        </w:rPr>
        <w:t>, together with</w:t>
      </w:r>
      <w:r w:rsidRPr="00E6335C">
        <w:rPr>
          <w:sz w:val="28"/>
          <w:szCs w:val="28"/>
        </w:rPr>
        <w:t xml:space="preserve"> </w:t>
      </w:r>
      <w:r w:rsidRPr="00E6335C">
        <w:rPr>
          <w:rFonts w:asciiTheme="majorBidi" w:hAnsiTheme="majorBidi" w:cstheme="majorBidi"/>
          <w:sz w:val="28"/>
          <w:szCs w:val="28"/>
          <w:lang w:bidi="ar-IQ"/>
        </w:rPr>
        <w:t xml:space="preserve">accompanying natural gas. Decay and millions of years of geological stresses have transformed the complicated organic compounds that once </w:t>
      </w:r>
      <w:proofErr w:type="gramStart"/>
      <w:r w:rsidRPr="00E6335C">
        <w:rPr>
          <w:rFonts w:asciiTheme="majorBidi" w:hAnsiTheme="majorBidi" w:cstheme="majorBidi"/>
          <w:sz w:val="28"/>
          <w:szCs w:val="28"/>
          <w:lang w:bidi="ar-IQ"/>
        </w:rPr>
        <w:t>made up</w:t>
      </w:r>
      <w:proofErr w:type="gramEnd"/>
      <w:r w:rsidRPr="00E6335C">
        <w:rPr>
          <w:rFonts w:asciiTheme="majorBidi" w:hAnsiTheme="majorBidi" w:cstheme="majorBidi"/>
          <w:sz w:val="28"/>
          <w:szCs w:val="28"/>
          <w:lang w:bidi="ar-IQ"/>
        </w:rPr>
        <w:t xml:space="preserve"> living plants or animals into a mixture of alkanes ranging in size from onecarbonto30 or 40 carbons. Formed along with the cycloalkanes.</w:t>
      </w:r>
      <w:r w:rsidRPr="00E6335C">
        <w:rPr>
          <w:sz w:val="28"/>
          <w:szCs w:val="28"/>
        </w:rPr>
        <w:t xml:space="preserve"> </w:t>
      </w:r>
      <w:r w:rsidRPr="00E6335C">
        <w:rPr>
          <w:rFonts w:asciiTheme="majorBidi" w:hAnsiTheme="majorBidi" w:cstheme="majorBidi"/>
          <w:sz w:val="28"/>
          <w:szCs w:val="28"/>
          <w:lang w:bidi="ar-IQ"/>
        </w:rPr>
        <w:t xml:space="preserve">Natural gas contains, of course, only the more volatile alkanes, that is, those of low molecular weight; it consists chiefly of methane and progressively smaller amounts of ethane, propane, and higher alkanes. </w:t>
      </w:r>
    </w:p>
    <w:p w14:paraId="1B431F75" w14:textId="77777777" w:rsidR="00540FF9" w:rsidRDefault="00540FF9" w:rsidP="00540FF9">
      <w:pPr>
        <w:spacing w:line="360" w:lineRule="auto"/>
        <w:jc w:val="lowKashida"/>
        <w:rPr>
          <w:rFonts w:asciiTheme="majorBidi" w:hAnsiTheme="majorBidi" w:cstheme="majorBidi"/>
          <w:b/>
          <w:bCs/>
          <w:i/>
          <w:iCs/>
          <w:color w:val="C00000"/>
          <w:sz w:val="32"/>
          <w:szCs w:val="32"/>
          <w:u w:val="single"/>
          <w:lang w:bidi="ar-IQ"/>
        </w:rPr>
      </w:pPr>
    </w:p>
    <w:p w14:paraId="32AB77BD" w14:textId="77777777" w:rsidR="00540FF9" w:rsidRPr="00FE4227" w:rsidRDefault="00540FF9" w:rsidP="00540FF9">
      <w:pPr>
        <w:spacing w:line="360" w:lineRule="auto"/>
        <w:jc w:val="lowKashida"/>
        <w:rPr>
          <w:rFonts w:asciiTheme="majorBidi" w:hAnsiTheme="majorBidi" w:cstheme="majorBidi"/>
          <w:color w:val="FF0000"/>
          <w:sz w:val="32"/>
          <w:szCs w:val="32"/>
          <w:lang w:bidi="ar-IQ"/>
        </w:rPr>
      </w:pPr>
      <w:r w:rsidRPr="00FE4227">
        <w:rPr>
          <w:rFonts w:asciiTheme="majorBidi" w:hAnsiTheme="majorBidi" w:cstheme="majorBidi"/>
          <w:b/>
          <w:bCs/>
          <w:i/>
          <w:iCs/>
          <w:color w:val="FF0000"/>
          <w:sz w:val="32"/>
          <w:szCs w:val="32"/>
          <w:u w:val="single"/>
          <w:lang w:bidi="ar-IQ"/>
        </w:rPr>
        <w:t>Newman Projections</w:t>
      </w:r>
      <w:r w:rsidRPr="00FE4227">
        <w:rPr>
          <w:rFonts w:asciiTheme="majorBidi" w:hAnsiTheme="majorBidi" w:cstheme="majorBidi"/>
          <w:color w:val="FF0000"/>
          <w:sz w:val="32"/>
          <w:szCs w:val="32"/>
          <w:lang w:bidi="ar-IQ"/>
        </w:rPr>
        <w:t xml:space="preserve"> </w:t>
      </w:r>
      <w:r w:rsidRPr="00FE4227">
        <w:rPr>
          <w:rFonts w:asciiTheme="majorBidi" w:hAnsiTheme="majorBidi" w:cstheme="majorBidi"/>
          <w:b/>
          <w:bCs/>
          <w:i/>
          <w:iCs/>
          <w:color w:val="FF0000"/>
          <w:sz w:val="32"/>
          <w:szCs w:val="32"/>
          <w:u w:val="single"/>
          <w:lang w:bidi="ar-IQ"/>
        </w:rPr>
        <w:t>of an alkane</w:t>
      </w:r>
    </w:p>
    <w:p w14:paraId="771D573D" w14:textId="77777777" w:rsidR="00540FF9" w:rsidRDefault="00540FF9" w:rsidP="00540FF9">
      <w:pPr>
        <w:spacing w:line="240" w:lineRule="auto"/>
        <w:jc w:val="lowKashida"/>
        <w:rPr>
          <w:rFonts w:asciiTheme="majorBidi" w:hAnsiTheme="majorBidi" w:cstheme="majorBidi"/>
          <w:sz w:val="28"/>
          <w:szCs w:val="28"/>
          <w:lang w:bidi="ar-IQ"/>
        </w:rPr>
      </w:pPr>
      <w:r w:rsidRPr="0028582B">
        <w:rPr>
          <w:rFonts w:asciiTheme="majorBidi" w:hAnsiTheme="majorBidi" w:cstheme="majorBidi"/>
          <w:b/>
          <w:bCs/>
          <w:sz w:val="28"/>
          <w:szCs w:val="28"/>
          <w:lang w:bidi="ar-IQ"/>
        </w:rPr>
        <w:t>A Newman projection</w:t>
      </w:r>
      <w:r w:rsidRPr="0028582B">
        <w:rPr>
          <w:rFonts w:asciiTheme="majorBidi" w:hAnsiTheme="majorBidi" w:cstheme="majorBidi"/>
          <w:sz w:val="28"/>
          <w:szCs w:val="28"/>
          <w:lang w:bidi="ar-IQ"/>
        </w:rPr>
        <w:t xml:space="preserve"> is a visual tool in organic chemistry used to examine the spatial arrangement and conformations of a molecule by looking straight down a specific carbon-carbon single bond. The front carbon is shown as a dot with three intersecting bonds, and the back carbon is shown as a larger circle.</w:t>
      </w:r>
    </w:p>
    <w:p w14:paraId="028ECB4A" w14:textId="77777777" w:rsidR="00FE4227" w:rsidRDefault="00FE4227" w:rsidP="00540FF9">
      <w:pPr>
        <w:spacing w:line="240" w:lineRule="auto"/>
        <w:jc w:val="lowKashida"/>
        <w:rPr>
          <w:rFonts w:asciiTheme="majorBidi" w:hAnsiTheme="majorBidi" w:cstheme="majorBidi"/>
          <w:sz w:val="28"/>
          <w:szCs w:val="28"/>
          <w:lang w:bidi="ar-IQ"/>
        </w:rPr>
      </w:pPr>
    </w:p>
    <w:p w14:paraId="3BA8A73C" w14:textId="77920679" w:rsidR="00540FF9" w:rsidRDefault="00540FF9" w:rsidP="00540FF9">
      <w:pPr>
        <w:spacing w:line="240" w:lineRule="auto"/>
        <w:jc w:val="lowKashida"/>
        <w:rPr>
          <w:rFonts w:asciiTheme="majorBidi" w:hAnsiTheme="majorBidi" w:cstheme="majorBidi"/>
          <w:sz w:val="28"/>
          <w:szCs w:val="28"/>
          <w:lang w:bidi="ar-IQ"/>
        </w:rPr>
      </w:pPr>
      <w:r w:rsidRPr="0028582B">
        <w:rPr>
          <w:rFonts w:asciiTheme="majorBidi" w:hAnsiTheme="majorBidi" w:cstheme="majorBidi"/>
          <w:b/>
          <w:bCs/>
          <w:sz w:val="28"/>
          <w:szCs w:val="28"/>
          <w:lang w:bidi="ar-IQ"/>
        </w:rPr>
        <w:t>Key Components of a Newman Projection</w:t>
      </w:r>
      <w:r>
        <w:rPr>
          <w:rFonts w:asciiTheme="majorBidi" w:hAnsiTheme="majorBidi" w:cstheme="majorBidi"/>
          <w:sz w:val="28"/>
          <w:szCs w:val="28"/>
          <w:lang w:bidi="ar-IQ"/>
        </w:rPr>
        <w:t>: Front</w:t>
      </w:r>
      <w:r w:rsidRPr="0028582B">
        <w:rPr>
          <w:rFonts w:asciiTheme="majorBidi" w:hAnsiTheme="majorBidi" w:cstheme="majorBidi"/>
          <w:sz w:val="28"/>
          <w:szCs w:val="28"/>
          <w:lang w:bidi="ar-IQ"/>
        </w:rPr>
        <w:t xml:space="preserve"> Atom: The carbon closest to your viewpoint, with three bonds spreading out at </w:t>
      </w:r>
      <w:r w:rsidRPr="00AC5145">
        <w:rPr>
          <w:rFonts w:asciiTheme="majorBidi" w:hAnsiTheme="majorBidi" w:cstheme="majorBidi"/>
          <w:b/>
          <w:bCs/>
          <w:sz w:val="28"/>
          <w:szCs w:val="28"/>
          <w:lang w:bidi="ar-IQ"/>
        </w:rPr>
        <w:t xml:space="preserve">120° </w:t>
      </w:r>
      <w:proofErr w:type="spellStart"/>
      <w:proofErr w:type="gramStart"/>
      <w:r w:rsidRPr="00AC5145">
        <w:rPr>
          <w:rFonts w:asciiTheme="majorBidi" w:hAnsiTheme="majorBidi" w:cstheme="majorBidi"/>
          <w:b/>
          <w:bCs/>
          <w:sz w:val="28"/>
          <w:szCs w:val="28"/>
          <w:lang w:bidi="ar-IQ"/>
        </w:rPr>
        <w:t>angles</w:t>
      </w:r>
      <w:r w:rsidRPr="0028582B">
        <w:rPr>
          <w:rFonts w:asciiTheme="majorBidi" w:hAnsiTheme="majorBidi" w:cstheme="majorBidi"/>
          <w:sz w:val="28"/>
          <w:szCs w:val="28"/>
          <w:lang w:bidi="ar-IQ"/>
        </w:rPr>
        <w:t>.Back</w:t>
      </w:r>
      <w:proofErr w:type="spellEnd"/>
      <w:proofErr w:type="gramEnd"/>
      <w:r w:rsidRPr="0028582B">
        <w:rPr>
          <w:rFonts w:asciiTheme="majorBidi" w:hAnsiTheme="majorBidi" w:cstheme="majorBidi"/>
          <w:sz w:val="28"/>
          <w:szCs w:val="28"/>
          <w:lang w:bidi="ar-IQ"/>
        </w:rPr>
        <w:t xml:space="preserve"> Atom (Circle): The carbon further away, with its three bonds extending from the edge of the </w:t>
      </w:r>
      <w:proofErr w:type="spellStart"/>
      <w:r w:rsidRPr="0028582B">
        <w:rPr>
          <w:rFonts w:asciiTheme="majorBidi" w:hAnsiTheme="majorBidi" w:cstheme="majorBidi"/>
          <w:sz w:val="28"/>
          <w:szCs w:val="28"/>
          <w:lang w:bidi="ar-IQ"/>
        </w:rPr>
        <w:t>circle.Dihedral</w:t>
      </w:r>
      <w:proofErr w:type="spellEnd"/>
      <w:r w:rsidRPr="0028582B">
        <w:rPr>
          <w:rFonts w:asciiTheme="majorBidi" w:hAnsiTheme="majorBidi" w:cstheme="majorBidi"/>
          <w:sz w:val="28"/>
          <w:szCs w:val="28"/>
          <w:lang w:bidi="ar-IQ"/>
        </w:rPr>
        <w:t xml:space="preserve"> Angle: The angle formed between a front-carbon bond and a back-carbon bond when looking down the axis.</w:t>
      </w:r>
      <w:r>
        <w:rPr>
          <w:rFonts w:asciiTheme="majorBidi" w:hAnsiTheme="majorBidi" w:cstheme="majorBidi"/>
          <w:sz w:val="28"/>
          <w:szCs w:val="28"/>
          <w:lang w:bidi="ar-IQ"/>
        </w:rPr>
        <w:t xml:space="preserve"> The main conformation is </w:t>
      </w:r>
      <w:r w:rsidRPr="00C02324">
        <w:rPr>
          <w:rFonts w:asciiTheme="majorBidi" w:hAnsiTheme="majorBidi" w:cstheme="majorBidi"/>
          <w:b/>
          <w:bCs/>
          <w:sz w:val="28"/>
          <w:szCs w:val="28"/>
          <w:lang w:bidi="ar-IQ"/>
        </w:rPr>
        <w:t>staggered</w:t>
      </w:r>
      <w:r>
        <w:rPr>
          <w:rFonts w:asciiTheme="majorBidi" w:hAnsiTheme="majorBidi" w:cstheme="majorBidi"/>
          <w:sz w:val="28"/>
          <w:szCs w:val="28"/>
          <w:lang w:bidi="ar-IQ"/>
        </w:rPr>
        <w:t>.</w:t>
      </w:r>
      <w:r w:rsidRPr="00C02324">
        <w:t xml:space="preserve"> </w:t>
      </w:r>
      <w:r w:rsidRPr="00AC5145">
        <w:rPr>
          <w:rFonts w:asciiTheme="majorBidi" w:hAnsiTheme="majorBidi" w:cstheme="majorBidi"/>
          <w:b/>
          <w:bCs/>
          <w:sz w:val="28"/>
          <w:szCs w:val="28"/>
          <w:lang w:bidi="ar-IQ"/>
        </w:rPr>
        <w:t>This has lower energy and higher stability</w:t>
      </w:r>
      <w:r w:rsidRPr="00C02324">
        <w:rPr>
          <w:rFonts w:asciiTheme="majorBidi" w:hAnsiTheme="majorBidi" w:cstheme="majorBidi"/>
          <w:sz w:val="28"/>
          <w:szCs w:val="28"/>
          <w:lang w:bidi="ar-IQ"/>
        </w:rPr>
        <w:t>.</w:t>
      </w:r>
      <w:r>
        <w:rPr>
          <w:rFonts w:asciiTheme="majorBidi" w:hAnsiTheme="majorBidi" w:cstheme="majorBidi"/>
          <w:sz w:val="28"/>
          <w:szCs w:val="28"/>
          <w:lang w:bidi="ar-IQ"/>
        </w:rPr>
        <w:t xml:space="preserve"> </w:t>
      </w:r>
      <w:r w:rsidRPr="00C02324">
        <w:rPr>
          <w:rFonts w:asciiTheme="majorBidi" w:hAnsiTheme="majorBidi" w:cstheme="majorBidi"/>
          <w:b/>
          <w:bCs/>
          <w:sz w:val="28"/>
          <w:szCs w:val="28"/>
          <w:lang w:bidi="ar-IQ"/>
        </w:rPr>
        <w:t>Eclipsed</w:t>
      </w:r>
      <w:r w:rsidRPr="00C02324">
        <w:rPr>
          <w:rFonts w:asciiTheme="majorBidi" w:hAnsiTheme="majorBidi" w:cstheme="majorBidi"/>
          <w:sz w:val="28"/>
          <w:szCs w:val="28"/>
          <w:lang w:bidi="ar-IQ"/>
        </w:rPr>
        <w:t xml:space="preserve"> Conformation</w:t>
      </w:r>
      <w:r>
        <w:rPr>
          <w:rFonts w:asciiTheme="majorBidi" w:hAnsiTheme="majorBidi" w:cstheme="majorBidi"/>
          <w:sz w:val="28"/>
          <w:szCs w:val="28"/>
          <w:lang w:bidi="ar-IQ"/>
        </w:rPr>
        <w:t>:</w:t>
      </w:r>
      <w:r w:rsidRPr="00C02324">
        <w:t xml:space="preserve"> </w:t>
      </w:r>
      <w:r w:rsidRPr="00C02324">
        <w:rPr>
          <w:rFonts w:asciiTheme="majorBidi" w:hAnsiTheme="majorBidi" w:cstheme="majorBidi"/>
          <w:sz w:val="28"/>
          <w:szCs w:val="28"/>
          <w:lang w:bidi="ar-IQ"/>
        </w:rPr>
        <w:t xml:space="preserve">This </w:t>
      </w:r>
      <w:r w:rsidRPr="00593E24">
        <w:rPr>
          <w:rFonts w:asciiTheme="majorBidi" w:hAnsiTheme="majorBidi" w:cstheme="majorBidi"/>
          <w:b/>
          <w:bCs/>
          <w:sz w:val="28"/>
          <w:szCs w:val="28"/>
          <w:lang w:bidi="ar-IQ"/>
        </w:rPr>
        <w:t>has higher energy</w:t>
      </w:r>
      <w:r w:rsidRPr="00C02324">
        <w:rPr>
          <w:rFonts w:asciiTheme="majorBidi" w:hAnsiTheme="majorBidi" w:cstheme="majorBidi"/>
          <w:sz w:val="28"/>
          <w:szCs w:val="28"/>
          <w:lang w:bidi="ar-IQ"/>
        </w:rPr>
        <w:t xml:space="preserve"> due to steric crowding and torsional strain</w:t>
      </w:r>
      <w:r>
        <w:rPr>
          <w:rFonts w:asciiTheme="majorBidi" w:hAnsiTheme="majorBidi" w:cstheme="majorBidi"/>
          <w:sz w:val="28"/>
          <w:szCs w:val="28"/>
          <w:lang w:bidi="ar-IQ"/>
        </w:rPr>
        <w:t>.</w:t>
      </w:r>
      <w:r w:rsidRPr="009824FB">
        <w:t xml:space="preserve"> </w:t>
      </w:r>
      <w:r w:rsidRPr="009824FB">
        <w:rPr>
          <w:rFonts w:asciiTheme="majorBidi" w:hAnsiTheme="majorBidi" w:cstheme="majorBidi"/>
          <w:sz w:val="28"/>
          <w:szCs w:val="28"/>
          <w:lang w:bidi="ar-IQ"/>
        </w:rPr>
        <w:t>For example:</w:t>
      </w:r>
    </w:p>
    <w:p w14:paraId="50248E2D" w14:textId="77777777" w:rsidR="00540FF9" w:rsidRDefault="00540FF9" w:rsidP="00540FF9">
      <w:pPr>
        <w:spacing w:line="240" w:lineRule="auto"/>
        <w:jc w:val="lowKashida"/>
        <w:rPr>
          <w:rFonts w:asciiTheme="majorBidi" w:hAnsiTheme="majorBidi" w:cstheme="majorBidi"/>
          <w:sz w:val="28"/>
          <w:szCs w:val="28"/>
          <w:lang w:bidi="ar-IQ"/>
        </w:rPr>
      </w:pPr>
    </w:p>
    <w:p w14:paraId="256F24F9" w14:textId="77777777" w:rsidR="00540FF9" w:rsidRDefault="00540FF9" w:rsidP="00540FF9">
      <w:pPr>
        <w:tabs>
          <w:tab w:val="right" w:pos="6300"/>
        </w:tabs>
        <w:spacing w:line="360" w:lineRule="auto"/>
        <w:rPr>
          <w:rFonts w:asciiTheme="majorBidi" w:hAnsiTheme="majorBidi" w:cstheme="majorBidi"/>
          <w:lang w:bidi="ar-IQ"/>
        </w:rPr>
      </w:pPr>
      <w:r w:rsidRPr="00C02324">
        <w:rPr>
          <w:rFonts w:asciiTheme="majorBidi" w:hAnsiTheme="majorBidi" w:cstheme="majorBidi"/>
          <w:noProof/>
          <w:lang w:bidi="ar-IQ"/>
        </w:rPr>
        <w:drawing>
          <wp:anchor distT="0" distB="0" distL="114300" distR="114300" simplePos="0" relativeHeight="251662336" behindDoc="0" locked="0" layoutInCell="1" allowOverlap="1" wp14:anchorId="4477BBBC" wp14:editId="7A9EA83F">
            <wp:simplePos x="0" y="0"/>
            <wp:positionH relativeFrom="margin">
              <wp:posOffset>4171950</wp:posOffset>
            </wp:positionH>
            <wp:positionV relativeFrom="paragraph">
              <wp:posOffset>55880</wp:posOffset>
            </wp:positionV>
            <wp:extent cx="1893570" cy="853440"/>
            <wp:effectExtent l="57150" t="57150" r="49530" b="60960"/>
            <wp:wrapSquare wrapText="bothSides"/>
            <wp:docPr id="456" name="Picture 4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1893570" cy="853440"/>
                    </a:xfrm>
                    <a:prstGeom prst="rect">
                      <a:avLst/>
                    </a:prstGeom>
                    <a:noFill/>
                    <a:ln w="47625" cmpd="sng">
                      <a:solidFill>
                        <a:srgbClr val="5B9BD5"/>
                      </a:solidFill>
                    </a:ln>
                  </pic:spPr>
                </pic:pic>
              </a:graphicData>
            </a:graphic>
            <wp14:sizeRelH relativeFrom="margin">
              <wp14:pctWidth>0</wp14:pctWidth>
            </wp14:sizeRelH>
            <wp14:sizeRelV relativeFrom="margin">
              <wp14:pctHeight>0</wp14:pctHeight>
            </wp14:sizeRelV>
          </wp:anchor>
        </w:drawing>
      </w:r>
      <w:r>
        <w:rPr>
          <w:rFonts w:asciiTheme="majorBidi" w:hAnsiTheme="majorBidi" w:cstheme="majorBidi"/>
          <w:lang w:bidi="ar-IQ"/>
        </w:rPr>
        <w:t xml:space="preserve">             </w:t>
      </w:r>
      <w:r w:rsidRPr="004F064C">
        <w:rPr>
          <w:rFonts w:asciiTheme="majorBidi" w:hAnsiTheme="majorBidi" w:cstheme="majorBidi"/>
          <w:noProof/>
          <w:lang w:bidi="ar-IQ"/>
        </w:rPr>
        <w:drawing>
          <wp:inline distT="0" distB="0" distL="0" distR="0" wp14:anchorId="3B139B37" wp14:editId="32C734D9">
            <wp:extent cx="1916430" cy="873465"/>
            <wp:effectExtent l="76200" t="76200" r="83820" b="79375"/>
            <wp:docPr id="460" name="Picture 4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1943728" cy="885907"/>
                    </a:xfrm>
                    <a:prstGeom prst="rect">
                      <a:avLst/>
                    </a:prstGeom>
                    <a:noFill/>
                    <a:ln w="60325" cmpd="sng">
                      <a:solidFill>
                        <a:srgbClr val="5B9BD5"/>
                      </a:solidFill>
                    </a:ln>
                  </pic:spPr>
                </pic:pic>
              </a:graphicData>
            </a:graphic>
          </wp:inline>
        </w:drawing>
      </w:r>
    </w:p>
    <w:p w14:paraId="33EA2904" w14:textId="77777777" w:rsidR="00540FF9" w:rsidRDefault="00540FF9" w:rsidP="00540FF9">
      <w:pPr>
        <w:spacing w:line="360" w:lineRule="auto"/>
        <w:jc w:val="center"/>
        <w:rPr>
          <w:rFonts w:asciiTheme="majorBidi" w:hAnsiTheme="majorBidi" w:cstheme="majorBidi"/>
          <w:lang w:bidi="ar-IQ"/>
        </w:rPr>
      </w:pPr>
      <w:r>
        <w:rPr>
          <w:rFonts w:asciiTheme="majorBidi" w:hAnsiTheme="majorBidi" w:cstheme="majorBidi"/>
          <w:noProof/>
          <w:lang w:bidi="ar-IQ"/>
        </w:rPr>
        <w:drawing>
          <wp:inline distT="0" distB="0" distL="0" distR="0" wp14:anchorId="14F38DE0" wp14:editId="6CFD3658">
            <wp:extent cx="5791200" cy="1283970"/>
            <wp:effectExtent l="57150" t="57150" r="57150" b="49530"/>
            <wp:docPr id="74" name="Picture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5818032" cy="1289919"/>
                    </a:xfrm>
                    <a:prstGeom prst="rect">
                      <a:avLst/>
                    </a:prstGeom>
                    <a:noFill/>
                    <a:ln w="57150" cmpd="sng">
                      <a:solidFill>
                        <a:srgbClr val="5B9BD5"/>
                      </a:solidFill>
                    </a:ln>
                  </pic:spPr>
                </pic:pic>
              </a:graphicData>
            </a:graphic>
          </wp:inline>
        </w:drawing>
      </w:r>
    </w:p>
    <w:p w14:paraId="39346003" w14:textId="6A94384F" w:rsidR="00540FF9" w:rsidRPr="00910CBA" w:rsidRDefault="00540FF9" w:rsidP="00540FF9">
      <w:pPr>
        <w:spacing w:line="360" w:lineRule="auto"/>
        <w:jc w:val="lowKashida"/>
        <w:rPr>
          <w:rFonts w:asciiTheme="majorBidi" w:hAnsiTheme="majorBidi" w:cstheme="majorBidi"/>
          <w:b/>
          <w:bCs/>
          <w:color w:val="FF0000"/>
          <w:sz w:val="32"/>
          <w:szCs w:val="32"/>
          <w:vertAlign w:val="subscript"/>
          <w:lang w:bidi="ar-IQ"/>
        </w:rPr>
      </w:pPr>
      <w:r w:rsidRPr="00910CBA">
        <w:rPr>
          <w:rFonts w:asciiTheme="majorBidi" w:hAnsiTheme="majorBidi" w:cstheme="majorBidi"/>
          <w:b/>
          <w:bCs/>
          <w:color w:val="FF0000"/>
          <w:sz w:val="32"/>
          <w:szCs w:val="32"/>
          <w:lang w:bidi="ar-IQ"/>
        </w:rPr>
        <w:t>1-</w:t>
      </w:r>
      <w:r w:rsidRPr="00910CBA">
        <w:rPr>
          <w:color w:val="FF0000"/>
          <w:sz w:val="32"/>
          <w:szCs w:val="32"/>
        </w:rPr>
        <w:t xml:space="preserve"> </w:t>
      </w:r>
      <w:r w:rsidRPr="00910CBA">
        <w:rPr>
          <w:rFonts w:asciiTheme="majorBidi" w:hAnsiTheme="majorBidi" w:cstheme="majorBidi"/>
          <w:b/>
          <w:bCs/>
          <w:color w:val="FF0000"/>
          <w:sz w:val="32"/>
          <w:szCs w:val="32"/>
          <w:lang w:bidi="ar-IQ"/>
        </w:rPr>
        <w:t>Conformations of</w:t>
      </w:r>
      <w:r w:rsidRPr="00910CBA">
        <w:rPr>
          <w:b/>
          <w:bCs/>
          <w:color w:val="FF0000"/>
          <w:sz w:val="32"/>
          <w:szCs w:val="32"/>
        </w:rPr>
        <w:t xml:space="preserve"> </w:t>
      </w:r>
      <w:r w:rsidRPr="00910CBA">
        <w:rPr>
          <w:rFonts w:asciiTheme="majorBidi" w:hAnsiTheme="majorBidi" w:cstheme="majorBidi"/>
          <w:b/>
          <w:bCs/>
          <w:color w:val="FF0000"/>
          <w:sz w:val="32"/>
          <w:szCs w:val="32"/>
          <w:lang w:bidi="ar-IQ"/>
        </w:rPr>
        <w:t>Ethane</w:t>
      </w:r>
      <w:r w:rsidR="00910CBA" w:rsidRPr="00910CBA">
        <w:rPr>
          <w:rFonts w:asciiTheme="majorBidi" w:hAnsiTheme="majorBidi" w:cstheme="majorBidi"/>
          <w:b/>
          <w:bCs/>
          <w:color w:val="FF0000"/>
          <w:sz w:val="32"/>
          <w:szCs w:val="32"/>
          <w:lang w:bidi="ar-IQ"/>
        </w:rPr>
        <w:t>,</w:t>
      </w:r>
      <w:r w:rsidRPr="00910CBA">
        <w:rPr>
          <w:rFonts w:asciiTheme="majorBidi" w:hAnsiTheme="majorBidi" w:cstheme="majorBidi"/>
          <w:b/>
          <w:bCs/>
          <w:color w:val="FF0000"/>
          <w:sz w:val="32"/>
          <w:szCs w:val="32"/>
          <w:lang w:bidi="ar-IQ"/>
        </w:rPr>
        <w:t xml:space="preserve"> C</w:t>
      </w:r>
      <w:r w:rsidRPr="00910CBA">
        <w:rPr>
          <w:rFonts w:asciiTheme="majorBidi" w:hAnsiTheme="majorBidi" w:cstheme="majorBidi"/>
          <w:b/>
          <w:bCs/>
          <w:color w:val="FF0000"/>
          <w:sz w:val="32"/>
          <w:szCs w:val="32"/>
          <w:vertAlign w:val="subscript"/>
          <w:lang w:bidi="ar-IQ"/>
        </w:rPr>
        <w:t>2</w:t>
      </w:r>
      <w:r w:rsidRPr="00910CBA">
        <w:rPr>
          <w:rFonts w:asciiTheme="majorBidi" w:hAnsiTheme="majorBidi" w:cstheme="majorBidi"/>
          <w:b/>
          <w:bCs/>
          <w:color w:val="FF0000"/>
          <w:sz w:val="32"/>
          <w:szCs w:val="32"/>
          <w:lang w:bidi="ar-IQ"/>
        </w:rPr>
        <w:t>H</w:t>
      </w:r>
      <w:r w:rsidRPr="00910CBA">
        <w:rPr>
          <w:rFonts w:asciiTheme="majorBidi" w:hAnsiTheme="majorBidi" w:cstheme="majorBidi"/>
          <w:b/>
          <w:bCs/>
          <w:color w:val="FF0000"/>
          <w:sz w:val="32"/>
          <w:szCs w:val="32"/>
          <w:vertAlign w:val="subscript"/>
          <w:lang w:bidi="ar-IQ"/>
        </w:rPr>
        <w:t>6</w:t>
      </w:r>
    </w:p>
    <w:p w14:paraId="29541999" w14:textId="77777777" w:rsidR="00540FF9" w:rsidRDefault="00540FF9" w:rsidP="00540FF9">
      <w:pPr>
        <w:spacing w:line="360" w:lineRule="auto"/>
        <w:jc w:val="center"/>
        <w:rPr>
          <w:rFonts w:asciiTheme="majorBidi" w:hAnsiTheme="majorBidi" w:cstheme="majorBidi"/>
          <w:b/>
          <w:bCs/>
          <w:i/>
          <w:iCs/>
          <w:color w:val="C00000"/>
          <w:sz w:val="32"/>
          <w:szCs w:val="32"/>
          <w:u w:val="single"/>
          <w:lang w:bidi="ar-IQ"/>
        </w:rPr>
      </w:pPr>
      <w:r w:rsidRPr="001D5FFC">
        <w:rPr>
          <w:rFonts w:asciiTheme="majorBidi" w:hAnsiTheme="majorBidi" w:cstheme="majorBidi"/>
          <w:b/>
          <w:bCs/>
          <w:i/>
          <w:iCs/>
          <w:noProof/>
          <w:color w:val="C00000"/>
          <w:sz w:val="32"/>
          <w:szCs w:val="32"/>
          <w:u w:val="single"/>
          <w:lang w:bidi="ar-IQ"/>
        </w:rPr>
        <w:drawing>
          <wp:inline distT="0" distB="0" distL="0" distR="0" wp14:anchorId="51E7BD84" wp14:editId="125D62D6">
            <wp:extent cx="5334000" cy="1322070"/>
            <wp:effectExtent l="38100" t="38100" r="38100" b="30480"/>
            <wp:docPr id="461" name="Picture 4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5368903" cy="1330721"/>
                    </a:xfrm>
                    <a:prstGeom prst="rect">
                      <a:avLst/>
                    </a:prstGeom>
                    <a:noFill/>
                    <a:ln w="25400" cmpd="sng">
                      <a:solidFill>
                        <a:srgbClr val="5B9BD5"/>
                      </a:solidFill>
                    </a:ln>
                  </pic:spPr>
                </pic:pic>
              </a:graphicData>
            </a:graphic>
          </wp:inline>
        </w:drawing>
      </w:r>
    </w:p>
    <w:p w14:paraId="1A66D980" w14:textId="77777777" w:rsidR="00540FF9" w:rsidRDefault="00540FF9" w:rsidP="00540FF9">
      <w:pPr>
        <w:spacing w:line="360" w:lineRule="auto"/>
        <w:jc w:val="lowKashida"/>
        <w:rPr>
          <w:rFonts w:asciiTheme="majorBidi" w:hAnsiTheme="majorBidi" w:cstheme="majorBidi"/>
          <w:b/>
          <w:bCs/>
          <w:sz w:val="28"/>
          <w:szCs w:val="28"/>
          <w:lang w:bidi="ar-IQ"/>
        </w:rPr>
      </w:pPr>
    </w:p>
    <w:p w14:paraId="76B2D1F2" w14:textId="77777777" w:rsidR="00540FF9" w:rsidRPr="00910CBA" w:rsidRDefault="00540FF9" w:rsidP="00540FF9">
      <w:pPr>
        <w:spacing w:line="360" w:lineRule="auto"/>
        <w:jc w:val="lowKashida"/>
        <w:rPr>
          <w:rFonts w:asciiTheme="majorBidi" w:hAnsiTheme="majorBidi" w:cstheme="majorBidi"/>
          <w:b/>
          <w:bCs/>
          <w:color w:val="FF0000"/>
          <w:sz w:val="32"/>
          <w:szCs w:val="32"/>
          <w:lang w:bidi="ar-IQ"/>
        </w:rPr>
      </w:pPr>
      <w:r w:rsidRPr="00910CBA">
        <w:rPr>
          <w:rFonts w:asciiTheme="majorBidi" w:hAnsiTheme="majorBidi" w:cstheme="majorBidi"/>
          <w:b/>
          <w:bCs/>
          <w:color w:val="FF0000"/>
          <w:sz w:val="32"/>
          <w:szCs w:val="32"/>
          <w:lang w:bidi="ar-IQ"/>
        </w:rPr>
        <w:t>2-Conformations of Propane, C</w:t>
      </w:r>
      <w:r w:rsidRPr="00910CBA">
        <w:rPr>
          <w:rFonts w:asciiTheme="majorBidi" w:hAnsiTheme="majorBidi" w:cstheme="majorBidi"/>
          <w:b/>
          <w:bCs/>
          <w:color w:val="FF0000"/>
          <w:sz w:val="32"/>
          <w:szCs w:val="32"/>
          <w:vertAlign w:val="subscript"/>
          <w:lang w:bidi="ar-IQ"/>
        </w:rPr>
        <w:t>3</w:t>
      </w:r>
      <w:r w:rsidRPr="00910CBA">
        <w:rPr>
          <w:rFonts w:asciiTheme="majorBidi" w:hAnsiTheme="majorBidi" w:cstheme="majorBidi"/>
          <w:b/>
          <w:bCs/>
          <w:color w:val="FF0000"/>
          <w:sz w:val="32"/>
          <w:szCs w:val="32"/>
          <w:lang w:bidi="ar-IQ"/>
        </w:rPr>
        <w:t>H</w:t>
      </w:r>
      <w:r w:rsidRPr="00910CBA">
        <w:rPr>
          <w:rFonts w:asciiTheme="majorBidi" w:hAnsiTheme="majorBidi" w:cstheme="majorBidi"/>
          <w:b/>
          <w:bCs/>
          <w:color w:val="FF0000"/>
          <w:sz w:val="32"/>
          <w:szCs w:val="32"/>
          <w:vertAlign w:val="subscript"/>
          <w:lang w:bidi="ar-IQ"/>
        </w:rPr>
        <w:t>8</w:t>
      </w:r>
      <w:r w:rsidRPr="00910CBA">
        <w:rPr>
          <w:rFonts w:asciiTheme="majorBidi" w:hAnsiTheme="majorBidi" w:cstheme="majorBidi"/>
          <w:b/>
          <w:bCs/>
          <w:color w:val="FF0000"/>
          <w:sz w:val="32"/>
          <w:szCs w:val="32"/>
          <w:lang w:bidi="ar-IQ"/>
        </w:rPr>
        <w:t>.</w:t>
      </w:r>
    </w:p>
    <w:p w14:paraId="452D37EF" w14:textId="77777777" w:rsidR="00540FF9" w:rsidRPr="001D5FFC" w:rsidRDefault="00540FF9" w:rsidP="00540FF9">
      <w:pPr>
        <w:spacing w:line="360" w:lineRule="auto"/>
        <w:jc w:val="center"/>
        <w:rPr>
          <w:rFonts w:asciiTheme="majorBidi" w:hAnsiTheme="majorBidi" w:cstheme="majorBidi"/>
          <w:sz w:val="28"/>
          <w:szCs w:val="28"/>
          <w:lang w:bidi="ar-IQ"/>
        </w:rPr>
      </w:pPr>
      <w:r w:rsidRPr="001D5FFC">
        <w:rPr>
          <w:rFonts w:asciiTheme="majorBidi" w:hAnsiTheme="majorBidi" w:cstheme="majorBidi"/>
          <w:noProof/>
          <w:sz w:val="28"/>
          <w:szCs w:val="28"/>
          <w:lang w:bidi="ar-IQ"/>
        </w:rPr>
        <w:drawing>
          <wp:inline distT="0" distB="0" distL="0" distR="0" wp14:anchorId="391FC01F" wp14:editId="369E1A13">
            <wp:extent cx="5444490" cy="1349375"/>
            <wp:effectExtent l="38100" t="38100" r="41910" b="41275"/>
            <wp:docPr id="462" name="Picture 4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5462660" cy="1353878"/>
                    </a:xfrm>
                    <a:prstGeom prst="rect">
                      <a:avLst/>
                    </a:prstGeom>
                    <a:noFill/>
                    <a:ln w="28575">
                      <a:solidFill>
                        <a:srgbClr val="5B9BD5"/>
                      </a:solidFill>
                    </a:ln>
                  </pic:spPr>
                </pic:pic>
              </a:graphicData>
            </a:graphic>
          </wp:inline>
        </w:drawing>
      </w:r>
    </w:p>
    <w:p w14:paraId="72C7B1F3" w14:textId="77777777" w:rsidR="00540FF9" w:rsidRPr="00910CBA" w:rsidRDefault="00540FF9" w:rsidP="00540FF9">
      <w:pPr>
        <w:spacing w:line="360" w:lineRule="auto"/>
        <w:jc w:val="lowKashida"/>
        <w:rPr>
          <w:rFonts w:asciiTheme="majorBidi" w:hAnsiTheme="majorBidi" w:cstheme="majorBidi"/>
          <w:b/>
          <w:bCs/>
          <w:color w:val="FF0000"/>
          <w:sz w:val="32"/>
          <w:szCs w:val="32"/>
          <w:lang w:bidi="ar-IQ"/>
        </w:rPr>
      </w:pPr>
      <w:r w:rsidRPr="00910CBA">
        <w:rPr>
          <w:rFonts w:asciiTheme="majorBidi" w:hAnsiTheme="majorBidi" w:cstheme="majorBidi"/>
          <w:b/>
          <w:bCs/>
          <w:color w:val="FF0000"/>
          <w:sz w:val="32"/>
          <w:szCs w:val="32"/>
          <w:lang w:bidi="ar-IQ"/>
        </w:rPr>
        <w:t>3-Conformations of Butane, C</w:t>
      </w:r>
      <w:r w:rsidRPr="00910CBA">
        <w:rPr>
          <w:rFonts w:asciiTheme="majorBidi" w:hAnsiTheme="majorBidi" w:cstheme="majorBidi"/>
          <w:b/>
          <w:bCs/>
          <w:color w:val="FF0000"/>
          <w:sz w:val="32"/>
          <w:szCs w:val="32"/>
          <w:vertAlign w:val="subscript"/>
          <w:lang w:bidi="ar-IQ"/>
        </w:rPr>
        <w:t>4</w:t>
      </w:r>
      <w:r w:rsidRPr="00910CBA">
        <w:rPr>
          <w:rFonts w:asciiTheme="majorBidi" w:hAnsiTheme="majorBidi" w:cstheme="majorBidi"/>
          <w:b/>
          <w:bCs/>
          <w:color w:val="FF0000"/>
          <w:sz w:val="32"/>
          <w:szCs w:val="32"/>
          <w:lang w:bidi="ar-IQ"/>
        </w:rPr>
        <w:t>H</w:t>
      </w:r>
      <w:r w:rsidRPr="00910CBA">
        <w:rPr>
          <w:rFonts w:asciiTheme="majorBidi" w:hAnsiTheme="majorBidi" w:cstheme="majorBidi"/>
          <w:b/>
          <w:bCs/>
          <w:color w:val="FF0000"/>
          <w:sz w:val="32"/>
          <w:szCs w:val="32"/>
          <w:vertAlign w:val="subscript"/>
          <w:lang w:bidi="ar-IQ"/>
        </w:rPr>
        <w:t>10</w:t>
      </w:r>
    </w:p>
    <w:p w14:paraId="7202A738" w14:textId="77777777" w:rsidR="00540FF9" w:rsidRDefault="00540FF9" w:rsidP="00540FF9">
      <w:pPr>
        <w:spacing w:line="360" w:lineRule="auto"/>
        <w:ind w:firstLine="720"/>
        <w:jc w:val="lowKashida"/>
        <w:rPr>
          <w:rFonts w:asciiTheme="majorBidi" w:hAnsiTheme="majorBidi" w:cstheme="majorBidi"/>
          <w:b/>
          <w:bCs/>
          <w:i/>
          <w:iCs/>
          <w:color w:val="C00000"/>
          <w:sz w:val="32"/>
          <w:szCs w:val="32"/>
          <w:u w:val="single"/>
          <w:lang w:bidi="ar-IQ"/>
        </w:rPr>
      </w:pPr>
      <w:r w:rsidRPr="009824FB">
        <w:rPr>
          <w:rFonts w:asciiTheme="majorBidi" w:hAnsiTheme="majorBidi" w:cstheme="majorBidi"/>
          <w:b/>
          <w:bCs/>
          <w:i/>
          <w:iCs/>
          <w:noProof/>
          <w:color w:val="C00000"/>
          <w:sz w:val="32"/>
          <w:szCs w:val="32"/>
          <w:u w:val="single"/>
          <w:lang w:bidi="ar-IQ"/>
        </w:rPr>
        <w:lastRenderedPageBreak/>
        <w:drawing>
          <wp:inline distT="0" distB="0" distL="0" distR="0" wp14:anchorId="13E81AA3" wp14:editId="0AC640FB">
            <wp:extent cx="5003004" cy="1215390"/>
            <wp:effectExtent l="57150" t="57150" r="64770" b="60960"/>
            <wp:docPr id="463" name="Picture 4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5026299" cy="1221049"/>
                    </a:xfrm>
                    <a:prstGeom prst="rect">
                      <a:avLst/>
                    </a:prstGeom>
                    <a:noFill/>
                    <a:ln w="50800" cmpd="sng">
                      <a:solidFill>
                        <a:srgbClr val="5B9BD5"/>
                      </a:solidFill>
                    </a:ln>
                  </pic:spPr>
                </pic:pic>
              </a:graphicData>
            </a:graphic>
          </wp:inline>
        </w:drawing>
      </w:r>
    </w:p>
    <w:p w14:paraId="6AD5F791" w14:textId="77777777" w:rsidR="00540FF9" w:rsidRDefault="00540FF9" w:rsidP="00540FF9">
      <w:pPr>
        <w:spacing w:line="360" w:lineRule="auto"/>
        <w:ind w:firstLine="720"/>
        <w:jc w:val="lowKashida"/>
        <w:rPr>
          <w:rFonts w:asciiTheme="majorBidi" w:hAnsiTheme="majorBidi" w:cstheme="majorBidi"/>
          <w:b/>
          <w:bCs/>
          <w:i/>
          <w:iCs/>
          <w:color w:val="C00000"/>
          <w:sz w:val="32"/>
          <w:szCs w:val="32"/>
          <w:u w:val="single"/>
          <w:lang w:bidi="ar-IQ"/>
        </w:rPr>
      </w:pPr>
      <w:r w:rsidRPr="0011119C">
        <w:rPr>
          <w:rFonts w:asciiTheme="majorBidi" w:hAnsiTheme="majorBidi" w:cstheme="majorBidi"/>
          <w:b/>
          <w:bCs/>
          <w:i/>
          <w:iCs/>
          <w:noProof/>
          <w:color w:val="C00000"/>
          <w:sz w:val="32"/>
          <w:szCs w:val="32"/>
          <w:u w:val="single"/>
          <w:lang w:bidi="ar-IQ"/>
        </w:rPr>
        <w:drawing>
          <wp:inline distT="0" distB="0" distL="0" distR="0" wp14:anchorId="5F39864C" wp14:editId="26D53E8A">
            <wp:extent cx="5078730" cy="1386840"/>
            <wp:effectExtent l="57150" t="57150" r="64770" b="60960"/>
            <wp:docPr id="465" name="Picture 4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flipV="1">
                      <a:off x="0" y="0"/>
                      <a:ext cx="5099593" cy="1392537"/>
                    </a:xfrm>
                    <a:prstGeom prst="rect">
                      <a:avLst/>
                    </a:prstGeom>
                    <a:noFill/>
                    <a:ln w="57150" cmpd="sng">
                      <a:solidFill>
                        <a:srgbClr val="5B9BD5"/>
                      </a:solidFill>
                    </a:ln>
                  </pic:spPr>
                </pic:pic>
              </a:graphicData>
            </a:graphic>
          </wp:inline>
        </w:drawing>
      </w:r>
    </w:p>
    <w:p w14:paraId="2D8768FE" w14:textId="77777777" w:rsidR="00540FF9" w:rsidRPr="0014256E" w:rsidRDefault="00540FF9" w:rsidP="00540FF9">
      <w:pPr>
        <w:spacing w:line="360" w:lineRule="auto"/>
        <w:jc w:val="lowKashida"/>
        <w:rPr>
          <w:rFonts w:asciiTheme="majorBidi" w:hAnsiTheme="majorBidi" w:cstheme="majorBidi"/>
          <w:b/>
          <w:bCs/>
          <w:i/>
          <w:iCs/>
          <w:color w:val="FF0000"/>
          <w:sz w:val="32"/>
          <w:szCs w:val="32"/>
          <w:u w:val="single"/>
          <w:lang w:bidi="ar-IQ"/>
        </w:rPr>
      </w:pPr>
      <w:r w:rsidRPr="0014256E">
        <w:rPr>
          <w:rFonts w:asciiTheme="majorBidi" w:hAnsiTheme="majorBidi" w:cstheme="majorBidi"/>
          <w:b/>
          <w:bCs/>
          <w:i/>
          <w:iCs/>
          <w:color w:val="FF0000"/>
          <w:sz w:val="32"/>
          <w:szCs w:val="32"/>
          <w:u w:val="single"/>
          <w:lang w:bidi="ar-IQ"/>
        </w:rPr>
        <w:t>Preparation of Alkane</w:t>
      </w:r>
    </w:p>
    <w:p w14:paraId="3ED3A0BB" w14:textId="77777777" w:rsidR="00540FF9" w:rsidRPr="00EE5FF7" w:rsidRDefault="00540FF9" w:rsidP="00540FF9">
      <w:pPr>
        <w:spacing w:line="360" w:lineRule="auto"/>
        <w:jc w:val="lowKashida"/>
        <w:rPr>
          <w:rFonts w:asciiTheme="majorBidi" w:hAnsiTheme="majorBidi" w:cstheme="majorBidi"/>
          <w:b/>
          <w:bCs/>
          <w:i/>
          <w:iCs/>
          <w:color w:val="C00000"/>
          <w:sz w:val="32"/>
          <w:szCs w:val="32"/>
          <w:u w:val="single"/>
          <w:lang w:bidi="ar-IQ"/>
        </w:rPr>
      </w:pPr>
      <w:r>
        <w:rPr>
          <w:rFonts w:asciiTheme="majorBidi" w:hAnsiTheme="majorBidi" w:cstheme="majorBidi"/>
          <w:b/>
          <w:bCs/>
          <w:sz w:val="28"/>
          <w:szCs w:val="28"/>
          <w:lang w:bidi="ar-IQ"/>
        </w:rPr>
        <w:t>1-</w:t>
      </w:r>
      <w:r w:rsidRPr="00E6335C">
        <w:rPr>
          <w:rFonts w:asciiTheme="majorBidi" w:hAnsiTheme="majorBidi" w:cstheme="majorBidi"/>
          <w:b/>
          <w:bCs/>
          <w:sz w:val="28"/>
          <w:szCs w:val="28"/>
          <w:lang w:bidi="ar-IQ"/>
        </w:rPr>
        <w:t>Hydrogenation of Alkene</w:t>
      </w:r>
    </w:p>
    <w:p w14:paraId="57C9F236" w14:textId="77777777" w:rsidR="00540FF9" w:rsidRDefault="00540FF9" w:rsidP="00540FF9">
      <w:pPr>
        <w:spacing w:line="240" w:lineRule="auto"/>
        <w:jc w:val="lowKashida"/>
        <w:rPr>
          <w:rFonts w:asciiTheme="majorBidi" w:hAnsiTheme="majorBidi" w:cstheme="majorBidi"/>
          <w:b/>
          <w:bCs/>
          <w:sz w:val="28"/>
          <w:szCs w:val="28"/>
          <w:lang w:bidi="ar-IQ"/>
        </w:rPr>
      </w:pPr>
      <w:r w:rsidRPr="00EE5FF7">
        <w:rPr>
          <w:rFonts w:asciiTheme="majorBidi" w:hAnsiTheme="majorBidi" w:cstheme="majorBidi"/>
          <w:sz w:val="28"/>
          <w:szCs w:val="28"/>
          <w:lang w:bidi="ar-IQ"/>
        </w:rPr>
        <w:t xml:space="preserve">The importance of the method. When shaken under </w:t>
      </w:r>
      <w:r w:rsidRPr="00EE5FF7">
        <w:rPr>
          <w:rFonts w:asciiTheme="majorBidi" w:hAnsiTheme="majorBidi" w:cstheme="majorBidi"/>
          <w:b/>
          <w:bCs/>
          <w:sz w:val="28"/>
          <w:szCs w:val="28"/>
          <w:lang w:bidi="ar-IQ"/>
        </w:rPr>
        <w:t>a slight pressure of hydrogen gas in the presence of a small amount of catalyst</w:t>
      </w:r>
      <w:r w:rsidRPr="00EE5FF7">
        <w:rPr>
          <w:rFonts w:asciiTheme="majorBidi" w:hAnsiTheme="majorBidi" w:cstheme="majorBidi"/>
          <w:sz w:val="28"/>
          <w:szCs w:val="28"/>
          <w:lang w:bidi="ar-IQ"/>
        </w:rPr>
        <w:t xml:space="preserve">, alkenes are converted smoothly and quantitatively into </w:t>
      </w:r>
      <w:r w:rsidRPr="00D03BBD">
        <w:rPr>
          <w:rFonts w:asciiTheme="majorBidi" w:hAnsiTheme="majorBidi" w:cstheme="majorBidi"/>
          <w:b/>
          <w:bCs/>
          <w:sz w:val="28"/>
          <w:szCs w:val="28"/>
          <w:lang w:bidi="ar-IQ"/>
        </w:rPr>
        <w:t>alkanes of the same carbon skeleton.</w:t>
      </w:r>
    </w:p>
    <w:p w14:paraId="6A8ABDF7" w14:textId="77777777" w:rsidR="0014256E" w:rsidRPr="00EE5FF7" w:rsidRDefault="0014256E" w:rsidP="00540FF9">
      <w:pPr>
        <w:spacing w:line="240" w:lineRule="auto"/>
        <w:jc w:val="lowKashida"/>
        <w:rPr>
          <w:rFonts w:asciiTheme="majorBidi" w:hAnsiTheme="majorBidi" w:cstheme="majorBidi"/>
          <w:sz w:val="28"/>
          <w:szCs w:val="28"/>
          <w:lang w:bidi="ar-IQ"/>
        </w:rPr>
      </w:pPr>
    </w:p>
    <w:p w14:paraId="795DD802" w14:textId="77777777" w:rsidR="00540FF9" w:rsidRPr="00651E57" w:rsidRDefault="00540FF9" w:rsidP="00540FF9">
      <w:pPr>
        <w:spacing w:line="360" w:lineRule="auto"/>
        <w:ind w:left="360"/>
        <w:jc w:val="center"/>
        <w:rPr>
          <w:rFonts w:asciiTheme="majorBidi" w:hAnsiTheme="majorBidi" w:cstheme="majorBidi"/>
          <w:sz w:val="28"/>
          <w:szCs w:val="28"/>
          <w:rtl/>
          <w:lang w:bidi="ar-IQ"/>
        </w:rPr>
      </w:pPr>
      <w:r>
        <w:rPr>
          <w:rFonts w:asciiTheme="majorBidi" w:hAnsiTheme="majorBidi" w:cstheme="majorBidi"/>
          <w:noProof/>
          <w:sz w:val="28"/>
          <w:szCs w:val="28"/>
          <w:lang w:bidi="ar-IQ"/>
        </w:rPr>
        <w:drawing>
          <wp:inline distT="0" distB="0" distL="0" distR="0" wp14:anchorId="42126C73" wp14:editId="61D013F4">
            <wp:extent cx="4953000" cy="1230630"/>
            <wp:effectExtent l="76200" t="76200" r="76200" b="83820"/>
            <wp:docPr id="77" name="Picture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4953000" cy="1230630"/>
                    </a:xfrm>
                    <a:prstGeom prst="rect">
                      <a:avLst/>
                    </a:prstGeom>
                    <a:noFill/>
                    <a:ln w="73025">
                      <a:solidFill>
                        <a:srgbClr val="5B9BD5"/>
                      </a:solidFill>
                    </a:ln>
                  </pic:spPr>
                </pic:pic>
              </a:graphicData>
            </a:graphic>
          </wp:inline>
        </w:drawing>
      </w:r>
    </w:p>
    <w:p w14:paraId="2034AF21" w14:textId="77777777" w:rsidR="00540FF9" w:rsidRPr="00F44EF4" w:rsidRDefault="00540FF9" w:rsidP="00540FF9">
      <w:pPr>
        <w:rPr>
          <w:rFonts w:asciiTheme="majorBidi" w:hAnsiTheme="majorBidi" w:cstheme="majorBidi"/>
          <w:b/>
          <w:bCs/>
          <w:sz w:val="32"/>
          <w:szCs w:val="32"/>
          <w:lang w:bidi="ar-IQ"/>
        </w:rPr>
      </w:pPr>
      <w:r>
        <w:rPr>
          <w:rFonts w:asciiTheme="majorBidi" w:hAnsiTheme="majorBidi" w:cstheme="majorBidi"/>
          <w:b/>
          <w:bCs/>
          <w:sz w:val="32"/>
          <w:szCs w:val="32"/>
          <w:lang w:bidi="ar-IQ"/>
        </w:rPr>
        <w:t xml:space="preserve"> </w:t>
      </w:r>
      <w:r w:rsidRPr="00651E57">
        <w:rPr>
          <w:rFonts w:asciiTheme="majorBidi" w:hAnsiTheme="majorBidi" w:cstheme="majorBidi"/>
          <w:b/>
          <w:bCs/>
          <w:sz w:val="28"/>
          <w:szCs w:val="28"/>
          <w:lang w:bidi="ar-IQ"/>
        </w:rPr>
        <w:t>2</w:t>
      </w:r>
      <w:r>
        <w:rPr>
          <w:rFonts w:asciiTheme="majorBidi" w:hAnsiTheme="majorBidi" w:cstheme="majorBidi"/>
          <w:b/>
          <w:bCs/>
          <w:sz w:val="28"/>
          <w:szCs w:val="28"/>
          <w:lang w:bidi="ar-IQ"/>
        </w:rPr>
        <w:t>-</w:t>
      </w:r>
      <w:r w:rsidRPr="00651E57">
        <w:rPr>
          <w:rFonts w:asciiTheme="majorBidi" w:hAnsiTheme="majorBidi" w:cstheme="majorBidi"/>
          <w:b/>
          <w:bCs/>
          <w:sz w:val="28"/>
          <w:szCs w:val="28"/>
          <w:lang w:bidi="ar-IQ"/>
        </w:rPr>
        <w:t>Reduction of alkyl halides</w:t>
      </w:r>
    </w:p>
    <w:p w14:paraId="202F35C5" w14:textId="77777777" w:rsidR="00540FF9" w:rsidRDefault="00540FF9" w:rsidP="00540FF9">
      <w:pPr>
        <w:spacing w:line="240" w:lineRule="auto"/>
        <w:rPr>
          <w:rFonts w:asciiTheme="majorBidi" w:hAnsiTheme="majorBidi" w:cstheme="majorBidi"/>
          <w:b/>
          <w:bCs/>
          <w:sz w:val="28"/>
          <w:szCs w:val="28"/>
          <w:lang w:bidi="ar-IQ"/>
        </w:rPr>
      </w:pPr>
      <w:proofErr w:type="gramStart"/>
      <w:r>
        <w:rPr>
          <w:rFonts w:asciiTheme="majorBidi" w:hAnsiTheme="majorBidi" w:cstheme="majorBidi"/>
          <w:b/>
          <w:bCs/>
          <w:sz w:val="28"/>
          <w:szCs w:val="28"/>
          <w:lang w:bidi="ar-IQ"/>
        </w:rPr>
        <w:t>a</w:t>
      </w:r>
      <w:r w:rsidRPr="00651E57">
        <w:rPr>
          <w:rFonts w:asciiTheme="majorBidi" w:hAnsiTheme="majorBidi" w:cstheme="majorBidi"/>
          <w:b/>
          <w:bCs/>
          <w:sz w:val="28"/>
          <w:szCs w:val="28"/>
          <w:lang w:bidi="ar-IQ"/>
        </w:rPr>
        <w:t>)Hydrolysis</w:t>
      </w:r>
      <w:proofErr w:type="gramEnd"/>
      <w:r w:rsidRPr="00651E57">
        <w:rPr>
          <w:rFonts w:asciiTheme="majorBidi" w:hAnsiTheme="majorBidi" w:cstheme="majorBidi"/>
          <w:b/>
          <w:bCs/>
          <w:sz w:val="28"/>
          <w:szCs w:val="28"/>
          <w:lang w:bidi="ar-IQ"/>
        </w:rPr>
        <w:t xml:space="preserve"> with Grignard reagent</w:t>
      </w:r>
    </w:p>
    <w:p w14:paraId="4E2E838F" w14:textId="37944234" w:rsidR="00540FF9" w:rsidRPr="0014256E" w:rsidRDefault="00540FF9" w:rsidP="0014256E">
      <w:pPr>
        <w:spacing w:line="240" w:lineRule="auto"/>
        <w:jc w:val="both"/>
        <w:rPr>
          <w:sz w:val="28"/>
          <w:szCs w:val="28"/>
        </w:rPr>
      </w:pPr>
      <w:r w:rsidRPr="00280B57">
        <w:rPr>
          <w:rFonts w:asciiTheme="majorBidi" w:hAnsiTheme="majorBidi" w:cstheme="majorBidi"/>
          <w:sz w:val="28"/>
          <w:szCs w:val="28"/>
          <w:lang w:bidi="ar-IQ"/>
        </w:rPr>
        <w:t xml:space="preserve">The Grignard reagent has </w:t>
      </w:r>
      <w:r w:rsidRPr="002E57CE">
        <w:rPr>
          <w:rFonts w:asciiTheme="majorBidi" w:hAnsiTheme="majorBidi" w:cstheme="majorBidi"/>
          <w:b/>
          <w:bCs/>
          <w:sz w:val="28"/>
          <w:szCs w:val="28"/>
          <w:lang w:bidi="ar-IQ"/>
        </w:rPr>
        <w:t xml:space="preserve">the general formula </w:t>
      </w:r>
      <w:proofErr w:type="spellStart"/>
      <w:r w:rsidRPr="002E57CE">
        <w:rPr>
          <w:rFonts w:asciiTheme="majorBidi" w:hAnsiTheme="majorBidi" w:cstheme="majorBidi"/>
          <w:b/>
          <w:bCs/>
          <w:sz w:val="28"/>
          <w:szCs w:val="28"/>
          <w:lang w:bidi="ar-IQ"/>
        </w:rPr>
        <w:t>RMgX</w:t>
      </w:r>
      <w:proofErr w:type="spellEnd"/>
      <w:r w:rsidRPr="002E57CE">
        <w:rPr>
          <w:rFonts w:asciiTheme="majorBidi" w:hAnsiTheme="majorBidi" w:cstheme="majorBidi"/>
          <w:b/>
          <w:bCs/>
          <w:sz w:val="28"/>
          <w:szCs w:val="28"/>
          <w:lang w:bidi="ar-IQ"/>
        </w:rPr>
        <w:t>,</w:t>
      </w:r>
      <w:r w:rsidRPr="00280B57">
        <w:rPr>
          <w:rFonts w:asciiTheme="majorBidi" w:hAnsiTheme="majorBidi" w:cstheme="majorBidi"/>
          <w:sz w:val="28"/>
          <w:szCs w:val="28"/>
          <w:lang w:bidi="ar-IQ"/>
        </w:rPr>
        <w:t xml:space="preserve"> and the general name </w:t>
      </w:r>
      <w:r w:rsidR="0014256E">
        <w:rPr>
          <w:rFonts w:asciiTheme="majorBidi" w:hAnsiTheme="majorBidi" w:cstheme="majorBidi"/>
          <w:sz w:val="28"/>
          <w:szCs w:val="28"/>
          <w:lang w:bidi="ar-IQ"/>
        </w:rPr>
        <w:t xml:space="preserve">is </w:t>
      </w:r>
      <w:r w:rsidRPr="002E57CE">
        <w:rPr>
          <w:rFonts w:asciiTheme="majorBidi" w:hAnsiTheme="majorBidi" w:cstheme="majorBidi"/>
          <w:b/>
          <w:bCs/>
          <w:sz w:val="28"/>
          <w:szCs w:val="28"/>
          <w:lang w:bidi="ar-IQ"/>
        </w:rPr>
        <w:t>alkyl magnesium halide</w:t>
      </w:r>
      <w:r w:rsidRPr="00280B57">
        <w:rPr>
          <w:rFonts w:asciiTheme="majorBidi" w:hAnsiTheme="majorBidi" w:cstheme="majorBidi"/>
          <w:sz w:val="28"/>
          <w:szCs w:val="28"/>
          <w:lang w:bidi="ar-IQ"/>
        </w:rPr>
        <w:t xml:space="preserve">. The carbon-magnesium bond </w:t>
      </w:r>
      <w:r w:rsidRPr="002E57CE">
        <w:rPr>
          <w:rFonts w:asciiTheme="majorBidi" w:hAnsiTheme="majorBidi" w:cstheme="majorBidi"/>
          <w:b/>
          <w:bCs/>
          <w:sz w:val="28"/>
          <w:szCs w:val="28"/>
          <w:lang w:bidi="ar-IQ"/>
        </w:rPr>
        <w:t>is covalent</w:t>
      </w:r>
      <w:r w:rsidRPr="00280B57">
        <w:rPr>
          <w:rFonts w:asciiTheme="majorBidi" w:hAnsiTheme="majorBidi" w:cstheme="majorBidi"/>
          <w:sz w:val="28"/>
          <w:szCs w:val="28"/>
          <w:lang w:bidi="ar-IQ"/>
        </w:rPr>
        <w:t xml:space="preserve"> but highly polar, with carbon pulling electrons from electropositive magnesium; </w:t>
      </w:r>
      <w:r w:rsidRPr="002E57CE">
        <w:rPr>
          <w:rFonts w:asciiTheme="majorBidi" w:hAnsiTheme="majorBidi" w:cstheme="majorBidi"/>
          <w:b/>
          <w:bCs/>
          <w:sz w:val="28"/>
          <w:szCs w:val="28"/>
          <w:lang w:bidi="ar-IQ"/>
        </w:rPr>
        <w:t xml:space="preserve">the </w:t>
      </w:r>
      <w:r w:rsidR="0014256E">
        <w:rPr>
          <w:rFonts w:asciiTheme="majorBidi" w:hAnsiTheme="majorBidi" w:cstheme="majorBidi"/>
          <w:b/>
          <w:bCs/>
          <w:sz w:val="28"/>
          <w:szCs w:val="28"/>
          <w:lang w:bidi="ar-IQ"/>
        </w:rPr>
        <w:t>magnesium-</w:t>
      </w:r>
      <w:r w:rsidR="0014256E" w:rsidRPr="0014256E">
        <w:rPr>
          <w:rFonts w:asciiTheme="majorBidi" w:hAnsiTheme="majorBidi" w:cstheme="majorBidi"/>
          <w:b/>
          <w:bCs/>
          <w:sz w:val="28"/>
          <w:szCs w:val="28"/>
          <w:lang w:bidi="ar-IQ"/>
        </w:rPr>
        <w:lastRenderedPageBreak/>
        <w:t>halogen</w:t>
      </w:r>
      <w:r w:rsidRPr="0014256E">
        <w:rPr>
          <w:rFonts w:asciiTheme="majorBidi" w:hAnsiTheme="majorBidi" w:cstheme="majorBidi"/>
          <w:b/>
          <w:bCs/>
          <w:sz w:val="28"/>
          <w:szCs w:val="28"/>
          <w:lang w:bidi="ar-IQ"/>
        </w:rPr>
        <w:t xml:space="preserve"> bond is essentially ionic.</w:t>
      </w:r>
      <w:r w:rsidRPr="0014256E">
        <w:rPr>
          <w:rFonts w:asciiTheme="majorBidi" w:hAnsiTheme="majorBidi" w:cstheme="majorBidi"/>
          <w:sz w:val="28"/>
          <w:szCs w:val="28"/>
        </w:rPr>
        <w:t xml:space="preserve"> This reaction is </w:t>
      </w:r>
      <w:r w:rsidR="0014256E" w:rsidRPr="0014256E">
        <w:rPr>
          <w:rFonts w:asciiTheme="majorBidi" w:hAnsiTheme="majorBidi" w:cstheme="majorBidi"/>
          <w:sz w:val="28"/>
          <w:szCs w:val="28"/>
        </w:rPr>
        <w:t>performed</w:t>
      </w:r>
      <w:r w:rsidRPr="0014256E">
        <w:rPr>
          <w:rFonts w:asciiTheme="majorBidi" w:hAnsiTheme="majorBidi" w:cstheme="majorBidi"/>
          <w:sz w:val="28"/>
          <w:szCs w:val="28"/>
        </w:rPr>
        <w:t xml:space="preserve"> in dry </w:t>
      </w:r>
      <w:r w:rsidR="0014256E">
        <w:rPr>
          <w:rFonts w:asciiTheme="majorBidi" w:hAnsiTheme="majorBidi" w:cstheme="majorBidi"/>
          <w:sz w:val="28"/>
          <w:szCs w:val="28"/>
        </w:rPr>
        <w:t>diethyl</w:t>
      </w:r>
      <w:r w:rsidRPr="0014256E">
        <w:rPr>
          <w:rFonts w:asciiTheme="majorBidi" w:hAnsiTheme="majorBidi" w:cstheme="majorBidi"/>
          <w:sz w:val="28"/>
          <w:szCs w:val="28"/>
        </w:rPr>
        <w:t xml:space="preserve"> ether </w:t>
      </w:r>
      <w:r w:rsidRPr="0014256E">
        <w:rPr>
          <w:rFonts w:asciiTheme="majorBidi" w:hAnsiTheme="majorBidi" w:cstheme="majorBidi"/>
          <w:b/>
          <w:bCs/>
          <w:sz w:val="28"/>
          <w:szCs w:val="28"/>
          <w:lang w:bidi="ar-IQ"/>
        </w:rPr>
        <w:t xml:space="preserve">to make an alkane of </w:t>
      </w:r>
      <w:r w:rsidR="0014256E">
        <w:rPr>
          <w:rFonts w:asciiTheme="majorBidi" w:hAnsiTheme="majorBidi" w:cstheme="majorBidi"/>
          <w:b/>
          <w:bCs/>
          <w:sz w:val="28"/>
          <w:szCs w:val="28"/>
          <w:lang w:bidi="ar-IQ"/>
        </w:rPr>
        <w:t xml:space="preserve">a </w:t>
      </w:r>
      <w:r w:rsidRPr="0014256E">
        <w:rPr>
          <w:rFonts w:asciiTheme="majorBidi" w:hAnsiTheme="majorBidi" w:cstheme="majorBidi"/>
          <w:b/>
          <w:bCs/>
          <w:sz w:val="28"/>
          <w:szCs w:val="28"/>
          <w:lang w:bidi="ar-IQ"/>
        </w:rPr>
        <w:t>higher carbon number than the starting material.</w:t>
      </w:r>
    </w:p>
    <w:p w14:paraId="6979D93E" w14:textId="77777777" w:rsidR="00540FF9" w:rsidRPr="00D03BBD" w:rsidRDefault="00540FF9" w:rsidP="00540FF9">
      <w:pPr>
        <w:spacing w:line="240" w:lineRule="auto"/>
        <w:rPr>
          <w:rFonts w:asciiTheme="majorBidi" w:hAnsiTheme="majorBidi" w:cstheme="majorBidi"/>
          <w:b/>
          <w:bCs/>
          <w:sz w:val="28"/>
          <w:szCs w:val="28"/>
          <w:lang w:bidi="ar-IQ"/>
        </w:rPr>
      </w:pPr>
    </w:p>
    <w:p w14:paraId="029006A1" w14:textId="77777777" w:rsidR="00540FF9" w:rsidRDefault="00540FF9" w:rsidP="00540FF9">
      <w:pPr>
        <w:ind w:firstLine="720"/>
        <w:jc w:val="center"/>
        <w:rPr>
          <w:rFonts w:asciiTheme="majorBidi" w:hAnsiTheme="majorBidi" w:cstheme="majorBidi"/>
          <w:b/>
          <w:bCs/>
          <w:sz w:val="28"/>
          <w:szCs w:val="28"/>
          <w:lang w:bidi="ar-IQ"/>
        </w:rPr>
      </w:pPr>
      <w:r>
        <w:rPr>
          <w:rFonts w:asciiTheme="majorBidi" w:hAnsiTheme="majorBidi" w:cstheme="majorBidi"/>
          <w:b/>
          <w:bCs/>
          <w:noProof/>
          <w:sz w:val="28"/>
          <w:szCs w:val="28"/>
          <w:lang w:bidi="ar-IQ"/>
        </w:rPr>
        <w:drawing>
          <wp:inline distT="0" distB="0" distL="0" distR="0" wp14:anchorId="7A51ACD8" wp14:editId="362568D9">
            <wp:extent cx="5913120" cy="1485900"/>
            <wp:effectExtent l="0" t="0" r="0" b="0"/>
            <wp:docPr id="78" name="Picture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5928514" cy="1489768"/>
                    </a:xfrm>
                    <a:prstGeom prst="rect">
                      <a:avLst/>
                    </a:prstGeom>
                    <a:noFill/>
                  </pic:spPr>
                </pic:pic>
              </a:graphicData>
            </a:graphic>
          </wp:inline>
        </w:drawing>
      </w:r>
    </w:p>
    <w:p w14:paraId="6BD6F308" w14:textId="77777777" w:rsidR="0014256E" w:rsidRDefault="0014256E" w:rsidP="00540FF9">
      <w:pPr>
        <w:rPr>
          <w:rFonts w:asciiTheme="majorBidi" w:hAnsiTheme="majorBidi" w:cstheme="majorBidi"/>
          <w:b/>
          <w:bCs/>
          <w:sz w:val="28"/>
          <w:szCs w:val="28"/>
          <w:lang w:bidi="ar-IQ"/>
        </w:rPr>
      </w:pPr>
    </w:p>
    <w:p w14:paraId="6A5AFF90" w14:textId="54340CAC" w:rsidR="00540FF9" w:rsidRDefault="00540FF9" w:rsidP="00540FF9">
      <w:pPr>
        <w:rPr>
          <w:rFonts w:asciiTheme="majorBidi" w:hAnsiTheme="majorBidi" w:cstheme="majorBidi"/>
          <w:b/>
          <w:bCs/>
          <w:sz w:val="28"/>
          <w:szCs w:val="28"/>
          <w:lang w:bidi="ar-IQ"/>
        </w:rPr>
      </w:pPr>
      <w:proofErr w:type="gramStart"/>
      <w:r>
        <w:rPr>
          <w:rFonts w:asciiTheme="majorBidi" w:hAnsiTheme="majorBidi" w:cstheme="majorBidi"/>
          <w:b/>
          <w:bCs/>
          <w:sz w:val="28"/>
          <w:szCs w:val="28"/>
          <w:lang w:bidi="ar-IQ"/>
        </w:rPr>
        <w:t>b</w:t>
      </w:r>
      <w:r w:rsidRPr="00974588">
        <w:rPr>
          <w:rFonts w:asciiTheme="majorBidi" w:hAnsiTheme="majorBidi" w:cstheme="majorBidi"/>
          <w:b/>
          <w:bCs/>
          <w:sz w:val="28"/>
          <w:szCs w:val="28"/>
          <w:lang w:bidi="ar-IQ"/>
        </w:rPr>
        <w:t xml:space="preserve"> )</w:t>
      </w:r>
      <w:proofErr w:type="gramEnd"/>
      <w:r w:rsidRPr="00974588">
        <w:rPr>
          <w:rFonts w:asciiTheme="majorBidi" w:hAnsiTheme="majorBidi" w:cstheme="majorBidi"/>
          <w:b/>
          <w:bCs/>
          <w:sz w:val="28"/>
          <w:szCs w:val="28"/>
          <w:lang w:bidi="ar-IQ"/>
        </w:rPr>
        <w:t xml:space="preserve"> Reduction by metal and acid</w:t>
      </w:r>
      <w:r>
        <w:rPr>
          <w:rFonts w:asciiTheme="majorBidi" w:hAnsiTheme="majorBidi" w:cstheme="majorBidi"/>
          <w:b/>
          <w:bCs/>
          <w:sz w:val="28"/>
          <w:szCs w:val="28"/>
          <w:lang w:bidi="ar-IQ"/>
        </w:rPr>
        <w:t xml:space="preserve"> (</w:t>
      </w:r>
      <w:proofErr w:type="spellStart"/>
      <w:r w:rsidRPr="0014256E">
        <w:rPr>
          <w:rFonts w:asciiTheme="majorBidi" w:hAnsiTheme="majorBidi" w:cstheme="majorBidi"/>
          <w:b/>
          <w:bCs/>
          <w:sz w:val="28"/>
          <w:szCs w:val="28"/>
        </w:rPr>
        <w:t>Wurtz</w:t>
      </w:r>
      <w:proofErr w:type="spellEnd"/>
      <w:r w:rsidRPr="0014256E">
        <w:rPr>
          <w:rFonts w:asciiTheme="majorBidi" w:hAnsiTheme="majorBidi" w:cstheme="majorBidi"/>
          <w:b/>
          <w:bCs/>
          <w:sz w:val="28"/>
          <w:szCs w:val="28"/>
          <w:lang w:bidi="ar-IQ"/>
        </w:rPr>
        <w:t xml:space="preserve"> reaction)</w:t>
      </w:r>
    </w:p>
    <w:p w14:paraId="400B368B" w14:textId="77777777" w:rsidR="00540FF9" w:rsidRDefault="00540FF9" w:rsidP="00540FF9">
      <w:pPr>
        <w:ind w:firstLine="720"/>
        <w:jc w:val="center"/>
        <w:rPr>
          <w:rFonts w:asciiTheme="majorBidi" w:hAnsiTheme="majorBidi" w:cstheme="majorBidi"/>
          <w:b/>
          <w:bCs/>
          <w:sz w:val="28"/>
          <w:szCs w:val="28"/>
          <w:lang w:bidi="ar-IQ"/>
        </w:rPr>
      </w:pPr>
      <w:r>
        <w:rPr>
          <w:rFonts w:asciiTheme="majorBidi" w:hAnsiTheme="majorBidi" w:cstheme="majorBidi"/>
          <w:b/>
          <w:bCs/>
          <w:noProof/>
          <w:sz w:val="28"/>
          <w:szCs w:val="28"/>
          <w:lang w:bidi="ar-IQ"/>
        </w:rPr>
        <w:drawing>
          <wp:inline distT="0" distB="0" distL="0" distR="0" wp14:anchorId="5E95628B" wp14:editId="5E91ECC4">
            <wp:extent cx="5688330" cy="1353185"/>
            <wp:effectExtent l="19050" t="19050" r="26670" b="18415"/>
            <wp:docPr id="79" name="Picture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5688330" cy="1353185"/>
                    </a:xfrm>
                    <a:prstGeom prst="rect">
                      <a:avLst/>
                    </a:prstGeom>
                    <a:noFill/>
                    <a:ln w="0" cmpd="sng">
                      <a:solidFill>
                        <a:srgbClr val="5B9BD5"/>
                      </a:solidFill>
                    </a:ln>
                  </pic:spPr>
                </pic:pic>
              </a:graphicData>
            </a:graphic>
          </wp:inline>
        </w:drawing>
      </w:r>
    </w:p>
    <w:p w14:paraId="2B71F8E0" w14:textId="77777777" w:rsidR="00182885" w:rsidRDefault="00182885" w:rsidP="00540FF9">
      <w:pPr>
        <w:rPr>
          <w:rFonts w:asciiTheme="majorBidi" w:hAnsiTheme="majorBidi" w:cstheme="majorBidi"/>
          <w:b/>
          <w:bCs/>
          <w:sz w:val="28"/>
          <w:szCs w:val="28"/>
          <w:lang w:bidi="ar-IQ"/>
        </w:rPr>
      </w:pPr>
    </w:p>
    <w:p w14:paraId="09384D50" w14:textId="313077D5" w:rsidR="00540FF9" w:rsidRDefault="00540FF9" w:rsidP="00540FF9">
      <w:pPr>
        <w:rPr>
          <w:rFonts w:asciiTheme="majorBidi" w:hAnsiTheme="majorBidi" w:cstheme="majorBidi"/>
          <w:b/>
          <w:bCs/>
          <w:sz w:val="28"/>
          <w:szCs w:val="28"/>
          <w:lang w:bidi="ar-IQ"/>
        </w:rPr>
      </w:pPr>
      <w:r>
        <w:rPr>
          <w:rFonts w:asciiTheme="majorBidi" w:hAnsiTheme="majorBidi" w:cstheme="majorBidi"/>
          <w:b/>
          <w:bCs/>
          <w:sz w:val="28"/>
          <w:szCs w:val="28"/>
          <w:lang w:bidi="ar-IQ"/>
        </w:rPr>
        <w:t xml:space="preserve">c) </w:t>
      </w:r>
      <w:r w:rsidRPr="000B43C5">
        <w:rPr>
          <w:rFonts w:asciiTheme="majorBidi" w:hAnsiTheme="majorBidi" w:cstheme="majorBidi"/>
          <w:b/>
          <w:bCs/>
          <w:sz w:val="28"/>
          <w:szCs w:val="28"/>
          <w:lang w:bidi="ar-IQ"/>
        </w:rPr>
        <w:t>Coupling of alkyl halides with organometallic compounds</w:t>
      </w:r>
    </w:p>
    <w:p w14:paraId="4FFAAF3B" w14:textId="77777777" w:rsidR="00540FF9" w:rsidRDefault="00540FF9" w:rsidP="00540FF9">
      <w:pPr>
        <w:spacing w:line="240" w:lineRule="auto"/>
        <w:jc w:val="lowKashida"/>
        <w:rPr>
          <w:rFonts w:asciiTheme="majorBidi" w:hAnsiTheme="majorBidi" w:cstheme="majorBidi"/>
          <w:sz w:val="28"/>
          <w:szCs w:val="28"/>
          <w:lang w:bidi="ar-IQ"/>
        </w:rPr>
      </w:pPr>
      <w:r w:rsidRPr="00FD3127">
        <w:rPr>
          <w:rFonts w:asciiTheme="majorBidi" w:hAnsiTheme="majorBidi" w:cstheme="majorBidi"/>
          <w:sz w:val="28"/>
          <w:szCs w:val="28"/>
          <w:lang w:bidi="ar-IQ"/>
        </w:rPr>
        <w:t xml:space="preserve">To make an alkane </w:t>
      </w:r>
      <w:r w:rsidRPr="00FD3127">
        <w:rPr>
          <w:rFonts w:asciiTheme="majorBidi" w:hAnsiTheme="majorBidi" w:cstheme="majorBidi"/>
          <w:b/>
          <w:bCs/>
          <w:sz w:val="28"/>
          <w:szCs w:val="28"/>
          <w:lang w:bidi="ar-IQ"/>
        </w:rPr>
        <w:t>of higher carbon number</w:t>
      </w:r>
      <w:r w:rsidRPr="00FD3127">
        <w:rPr>
          <w:rFonts w:asciiTheme="majorBidi" w:hAnsiTheme="majorBidi" w:cstheme="majorBidi"/>
          <w:sz w:val="28"/>
          <w:szCs w:val="28"/>
          <w:lang w:bidi="ar-IQ"/>
        </w:rPr>
        <w:t xml:space="preserve"> than the starting material </w:t>
      </w:r>
      <w:r>
        <w:rPr>
          <w:rFonts w:asciiTheme="majorBidi" w:hAnsiTheme="majorBidi" w:cstheme="majorBidi"/>
          <w:sz w:val="28"/>
          <w:szCs w:val="28"/>
          <w:lang w:bidi="ar-IQ"/>
        </w:rPr>
        <w:t>requires formation</w:t>
      </w:r>
      <w:r w:rsidRPr="00FD3127">
        <w:rPr>
          <w:rFonts w:asciiTheme="majorBidi" w:hAnsiTheme="majorBidi" w:cstheme="majorBidi"/>
          <w:sz w:val="28"/>
          <w:szCs w:val="28"/>
          <w:lang w:bidi="ar-IQ"/>
        </w:rPr>
        <w:t xml:space="preserve"> of </w:t>
      </w:r>
      <w:r w:rsidRPr="00FD3127">
        <w:rPr>
          <w:rFonts w:asciiTheme="majorBidi" w:hAnsiTheme="majorBidi" w:cstheme="majorBidi"/>
          <w:b/>
          <w:bCs/>
          <w:sz w:val="28"/>
          <w:szCs w:val="28"/>
          <w:lang w:bidi="ar-IQ"/>
        </w:rPr>
        <w:t>carbon-carbon bonds</w:t>
      </w:r>
      <w:r w:rsidRPr="00FD3127">
        <w:rPr>
          <w:rFonts w:asciiTheme="majorBidi" w:hAnsiTheme="majorBidi" w:cstheme="majorBidi"/>
          <w:sz w:val="28"/>
          <w:szCs w:val="28"/>
          <w:lang w:bidi="ar-IQ"/>
        </w:rPr>
        <w:t xml:space="preserve">, most directly by the coupling </w:t>
      </w:r>
      <w:r>
        <w:rPr>
          <w:rFonts w:asciiTheme="majorBidi" w:hAnsiTheme="majorBidi" w:cstheme="majorBidi"/>
          <w:sz w:val="28"/>
          <w:szCs w:val="28"/>
          <w:lang w:bidi="ar-IQ"/>
        </w:rPr>
        <w:t>together of</w:t>
      </w:r>
      <w:r w:rsidRPr="00FD3127">
        <w:rPr>
          <w:rFonts w:asciiTheme="majorBidi" w:hAnsiTheme="majorBidi" w:cstheme="majorBidi"/>
          <w:sz w:val="28"/>
          <w:szCs w:val="28"/>
          <w:lang w:bidi="ar-IQ"/>
        </w:rPr>
        <w:t xml:space="preserve"> two alkyl groups.</w:t>
      </w:r>
    </w:p>
    <w:p w14:paraId="2753878F" w14:textId="77777777" w:rsidR="00182885" w:rsidRPr="00FD3127" w:rsidRDefault="00182885" w:rsidP="00540FF9">
      <w:pPr>
        <w:spacing w:line="240" w:lineRule="auto"/>
        <w:jc w:val="lowKashida"/>
        <w:rPr>
          <w:rFonts w:asciiTheme="majorBidi" w:hAnsiTheme="majorBidi" w:cstheme="majorBidi"/>
          <w:sz w:val="28"/>
          <w:szCs w:val="28"/>
          <w:lang w:bidi="ar-IQ"/>
        </w:rPr>
      </w:pPr>
    </w:p>
    <w:p w14:paraId="5F215AF9" w14:textId="77777777" w:rsidR="00540FF9" w:rsidRDefault="00540FF9" w:rsidP="00540FF9">
      <w:pPr>
        <w:ind w:firstLine="720"/>
        <w:jc w:val="center"/>
        <w:rPr>
          <w:rFonts w:asciiTheme="majorBidi" w:hAnsiTheme="majorBidi" w:cstheme="majorBidi"/>
          <w:b/>
          <w:bCs/>
          <w:sz w:val="28"/>
          <w:szCs w:val="28"/>
          <w:lang w:bidi="ar-IQ"/>
        </w:rPr>
      </w:pPr>
      <w:r>
        <w:rPr>
          <w:rFonts w:asciiTheme="majorBidi" w:hAnsiTheme="majorBidi" w:cstheme="majorBidi"/>
          <w:b/>
          <w:bCs/>
          <w:noProof/>
          <w:sz w:val="28"/>
          <w:szCs w:val="28"/>
          <w:lang w:bidi="ar-IQ"/>
        </w:rPr>
        <w:drawing>
          <wp:inline distT="0" distB="0" distL="0" distR="0" wp14:anchorId="22E764BB" wp14:editId="22102FF4">
            <wp:extent cx="5203179" cy="1278255"/>
            <wp:effectExtent l="76200" t="76200" r="74295" b="74295"/>
            <wp:docPr id="80" name="Picture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5219397" cy="1282239"/>
                    </a:xfrm>
                    <a:prstGeom prst="rect">
                      <a:avLst/>
                    </a:prstGeom>
                    <a:noFill/>
                    <a:ln w="66675" cmpd="sng">
                      <a:solidFill>
                        <a:srgbClr val="5B9BD5"/>
                      </a:solidFill>
                    </a:ln>
                  </pic:spPr>
                </pic:pic>
              </a:graphicData>
            </a:graphic>
          </wp:inline>
        </w:drawing>
      </w:r>
    </w:p>
    <w:p w14:paraId="4FEA9241" w14:textId="77777777" w:rsidR="00182885" w:rsidRDefault="00182885" w:rsidP="00540FF9">
      <w:pPr>
        <w:rPr>
          <w:rFonts w:asciiTheme="majorBidi" w:hAnsiTheme="majorBidi" w:cstheme="majorBidi"/>
          <w:b/>
          <w:bCs/>
          <w:i/>
          <w:iCs/>
          <w:color w:val="C00000"/>
          <w:sz w:val="32"/>
          <w:szCs w:val="32"/>
          <w:u w:val="single"/>
          <w:lang w:bidi="ar-IQ"/>
        </w:rPr>
      </w:pPr>
    </w:p>
    <w:p w14:paraId="2948FE94" w14:textId="77777777" w:rsidR="00182885" w:rsidRDefault="00182885" w:rsidP="00540FF9">
      <w:pPr>
        <w:rPr>
          <w:rFonts w:asciiTheme="majorBidi" w:hAnsiTheme="majorBidi" w:cstheme="majorBidi"/>
          <w:b/>
          <w:bCs/>
          <w:i/>
          <w:iCs/>
          <w:color w:val="C00000"/>
          <w:sz w:val="32"/>
          <w:szCs w:val="32"/>
          <w:u w:val="single"/>
          <w:lang w:bidi="ar-IQ"/>
        </w:rPr>
      </w:pPr>
    </w:p>
    <w:p w14:paraId="1DABFBEB" w14:textId="74F9AC04" w:rsidR="00540FF9" w:rsidRPr="00182885" w:rsidRDefault="00540FF9" w:rsidP="00540FF9">
      <w:pPr>
        <w:rPr>
          <w:rFonts w:asciiTheme="majorBidi" w:hAnsiTheme="majorBidi" w:cstheme="majorBidi"/>
          <w:b/>
          <w:bCs/>
          <w:i/>
          <w:iCs/>
          <w:color w:val="FF0000"/>
          <w:sz w:val="32"/>
          <w:szCs w:val="32"/>
          <w:u w:val="single"/>
          <w:lang w:bidi="ar-IQ"/>
        </w:rPr>
      </w:pPr>
      <w:proofErr w:type="gramStart"/>
      <w:r w:rsidRPr="00182885">
        <w:rPr>
          <w:rFonts w:asciiTheme="majorBidi" w:hAnsiTheme="majorBidi" w:cstheme="majorBidi"/>
          <w:b/>
          <w:bCs/>
          <w:i/>
          <w:iCs/>
          <w:color w:val="FF0000"/>
          <w:sz w:val="32"/>
          <w:szCs w:val="32"/>
          <w:u w:val="single"/>
          <w:lang w:bidi="ar-IQ"/>
        </w:rPr>
        <w:t>Reaction  Of</w:t>
      </w:r>
      <w:proofErr w:type="gramEnd"/>
      <w:r w:rsidRPr="00182885">
        <w:rPr>
          <w:rFonts w:asciiTheme="majorBidi" w:hAnsiTheme="majorBidi" w:cstheme="majorBidi"/>
          <w:b/>
          <w:bCs/>
          <w:i/>
          <w:iCs/>
          <w:color w:val="FF0000"/>
          <w:sz w:val="32"/>
          <w:szCs w:val="32"/>
          <w:u w:val="single"/>
          <w:lang w:bidi="ar-IQ"/>
        </w:rPr>
        <w:t xml:space="preserve"> Alkanes</w:t>
      </w:r>
    </w:p>
    <w:p w14:paraId="69EC2AB4" w14:textId="77777777" w:rsidR="00540FF9" w:rsidRDefault="00540FF9" w:rsidP="00540FF9">
      <w:pPr>
        <w:spacing w:line="240" w:lineRule="auto"/>
        <w:jc w:val="lowKashida"/>
        <w:rPr>
          <w:rFonts w:asciiTheme="majorBidi" w:hAnsiTheme="majorBidi" w:cstheme="majorBidi"/>
          <w:color w:val="000000" w:themeColor="text1"/>
          <w:sz w:val="28"/>
          <w:szCs w:val="28"/>
          <w:lang w:bidi="ar-IQ"/>
        </w:rPr>
      </w:pPr>
      <w:r w:rsidRPr="00C13637">
        <w:rPr>
          <w:rFonts w:asciiTheme="majorBidi" w:hAnsiTheme="majorBidi" w:cstheme="majorBidi"/>
          <w:b/>
          <w:bCs/>
          <w:color w:val="000000" w:themeColor="text1"/>
          <w:sz w:val="28"/>
          <w:szCs w:val="28"/>
          <w:lang w:bidi="ar-IQ"/>
        </w:rPr>
        <w:t>1)</w:t>
      </w:r>
      <w:r>
        <w:rPr>
          <w:rFonts w:asciiTheme="majorBidi" w:hAnsiTheme="majorBidi" w:cstheme="majorBidi"/>
          <w:b/>
          <w:bCs/>
          <w:color w:val="000000" w:themeColor="text1"/>
          <w:sz w:val="28"/>
          <w:szCs w:val="28"/>
          <w:lang w:bidi="ar-IQ"/>
        </w:rPr>
        <w:t xml:space="preserve"> Halogenation</w:t>
      </w:r>
      <w:r w:rsidRPr="00713012">
        <w:rPr>
          <w:rFonts w:asciiTheme="majorBidi" w:hAnsiTheme="majorBidi" w:cstheme="majorBidi"/>
          <w:color w:val="000000" w:themeColor="text1"/>
          <w:sz w:val="28"/>
          <w:szCs w:val="28"/>
          <w:lang w:bidi="ar-IQ"/>
        </w:rPr>
        <w:t xml:space="preserve">. Under the influence </w:t>
      </w:r>
      <w:r w:rsidRPr="00AA7153">
        <w:rPr>
          <w:rFonts w:asciiTheme="majorBidi" w:hAnsiTheme="majorBidi" w:cstheme="majorBidi"/>
          <w:b/>
          <w:bCs/>
          <w:color w:val="000000" w:themeColor="text1"/>
          <w:sz w:val="28"/>
          <w:szCs w:val="28"/>
          <w:lang w:bidi="ar-IQ"/>
        </w:rPr>
        <w:t>of ultraviolet light, or at 250-400</w:t>
      </w:r>
      <w:r w:rsidRPr="00713012">
        <w:rPr>
          <w:rFonts w:asciiTheme="majorBidi" w:hAnsiTheme="majorBidi" w:cstheme="majorBidi"/>
          <w:color w:val="000000" w:themeColor="text1"/>
          <w:sz w:val="28"/>
          <w:szCs w:val="28"/>
          <w:lang w:bidi="ar-IQ"/>
        </w:rPr>
        <w:t xml:space="preserve">, </w:t>
      </w:r>
      <w:r w:rsidRPr="00AA7153">
        <w:rPr>
          <w:rFonts w:asciiTheme="majorBidi" w:hAnsiTheme="majorBidi" w:cstheme="majorBidi"/>
          <w:b/>
          <w:bCs/>
          <w:color w:val="000000" w:themeColor="text1"/>
          <w:sz w:val="28"/>
          <w:szCs w:val="28"/>
          <w:lang w:bidi="ar-IQ"/>
        </w:rPr>
        <w:t>chlorine or bromine converts alkanes into chloroalkanes</w:t>
      </w:r>
      <w:r w:rsidRPr="00713012">
        <w:rPr>
          <w:rFonts w:asciiTheme="majorBidi" w:hAnsiTheme="majorBidi" w:cstheme="majorBidi"/>
          <w:color w:val="000000" w:themeColor="text1"/>
          <w:sz w:val="28"/>
          <w:szCs w:val="28"/>
          <w:lang w:bidi="ar-IQ"/>
        </w:rPr>
        <w:t xml:space="preserve"> (alkyl chlorides) or bromoalkenes (alkyl bromides); an equivalent amount of hydrogen chloride or hydrogen bromide is formed at the same time. When diluted with an inert gas and in an apparatus designed to carry away the heat produced, fluorine has recently been found to give analogous results.</w:t>
      </w:r>
    </w:p>
    <w:p w14:paraId="78D70F53" w14:textId="77777777" w:rsidR="00182885" w:rsidRPr="00713012" w:rsidRDefault="00182885" w:rsidP="00540FF9">
      <w:pPr>
        <w:spacing w:line="240" w:lineRule="auto"/>
        <w:jc w:val="lowKashida"/>
        <w:rPr>
          <w:rFonts w:asciiTheme="majorBidi" w:hAnsiTheme="majorBidi" w:cstheme="majorBidi"/>
          <w:b/>
          <w:bCs/>
          <w:color w:val="000000" w:themeColor="text1"/>
          <w:sz w:val="28"/>
          <w:szCs w:val="28"/>
          <w:lang w:bidi="ar-IQ"/>
        </w:rPr>
      </w:pPr>
    </w:p>
    <w:p w14:paraId="242F2E68" w14:textId="77777777" w:rsidR="00540FF9" w:rsidRDefault="00540FF9" w:rsidP="00540FF9">
      <w:pPr>
        <w:ind w:firstLine="720"/>
        <w:jc w:val="center"/>
        <w:rPr>
          <w:rFonts w:asciiTheme="majorBidi" w:hAnsiTheme="majorBidi" w:cstheme="majorBidi"/>
          <w:color w:val="C00000"/>
          <w:sz w:val="28"/>
          <w:szCs w:val="28"/>
          <w:lang w:bidi="ar-IQ"/>
        </w:rPr>
      </w:pPr>
      <w:r>
        <w:rPr>
          <w:rFonts w:asciiTheme="majorBidi" w:hAnsiTheme="majorBidi" w:cstheme="majorBidi"/>
          <w:noProof/>
          <w:color w:val="C00000"/>
          <w:sz w:val="28"/>
          <w:szCs w:val="28"/>
          <w:lang w:bidi="ar-IQ"/>
        </w:rPr>
        <w:drawing>
          <wp:inline distT="0" distB="0" distL="0" distR="0" wp14:anchorId="620C6B32" wp14:editId="3D201CE7">
            <wp:extent cx="6010275" cy="1848395"/>
            <wp:effectExtent l="0" t="0" r="0" b="0"/>
            <wp:docPr id="81" name="Picture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6066398" cy="1865655"/>
                    </a:xfrm>
                    <a:prstGeom prst="rect">
                      <a:avLst/>
                    </a:prstGeom>
                    <a:noFill/>
                  </pic:spPr>
                </pic:pic>
              </a:graphicData>
            </a:graphic>
          </wp:inline>
        </w:drawing>
      </w:r>
    </w:p>
    <w:p w14:paraId="1BEEB26E" w14:textId="77777777" w:rsidR="00182885" w:rsidRDefault="00182885" w:rsidP="00540FF9">
      <w:pPr>
        <w:spacing w:line="240" w:lineRule="auto"/>
        <w:jc w:val="lowKashida"/>
        <w:rPr>
          <w:rFonts w:asciiTheme="majorBidi" w:hAnsiTheme="majorBidi" w:cstheme="majorBidi"/>
          <w:color w:val="000000" w:themeColor="text1"/>
          <w:sz w:val="28"/>
          <w:szCs w:val="28"/>
          <w:lang w:bidi="ar-IQ"/>
        </w:rPr>
      </w:pPr>
    </w:p>
    <w:p w14:paraId="41141EA7" w14:textId="14019646" w:rsidR="00540FF9" w:rsidRDefault="00540FF9" w:rsidP="00540FF9">
      <w:pPr>
        <w:spacing w:line="240" w:lineRule="auto"/>
        <w:jc w:val="lowKashida"/>
        <w:rPr>
          <w:rFonts w:asciiTheme="majorBidi" w:hAnsiTheme="majorBidi" w:cstheme="majorBidi"/>
          <w:color w:val="000000" w:themeColor="text1"/>
          <w:sz w:val="28"/>
          <w:szCs w:val="28"/>
          <w:lang w:bidi="ar-IQ"/>
        </w:rPr>
      </w:pPr>
      <w:r w:rsidRPr="00713012">
        <w:rPr>
          <w:rFonts w:asciiTheme="majorBidi" w:hAnsiTheme="majorBidi" w:cstheme="majorBidi"/>
          <w:color w:val="000000" w:themeColor="text1"/>
          <w:sz w:val="28"/>
          <w:szCs w:val="28"/>
          <w:lang w:bidi="ar-IQ"/>
        </w:rPr>
        <w:t>A halogen atom abstracts hydrogen from the alkane (RH) to form an alkyl radical (R-). The radical, in turn, abstracts a halogen atom from a halogen molecule to yield the alkyl halide (RX). Which alkyl halide is obtained depends upon which alkyl radical is formed</w:t>
      </w:r>
    </w:p>
    <w:p w14:paraId="6B7901E1" w14:textId="77777777" w:rsidR="00540FF9" w:rsidRPr="00713012" w:rsidRDefault="00540FF9" w:rsidP="00540FF9">
      <w:pPr>
        <w:spacing w:line="240" w:lineRule="auto"/>
        <w:jc w:val="lowKashida"/>
        <w:rPr>
          <w:rFonts w:asciiTheme="majorBidi" w:hAnsiTheme="majorBidi" w:cstheme="majorBidi"/>
          <w:color w:val="000000" w:themeColor="text1"/>
          <w:sz w:val="28"/>
          <w:szCs w:val="28"/>
          <w:lang w:bidi="ar-IQ"/>
        </w:rPr>
      </w:pPr>
    </w:p>
    <w:p w14:paraId="1C4A0CDA" w14:textId="77777777" w:rsidR="00540FF9" w:rsidRDefault="00540FF9" w:rsidP="00540FF9">
      <w:pPr>
        <w:jc w:val="center"/>
        <w:rPr>
          <w:rFonts w:asciiTheme="majorBidi" w:hAnsiTheme="majorBidi" w:cstheme="majorBidi"/>
          <w:b/>
          <w:bCs/>
          <w:sz w:val="28"/>
          <w:szCs w:val="28"/>
          <w:lang w:bidi="ar-IQ"/>
        </w:rPr>
      </w:pPr>
      <w:r>
        <w:rPr>
          <w:rFonts w:asciiTheme="majorBidi" w:hAnsiTheme="majorBidi" w:cstheme="majorBidi"/>
          <w:b/>
          <w:bCs/>
          <w:noProof/>
          <w:sz w:val="28"/>
          <w:szCs w:val="28"/>
          <w:lang w:bidi="ar-IQ"/>
        </w:rPr>
        <w:drawing>
          <wp:inline distT="0" distB="0" distL="0" distR="0" wp14:anchorId="74EEF420" wp14:editId="0E185588">
            <wp:extent cx="6233276" cy="2083435"/>
            <wp:effectExtent l="0" t="0" r="0" b="0"/>
            <wp:docPr id="82" name="Picture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6261861" cy="2092989"/>
                    </a:xfrm>
                    <a:prstGeom prst="rect">
                      <a:avLst/>
                    </a:prstGeom>
                    <a:noFill/>
                  </pic:spPr>
                </pic:pic>
              </a:graphicData>
            </a:graphic>
          </wp:inline>
        </w:drawing>
      </w:r>
    </w:p>
    <w:p w14:paraId="5FDBC143" w14:textId="77777777" w:rsidR="00540FF9" w:rsidRDefault="00540FF9" w:rsidP="00540FF9">
      <w:pPr>
        <w:rPr>
          <w:rFonts w:asciiTheme="majorBidi" w:hAnsiTheme="majorBidi" w:cstheme="majorBidi"/>
          <w:sz w:val="28"/>
          <w:szCs w:val="28"/>
          <w:lang w:bidi="ar-IQ"/>
        </w:rPr>
      </w:pPr>
    </w:p>
    <w:p w14:paraId="0C921EC7" w14:textId="77777777" w:rsidR="00540FF9" w:rsidRDefault="00540FF9" w:rsidP="00540FF9">
      <w:pPr>
        <w:rPr>
          <w:rFonts w:asciiTheme="majorBidi" w:hAnsiTheme="majorBidi" w:cstheme="majorBidi"/>
          <w:sz w:val="28"/>
          <w:szCs w:val="28"/>
          <w:lang w:bidi="ar-IQ"/>
        </w:rPr>
      </w:pPr>
    </w:p>
    <w:p w14:paraId="5CB3804C" w14:textId="77777777" w:rsidR="00540FF9" w:rsidRDefault="00540FF9" w:rsidP="00540FF9">
      <w:pPr>
        <w:rPr>
          <w:rFonts w:asciiTheme="majorBidi" w:hAnsiTheme="majorBidi" w:cstheme="majorBidi"/>
          <w:sz w:val="28"/>
          <w:szCs w:val="28"/>
          <w:lang w:bidi="ar-IQ"/>
        </w:rPr>
      </w:pPr>
    </w:p>
    <w:p w14:paraId="6D4DD2CD" w14:textId="77777777" w:rsidR="00540FF9" w:rsidRPr="00713012" w:rsidRDefault="00540FF9" w:rsidP="00540FF9">
      <w:pPr>
        <w:rPr>
          <w:rFonts w:asciiTheme="majorBidi" w:hAnsiTheme="majorBidi" w:cstheme="majorBidi"/>
          <w:sz w:val="28"/>
          <w:szCs w:val="28"/>
          <w:lang w:bidi="ar-IQ"/>
        </w:rPr>
      </w:pPr>
      <w:r w:rsidRPr="00713012">
        <w:rPr>
          <w:rFonts w:asciiTheme="majorBidi" w:hAnsiTheme="majorBidi" w:cstheme="majorBidi"/>
          <w:sz w:val="28"/>
          <w:szCs w:val="28"/>
          <w:lang w:bidi="ar-IQ"/>
        </w:rPr>
        <w:t>Bromination gives the corresponding bromides but in different proportions:</w:t>
      </w:r>
    </w:p>
    <w:p w14:paraId="5D9CF197" w14:textId="77777777" w:rsidR="00540FF9" w:rsidRDefault="00540FF9" w:rsidP="00540FF9">
      <w:pPr>
        <w:jc w:val="center"/>
        <w:rPr>
          <w:rFonts w:asciiTheme="majorBidi" w:hAnsiTheme="majorBidi" w:cstheme="majorBidi"/>
          <w:sz w:val="28"/>
          <w:szCs w:val="28"/>
          <w:lang w:bidi="ar-IQ"/>
        </w:rPr>
      </w:pPr>
      <w:r>
        <w:rPr>
          <w:rFonts w:asciiTheme="majorBidi" w:hAnsiTheme="majorBidi" w:cstheme="majorBidi"/>
          <w:noProof/>
          <w:sz w:val="28"/>
          <w:szCs w:val="28"/>
          <w:lang w:bidi="ar-IQ"/>
        </w:rPr>
        <w:drawing>
          <wp:inline distT="0" distB="0" distL="0" distR="0" wp14:anchorId="5695F714" wp14:editId="648CDD7F">
            <wp:extent cx="6534150" cy="2286000"/>
            <wp:effectExtent l="0" t="0" r="0" b="0"/>
            <wp:docPr id="83" name="Picture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6625225" cy="2317863"/>
                    </a:xfrm>
                    <a:prstGeom prst="rect">
                      <a:avLst/>
                    </a:prstGeom>
                    <a:noFill/>
                  </pic:spPr>
                </pic:pic>
              </a:graphicData>
            </a:graphic>
          </wp:inline>
        </w:drawing>
      </w:r>
    </w:p>
    <w:p w14:paraId="68ED1614" w14:textId="77777777" w:rsidR="00540FF9" w:rsidRDefault="00540FF9" w:rsidP="00540FF9">
      <w:pPr>
        <w:rPr>
          <w:rFonts w:asciiTheme="majorBidi" w:hAnsiTheme="majorBidi" w:cstheme="majorBidi"/>
          <w:b/>
          <w:bCs/>
          <w:i/>
          <w:iCs/>
          <w:color w:val="FF0000"/>
          <w:sz w:val="32"/>
          <w:szCs w:val="32"/>
          <w:u w:val="single"/>
          <w:lang w:bidi="ar-IQ"/>
        </w:rPr>
      </w:pPr>
      <w:r w:rsidRPr="0096740E">
        <w:rPr>
          <w:rFonts w:asciiTheme="majorBidi" w:hAnsiTheme="majorBidi" w:cstheme="majorBidi"/>
          <w:b/>
          <w:bCs/>
          <w:i/>
          <w:iCs/>
          <w:color w:val="FF0000"/>
          <w:sz w:val="32"/>
          <w:szCs w:val="32"/>
          <w:u w:val="single"/>
          <w:lang w:bidi="ar-IQ"/>
        </w:rPr>
        <w:t>Control of chlorination</w:t>
      </w:r>
    </w:p>
    <w:p w14:paraId="6A74F081" w14:textId="77777777" w:rsidR="00540FF9" w:rsidRDefault="00540FF9" w:rsidP="00540FF9">
      <w:pPr>
        <w:spacing w:line="240" w:lineRule="auto"/>
        <w:jc w:val="lowKashida"/>
        <w:rPr>
          <w:rFonts w:asciiTheme="majorBidi" w:hAnsiTheme="majorBidi" w:cstheme="majorBidi"/>
          <w:sz w:val="28"/>
          <w:szCs w:val="28"/>
          <w:lang w:bidi="ar-IQ"/>
        </w:rPr>
      </w:pPr>
      <w:r w:rsidRPr="0096740E">
        <w:rPr>
          <w:rFonts w:asciiTheme="majorBidi" w:hAnsiTheme="majorBidi" w:cstheme="majorBidi"/>
          <w:sz w:val="28"/>
          <w:szCs w:val="28"/>
          <w:lang w:bidi="ar-IQ"/>
        </w:rPr>
        <w:t xml:space="preserve">Chlorination of methane may yield any one of four organic products, depending upon the stage to which the reaction is carried. </w:t>
      </w:r>
      <w:r>
        <w:rPr>
          <w:rFonts w:asciiTheme="majorBidi" w:hAnsiTheme="majorBidi" w:cstheme="majorBidi"/>
          <w:sz w:val="28"/>
          <w:szCs w:val="28"/>
          <w:lang w:bidi="ar-IQ"/>
        </w:rPr>
        <w:t>We can</w:t>
      </w:r>
      <w:r w:rsidRPr="0096740E">
        <w:rPr>
          <w:rFonts w:asciiTheme="majorBidi" w:hAnsiTheme="majorBidi" w:cstheme="majorBidi"/>
          <w:sz w:val="28"/>
          <w:szCs w:val="28"/>
          <w:lang w:bidi="ar-IQ"/>
        </w:rPr>
        <w:t xml:space="preserve"> control this reaction so that methyl chloride is the principal organic product</w:t>
      </w:r>
      <w:r>
        <w:rPr>
          <w:rFonts w:asciiTheme="majorBidi" w:hAnsiTheme="majorBidi" w:cstheme="majorBidi"/>
          <w:sz w:val="28"/>
          <w:szCs w:val="28"/>
          <w:lang w:bidi="ar-IQ"/>
        </w:rPr>
        <w:t>. To</w:t>
      </w:r>
      <w:r w:rsidRPr="0096740E">
        <w:rPr>
          <w:rFonts w:asciiTheme="majorBidi" w:hAnsiTheme="majorBidi" w:cstheme="majorBidi"/>
          <w:sz w:val="28"/>
          <w:szCs w:val="28"/>
          <w:lang w:bidi="ar-IQ"/>
        </w:rPr>
        <w:t xml:space="preserve"> accomplish this</w:t>
      </w:r>
      <w:r>
        <w:rPr>
          <w:rFonts w:asciiTheme="majorBidi" w:hAnsiTheme="majorBidi" w:cstheme="majorBidi"/>
          <w:sz w:val="28"/>
          <w:szCs w:val="28"/>
          <w:lang w:bidi="ar-IQ"/>
        </w:rPr>
        <w:t>,</w:t>
      </w:r>
      <w:r w:rsidRPr="0096740E">
        <w:rPr>
          <w:rFonts w:asciiTheme="majorBidi" w:hAnsiTheme="majorBidi" w:cstheme="majorBidi"/>
          <w:sz w:val="28"/>
          <w:szCs w:val="28"/>
          <w:lang w:bidi="ar-IQ"/>
        </w:rPr>
        <w:t xml:space="preserve"> </w:t>
      </w:r>
      <w:r>
        <w:rPr>
          <w:rFonts w:asciiTheme="majorBidi" w:hAnsiTheme="majorBidi" w:cstheme="majorBidi"/>
          <w:sz w:val="28"/>
          <w:szCs w:val="28"/>
          <w:lang w:bidi="ar-IQ"/>
        </w:rPr>
        <w:t>provide</w:t>
      </w:r>
      <w:r w:rsidRPr="0096740E">
        <w:rPr>
          <w:rFonts w:asciiTheme="majorBidi" w:hAnsiTheme="majorBidi" w:cstheme="majorBidi"/>
          <w:sz w:val="28"/>
          <w:szCs w:val="28"/>
          <w:lang w:bidi="ar-IQ"/>
        </w:rPr>
        <w:t xml:space="preserve"> only one mole of chlorine for each mole of methane</w:t>
      </w:r>
      <w:r>
        <w:rPr>
          <w:rFonts w:asciiTheme="majorBidi" w:hAnsiTheme="majorBidi" w:cstheme="majorBidi"/>
          <w:sz w:val="28"/>
          <w:szCs w:val="28"/>
          <w:lang w:bidi="ar-IQ"/>
        </w:rPr>
        <w:t>.</w:t>
      </w:r>
      <w:r w:rsidRPr="0096740E">
        <w:rPr>
          <w:rFonts w:asciiTheme="majorBidi" w:hAnsiTheme="majorBidi" w:cstheme="majorBidi"/>
          <w:sz w:val="28"/>
          <w:szCs w:val="28"/>
          <w:lang w:bidi="ar-IQ"/>
        </w:rPr>
        <w:t xml:space="preserve"> At the beginning of the reaction, there is only methane for the chlorine to react with, and consequently, only the first stage of chlorination takes place. This reaction, however, yields methyl chloride, so that as the reaction proceeds, methane disappears and methyl chloride takes its place. As the proportion of methyl chloride grows, it competes with the methane for the available chlorine. By the time the concentration of methyl chloride exceeds that of methane, chlorine is more likely to attack methyl chloride than methane, and</w:t>
      </w:r>
      <w:r>
        <w:rPr>
          <w:rFonts w:asciiTheme="majorBidi" w:hAnsiTheme="majorBidi" w:cstheme="majorBidi"/>
          <w:sz w:val="28"/>
          <w:szCs w:val="28"/>
          <w:lang w:bidi="ar-IQ"/>
        </w:rPr>
        <w:t xml:space="preserve"> </w:t>
      </w:r>
      <w:r w:rsidRPr="0096740E">
        <w:rPr>
          <w:rFonts w:asciiTheme="majorBidi" w:hAnsiTheme="majorBidi" w:cstheme="majorBidi"/>
          <w:sz w:val="28"/>
          <w:szCs w:val="28"/>
          <w:lang w:bidi="ar-IQ"/>
        </w:rPr>
        <w:t xml:space="preserve">the </w:t>
      </w:r>
      <w:r>
        <w:rPr>
          <w:rFonts w:asciiTheme="majorBidi" w:hAnsiTheme="majorBidi" w:cstheme="majorBidi"/>
          <w:sz w:val="28"/>
          <w:szCs w:val="28"/>
          <w:lang w:bidi="ar-IQ"/>
        </w:rPr>
        <w:t>second stage of chlorination becomes more</w:t>
      </w:r>
      <w:r w:rsidRPr="0096740E">
        <w:rPr>
          <w:rFonts w:asciiTheme="majorBidi" w:hAnsiTheme="majorBidi" w:cstheme="majorBidi"/>
          <w:sz w:val="28"/>
          <w:szCs w:val="28"/>
          <w:lang w:bidi="ar-IQ"/>
        </w:rPr>
        <w:t xml:space="preserve"> important than the first. A large amount of methylene chloride is formed, which in a similar way is chlorinated to chloroform, and this, in turn, is chlorinated to carbon tetrachloride. When we finally work up the reaction product, we find that it is a mixture of all four chlorinated </w:t>
      </w:r>
      <w:proofErr w:type="spellStart"/>
      <w:r w:rsidRPr="0096740E">
        <w:rPr>
          <w:rFonts w:asciiTheme="majorBidi" w:hAnsiTheme="majorBidi" w:cstheme="majorBidi"/>
          <w:sz w:val="28"/>
          <w:szCs w:val="28"/>
          <w:lang w:bidi="ar-IQ"/>
        </w:rPr>
        <w:t>methanes</w:t>
      </w:r>
      <w:proofErr w:type="spellEnd"/>
      <w:r w:rsidRPr="0096740E">
        <w:rPr>
          <w:rFonts w:asciiTheme="majorBidi" w:hAnsiTheme="majorBidi" w:cstheme="majorBidi"/>
          <w:sz w:val="28"/>
          <w:szCs w:val="28"/>
          <w:lang w:bidi="ar-IQ"/>
        </w:rPr>
        <w:t xml:space="preserve"> together with some unreacted methane</w:t>
      </w:r>
    </w:p>
    <w:p w14:paraId="06908341" w14:textId="77777777" w:rsidR="00182885" w:rsidRDefault="00182885" w:rsidP="00540FF9">
      <w:pPr>
        <w:rPr>
          <w:rFonts w:asciiTheme="majorBidi" w:hAnsiTheme="majorBidi" w:cstheme="majorBidi"/>
          <w:b/>
          <w:bCs/>
          <w:i/>
          <w:iCs/>
          <w:color w:val="C00000"/>
          <w:sz w:val="32"/>
          <w:szCs w:val="32"/>
          <w:u w:val="single"/>
          <w:lang w:bidi="ar-IQ"/>
        </w:rPr>
      </w:pPr>
    </w:p>
    <w:p w14:paraId="5C02EDD6" w14:textId="77777777" w:rsidR="00182885" w:rsidRDefault="00182885" w:rsidP="00540FF9">
      <w:pPr>
        <w:rPr>
          <w:rFonts w:asciiTheme="majorBidi" w:hAnsiTheme="majorBidi" w:cstheme="majorBidi"/>
          <w:b/>
          <w:bCs/>
          <w:i/>
          <w:iCs/>
          <w:color w:val="C00000"/>
          <w:sz w:val="32"/>
          <w:szCs w:val="32"/>
          <w:u w:val="single"/>
          <w:lang w:bidi="ar-IQ"/>
        </w:rPr>
      </w:pPr>
    </w:p>
    <w:p w14:paraId="233B6CA4" w14:textId="7108070A" w:rsidR="00540FF9" w:rsidRDefault="00540FF9" w:rsidP="00540FF9">
      <w:pPr>
        <w:rPr>
          <w:rFonts w:asciiTheme="majorBidi" w:hAnsiTheme="majorBidi" w:cstheme="majorBidi"/>
          <w:b/>
          <w:bCs/>
          <w:i/>
          <w:iCs/>
          <w:color w:val="C00000"/>
          <w:sz w:val="32"/>
          <w:szCs w:val="32"/>
          <w:u w:val="single"/>
          <w:lang w:bidi="ar-IQ"/>
        </w:rPr>
      </w:pPr>
      <w:r w:rsidRPr="005F34A4">
        <w:rPr>
          <w:rFonts w:asciiTheme="majorBidi" w:hAnsiTheme="majorBidi" w:cstheme="majorBidi"/>
          <w:b/>
          <w:bCs/>
          <w:i/>
          <w:iCs/>
          <w:color w:val="C00000"/>
          <w:sz w:val="32"/>
          <w:szCs w:val="32"/>
          <w:u w:val="single"/>
          <w:lang w:bidi="ar-IQ"/>
        </w:rPr>
        <w:lastRenderedPageBreak/>
        <w:t>Mechanism of halogenation</w:t>
      </w:r>
    </w:p>
    <w:p w14:paraId="39C39902" w14:textId="77777777" w:rsidR="00540FF9" w:rsidRDefault="00540FF9" w:rsidP="00540FF9">
      <w:pPr>
        <w:spacing w:line="240" w:lineRule="auto"/>
        <w:jc w:val="lowKashida"/>
        <w:rPr>
          <w:rFonts w:asciiTheme="majorBidi" w:hAnsiTheme="majorBidi" w:cstheme="majorBidi"/>
          <w:sz w:val="28"/>
          <w:szCs w:val="28"/>
          <w:lang w:bidi="ar-IQ"/>
        </w:rPr>
      </w:pPr>
      <w:r w:rsidRPr="00A842A2">
        <w:rPr>
          <w:rFonts w:asciiTheme="majorBidi" w:hAnsiTheme="majorBidi" w:cstheme="majorBidi"/>
          <w:sz w:val="28"/>
          <w:szCs w:val="28"/>
          <w:lang w:bidi="ar-IQ"/>
        </w:rPr>
        <w:t xml:space="preserve">The chemistry </w:t>
      </w:r>
      <w:r>
        <w:rPr>
          <w:rFonts w:asciiTheme="majorBidi" w:hAnsiTheme="majorBidi" w:cstheme="majorBidi"/>
          <w:sz w:val="28"/>
          <w:szCs w:val="28"/>
          <w:lang w:bidi="ar-IQ"/>
        </w:rPr>
        <w:t xml:space="preserve">of reaction of </w:t>
      </w:r>
      <w:r w:rsidRPr="00A842A2">
        <w:rPr>
          <w:rFonts w:asciiTheme="majorBidi" w:hAnsiTheme="majorBidi" w:cstheme="majorBidi"/>
          <w:sz w:val="28"/>
          <w:szCs w:val="28"/>
          <w:lang w:bidi="ar-IQ"/>
        </w:rPr>
        <w:t xml:space="preserve">alkanes involves </w:t>
      </w:r>
      <w:r w:rsidRPr="00A842A2">
        <w:rPr>
          <w:rFonts w:asciiTheme="majorBidi" w:hAnsiTheme="majorBidi" w:cstheme="majorBidi"/>
          <w:b/>
          <w:bCs/>
          <w:sz w:val="28"/>
          <w:szCs w:val="28"/>
          <w:lang w:bidi="ar-IQ"/>
        </w:rPr>
        <w:t>free-radical</w:t>
      </w:r>
      <w:r w:rsidRPr="00A842A2">
        <w:rPr>
          <w:rFonts w:asciiTheme="majorBidi" w:hAnsiTheme="majorBidi" w:cstheme="majorBidi"/>
          <w:sz w:val="28"/>
          <w:szCs w:val="28"/>
          <w:lang w:bidi="ar-IQ"/>
        </w:rPr>
        <w:t xml:space="preserve"> chain reactions, </w:t>
      </w:r>
      <w:r>
        <w:rPr>
          <w:rFonts w:asciiTheme="majorBidi" w:hAnsiTheme="majorBidi" w:cstheme="majorBidi"/>
          <w:sz w:val="28"/>
          <w:szCs w:val="28"/>
          <w:lang w:bidi="ar-IQ"/>
        </w:rPr>
        <w:t>which take</w:t>
      </w:r>
      <w:r w:rsidRPr="00A842A2">
        <w:rPr>
          <w:rFonts w:asciiTheme="majorBidi" w:hAnsiTheme="majorBidi" w:cstheme="majorBidi"/>
          <w:sz w:val="28"/>
          <w:szCs w:val="28"/>
          <w:lang w:bidi="ar-IQ"/>
        </w:rPr>
        <w:t xml:space="preserve"> place under vigorous conditions and usually yield mixtures of products. </w:t>
      </w:r>
      <w:r w:rsidRPr="00A842A2">
        <w:rPr>
          <w:rFonts w:asciiTheme="majorBidi" w:hAnsiTheme="majorBidi" w:cstheme="majorBidi"/>
          <w:b/>
          <w:bCs/>
          <w:sz w:val="28"/>
          <w:szCs w:val="28"/>
          <w:lang w:bidi="ar-IQ"/>
        </w:rPr>
        <w:t>A reactive particle, typically an atom or free radical,</w:t>
      </w:r>
      <w:r w:rsidRPr="00A842A2">
        <w:rPr>
          <w:rFonts w:asciiTheme="majorBidi" w:hAnsiTheme="majorBidi" w:cstheme="majorBidi"/>
          <w:sz w:val="28"/>
          <w:szCs w:val="28"/>
          <w:lang w:bidi="ar-IQ"/>
        </w:rPr>
        <w:t xml:space="preserve"> is needed to begin the </w:t>
      </w:r>
      <w:r>
        <w:rPr>
          <w:rFonts w:asciiTheme="majorBidi" w:hAnsiTheme="majorBidi" w:cstheme="majorBidi"/>
          <w:sz w:val="28"/>
          <w:szCs w:val="28"/>
          <w:lang w:bidi="ar-IQ"/>
        </w:rPr>
        <w:t>attack on</w:t>
      </w:r>
      <w:r w:rsidRPr="00A842A2">
        <w:rPr>
          <w:rFonts w:asciiTheme="majorBidi" w:hAnsiTheme="majorBidi" w:cstheme="majorBidi"/>
          <w:sz w:val="28"/>
          <w:szCs w:val="28"/>
          <w:lang w:bidi="ar-IQ"/>
        </w:rPr>
        <w:t xml:space="preserve"> an alkane molecule. It is </w:t>
      </w:r>
      <w:r w:rsidRPr="00A842A2">
        <w:rPr>
          <w:rFonts w:asciiTheme="majorBidi" w:hAnsiTheme="majorBidi" w:cstheme="majorBidi"/>
          <w:b/>
          <w:bCs/>
          <w:sz w:val="28"/>
          <w:szCs w:val="28"/>
          <w:lang w:bidi="ar-IQ"/>
        </w:rPr>
        <w:t>the generation</w:t>
      </w:r>
      <w:r w:rsidRPr="00A842A2">
        <w:rPr>
          <w:rFonts w:asciiTheme="majorBidi" w:hAnsiTheme="majorBidi" w:cstheme="majorBidi"/>
          <w:sz w:val="28"/>
          <w:szCs w:val="28"/>
          <w:lang w:bidi="ar-IQ"/>
        </w:rPr>
        <w:t xml:space="preserve"> of this reactive particle that </w:t>
      </w:r>
      <w:r>
        <w:rPr>
          <w:rFonts w:asciiTheme="majorBidi" w:hAnsiTheme="majorBidi" w:cstheme="majorBidi"/>
          <w:sz w:val="28"/>
          <w:szCs w:val="28"/>
          <w:lang w:bidi="ar-IQ"/>
        </w:rPr>
        <w:t>requires the</w:t>
      </w:r>
      <w:r w:rsidRPr="00A842A2">
        <w:rPr>
          <w:rFonts w:asciiTheme="majorBidi" w:hAnsiTheme="majorBidi" w:cstheme="majorBidi"/>
          <w:sz w:val="28"/>
          <w:szCs w:val="28"/>
          <w:lang w:bidi="ar-IQ"/>
        </w:rPr>
        <w:t xml:space="preserve"> vigorous conditions</w:t>
      </w:r>
      <w:r>
        <w:rPr>
          <w:rFonts w:asciiTheme="majorBidi" w:hAnsiTheme="majorBidi" w:cstheme="majorBidi"/>
          <w:sz w:val="28"/>
          <w:szCs w:val="28"/>
          <w:lang w:bidi="ar-IQ"/>
        </w:rPr>
        <w:t>.</w:t>
      </w:r>
    </w:p>
    <w:p w14:paraId="1FD1BBDE" w14:textId="77777777" w:rsidR="00540FF9" w:rsidRDefault="00540FF9" w:rsidP="00540FF9">
      <w:pPr>
        <w:spacing w:line="240" w:lineRule="auto"/>
        <w:jc w:val="center"/>
        <w:rPr>
          <w:rFonts w:asciiTheme="majorBidi" w:hAnsiTheme="majorBidi" w:cstheme="majorBidi"/>
          <w:sz w:val="28"/>
          <w:szCs w:val="28"/>
          <w:lang w:bidi="ar-IQ"/>
        </w:rPr>
      </w:pPr>
      <w:r w:rsidRPr="002543F3">
        <w:rPr>
          <w:rFonts w:asciiTheme="majorBidi" w:hAnsiTheme="majorBidi" w:cstheme="majorBidi"/>
          <w:noProof/>
          <w:sz w:val="28"/>
          <w:szCs w:val="28"/>
          <w:lang w:bidi="ar-IQ"/>
        </w:rPr>
        <w:drawing>
          <wp:inline distT="0" distB="0" distL="0" distR="0" wp14:anchorId="4A1F1392" wp14:editId="253E9C43">
            <wp:extent cx="3852000" cy="492760"/>
            <wp:effectExtent l="0" t="0" r="0" b="2540"/>
            <wp:docPr id="467" name="Picture 4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3869456" cy="494993"/>
                    </a:xfrm>
                    <a:prstGeom prst="rect">
                      <a:avLst/>
                    </a:prstGeom>
                    <a:noFill/>
                    <a:ln>
                      <a:noFill/>
                    </a:ln>
                  </pic:spPr>
                </pic:pic>
              </a:graphicData>
            </a:graphic>
          </wp:inline>
        </w:drawing>
      </w:r>
    </w:p>
    <w:p w14:paraId="4C20FAD4" w14:textId="77777777" w:rsidR="00540FF9" w:rsidRDefault="00540FF9" w:rsidP="00540FF9">
      <w:pPr>
        <w:spacing w:line="240" w:lineRule="auto"/>
        <w:jc w:val="lowKashida"/>
        <w:rPr>
          <w:rFonts w:asciiTheme="majorBidi" w:hAnsiTheme="majorBidi" w:cstheme="majorBidi"/>
          <w:color w:val="C00000"/>
          <w:sz w:val="28"/>
          <w:szCs w:val="28"/>
          <w:lang w:bidi="ar-IQ"/>
        </w:rPr>
      </w:pPr>
    </w:p>
    <w:p w14:paraId="28438649" w14:textId="77777777" w:rsidR="00540FF9" w:rsidRDefault="00540FF9" w:rsidP="00540FF9">
      <w:pPr>
        <w:spacing w:line="240" w:lineRule="auto"/>
        <w:jc w:val="center"/>
        <w:rPr>
          <w:rFonts w:asciiTheme="majorBidi" w:hAnsiTheme="majorBidi" w:cstheme="majorBidi"/>
          <w:color w:val="C00000"/>
          <w:sz w:val="28"/>
          <w:szCs w:val="28"/>
          <w:lang w:bidi="ar-IQ"/>
        </w:rPr>
      </w:pPr>
      <w:r w:rsidRPr="00B5539C">
        <w:rPr>
          <w:rFonts w:asciiTheme="majorBidi" w:hAnsiTheme="majorBidi" w:cstheme="majorBidi"/>
          <w:noProof/>
          <w:color w:val="C00000"/>
          <w:sz w:val="28"/>
          <w:szCs w:val="28"/>
          <w:lang w:bidi="ar-IQ"/>
        </w:rPr>
        <w:drawing>
          <wp:inline distT="0" distB="0" distL="0" distR="0" wp14:anchorId="6DFD701B" wp14:editId="2EC2BDBC">
            <wp:extent cx="3268345" cy="597600"/>
            <wp:effectExtent l="0" t="0" r="8255" b="0"/>
            <wp:docPr id="468" name="Picture 4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3278409" cy="599440"/>
                    </a:xfrm>
                    <a:prstGeom prst="rect">
                      <a:avLst/>
                    </a:prstGeom>
                    <a:noFill/>
                    <a:ln>
                      <a:noFill/>
                    </a:ln>
                  </pic:spPr>
                </pic:pic>
              </a:graphicData>
            </a:graphic>
          </wp:inline>
        </w:drawing>
      </w:r>
    </w:p>
    <w:p w14:paraId="41836E3E" w14:textId="77777777" w:rsidR="00540FF9" w:rsidRDefault="00540FF9" w:rsidP="00540FF9">
      <w:pPr>
        <w:spacing w:line="240" w:lineRule="auto"/>
        <w:jc w:val="lowKashida"/>
        <w:rPr>
          <w:rFonts w:asciiTheme="majorBidi" w:hAnsiTheme="majorBidi" w:cstheme="majorBidi"/>
          <w:color w:val="C00000"/>
          <w:sz w:val="28"/>
          <w:szCs w:val="28"/>
          <w:lang w:bidi="ar-IQ"/>
        </w:rPr>
      </w:pPr>
    </w:p>
    <w:p w14:paraId="1A5C2A07" w14:textId="77777777" w:rsidR="00540FF9" w:rsidRPr="008B0ACA" w:rsidRDefault="00540FF9" w:rsidP="00182885">
      <w:pPr>
        <w:rPr>
          <w:rFonts w:asciiTheme="majorBidi" w:hAnsiTheme="majorBidi" w:cstheme="majorBidi"/>
          <w:sz w:val="28"/>
          <w:szCs w:val="28"/>
          <w:lang w:bidi="ar-IQ"/>
        </w:rPr>
      </w:pPr>
      <w:r>
        <w:rPr>
          <w:rFonts w:asciiTheme="majorBidi" w:hAnsiTheme="majorBidi" w:cstheme="majorBidi"/>
          <w:noProof/>
          <w:sz w:val="28"/>
          <w:szCs w:val="28"/>
          <w:lang w:bidi="ar-IQ"/>
        </w:rPr>
        <w:drawing>
          <wp:inline distT="0" distB="0" distL="0" distR="0" wp14:anchorId="7FF5ADEF" wp14:editId="0F1EA576">
            <wp:extent cx="5736377" cy="1998345"/>
            <wp:effectExtent l="57150" t="57150" r="55245" b="59055"/>
            <wp:docPr id="84" name="Picture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5742111" cy="2000343"/>
                    </a:xfrm>
                    <a:prstGeom prst="rect">
                      <a:avLst/>
                    </a:prstGeom>
                    <a:noFill/>
                    <a:ln w="57150" cmpd="sng">
                      <a:solidFill>
                        <a:srgbClr val="5B9BD5"/>
                      </a:solidFill>
                    </a:ln>
                  </pic:spPr>
                </pic:pic>
              </a:graphicData>
            </a:graphic>
          </wp:inline>
        </w:drawing>
      </w:r>
    </w:p>
    <w:p w14:paraId="5CC502FE" w14:textId="77777777" w:rsidR="00540FF9" w:rsidRDefault="00540FF9" w:rsidP="00540FF9">
      <w:pPr>
        <w:spacing w:line="240" w:lineRule="auto"/>
        <w:rPr>
          <w:rFonts w:asciiTheme="majorBidi" w:hAnsiTheme="majorBidi" w:cstheme="majorBidi"/>
          <w:b/>
          <w:bCs/>
          <w:i/>
          <w:iCs/>
          <w:color w:val="C00000"/>
          <w:sz w:val="32"/>
          <w:szCs w:val="32"/>
          <w:u w:val="single"/>
          <w:lang w:bidi="ar-IQ"/>
        </w:rPr>
      </w:pPr>
    </w:p>
    <w:p w14:paraId="534F3461" w14:textId="77777777" w:rsidR="00540FF9" w:rsidRPr="00182885" w:rsidRDefault="00540FF9" w:rsidP="00540FF9">
      <w:pPr>
        <w:spacing w:line="240" w:lineRule="auto"/>
        <w:rPr>
          <w:rFonts w:asciiTheme="majorBidi" w:hAnsiTheme="majorBidi" w:cstheme="majorBidi"/>
          <w:b/>
          <w:bCs/>
          <w:i/>
          <w:iCs/>
          <w:color w:val="FF0000"/>
          <w:sz w:val="32"/>
          <w:szCs w:val="32"/>
          <w:u w:val="single"/>
          <w:lang w:bidi="ar-IQ"/>
        </w:rPr>
      </w:pPr>
      <w:r w:rsidRPr="00182885">
        <w:rPr>
          <w:rFonts w:asciiTheme="majorBidi" w:hAnsiTheme="majorBidi" w:cstheme="majorBidi"/>
          <w:b/>
          <w:bCs/>
          <w:i/>
          <w:iCs/>
          <w:color w:val="FF0000"/>
          <w:sz w:val="32"/>
          <w:szCs w:val="32"/>
          <w:u w:val="single"/>
          <w:lang w:bidi="ar-IQ"/>
        </w:rPr>
        <w:t>Orientation of halogenation</w:t>
      </w:r>
    </w:p>
    <w:p w14:paraId="20994056" w14:textId="77777777" w:rsidR="00540FF9" w:rsidRDefault="00540FF9" w:rsidP="00540FF9">
      <w:pPr>
        <w:spacing w:line="240" w:lineRule="auto"/>
        <w:jc w:val="lowKashida"/>
        <w:rPr>
          <w:rFonts w:asciiTheme="majorBidi" w:hAnsiTheme="majorBidi" w:cstheme="majorBidi"/>
          <w:sz w:val="28"/>
          <w:szCs w:val="28"/>
          <w:lang w:bidi="ar-IQ"/>
        </w:rPr>
      </w:pPr>
      <w:r w:rsidRPr="007C4D56">
        <w:rPr>
          <w:rFonts w:asciiTheme="majorBidi" w:hAnsiTheme="majorBidi" w:cstheme="majorBidi"/>
          <w:sz w:val="28"/>
          <w:szCs w:val="28"/>
          <w:lang w:bidi="ar-IQ"/>
        </w:rPr>
        <w:t xml:space="preserve">Orientation is determined by the relative rates of competing reactions. In this case, we are comparing the rate of abstraction of primary hydrogens with the rate of abstraction of secondary hydrogens. </w:t>
      </w:r>
      <w:r w:rsidRPr="006A48A9">
        <w:rPr>
          <w:rFonts w:asciiTheme="majorBidi" w:hAnsiTheme="majorBidi" w:cstheme="majorBidi"/>
          <w:b/>
          <w:bCs/>
          <w:sz w:val="28"/>
          <w:szCs w:val="28"/>
          <w:lang w:bidi="ar-IQ"/>
        </w:rPr>
        <w:t>These factors are the collision frequency</w:t>
      </w:r>
      <w:r>
        <w:rPr>
          <w:rFonts w:asciiTheme="majorBidi" w:hAnsiTheme="majorBidi" w:cstheme="majorBidi"/>
          <w:sz w:val="28"/>
          <w:szCs w:val="28"/>
          <w:lang w:bidi="ar-IQ"/>
        </w:rPr>
        <w:t xml:space="preserve"> and </w:t>
      </w:r>
      <w:r w:rsidRPr="001461EC">
        <w:rPr>
          <w:rFonts w:asciiTheme="majorBidi" w:hAnsiTheme="majorBidi" w:cstheme="majorBidi"/>
          <w:b/>
          <w:bCs/>
          <w:sz w:val="28"/>
          <w:szCs w:val="28"/>
          <w:lang w:bidi="ar-IQ"/>
        </w:rPr>
        <w:t>the probability factor</w:t>
      </w:r>
      <w:r>
        <w:rPr>
          <w:rFonts w:asciiTheme="majorBidi" w:hAnsiTheme="majorBidi" w:cstheme="majorBidi"/>
          <w:sz w:val="28"/>
          <w:szCs w:val="28"/>
          <w:lang w:bidi="ar-IQ"/>
        </w:rPr>
        <w:t xml:space="preserve">. </w:t>
      </w:r>
      <w:r w:rsidRPr="007C4D56">
        <w:rPr>
          <w:rFonts w:asciiTheme="majorBidi" w:hAnsiTheme="majorBidi" w:cstheme="majorBidi"/>
          <w:sz w:val="28"/>
          <w:szCs w:val="28"/>
          <w:lang w:bidi="ar-IQ"/>
        </w:rPr>
        <w:t xml:space="preserve">This must be the same for the two reactions, since both involve collisions of the same particles: a propane molecule and a chlorine atom. If a primary hydrogen is to be abstracted, the propane molecule must be so oriented at the time of collision that the chlorine atom strikes a primary hydrogen; if a secondary hydrogen is to be abstracted, the propane must be so oriented that the chlorine collides with a secondary hydrogen. as collisions with primary hydrogens. After </w:t>
      </w:r>
      <w:r w:rsidRPr="007C4D56">
        <w:rPr>
          <w:rFonts w:asciiTheme="majorBidi" w:hAnsiTheme="majorBidi" w:cstheme="majorBidi"/>
          <w:sz w:val="28"/>
          <w:szCs w:val="28"/>
          <w:lang w:bidi="ar-IQ"/>
        </w:rPr>
        <w:lastRenderedPageBreak/>
        <w:t>allowance is made for differences in the probability factor,</w:t>
      </w:r>
      <w:r>
        <w:rPr>
          <w:rFonts w:asciiTheme="majorBidi" w:hAnsiTheme="majorBidi" w:cstheme="majorBidi"/>
          <w:sz w:val="28"/>
          <w:szCs w:val="28"/>
          <w:lang w:bidi="ar-IQ"/>
        </w:rPr>
        <w:t xml:space="preserve"> </w:t>
      </w:r>
      <w:r w:rsidRPr="007C4D56">
        <w:rPr>
          <w:rFonts w:asciiTheme="majorBidi" w:hAnsiTheme="majorBidi" w:cstheme="majorBidi"/>
          <w:sz w:val="28"/>
          <w:szCs w:val="28"/>
          <w:lang w:bidi="ar-IQ"/>
        </w:rPr>
        <w:t xml:space="preserve">the rate of abstraction of hydrogen atoms is always found to follow the sequence </w:t>
      </w:r>
      <w:r w:rsidRPr="007C4D56">
        <w:rPr>
          <w:rFonts w:asciiTheme="majorBidi" w:hAnsiTheme="majorBidi" w:cstheme="majorBidi"/>
          <w:b/>
          <w:bCs/>
          <w:sz w:val="28"/>
          <w:szCs w:val="28"/>
          <w:lang w:bidi="ar-IQ"/>
        </w:rPr>
        <w:t>3 &gt; 2 &gt; 1.</w:t>
      </w:r>
      <w:r w:rsidRPr="007C4D56">
        <w:rPr>
          <w:rFonts w:asciiTheme="majorBidi" w:hAnsiTheme="majorBidi" w:cstheme="majorBidi"/>
          <w:sz w:val="28"/>
          <w:szCs w:val="28"/>
          <w:lang w:bidi="ar-IQ"/>
        </w:rPr>
        <w:t xml:space="preserve"> At room temperature</w:t>
      </w:r>
      <w:r>
        <w:rPr>
          <w:rFonts w:asciiTheme="majorBidi" w:hAnsiTheme="majorBidi" w:cstheme="majorBidi"/>
          <w:sz w:val="28"/>
          <w:szCs w:val="28"/>
          <w:lang w:bidi="ar-IQ"/>
        </w:rPr>
        <w:t>.</w:t>
      </w:r>
    </w:p>
    <w:p w14:paraId="3245E794" w14:textId="77777777" w:rsidR="00540FF9" w:rsidRDefault="00540FF9" w:rsidP="00540FF9">
      <w:pPr>
        <w:spacing w:line="240" w:lineRule="auto"/>
        <w:jc w:val="lowKashida"/>
        <w:rPr>
          <w:rFonts w:asciiTheme="majorBidi" w:hAnsiTheme="majorBidi" w:cstheme="majorBidi"/>
          <w:sz w:val="28"/>
          <w:szCs w:val="28"/>
          <w:lang w:bidi="ar-IQ"/>
        </w:rPr>
      </w:pPr>
    </w:p>
    <w:p w14:paraId="3ED1E56B" w14:textId="77777777" w:rsidR="00540FF9" w:rsidRDefault="00540FF9" w:rsidP="00540FF9">
      <w:pPr>
        <w:spacing w:line="240" w:lineRule="auto"/>
        <w:jc w:val="lowKashida"/>
        <w:rPr>
          <w:rFonts w:asciiTheme="majorBidi" w:hAnsiTheme="majorBidi" w:cstheme="majorBidi"/>
          <w:sz w:val="28"/>
          <w:szCs w:val="28"/>
          <w:lang w:bidi="ar-IQ"/>
        </w:rPr>
      </w:pPr>
      <w:r w:rsidRPr="007C4D56">
        <w:rPr>
          <w:rFonts w:asciiTheme="majorBidi" w:hAnsiTheme="majorBidi" w:cstheme="majorBidi"/>
          <w:noProof/>
          <w:sz w:val="28"/>
          <w:szCs w:val="28"/>
          <w:lang w:bidi="ar-IQ"/>
        </w:rPr>
        <w:drawing>
          <wp:inline distT="0" distB="0" distL="0" distR="0" wp14:anchorId="25BE4841" wp14:editId="0FE6BBC9">
            <wp:extent cx="5941284" cy="2085900"/>
            <wp:effectExtent l="38100" t="38100" r="40640" b="29210"/>
            <wp:docPr id="466" name="Picture 4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5964518" cy="2094057"/>
                    </a:xfrm>
                    <a:prstGeom prst="rect">
                      <a:avLst/>
                    </a:prstGeom>
                    <a:noFill/>
                    <a:ln w="25400" cmpd="sng">
                      <a:solidFill>
                        <a:srgbClr val="5B9BD5"/>
                      </a:solidFill>
                    </a:ln>
                  </pic:spPr>
                </pic:pic>
              </a:graphicData>
            </a:graphic>
          </wp:inline>
        </w:drawing>
      </w:r>
    </w:p>
    <w:p w14:paraId="155B0CBF" w14:textId="77777777" w:rsidR="00540FF9" w:rsidRPr="00BD7C2A" w:rsidRDefault="00540FF9" w:rsidP="00540FF9">
      <w:pPr>
        <w:spacing w:line="240" w:lineRule="auto"/>
        <w:jc w:val="lowKashida"/>
        <w:rPr>
          <w:rFonts w:asciiTheme="majorBidi" w:hAnsiTheme="majorBidi" w:cstheme="majorBidi"/>
          <w:sz w:val="32"/>
          <w:szCs w:val="32"/>
          <w:lang w:bidi="ar-IQ"/>
        </w:rPr>
      </w:pPr>
      <w:r w:rsidRPr="00BD7C2A">
        <w:rPr>
          <w:rFonts w:asciiTheme="majorBidi" w:hAnsiTheme="majorBidi" w:cstheme="majorBidi"/>
          <w:b/>
          <w:bCs/>
          <w:i/>
          <w:iCs/>
          <w:color w:val="FF0000"/>
          <w:sz w:val="32"/>
          <w:szCs w:val="32"/>
          <w:u w:val="single"/>
          <w:lang w:bidi="ar-IQ"/>
        </w:rPr>
        <w:t>2-Combustion</w:t>
      </w:r>
      <w:r w:rsidRPr="00BD7C2A">
        <w:rPr>
          <w:rFonts w:asciiTheme="majorBidi" w:hAnsiTheme="majorBidi" w:cstheme="majorBidi"/>
          <w:color w:val="FF0000"/>
          <w:sz w:val="32"/>
          <w:szCs w:val="32"/>
          <w:lang w:bidi="ar-IQ"/>
        </w:rPr>
        <w:t>.</w:t>
      </w:r>
    </w:p>
    <w:p w14:paraId="6104AAD1" w14:textId="77777777" w:rsidR="00540FF9" w:rsidRPr="00952BCA" w:rsidRDefault="00540FF9" w:rsidP="00540FF9">
      <w:pPr>
        <w:spacing w:line="240" w:lineRule="auto"/>
        <w:jc w:val="lowKashida"/>
        <w:rPr>
          <w:rFonts w:asciiTheme="majorBidi" w:hAnsiTheme="majorBidi" w:cstheme="majorBidi"/>
          <w:sz w:val="28"/>
          <w:szCs w:val="28"/>
          <w:lang w:bidi="ar-IQ"/>
        </w:rPr>
      </w:pPr>
      <w:r w:rsidRPr="00952BCA">
        <w:rPr>
          <w:rFonts w:asciiTheme="majorBidi" w:hAnsiTheme="majorBidi" w:cstheme="majorBidi"/>
          <w:sz w:val="28"/>
          <w:szCs w:val="28"/>
          <w:lang w:bidi="ar-IQ"/>
        </w:rPr>
        <w:t xml:space="preserve">The reaction of alkanes </w:t>
      </w:r>
      <w:r w:rsidRPr="00952BCA">
        <w:rPr>
          <w:rFonts w:asciiTheme="majorBidi" w:hAnsiTheme="majorBidi" w:cstheme="majorBidi"/>
          <w:b/>
          <w:bCs/>
          <w:sz w:val="28"/>
          <w:szCs w:val="28"/>
          <w:lang w:bidi="ar-IQ"/>
        </w:rPr>
        <w:t>with oxygen to form carbon dioxide and water</w:t>
      </w:r>
      <w:r>
        <w:rPr>
          <w:rFonts w:asciiTheme="majorBidi" w:hAnsiTheme="majorBidi" w:cstheme="majorBidi"/>
          <w:sz w:val="28"/>
          <w:szCs w:val="28"/>
          <w:lang w:bidi="ar-IQ"/>
        </w:rPr>
        <w:t xml:space="preserve">. </w:t>
      </w:r>
      <w:r w:rsidRPr="00952BCA">
        <w:rPr>
          <w:rFonts w:asciiTheme="majorBidi" w:hAnsiTheme="majorBidi" w:cstheme="majorBidi"/>
          <w:sz w:val="28"/>
          <w:szCs w:val="28"/>
          <w:lang w:bidi="ar-IQ"/>
        </w:rPr>
        <w:t xml:space="preserve">The mechanism of this reaction is </w:t>
      </w:r>
      <w:r w:rsidRPr="00952BCA">
        <w:rPr>
          <w:rFonts w:asciiTheme="majorBidi" w:hAnsiTheme="majorBidi" w:cstheme="majorBidi"/>
          <w:b/>
          <w:bCs/>
          <w:sz w:val="28"/>
          <w:szCs w:val="28"/>
          <w:lang w:bidi="ar-IQ"/>
        </w:rPr>
        <w:t>extremely complicated</w:t>
      </w:r>
      <w:r>
        <w:rPr>
          <w:rFonts w:asciiTheme="majorBidi" w:hAnsiTheme="majorBidi" w:cstheme="majorBidi"/>
          <w:sz w:val="28"/>
          <w:szCs w:val="28"/>
          <w:lang w:bidi="ar-IQ"/>
        </w:rPr>
        <w:t>;</w:t>
      </w:r>
      <w:r w:rsidRPr="00952BCA">
        <w:rPr>
          <w:rFonts w:asciiTheme="majorBidi" w:hAnsiTheme="majorBidi" w:cstheme="majorBidi"/>
          <w:sz w:val="28"/>
          <w:szCs w:val="28"/>
          <w:lang w:bidi="ar-IQ"/>
        </w:rPr>
        <w:t xml:space="preserve"> however, it is a free-radical chain reaction. The reaction </w:t>
      </w:r>
      <w:r w:rsidRPr="00952BCA">
        <w:rPr>
          <w:rFonts w:asciiTheme="majorBidi" w:hAnsiTheme="majorBidi" w:cstheme="majorBidi"/>
          <w:b/>
          <w:bCs/>
          <w:sz w:val="28"/>
          <w:szCs w:val="28"/>
          <w:lang w:bidi="ar-IQ"/>
        </w:rPr>
        <w:t>is extremely exothermic</w:t>
      </w:r>
      <w:r w:rsidRPr="00952BCA">
        <w:rPr>
          <w:rFonts w:asciiTheme="majorBidi" w:hAnsiTheme="majorBidi" w:cstheme="majorBidi"/>
          <w:sz w:val="28"/>
          <w:szCs w:val="28"/>
          <w:lang w:bidi="ar-IQ"/>
        </w:rPr>
        <w:t xml:space="preserve"> and yet requires </w:t>
      </w:r>
      <w:r w:rsidRPr="00952BCA">
        <w:rPr>
          <w:rFonts w:asciiTheme="majorBidi" w:hAnsiTheme="majorBidi" w:cstheme="majorBidi"/>
          <w:b/>
          <w:bCs/>
          <w:sz w:val="28"/>
          <w:szCs w:val="28"/>
          <w:lang w:bidi="ar-IQ"/>
        </w:rPr>
        <w:t>a very high temperature, that of a flame</w:t>
      </w:r>
      <w:r w:rsidRPr="00952BCA">
        <w:rPr>
          <w:rFonts w:asciiTheme="majorBidi" w:hAnsiTheme="majorBidi" w:cstheme="majorBidi"/>
          <w:sz w:val="28"/>
          <w:szCs w:val="28"/>
          <w:lang w:bidi="ar-IQ"/>
        </w:rPr>
        <w:t>, for its initiation. As in the case of chlorination, a great deal of energy is required for the bond-breaking that generates the initial reactive particles;</w:t>
      </w:r>
    </w:p>
    <w:p w14:paraId="0B19ECF2" w14:textId="77777777" w:rsidR="00540FF9" w:rsidRDefault="00540FF9" w:rsidP="00540FF9">
      <w:pPr>
        <w:spacing w:line="360" w:lineRule="auto"/>
        <w:jc w:val="center"/>
        <w:rPr>
          <w:rFonts w:asciiTheme="majorBidi" w:hAnsiTheme="majorBidi" w:cstheme="majorBidi"/>
          <w:sz w:val="28"/>
          <w:szCs w:val="28"/>
          <w:lang w:bidi="ar-IQ"/>
        </w:rPr>
      </w:pPr>
      <w:r>
        <w:rPr>
          <w:rFonts w:asciiTheme="majorBidi" w:hAnsiTheme="majorBidi" w:cstheme="majorBidi"/>
          <w:noProof/>
          <w:sz w:val="28"/>
          <w:szCs w:val="28"/>
          <w:lang w:bidi="ar-IQ"/>
        </w:rPr>
        <w:drawing>
          <wp:inline distT="0" distB="0" distL="0" distR="0" wp14:anchorId="21BEBD27" wp14:editId="2D6B3E50">
            <wp:extent cx="5122333" cy="1574800"/>
            <wp:effectExtent l="76200" t="76200" r="78740" b="82550"/>
            <wp:docPr id="85" name="Picture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5131264" cy="1577546"/>
                    </a:xfrm>
                    <a:prstGeom prst="rect">
                      <a:avLst/>
                    </a:prstGeom>
                    <a:noFill/>
                    <a:ln w="69850" cmpd="sng">
                      <a:solidFill>
                        <a:srgbClr val="5B9BD5"/>
                      </a:solidFill>
                    </a:ln>
                  </pic:spPr>
                </pic:pic>
              </a:graphicData>
            </a:graphic>
          </wp:inline>
        </w:drawing>
      </w:r>
    </w:p>
    <w:p w14:paraId="7CA3AB4B" w14:textId="77777777" w:rsidR="00540FF9" w:rsidRPr="00BD7C2A" w:rsidRDefault="00540FF9" w:rsidP="00540FF9">
      <w:pPr>
        <w:spacing w:line="240" w:lineRule="auto"/>
        <w:jc w:val="lowKashida"/>
        <w:rPr>
          <w:rFonts w:asciiTheme="majorBidi" w:hAnsiTheme="majorBidi" w:cstheme="majorBidi"/>
          <w:b/>
          <w:bCs/>
          <w:i/>
          <w:iCs/>
          <w:color w:val="FF0000"/>
          <w:sz w:val="32"/>
          <w:szCs w:val="32"/>
          <w:u w:val="single"/>
          <w:lang w:bidi="ar-IQ"/>
        </w:rPr>
      </w:pPr>
      <w:r w:rsidRPr="00BD7C2A">
        <w:rPr>
          <w:rFonts w:asciiTheme="majorBidi" w:hAnsiTheme="majorBidi" w:cstheme="majorBidi"/>
          <w:b/>
          <w:bCs/>
          <w:i/>
          <w:iCs/>
          <w:color w:val="FF0000"/>
          <w:sz w:val="32"/>
          <w:szCs w:val="32"/>
          <w:u w:val="single"/>
          <w:lang w:bidi="ar-IQ"/>
        </w:rPr>
        <w:t>3-Pyrolysis: cracking</w:t>
      </w:r>
    </w:p>
    <w:p w14:paraId="2DEF62F8" w14:textId="77777777" w:rsidR="00540FF9" w:rsidRPr="00DB24AB" w:rsidRDefault="00540FF9" w:rsidP="00540FF9">
      <w:pPr>
        <w:spacing w:line="240" w:lineRule="auto"/>
        <w:jc w:val="lowKashida"/>
        <w:rPr>
          <w:rFonts w:asciiTheme="majorBidi" w:hAnsiTheme="majorBidi" w:cstheme="majorBidi"/>
          <w:sz w:val="28"/>
          <w:szCs w:val="28"/>
          <w:lang w:bidi="ar-IQ"/>
        </w:rPr>
      </w:pPr>
      <w:r w:rsidRPr="00DB24AB">
        <w:rPr>
          <w:rFonts w:asciiTheme="majorBidi" w:hAnsiTheme="majorBidi" w:cstheme="majorBidi"/>
          <w:sz w:val="28"/>
          <w:szCs w:val="28"/>
          <w:lang w:bidi="ar-IQ"/>
        </w:rPr>
        <w:t xml:space="preserve">Decomposition of a compound by the action of heat alone is known as pyrolysis. "The pyrolysis of alkanes, particularly when petroleum is concerned, is known as cracking. In thermal cracking, alkanes are simply passed through a chamber heated to a high temperature. Large alkanes are converted into smaller alkanes, alkenes, and </w:t>
      </w:r>
      <w:r w:rsidRPr="00DB24AB">
        <w:rPr>
          <w:rFonts w:asciiTheme="majorBidi" w:hAnsiTheme="majorBidi" w:cstheme="majorBidi"/>
          <w:sz w:val="28"/>
          <w:szCs w:val="28"/>
          <w:lang w:bidi="ar-IQ"/>
        </w:rPr>
        <w:lastRenderedPageBreak/>
        <w:t>some hydrogen. This process yields predominantly ethylene (C</w:t>
      </w:r>
      <w:r w:rsidRPr="00DB24AB">
        <w:rPr>
          <w:rFonts w:asciiTheme="majorBidi" w:hAnsiTheme="majorBidi" w:cstheme="majorBidi"/>
          <w:sz w:val="28"/>
          <w:szCs w:val="28"/>
          <w:vertAlign w:val="subscript"/>
          <w:lang w:bidi="ar-IQ"/>
        </w:rPr>
        <w:t>2</w:t>
      </w:r>
      <w:r w:rsidRPr="00DB24AB">
        <w:rPr>
          <w:rFonts w:asciiTheme="majorBidi" w:hAnsiTheme="majorBidi" w:cstheme="majorBidi"/>
          <w:sz w:val="28"/>
          <w:szCs w:val="28"/>
          <w:lang w:bidi="ar-IQ"/>
        </w:rPr>
        <w:t>H</w:t>
      </w:r>
      <w:proofErr w:type="gramStart"/>
      <w:r w:rsidRPr="00DB24AB">
        <w:rPr>
          <w:rFonts w:asciiTheme="majorBidi" w:hAnsiTheme="majorBidi" w:cstheme="majorBidi"/>
          <w:sz w:val="28"/>
          <w:szCs w:val="28"/>
          <w:vertAlign w:val="subscript"/>
          <w:lang w:bidi="ar-IQ"/>
        </w:rPr>
        <w:t>4</w:t>
      </w:r>
      <w:r w:rsidRPr="00DB24AB">
        <w:rPr>
          <w:rFonts w:asciiTheme="majorBidi" w:hAnsiTheme="majorBidi" w:cstheme="majorBidi"/>
          <w:sz w:val="28"/>
          <w:szCs w:val="28"/>
          <w:lang w:bidi="ar-IQ"/>
        </w:rPr>
        <w:t>)together</w:t>
      </w:r>
      <w:proofErr w:type="gramEnd"/>
      <w:r w:rsidRPr="00DB24AB">
        <w:rPr>
          <w:rFonts w:asciiTheme="majorBidi" w:hAnsiTheme="majorBidi" w:cstheme="majorBidi"/>
          <w:sz w:val="28"/>
          <w:szCs w:val="28"/>
          <w:lang w:bidi="ar-IQ"/>
        </w:rPr>
        <w:t xml:space="preserve"> with other small molecules</w:t>
      </w:r>
      <w:r>
        <w:rPr>
          <w:rFonts w:asciiTheme="majorBidi" w:hAnsiTheme="majorBidi" w:cstheme="majorBidi"/>
          <w:sz w:val="28"/>
          <w:szCs w:val="28"/>
          <w:lang w:bidi="ar-IQ"/>
        </w:rPr>
        <w:t>.</w:t>
      </w:r>
    </w:p>
    <w:p w14:paraId="53B48E59" w14:textId="77777777" w:rsidR="00540FF9" w:rsidRPr="004A5FFB" w:rsidRDefault="00540FF9" w:rsidP="00540FF9">
      <w:pPr>
        <w:jc w:val="center"/>
        <w:rPr>
          <w:rFonts w:asciiTheme="majorBidi" w:hAnsiTheme="majorBidi" w:cstheme="majorBidi"/>
          <w:b/>
          <w:bCs/>
          <w:sz w:val="32"/>
          <w:szCs w:val="32"/>
          <w:lang w:bidi="ar-IQ"/>
        </w:rPr>
      </w:pPr>
      <w:r>
        <w:rPr>
          <w:rFonts w:asciiTheme="majorBidi" w:hAnsiTheme="majorBidi" w:cstheme="majorBidi"/>
          <w:b/>
          <w:bCs/>
          <w:noProof/>
          <w:sz w:val="32"/>
          <w:szCs w:val="32"/>
          <w:lang w:bidi="ar-IQ"/>
        </w:rPr>
        <w:drawing>
          <wp:inline distT="0" distB="0" distL="0" distR="0" wp14:anchorId="06423EEF" wp14:editId="36750F52">
            <wp:extent cx="4279900" cy="658200"/>
            <wp:effectExtent l="76200" t="76200" r="82550" b="85090"/>
            <wp:docPr id="86" name="Picture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56" cstate="print">
                      <a:extLst>
                        <a:ext uri="{28A0092B-C50C-407E-A947-70E740481C1C}">
                          <a14:useLocalDpi xmlns:a14="http://schemas.microsoft.com/office/drawing/2010/main" val="0"/>
                        </a:ext>
                      </a:extLst>
                    </a:blip>
                    <a:srcRect/>
                    <a:stretch>
                      <a:fillRect/>
                    </a:stretch>
                  </pic:blipFill>
                  <pic:spPr bwMode="auto">
                    <a:xfrm>
                      <a:off x="0" y="0"/>
                      <a:ext cx="4305188" cy="662089"/>
                    </a:xfrm>
                    <a:prstGeom prst="rect">
                      <a:avLst/>
                    </a:prstGeom>
                    <a:noFill/>
                    <a:ln w="63500">
                      <a:solidFill>
                        <a:srgbClr val="5B9BD5"/>
                      </a:solidFill>
                    </a:ln>
                  </pic:spPr>
                </pic:pic>
              </a:graphicData>
            </a:graphic>
          </wp:inline>
        </w:drawing>
      </w:r>
    </w:p>
    <w:p w14:paraId="50C5C665" w14:textId="77777777" w:rsidR="00540FF9" w:rsidRPr="00BD7C2A" w:rsidRDefault="00540FF9" w:rsidP="00540FF9">
      <w:pPr>
        <w:rPr>
          <w:rFonts w:asciiTheme="majorBidi" w:hAnsiTheme="majorBidi" w:cstheme="majorBidi"/>
          <w:b/>
          <w:bCs/>
          <w:i/>
          <w:iCs/>
          <w:color w:val="FF0000"/>
          <w:sz w:val="32"/>
          <w:szCs w:val="32"/>
          <w:u w:val="single"/>
          <w:lang w:bidi="ar-IQ"/>
        </w:rPr>
      </w:pPr>
      <w:r w:rsidRPr="00BD7C2A">
        <w:rPr>
          <w:rFonts w:asciiTheme="majorBidi" w:hAnsiTheme="majorBidi" w:cstheme="majorBidi"/>
          <w:b/>
          <w:bCs/>
          <w:i/>
          <w:iCs/>
          <w:color w:val="FF0000"/>
          <w:sz w:val="32"/>
          <w:szCs w:val="32"/>
          <w:u w:val="single"/>
          <w:lang w:bidi="ar-IQ"/>
        </w:rPr>
        <w:t>Reactivity and selectivity</w:t>
      </w:r>
    </w:p>
    <w:p w14:paraId="4E58F745" w14:textId="77777777" w:rsidR="00540FF9" w:rsidRPr="0099447D" w:rsidRDefault="00540FF9" w:rsidP="00540FF9">
      <w:pPr>
        <w:spacing w:line="240" w:lineRule="auto"/>
        <w:jc w:val="lowKashida"/>
        <w:rPr>
          <w:rFonts w:asciiTheme="majorBidi" w:hAnsiTheme="majorBidi" w:cstheme="majorBidi"/>
          <w:sz w:val="28"/>
          <w:szCs w:val="28"/>
          <w:lang w:bidi="ar-IQ"/>
        </w:rPr>
      </w:pPr>
      <w:r w:rsidRPr="0099447D">
        <w:rPr>
          <w:rFonts w:asciiTheme="majorBidi" w:hAnsiTheme="majorBidi" w:cstheme="majorBidi"/>
          <w:sz w:val="28"/>
          <w:szCs w:val="28"/>
          <w:lang w:bidi="ar-IQ"/>
        </w:rPr>
        <w:t>In its attack on alkanes, the bromine atom is much more selective than the chlorine atom</w:t>
      </w:r>
      <w:r>
        <w:rPr>
          <w:rFonts w:asciiTheme="majorBidi" w:hAnsiTheme="majorBidi" w:cstheme="majorBidi"/>
          <w:sz w:val="28"/>
          <w:szCs w:val="28"/>
          <w:lang w:bidi="ar-IQ"/>
        </w:rPr>
        <w:t>.</w:t>
      </w:r>
      <w:r w:rsidRPr="0099447D">
        <w:rPr>
          <w:rFonts w:asciiTheme="majorBidi" w:hAnsiTheme="majorBidi" w:cstheme="majorBidi"/>
          <w:sz w:val="28"/>
          <w:szCs w:val="28"/>
          <w:lang w:bidi="ar-IQ"/>
        </w:rPr>
        <w:t xml:space="preserve"> It is also much less reactive than the chlorine atom</w:t>
      </w:r>
      <w:r>
        <w:rPr>
          <w:rFonts w:asciiTheme="majorBidi" w:hAnsiTheme="majorBidi" w:cstheme="majorBidi"/>
          <w:sz w:val="28"/>
          <w:szCs w:val="28"/>
          <w:lang w:bidi="ar-IQ"/>
        </w:rPr>
        <w:t>;</w:t>
      </w:r>
      <w:r w:rsidRPr="0099447D">
        <w:rPr>
          <w:rFonts w:asciiTheme="majorBidi" w:hAnsiTheme="majorBidi" w:cstheme="majorBidi"/>
          <w:sz w:val="28"/>
          <w:szCs w:val="28"/>
          <w:lang w:bidi="ar-IQ"/>
        </w:rPr>
        <w:t xml:space="preserve"> the less reactive the reagent, the more selective it is in its attack. To account for this relationship, we must recall what we learned</w:t>
      </w:r>
      <w:r>
        <w:rPr>
          <w:rFonts w:asciiTheme="majorBidi" w:hAnsiTheme="majorBidi" w:cstheme="majorBidi"/>
          <w:sz w:val="28"/>
          <w:szCs w:val="28"/>
          <w:lang w:bidi="ar-IQ"/>
        </w:rPr>
        <w:t xml:space="preserve">. </w:t>
      </w:r>
      <w:r w:rsidRPr="0099447D">
        <w:rPr>
          <w:rFonts w:asciiTheme="majorBidi" w:hAnsiTheme="majorBidi" w:cstheme="majorBidi"/>
          <w:sz w:val="28"/>
          <w:szCs w:val="28"/>
          <w:lang w:bidi="ar-IQ"/>
        </w:rPr>
        <w:t>In the attack by the comparatively unreactive bromine atom, the transition state is reached late in the reaction process, after the alkyl group has developed considerable radical character. In the attack by the highly reactive chlorine atom, the transition state is reached early, when the alkyl group has gained very little radical character.</w:t>
      </w:r>
    </w:p>
    <w:p w14:paraId="5D056B11" w14:textId="77777777" w:rsidR="00540FF9" w:rsidRPr="00BD7C2A" w:rsidRDefault="00540FF9" w:rsidP="00540FF9">
      <w:pPr>
        <w:spacing w:line="240" w:lineRule="auto"/>
        <w:jc w:val="lowKashida"/>
        <w:rPr>
          <w:rFonts w:asciiTheme="majorBidi" w:hAnsiTheme="majorBidi" w:cstheme="majorBidi"/>
          <w:b/>
          <w:bCs/>
          <w:i/>
          <w:iCs/>
          <w:color w:val="FF0000"/>
          <w:sz w:val="32"/>
          <w:szCs w:val="32"/>
          <w:u w:val="single"/>
          <w:lang w:bidi="ar-IQ"/>
        </w:rPr>
      </w:pPr>
      <w:r w:rsidRPr="00BD7C2A">
        <w:rPr>
          <w:rFonts w:asciiTheme="majorBidi" w:hAnsiTheme="majorBidi" w:cstheme="majorBidi"/>
          <w:b/>
          <w:bCs/>
          <w:i/>
          <w:iCs/>
          <w:color w:val="FF0000"/>
          <w:sz w:val="32"/>
          <w:szCs w:val="32"/>
          <w:u w:val="single"/>
          <w:lang w:bidi="ar-IQ"/>
        </w:rPr>
        <w:t>Analysis of alkanes</w:t>
      </w:r>
    </w:p>
    <w:p w14:paraId="33E952BA" w14:textId="77777777" w:rsidR="00540FF9" w:rsidRPr="008B25D5" w:rsidRDefault="00540FF9" w:rsidP="00540FF9">
      <w:pPr>
        <w:spacing w:line="240" w:lineRule="auto"/>
        <w:jc w:val="lowKashida"/>
        <w:rPr>
          <w:rFonts w:asciiTheme="majorBidi" w:hAnsiTheme="majorBidi" w:cstheme="majorBidi"/>
          <w:sz w:val="28"/>
          <w:szCs w:val="28"/>
          <w:lang w:bidi="ar-IQ"/>
        </w:rPr>
      </w:pPr>
      <w:r w:rsidRPr="008B25D5">
        <w:rPr>
          <w:rFonts w:asciiTheme="majorBidi" w:hAnsiTheme="majorBidi" w:cstheme="majorBidi"/>
          <w:sz w:val="28"/>
          <w:szCs w:val="28"/>
          <w:lang w:bidi="ar-IQ"/>
        </w:rPr>
        <w:t xml:space="preserve">An unknown compound is characterized as an alkane on the basis of negative evidence. Upon qualitative elemental analysis, an alkane gives negative tests for all elements </w:t>
      </w:r>
      <w:r w:rsidRPr="008B25D5">
        <w:rPr>
          <w:rFonts w:asciiTheme="majorBidi" w:hAnsiTheme="majorBidi" w:cstheme="majorBidi"/>
          <w:b/>
          <w:bCs/>
          <w:sz w:val="28"/>
          <w:szCs w:val="28"/>
          <w:lang w:bidi="ar-IQ"/>
        </w:rPr>
        <w:t>except carbon and hydrogen</w:t>
      </w:r>
      <w:r w:rsidRPr="008B25D5">
        <w:rPr>
          <w:rFonts w:asciiTheme="majorBidi" w:hAnsiTheme="majorBidi" w:cstheme="majorBidi"/>
          <w:sz w:val="28"/>
          <w:szCs w:val="28"/>
          <w:lang w:bidi="ar-IQ"/>
        </w:rPr>
        <w:t xml:space="preserve">. A quantitative combustion, if one is carried out, shows the absence of oxygen; taken with a molecular weight determination, the combustion gives the molecular formula </w:t>
      </w:r>
      <w:r w:rsidRPr="008B25D5">
        <w:rPr>
          <w:rFonts w:asciiTheme="majorBidi" w:hAnsiTheme="majorBidi" w:cstheme="majorBidi"/>
          <w:b/>
          <w:bCs/>
          <w:sz w:val="28"/>
          <w:szCs w:val="28"/>
          <w:lang w:bidi="ar-IQ"/>
        </w:rPr>
        <w:t>CnH2n + 2</w:t>
      </w:r>
      <w:r w:rsidRPr="008B25D5">
        <w:rPr>
          <w:rFonts w:asciiTheme="majorBidi" w:hAnsiTheme="majorBidi" w:cstheme="majorBidi"/>
          <w:sz w:val="28"/>
          <w:szCs w:val="28"/>
          <w:lang w:bidi="ar-IQ"/>
        </w:rPr>
        <w:t xml:space="preserve">, which is that of an alkane. An alkane is insoluble not only in water but also in dilute acid and base and in concentrated sulfuric acid. </w:t>
      </w:r>
      <w:proofErr w:type="gramStart"/>
      <w:r w:rsidRPr="008B25D5">
        <w:rPr>
          <w:rFonts w:asciiTheme="majorBidi" w:hAnsiTheme="majorBidi" w:cstheme="majorBidi"/>
          <w:sz w:val="28"/>
          <w:szCs w:val="28"/>
          <w:lang w:bidi="ar-IQ"/>
        </w:rPr>
        <w:t>)An</w:t>
      </w:r>
      <w:proofErr w:type="gramEnd"/>
      <w:r w:rsidRPr="008B25D5">
        <w:rPr>
          <w:rFonts w:asciiTheme="majorBidi" w:hAnsiTheme="majorBidi" w:cstheme="majorBidi"/>
          <w:sz w:val="28"/>
          <w:szCs w:val="28"/>
          <w:lang w:bidi="ar-IQ"/>
        </w:rPr>
        <w:t xml:space="preserve"> alkane is unreactive toward most chemical reagents. Its infrared spectrum lacks the absorption bands characteristic of groups of atoms present in other families of organic compounds </w:t>
      </w:r>
      <w:r w:rsidRPr="008B25D5">
        <w:rPr>
          <w:rFonts w:asciiTheme="majorBidi" w:hAnsiTheme="majorBidi" w:cstheme="majorBidi"/>
          <w:b/>
          <w:bCs/>
          <w:sz w:val="28"/>
          <w:szCs w:val="28"/>
          <w:lang w:bidi="ar-IQ"/>
        </w:rPr>
        <w:t xml:space="preserve">(like </w:t>
      </w:r>
      <w:r>
        <w:rPr>
          <w:rFonts w:asciiTheme="majorBidi" w:hAnsiTheme="majorBidi" w:cstheme="majorBidi"/>
          <w:b/>
          <w:bCs/>
          <w:sz w:val="28"/>
          <w:szCs w:val="28"/>
          <w:lang w:bidi="ar-IQ"/>
        </w:rPr>
        <w:t>-</w:t>
      </w:r>
      <w:r w:rsidRPr="008B25D5">
        <w:rPr>
          <w:rFonts w:asciiTheme="majorBidi" w:hAnsiTheme="majorBidi" w:cstheme="majorBidi"/>
          <w:b/>
          <w:bCs/>
          <w:sz w:val="28"/>
          <w:szCs w:val="28"/>
          <w:lang w:bidi="ar-IQ"/>
        </w:rPr>
        <w:t>OH, C-O, C-C, etc.</w:t>
      </w:r>
      <w:proofErr w:type="gramStart"/>
      <w:r w:rsidRPr="008B25D5">
        <w:rPr>
          <w:rFonts w:asciiTheme="majorBidi" w:hAnsiTheme="majorBidi" w:cstheme="majorBidi"/>
          <w:b/>
          <w:bCs/>
          <w:sz w:val="28"/>
          <w:szCs w:val="28"/>
          <w:lang w:bidi="ar-IQ"/>
        </w:rPr>
        <w:t>).</w:t>
      </w:r>
      <w:r w:rsidRPr="008B25D5">
        <w:rPr>
          <w:rFonts w:asciiTheme="majorBidi" w:hAnsiTheme="majorBidi" w:cstheme="majorBidi"/>
          <w:sz w:val="28"/>
          <w:szCs w:val="28"/>
          <w:lang w:bidi="ar-IQ"/>
        </w:rPr>
        <w:t>Once</w:t>
      </w:r>
      <w:proofErr w:type="gramEnd"/>
      <w:r w:rsidRPr="008B25D5">
        <w:rPr>
          <w:rFonts w:asciiTheme="majorBidi" w:hAnsiTheme="majorBidi" w:cstheme="majorBidi"/>
          <w:sz w:val="28"/>
          <w:szCs w:val="28"/>
          <w:lang w:bidi="ar-IQ"/>
        </w:rPr>
        <w:t xml:space="preserve"> the unknown has been characterized as an alkane, there remains the second half of the problem: finding out which alkane. On the basis of its physical properties, boiling point, melting point, density, refractive index, and, most reliable of all, its infrared and mass spectra, it may be identified as a previously studied alkane of known structure. If it turns out to be a new alkane, the proof of structure can be a difficult job. Combustion and molecular weight determination give its molecular formula. Clues about the arrangement of atoms are given by their infrared and NMR spectra. (For compounds like alkanes, it may be necessary to lean heavily on the primary source of alkanes, which is petroleum. Petroleum is a complex mixture of organic compounds that contains small amounts of oxygen-, nitrogen-, and sulfur-containing compounds. </w:t>
      </w:r>
    </w:p>
    <w:sectPr w:rsidR="00540FF9" w:rsidRPr="008B25D5">
      <w:headerReference w:type="even" r:id="rId57"/>
      <w:headerReference w:type="default" r:id="rId58"/>
      <w:footerReference w:type="even" r:id="rId59"/>
      <w:footerReference w:type="default" r:id="rId60"/>
      <w:headerReference w:type="first" r:id="rId61"/>
      <w:footerReference w:type="first" r:id="rId6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D3EF7E" w14:textId="77777777" w:rsidR="00180D6F" w:rsidRDefault="00180D6F" w:rsidP="00A56E07">
      <w:pPr>
        <w:spacing w:after="0" w:line="240" w:lineRule="auto"/>
      </w:pPr>
      <w:r>
        <w:separator/>
      </w:r>
    </w:p>
  </w:endnote>
  <w:endnote w:type="continuationSeparator" w:id="0">
    <w:p w14:paraId="6BFD62A3" w14:textId="77777777" w:rsidR="00180D6F" w:rsidRDefault="00180D6F" w:rsidP="00A56E0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atura MT Script Capitals">
    <w:panose1 w:val="03020802060602070202"/>
    <w:charset w:val="00"/>
    <w:family w:val="script"/>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C6E44A" w14:textId="77777777" w:rsidR="00126239" w:rsidRDefault="0012623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Theme="majorHAnsi" w:eastAsiaTheme="majorEastAsia" w:hAnsiTheme="majorHAnsi" w:cstheme="majorBidi"/>
      </w:rPr>
      <w:id w:val="1548874104"/>
      <w:docPartObj>
        <w:docPartGallery w:val="Page Numbers (Bottom of Page)"/>
        <w:docPartUnique/>
      </w:docPartObj>
    </w:sdtPr>
    <w:sdtContent>
      <w:sdt>
        <w:sdtPr>
          <w:rPr>
            <w:rFonts w:asciiTheme="majorHAnsi" w:eastAsiaTheme="majorEastAsia" w:hAnsiTheme="majorHAnsi" w:cstheme="majorBidi"/>
          </w:rPr>
          <w:id w:val="1806425445"/>
          <w:docPartObj>
            <w:docPartGallery w:val="Page Numbers (Margins)"/>
            <w:docPartUnique/>
          </w:docPartObj>
        </w:sdtPr>
        <w:sdtContent>
          <w:p w14:paraId="1F85D1ED" w14:textId="51EA8CD1" w:rsidR="00594C4F" w:rsidRDefault="00594C4F">
            <w:pPr>
              <w:rPr>
                <w:rFonts w:asciiTheme="majorHAnsi" w:eastAsiaTheme="majorEastAsia" w:hAnsiTheme="majorHAnsi" w:cstheme="majorBidi"/>
              </w:rPr>
            </w:pPr>
            <w:r>
              <w:rPr>
                <w:rFonts w:asciiTheme="majorHAnsi" w:eastAsiaTheme="majorEastAsia" w:hAnsiTheme="majorHAnsi" w:cstheme="majorBidi"/>
                <w:noProof/>
              </w:rPr>
              <mc:AlternateContent>
                <mc:Choice Requires="wps">
                  <w:drawing>
                    <wp:anchor distT="0" distB="0" distL="114300" distR="114300" simplePos="0" relativeHeight="251659264" behindDoc="0" locked="0" layoutInCell="1" allowOverlap="1" wp14:anchorId="72959C4E" wp14:editId="3A7FEB8A">
                      <wp:simplePos x="0" y="0"/>
                      <wp:positionH relativeFrom="margin">
                        <wp:align>center</wp:align>
                      </wp:positionH>
                      <wp:positionV relativeFrom="bottomMargin">
                        <wp:align>center</wp:align>
                      </wp:positionV>
                      <wp:extent cx="626745" cy="626745"/>
                      <wp:effectExtent l="0" t="0" r="1905" b="1905"/>
                      <wp:wrapNone/>
                      <wp:docPr id="457" name="Oval 45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26745" cy="626745"/>
                              </a:xfrm>
                              <a:prstGeom prst="ellipse">
                                <a:avLst/>
                              </a:prstGeom>
                              <a:solidFill>
                                <a:srgbClr val="40618B"/>
                              </a:solidFill>
                              <a:ln>
                                <a:noFill/>
                              </a:ln>
                              <a:extLst>
                                <a:ext uri="{91240B29-F687-4F45-9708-019B960494DF}">
                                  <a14:hiddenLine xmlns:a14="http://schemas.microsoft.com/office/drawing/2010/main" w="9525">
                                    <a:solidFill>
                                      <a:srgbClr val="000000"/>
                                    </a:solidFill>
                                    <a:round/>
                                    <a:headEnd/>
                                    <a:tailEnd/>
                                  </a14:hiddenLine>
                                </a:ext>
                              </a:extLst>
                            </wps:spPr>
                            <wps:txbx>
                              <w:txbxContent>
                                <w:p w14:paraId="709A6022" w14:textId="77777777" w:rsidR="00594C4F" w:rsidRDefault="00594C4F">
                                  <w:pPr>
                                    <w:pStyle w:val="Footer"/>
                                    <w:jc w:val="center"/>
                                    <w:rPr>
                                      <w:b/>
                                      <w:bCs/>
                                      <w:color w:val="FFFFFF" w:themeColor="background1"/>
                                      <w:sz w:val="32"/>
                                      <w:szCs w:val="32"/>
                                    </w:rPr>
                                  </w:pPr>
                                  <w:r>
                                    <w:rPr>
                                      <w:sz w:val="22"/>
                                      <w:szCs w:val="22"/>
                                    </w:rPr>
                                    <w:fldChar w:fldCharType="begin"/>
                                  </w:r>
                                  <w:r>
                                    <w:instrText xml:space="preserve"> PAGE    \* MERGEFORMAT </w:instrText>
                                  </w:r>
                                  <w:r>
                                    <w:rPr>
                                      <w:sz w:val="22"/>
                                      <w:szCs w:val="22"/>
                                    </w:rPr>
                                    <w:fldChar w:fldCharType="separate"/>
                                  </w:r>
                                  <w:r>
                                    <w:rPr>
                                      <w:b/>
                                      <w:bCs/>
                                      <w:noProof/>
                                      <w:color w:val="FFFFFF" w:themeColor="background1"/>
                                      <w:sz w:val="32"/>
                                      <w:szCs w:val="32"/>
                                    </w:rPr>
                                    <w:t>2</w:t>
                                  </w:r>
                                  <w:r>
                                    <w:rPr>
                                      <w:b/>
                                      <w:bCs/>
                                      <w:noProof/>
                                      <w:color w:val="FFFFFF" w:themeColor="background1"/>
                                      <w:sz w:val="32"/>
                                      <w:szCs w:val="32"/>
                                    </w:rPr>
                                    <w:fldChar w:fldCharType="end"/>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oval w14:anchorId="72959C4E" id="Oval 457" o:spid="_x0000_s1026" style="position:absolute;margin-left:0;margin-top:0;width:49.35pt;height:49.35pt;z-index:251659264;visibility:visible;mso-wrap-style:square;mso-width-percent:0;mso-height-percent:0;mso-wrap-distance-left:9pt;mso-wrap-distance-top:0;mso-wrap-distance-right:9pt;mso-wrap-distance-bottom:0;mso-position-horizontal:center;mso-position-horizontal-relative:margin;mso-position-vertical:center;mso-position-vertical-relative:bottom-margin-area;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" fillcolor="#40618b" stroked="f">
                      <v:textbox>
                        <w:txbxContent>
                          <w:p w14:paraId="709A6022" w14:textId="77777777" w:rsidR="00594C4F" w:rsidRDefault="00594C4F">
                            <w:pPr>
                              <w:pStyle w:val="Footer"/>
                              <w:jc w:val="center"/>
                              <w:rPr>
                                <w:b/>
                                <w:bCs/>
                                <w:color w:val="FFFFFF" w:themeColor="background1"/>
                                <w:sz w:val="32"/>
                                <w:szCs w:val="32"/>
                              </w:rPr>
                            </w:pPr>
                            <w:r>
                              <w:rPr>
                                <w:sz w:val="22"/>
                                <w:szCs w:val="22"/>
                              </w:rPr>
                              <w:fldChar w:fldCharType="begin"/>
                            </w:r>
                            <w:r>
                              <w:instrText xml:space="preserve"> PAGE    \* MERGEFORMAT </w:instrText>
                            </w:r>
                            <w:r>
                              <w:rPr>
                                <w:sz w:val="22"/>
                                <w:szCs w:val="22"/>
                              </w:rPr>
                              <w:fldChar w:fldCharType="separate"/>
                            </w:r>
                            <w:r>
                              <w:rPr>
                                <w:b/>
                                <w:bCs/>
                                <w:noProof/>
                                <w:color w:val="FFFFFF" w:themeColor="background1"/>
                                <w:sz w:val="32"/>
                                <w:szCs w:val="32"/>
                              </w:rPr>
                              <w:t>2</w:t>
                            </w:r>
                            <w:r>
                              <w:rPr>
                                <w:b/>
                                <w:bCs/>
                                <w:noProof/>
                                <w:color w:val="FFFFFF" w:themeColor="background1"/>
                                <w:sz w:val="32"/>
                                <w:szCs w:val="32"/>
                              </w:rPr>
                              <w:fldChar w:fldCharType="end"/>
                            </w:r>
                          </w:p>
                        </w:txbxContent>
                      </v:textbox>
                      <w10:wrap anchorx="margin" anchory="margin"/>
                    </v:oval>
                  </w:pict>
                </mc:Fallback>
              </mc:AlternateContent>
            </w:r>
          </w:p>
        </w:sdtContent>
      </w:sdt>
    </w:sdtContent>
  </w:sdt>
  <w:p w14:paraId="32AF7E48" w14:textId="77777777" w:rsidR="00A56E07" w:rsidRDefault="00A56E0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63F6CF" w14:textId="77777777" w:rsidR="00126239" w:rsidRDefault="0012623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C9A0F57" w14:textId="77777777" w:rsidR="00180D6F" w:rsidRDefault="00180D6F" w:rsidP="00A56E07">
      <w:pPr>
        <w:spacing w:after="0" w:line="240" w:lineRule="auto"/>
      </w:pPr>
      <w:r>
        <w:separator/>
      </w:r>
    </w:p>
  </w:footnote>
  <w:footnote w:type="continuationSeparator" w:id="0">
    <w:p w14:paraId="10904A86" w14:textId="77777777" w:rsidR="00180D6F" w:rsidRDefault="00180D6F" w:rsidP="00A56E0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519E77" w14:textId="13A37EFE" w:rsidR="00126239" w:rsidRDefault="00000000">
    <w:pPr>
      <w:pStyle w:val="Header"/>
    </w:pPr>
    <w:r>
      <w:rPr>
        <w:noProof/>
      </w:rPr>
      <w:pict w14:anchorId="3BB115F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781344" o:spid="_x0000_s1026" type="#_x0000_t136" style="position:absolute;margin-left:0;margin-top:0;width:584.25pt;height:75.55pt;rotation:315;z-index:-251652096;mso-position-horizontal:center;mso-position-horizontal-relative:margin;mso-position-vertical:center;mso-position-vertical-relative:margin" o:allowincell="f" fillcolor="#cfcdcd [2894]" stroked="f">
          <v:fill opacity=".5"/>
          <v:textpath style="font-family:&quot;Times New Roman&quot;;font-size:1pt" string="Dr. Asmaa M. Abdullah"/>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1A6109" w14:textId="5FFA6BFC" w:rsidR="004D65DD" w:rsidRDefault="00000000">
    <w:pPr>
      <w:pStyle w:val="Header"/>
    </w:pPr>
    <w:r>
      <w:rPr>
        <w:noProof/>
      </w:rPr>
      <w:pict w14:anchorId="1A70445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781345" o:spid="_x0000_s1027" type="#_x0000_t136" style="position:absolute;margin-left:0;margin-top:0;width:584.25pt;height:75.55pt;rotation:315;z-index:-251650048;mso-position-horizontal:center;mso-position-horizontal-relative:margin;mso-position-vertical:center;mso-position-vertical-relative:margin" o:allowincell="f" fillcolor="#cfcdcd [2894]" stroked="f">
          <v:fill opacity=".5"/>
          <v:textpath style="font-family:&quot;Times New Roman&quot;;font-size:1pt" string="Dr. Asmaa M. Abdullah"/>
          <w10:wrap anchorx="margin" anchory="margin"/>
        </v:shape>
      </w:pict>
    </w:r>
  </w:p>
  <w:p w14:paraId="6B819794" w14:textId="13224D4E" w:rsidR="004D65DD" w:rsidRPr="00C6584B" w:rsidRDefault="00CF25E5">
    <w:pPr>
      <w:pStyle w:val="Header"/>
      <w:rPr>
        <w:rFonts w:ascii="Matura MT Script Capitals" w:hAnsi="Matura MT Script Capitals"/>
        <w:color w:val="002060"/>
      </w:rPr>
    </w:pPr>
    <w:r>
      <w:rPr>
        <w:rFonts w:ascii="Matura MT Script Capitals" w:hAnsi="Matura MT Script Capitals"/>
        <w:noProof/>
        <w:color w:val="002060"/>
      </w:rPr>
      <mc:AlternateContent>
        <mc:Choice Requires="wps">
          <w:drawing>
            <wp:anchor distT="0" distB="0" distL="114300" distR="114300" simplePos="0" relativeHeight="251660288" behindDoc="0" locked="0" layoutInCell="1" allowOverlap="1" wp14:anchorId="25FC6BD6" wp14:editId="39BDBDB0">
              <wp:simplePos x="0" y="0"/>
              <wp:positionH relativeFrom="column">
                <wp:posOffset>-87630</wp:posOffset>
              </wp:positionH>
              <wp:positionV relativeFrom="paragraph">
                <wp:posOffset>183515</wp:posOffset>
              </wp:positionV>
              <wp:extent cx="6267450" cy="26670"/>
              <wp:effectExtent l="0" t="0" r="19050" b="30480"/>
              <wp:wrapNone/>
              <wp:docPr id="3" name="Straight Connector 3"/>
              <wp:cNvGraphicFramePr/>
              <a:graphic xmlns:a="http://schemas.openxmlformats.org/drawingml/2006/main">
                <a:graphicData uri="http://schemas.microsoft.com/office/word/2010/wordprocessingShape">
                  <wps:wsp>
                    <wps:cNvCnPr/>
                    <wps:spPr>
                      <a:xfrm flipV="1">
                        <a:off x="0" y="0"/>
                        <a:ext cx="6267450" cy="26670"/>
                      </a:xfrm>
                      <a:prstGeom prst="line">
                        <a:avLst/>
                      </a:prstGeom>
                    </wps:spPr>
                    <wps:style>
                      <a:lnRef idx="3">
                        <a:schemeClr val="dk1"/>
                      </a:lnRef>
                      <a:fillRef idx="0">
                        <a:schemeClr val="dk1"/>
                      </a:fillRef>
                      <a:effectRef idx="2">
                        <a:schemeClr val="dk1"/>
                      </a:effectRef>
                      <a:fontRef idx="minor">
                        <a:schemeClr val="tx1"/>
                      </a:fontRef>
                    </wps:style>
                    <wps:bodyPr/>
                  </wps:wsp>
                </a:graphicData>
              </a:graphic>
            </wp:anchor>
          </w:drawing>
        </mc:Choice>
        <mc:Fallback>
          <w:pict>
            <v:line w14:anchorId="1E7226D8" id="Straight Connector 3" o:spid="_x0000_s1026" style="position:absolute;flip:y;z-index:251660288;visibility:visible;mso-wrap-style:square;mso-wrap-distance-left:9pt;mso-wrap-distance-top:0;mso-wrap-distance-right:9pt;mso-wrap-distance-bottom:0;mso-position-horizontal:absolute;mso-position-horizontal-relative:text;mso-position-vertical:absolute;mso-position-vertical-relative:text" from="-6.9pt,14.45pt" to="486.6pt,16.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" strokecolor="black [3200]" strokeweight="1.5pt">
              <v:stroke joinstyle="miter"/>
            </v:line>
          </w:pict>
        </mc:Fallback>
      </mc:AlternateContent>
    </w:r>
    <w:r>
      <w:rPr>
        <w:rFonts w:ascii="Matura MT Script Capitals" w:hAnsi="Matura MT Script Capitals"/>
        <w:color w:val="002060"/>
      </w:rPr>
      <w:t>Dr</w:t>
    </w:r>
    <w:r w:rsidR="004D65DD" w:rsidRPr="00C6584B">
      <w:rPr>
        <w:rFonts w:ascii="Matura MT Script Capitals" w:hAnsi="Matura MT Script Capitals"/>
        <w:color w:val="002060"/>
      </w:rPr>
      <w:t xml:space="preserve"> </w:t>
    </w:r>
    <w:proofErr w:type="spellStart"/>
    <w:proofErr w:type="gramStart"/>
    <w:r w:rsidR="004D65DD" w:rsidRPr="00C6584B">
      <w:rPr>
        <w:rFonts w:ascii="Matura MT Script Capitals" w:hAnsi="Matura MT Script Capitals"/>
        <w:color w:val="002060"/>
      </w:rPr>
      <w:t>Asmaa.M.Abdullah</w:t>
    </w:r>
    <w:proofErr w:type="spellEnd"/>
    <w:proofErr w:type="gramEnd"/>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61C312" w14:textId="15366E52" w:rsidR="00126239" w:rsidRDefault="00000000">
    <w:pPr>
      <w:pStyle w:val="Header"/>
    </w:pPr>
    <w:r>
      <w:rPr>
        <w:noProof/>
      </w:rPr>
      <w:pict w14:anchorId="0B8F582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781343" o:spid="_x0000_s1025" type="#_x0000_t136" style="position:absolute;margin-left:0;margin-top:0;width:584.25pt;height:75.55pt;rotation:315;z-index:-251654144;mso-position-horizontal:center;mso-position-horizontal-relative:margin;mso-position-vertical:center;mso-position-vertical-relative:margin" o:allowincell="f" fillcolor="#cfcdcd [2894]" stroked="f">
          <v:fill opacity=".5"/>
          <v:textpath style="font-family:&quot;Times New Roman&quot;;font-size:1pt" string="Dr. Asmaa M. Abdullah"/>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C56276"/>
    <w:multiLevelType w:val="hybridMultilevel"/>
    <w:tmpl w:val="6424484E"/>
    <w:lvl w:ilvl="0" w:tplc="0409000F">
      <w:start w:val="1"/>
      <w:numFmt w:val="decimal"/>
      <w:lvlText w:val="%1."/>
      <w:lvlJc w:val="left"/>
      <w:pPr>
        <w:ind w:left="270" w:hanging="360"/>
      </w:pPr>
      <w:rPr>
        <w:rFonts w:hint="default"/>
      </w:rPr>
    </w:lvl>
    <w:lvl w:ilvl="1" w:tplc="04090019" w:tentative="1">
      <w:start w:val="1"/>
      <w:numFmt w:val="lowerLetter"/>
      <w:lvlText w:val="%2."/>
      <w:lvlJc w:val="left"/>
      <w:pPr>
        <w:ind w:left="990" w:hanging="360"/>
      </w:pPr>
    </w:lvl>
    <w:lvl w:ilvl="2" w:tplc="0409001B" w:tentative="1">
      <w:start w:val="1"/>
      <w:numFmt w:val="lowerRoman"/>
      <w:lvlText w:val="%3."/>
      <w:lvlJc w:val="right"/>
      <w:pPr>
        <w:ind w:left="1710" w:hanging="180"/>
      </w:pPr>
    </w:lvl>
    <w:lvl w:ilvl="3" w:tplc="0409000F" w:tentative="1">
      <w:start w:val="1"/>
      <w:numFmt w:val="decimal"/>
      <w:lvlText w:val="%4."/>
      <w:lvlJc w:val="left"/>
      <w:pPr>
        <w:ind w:left="2430" w:hanging="360"/>
      </w:pPr>
    </w:lvl>
    <w:lvl w:ilvl="4" w:tplc="04090019" w:tentative="1">
      <w:start w:val="1"/>
      <w:numFmt w:val="lowerLetter"/>
      <w:lvlText w:val="%5."/>
      <w:lvlJc w:val="left"/>
      <w:pPr>
        <w:ind w:left="3150" w:hanging="360"/>
      </w:pPr>
    </w:lvl>
    <w:lvl w:ilvl="5" w:tplc="0409001B" w:tentative="1">
      <w:start w:val="1"/>
      <w:numFmt w:val="lowerRoman"/>
      <w:lvlText w:val="%6."/>
      <w:lvlJc w:val="right"/>
      <w:pPr>
        <w:ind w:left="3870" w:hanging="180"/>
      </w:pPr>
    </w:lvl>
    <w:lvl w:ilvl="6" w:tplc="0409000F" w:tentative="1">
      <w:start w:val="1"/>
      <w:numFmt w:val="decimal"/>
      <w:lvlText w:val="%7."/>
      <w:lvlJc w:val="left"/>
      <w:pPr>
        <w:ind w:left="4590" w:hanging="360"/>
      </w:pPr>
    </w:lvl>
    <w:lvl w:ilvl="7" w:tplc="04090019" w:tentative="1">
      <w:start w:val="1"/>
      <w:numFmt w:val="lowerLetter"/>
      <w:lvlText w:val="%8."/>
      <w:lvlJc w:val="left"/>
      <w:pPr>
        <w:ind w:left="5310" w:hanging="360"/>
      </w:pPr>
    </w:lvl>
    <w:lvl w:ilvl="8" w:tplc="0409001B" w:tentative="1">
      <w:start w:val="1"/>
      <w:numFmt w:val="lowerRoman"/>
      <w:lvlText w:val="%9."/>
      <w:lvlJc w:val="right"/>
      <w:pPr>
        <w:ind w:left="6030" w:hanging="180"/>
      </w:pPr>
    </w:lvl>
  </w:abstractNum>
  <w:abstractNum w:abstractNumId="1" w15:restartNumberingAfterBreak="0">
    <w:nsid w:val="06C72333"/>
    <w:multiLevelType w:val="hybridMultilevel"/>
    <w:tmpl w:val="086EDA02"/>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00256E7"/>
    <w:multiLevelType w:val="hybridMultilevel"/>
    <w:tmpl w:val="F0D4BE9A"/>
    <w:lvl w:ilvl="0" w:tplc="0409000F">
      <w:start w:val="1"/>
      <w:numFmt w:val="decimal"/>
      <w:lvlText w:val="%1."/>
      <w:lvlJc w:val="left"/>
      <w:pPr>
        <w:ind w:left="81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E777B84"/>
    <w:multiLevelType w:val="hybridMultilevel"/>
    <w:tmpl w:val="CACED38A"/>
    <w:lvl w:ilvl="0" w:tplc="0409000F">
      <w:start w:val="1"/>
      <w:numFmt w:val="decimal"/>
      <w:lvlText w:val="%1."/>
      <w:lvlJc w:val="left"/>
      <w:pPr>
        <w:ind w:left="63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0A72056"/>
    <w:multiLevelType w:val="hybridMultilevel"/>
    <w:tmpl w:val="C98477EC"/>
    <w:lvl w:ilvl="0" w:tplc="0409000F">
      <w:start w:val="1"/>
      <w:numFmt w:val="decimal"/>
      <w:lvlText w:val="%1."/>
      <w:lvlJc w:val="left"/>
      <w:pPr>
        <w:ind w:left="81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1D16DE4"/>
    <w:multiLevelType w:val="hybridMultilevel"/>
    <w:tmpl w:val="021C460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4ED1FCA"/>
    <w:multiLevelType w:val="hybridMultilevel"/>
    <w:tmpl w:val="867E0B9A"/>
    <w:lvl w:ilvl="0" w:tplc="107E273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D663378"/>
    <w:multiLevelType w:val="hybridMultilevel"/>
    <w:tmpl w:val="FE709C48"/>
    <w:lvl w:ilvl="0" w:tplc="4148B9D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48B61F04"/>
    <w:multiLevelType w:val="hybridMultilevel"/>
    <w:tmpl w:val="1C7C2A94"/>
    <w:lvl w:ilvl="0" w:tplc="0409000F">
      <w:start w:val="1"/>
      <w:numFmt w:val="decimal"/>
      <w:lvlText w:val="%1."/>
      <w:lvlJc w:val="left"/>
      <w:pPr>
        <w:ind w:left="5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49B621B7"/>
    <w:multiLevelType w:val="hybridMultilevel"/>
    <w:tmpl w:val="97D202A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B69367B"/>
    <w:multiLevelType w:val="hybridMultilevel"/>
    <w:tmpl w:val="A230B1B2"/>
    <w:lvl w:ilvl="0" w:tplc="A82077E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526127B6"/>
    <w:multiLevelType w:val="hybridMultilevel"/>
    <w:tmpl w:val="6F1E45B4"/>
    <w:lvl w:ilvl="0" w:tplc="CE02DA1E">
      <w:start w:val="3"/>
      <w:numFmt w:val="decimal"/>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12" w15:restartNumberingAfterBreak="0">
    <w:nsid w:val="5879541F"/>
    <w:multiLevelType w:val="hybridMultilevel"/>
    <w:tmpl w:val="C9B00A8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58F61304"/>
    <w:multiLevelType w:val="hybridMultilevel"/>
    <w:tmpl w:val="99C6C92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5CF26727"/>
    <w:multiLevelType w:val="hybridMultilevel"/>
    <w:tmpl w:val="FE98905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5F464E1C"/>
    <w:multiLevelType w:val="hybridMultilevel"/>
    <w:tmpl w:val="6194D530"/>
    <w:lvl w:ilvl="0" w:tplc="11B821E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60381C35"/>
    <w:multiLevelType w:val="hybridMultilevel"/>
    <w:tmpl w:val="A8E006F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6E53462D"/>
    <w:multiLevelType w:val="hybridMultilevel"/>
    <w:tmpl w:val="62EED630"/>
    <w:lvl w:ilvl="0" w:tplc="F0A235C6">
      <w:start w:val="1"/>
      <w:numFmt w:val="decimal"/>
      <w:lvlText w:val="(%1)"/>
      <w:lvlJc w:val="left"/>
      <w:pPr>
        <w:ind w:left="54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73D631A7"/>
    <w:multiLevelType w:val="hybridMultilevel"/>
    <w:tmpl w:val="4BFC6A58"/>
    <w:lvl w:ilvl="0" w:tplc="44D0389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77E9759C"/>
    <w:multiLevelType w:val="hybridMultilevel"/>
    <w:tmpl w:val="E3749982"/>
    <w:lvl w:ilvl="0" w:tplc="F336E9FA">
      <w:start w:val="1"/>
      <w:numFmt w:val="decimal"/>
      <w:lvlText w:val="%1-"/>
      <w:lvlJc w:val="left"/>
      <w:pPr>
        <w:ind w:left="81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7A5C5D51"/>
    <w:multiLevelType w:val="hybridMultilevel"/>
    <w:tmpl w:val="F280A486"/>
    <w:lvl w:ilvl="0" w:tplc="05D86902">
      <w:start w:val="1"/>
      <w:numFmt w:val="decimal"/>
      <w:lvlText w:val="%1."/>
      <w:lvlJc w:val="left"/>
      <w:pPr>
        <w:ind w:left="432" w:hanging="360"/>
      </w:pPr>
      <w:rPr>
        <w:rFonts w:hint="default"/>
      </w:rPr>
    </w:lvl>
    <w:lvl w:ilvl="1" w:tplc="04090019" w:tentative="1">
      <w:start w:val="1"/>
      <w:numFmt w:val="lowerLetter"/>
      <w:lvlText w:val="%2."/>
      <w:lvlJc w:val="left"/>
      <w:pPr>
        <w:ind w:left="1152" w:hanging="360"/>
      </w:pPr>
    </w:lvl>
    <w:lvl w:ilvl="2" w:tplc="0409001B" w:tentative="1">
      <w:start w:val="1"/>
      <w:numFmt w:val="lowerRoman"/>
      <w:lvlText w:val="%3."/>
      <w:lvlJc w:val="right"/>
      <w:pPr>
        <w:ind w:left="1872" w:hanging="180"/>
      </w:pPr>
    </w:lvl>
    <w:lvl w:ilvl="3" w:tplc="0409000F" w:tentative="1">
      <w:start w:val="1"/>
      <w:numFmt w:val="decimal"/>
      <w:lvlText w:val="%4."/>
      <w:lvlJc w:val="left"/>
      <w:pPr>
        <w:ind w:left="2592" w:hanging="360"/>
      </w:pPr>
    </w:lvl>
    <w:lvl w:ilvl="4" w:tplc="04090019" w:tentative="1">
      <w:start w:val="1"/>
      <w:numFmt w:val="lowerLetter"/>
      <w:lvlText w:val="%5."/>
      <w:lvlJc w:val="left"/>
      <w:pPr>
        <w:ind w:left="3312" w:hanging="360"/>
      </w:pPr>
    </w:lvl>
    <w:lvl w:ilvl="5" w:tplc="0409001B" w:tentative="1">
      <w:start w:val="1"/>
      <w:numFmt w:val="lowerRoman"/>
      <w:lvlText w:val="%6."/>
      <w:lvlJc w:val="right"/>
      <w:pPr>
        <w:ind w:left="4032" w:hanging="180"/>
      </w:pPr>
    </w:lvl>
    <w:lvl w:ilvl="6" w:tplc="0409000F" w:tentative="1">
      <w:start w:val="1"/>
      <w:numFmt w:val="decimal"/>
      <w:lvlText w:val="%7."/>
      <w:lvlJc w:val="left"/>
      <w:pPr>
        <w:ind w:left="4752" w:hanging="360"/>
      </w:pPr>
    </w:lvl>
    <w:lvl w:ilvl="7" w:tplc="04090019" w:tentative="1">
      <w:start w:val="1"/>
      <w:numFmt w:val="lowerLetter"/>
      <w:lvlText w:val="%8."/>
      <w:lvlJc w:val="left"/>
      <w:pPr>
        <w:ind w:left="5472" w:hanging="360"/>
      </w:pPr>
    </w:lvl>
    <w:lvl w:ilvl="8" w:tplc="0409001B" w:tentative="1">
      <w:start w:val="1"/>
      <w:numFmt w:val="lowerRoman"/>
      <w:lvlText w:val="%9."/>
      <w:lvlJc w:val="right"/>
      <w:pPr>
        <w:ind w:left="6192" w:hanging="180"/>
      </w:pPr>
    </w:lvl>
  </w:abstractNum>
  <w:abstractNum w:abstractNumId="21" w15:restartNumberingAfterBreak="0">
    <w:nsid w:val="7E874CAA"/>
    <w:multiLevelType w:val="hybridMultilevel"/>
    <w:tmpl w:val="CCCAECDC"/>
    <w:lvl w:ilvl="0" w:tplc="921E1FA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091342657">
    <w:abstractNumId w:val="7"/>
  </w:num>
  <w:num w:numId="2" w16cid:durableId="72745899">
    <w:abstractNumId w:val="19"/>
  </w:num>
  <w:num w:numId="3" w16cid:durableId="860781151">
    <w:abstractNumId w:val="11"/>
  </w:num>
  <w:num w:numId="4" w16cid:durableId="1911040599">
    <w:abstractNumId w:val="1"/>
  </w:num>
  <w:num w:numId="5" w16cid:durableId="563223898">
    <w:abstractNumId w:val="21"/>
  </w:num>
  <w:num w:numId="6" w16cid:durableId="1707947755">
    <w:abstractNumId w:val="15"/>
  </w:num>
  <w:num w:numId="7" w16cid:durableId="55978914">
    <w:abstractNumId w:val="8"/>
  </w:num>
  <w:num w:numId="8" w16cid:durableId="868032511">
    <w:abstractNumId w:val="0"/>
  </w:num>
  <w:num w:numId="9" w16cid:durableId="1756046146">
    <w:abstractNumId w:val="10"/>
  </w:num>
  <w:num w:numId="10" w16cid:durableId="873037571">
    <w:abstractNumId w:val="2"/>
  </w:num>
  <w:num w:numId="11" w16cid:durableId="955252967">
    <w:abstractNumId w:val="9"/>
  </w:num>
  <w:num w:numId="12" w16cid:durableId="657223397">
    <w:abstractNumId w:val="18"/>
  </w:num>
  <w:num w:numId="13" w16cid:durableId="436753845">
    <w:abstractNumId w:val="16"/>
  </w:num>
  <w:num w:numId="14" w16cid:durableId="1195776197">
    <w:abstractNumId w:val="17"/>
  </w:num>
  <w:num w:numId="15" w16cid:durableId="1840460805">
    <w:abstractNumId w:val="12"/>
  </w:num>
  <w:num w:numId="16" w16cid:durableId="1229851014">
    <w:abstractNumId w:val="14"/>
  </w:num>
  <w:num w:numId="17" w16cid:durableId="169178992">
    <w:abstractNumId w:val="4"/>
  </w:num>
  <w:num w:numId="18" w16cid:durableId="2010909159">
    <w:abstractNumId w:val="20"/>
  </w:num>
  <w:num w:numId="19" w16cid:durableId="936787380">
    <w:abstractNumId w:val="3"/>
  </w:num>
  <w:num w:numId="20" w16cid:durableId="124129393">
    <w:abstractNumId w:val="5"/>
  </w:num>
  <w:num w:numId="21" w16cid:durableId="1576160446">
    <w:abstractNumId w:val="13"/>
  </w:num>
  <w:num w:numId="22" w16cid:durableId="38838409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B4DE3"/>
    <w:rsid w:val="000603D4"/>
    <w:rsid w:val="00085349"/>
    <w:rsid w:val="00086399"/>
    <w:rsid w:val="001065E6"/>
    <w:rsid w:val="00126239"/>
    <w:rsid w:val="0014256E"/>
    <w:rsid w:val="001523E6"/>
    <w:rsid w:val="00180D6F"/>
    <w:rsid w:val="00182885"/>
    <w:rsid w:val="001E48F7"/>
    <w:rsid w:val="002D2D45"/>
    <w:rsid w:val="002F7C43"/>
    <w:rsid w:val="00331185"/>
    <w:rsid w:val="00352F16"/>
    <w:rsid w:val="00383479"/>
    <w:rsid w:val="003D50EB"/>
    <w:rsid w:val="00401E0F"/>
    <w:rsid w:val="00411303"/>
    <w:rsid w:val="00457750"/>
    <w:rsid w:val="004B4E3B"/>
    <w:rsid w:val="004D65DD"/>
    <w:rsid w:val="004F69A3"/>
    <w:rsid w:val="005335CC"/>
    <w:rsid w:val="00540FF9"/>
    <w:rsid w:val="00542BD2"/>
    <w:rsid w:val="005724C1"/>
    <w:rsid w:val="00580276"/>
    <w:rsid w:val="00594C4F"/>
    <w:rsid w:val="005E134D"/>
    <w:rsid w:val="006E420F"/>
    <w:rsid w:val="0070326C"/>
    <w:rsid w:val="007162C0"/>
    <w:rsid w:val="00726B37"/>
    <w:rsid w:val="007421A8"/>
    <w:rsid w:val="00772B4A"/>
    <w:rsid w:val="007B3CBD"/>
    <w:rsid w:val="007D5626"/>
    <w:rsid w:val="00910CBA"/>
    <w:rsid w:val="00914EF1"/>
    <w:rsid w:val="00980205"/>
    <w:rsid w:val="00990FDC"/>
    <w:rsid w:val="00A56E07"/>
    <w:rsid w:val="00A81DF6"/>
    <w:rsid w:val="00AB311D"/>
    <w:rsid w:val="00B30A60"/>
    <w:rsid w:val="00B33BEB"/>
    <w:rsid w:val="00B80895"/>
    <w:rsid w:val="00BB4DE3"/>
    <w:rsid w:val="00BD7C2A"/>
    <w:rsid w:val="00BE7B2F"/>
    <w:rsid w:val="00C439AB"/>
    <w:rsid w:val="00C6584B"/>
    <w:rsid w:val="00C929F3"/>
    <w:rsid w:val="00CA7D37"/>
    <w:rsid w:val="00CF20FD"/>
    <w:rsid w:val="00CF25E5"/>
    <w:rsid w:val="00D32ABA"/>
    <w:rsid w:val="00DC52A3"/>
    <w:rsid w:val="00DE2984"/>
    <w:rsid w:val="00DF0CC4"/>
    <w:rsid w:val="00FE4227"/>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B9A1CB8"/>
  <w15:chartTrackingRefBased/>
  <w15:docId w15:val="{5D3C14D7-1293-4011-9C0F-9264D34EEF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40FF9"/>
  </w:style>
  <w:style w:type="paragraph" w:styleId="Heading1">
    <w:name w:val="heading 1"/>
    <w:basedOn w:val="Normal"/>
    <w:next w:val="Normal"/>
    <w:link w:val="Heading1Char"/>
    <w:uiPriority w:val="9"/>
    <w:qFormat/>
    <w:rsid w:val="00BB4DE3"/>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Heading2">
    <w:name w:val="heading 2"/>
    <w:basedOn w:val="Normal"/>
    <w:next w:val="Normal"/>
    <w:link w:val="Heading2Char"/>
    <w:uiPriority w:val="9"/>
    <w:semiHidden/>
    <w:unhideWhenUsed/>
    <w:qFormat/>
    <w:rsid w:val="00BB4DE3"/>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Heading3">
    <w:name w:val="heading 3"/>
    <w:basedOn w:val="Normal"/>
    <w:next w:val="Normal"/>
    <w:link w:val="Heading3Char"/>
    <w:uiPriority w:val="9"/>
    <w:semiHidden/>
    <w:unhideWhenUsed/>
    <w:qFormat/>
    <w:rsid w:val="00BB4DE3"/>
    <w:pPr>
      <w:keepNext/>
      <w:keepLines/>
      <w:spacing w:before="160" w:after="80"/>
      <w:outlineLvl w:val="2"/>
    </w:pPr>
    <w:rPr>
      <w:rFonts w:eastAsiaTheme="majorEastAsia" w:cstheme="majorBidi"/>
      <w:color w:val="2E74B5" w:themeColor="accent1" w:themeShade="BF"/>
      <w:sz w:val="28"/>
      <w:szCs w:val="28"/>
    </w:rPr>
  </w:style>
  <w:style w:type="paragraph" w:styleId="Heading4">
    <w:name w:val="heading 4"/>
    <w:basedOn w:val="Normal"/>
    <w:next w:val="Normal"/>
    <w:link w:val="Heading4Char"/>
    <w:uiPriority w:val="9"/>
    <w:semiHidden/>
    <w:unhideWhenUsed/>
    <w:qFormat/>
    <w:rsid w:val="00BB4DE3"/>
    <w:pPr>
      <w:keepNext/>
      <w:keepLines/>
      <w:spacing w:before="80" w:after="40"/>
      <w:outlineLvl w:val="3"/>
    </w:pPr>
    <w:rPr>
      <w:rFonts w:eastAsiaTheme="majorEastAsia" w:cstheme="majorBidi"/>
      <w:i/>
      <w:iCs/>
      <w:color w:val="2E74B5" w:themeColor="accent1" w:themeShade="BF"/>
    </w:rPr>
  </w:style>
  <w:style w:type="paragraph" w:styleId="Heading5">
    <w:name w:val="heading 5"/>
    <w:basedOn w:val="Normal"/>
    <w:next w:val="Normal"/>
    <w:link w:val="Heading5Char"/>
    <w:uiPriority w:val="9"/>
    <w:semiHidden/>
    <w:unhideWhenUsed/>
    <w:qFormat/>
    <w:rsid w:val="00BB4DE3"/>
    <w:pPr>
      <w:keepNext/>
      <w:keepLines/>
      <w:spacing w:before="80" w:after="40"/>
      <w:outlineLvl w:val="4"/>
    </w:pPr>
    <w:rPr>
      <w:rFonts w:eastAsiaTheme="majorEastAsia" w:cstheme="majorBidi"/>
      <w:color w:val="2E74B5" w:themeColor="accent1" w:themeShade="BF"/>
    </w:rPr>
  </w:style>
  <w:style w:type="paragraph" w:styleId="Heading6">
    <w:name w:val="heading 6"/>
    <w:basedOn w:val="Normal"/>
    <w:next w:val="Normal"/>
    <w:link w:val="Heading6Char"/>
    <w:uiPriority w:val="9"/>
    <w:semiHidden/>
    <w:unhideWhenUsed/>
    <w:qFormat/>
    <w:rsid w:val="00BB4DE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B4DE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B4DE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B4DE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B4DE3"/>
    <w:rPr>
      <w:rFonts w:asciiTheme="majorHAnsi" w:eastAsiaTheme="majorEastAsia" w:hAnsiTheme="majorHAnsi" w:cstheme="majorBidi"/>
      <w:color w:val="2E74B5" w:themeColor="accent1" w:themeShade="BF"/>
      <w:sz w:val="40"/>
      <w:szCs w:val="40"/>
    </w:rPr>
  </w:style>
  <w:style w:type="character" w:customStyle="1" w:styleId="Heading2Char">
    <w:name w:val="Heading 2 Char"/>
    <w:basedOn w:val="DefaultParagraphFont"/>
    <w:link w:val="Heading2"/>
    <w:uiPriority w:val="9"/>
    <w:semiHidden/>
    <w:rsid w:val="00BB4DE3"/>
    <w:rPr>
      <w:rFonts w:asciiTheme="majorHAnsi" w:eastAsiaTheme="majorEastAsia" w:hAnsiTheme="majorHAnsi" w:cstheme="majorBidi"/>
      <w:color w:val="2E74B5" w:themeColor="accent1" w:themeShade="BF"/>
      <w:sz w:val="32"/>
      <w:szCs w:val="32"/>
    </w:rPr>
  </w:style>
  <w:style w:type="character" w:customStyle="1" w:styleId="Heading3Char">
    <w:name w:val="Heading 3 Char"/>
    <w:basedOn w:val="DefaultParagraphFont"/>
    <w:link w:val="Heading3"/>
    <w:uiPriority w:val="9"/>
    <w:semiHidden/>
    <w:rsid w:val="00BB4DE3"/>
    <w:rPr>
      <w:rFonts w:eastAsiaTheme="majorEastAsia" w:cstheme="majorBidi"/>
      <w:color w:val="2E74B5" w:themeColor="accent1" w:themeShade="BF"/>
      <w:sz w:val="28"/>
      <w:szCs w:val="28"/>
    </w:rPr>
  </w:style>
  <w:style w:type="character" w:customStyle="1" w:styleId="Heading4Char">
    <w:name w:val="Heading 4 Char"/>
    <w:basedOn w:val="DefaultParagraphFont"/>
    <w:link w:val="Heading4"/>
    <w:uiPriority w:val="9"/>
    <w:semiHidden/>
    <w:rsid w:val="00BB4DE3"/>
    <w:rPr>
      <w:rFonts w:eastAsiaTheme="majorEastAsia" w:cstheme="majorBidi"/>
      <w:i/>
      <w:iCs/>
      <w:color w:val="2E74B5" w:themeColor="accent1" w:themeShade="BF"/>
    </w:rPr>
  </w:style>
  <w:style w:type="character" w:customStyle="1" w:styleId="Heading5Char">
    <w:name w:val="Heading 5 Char"/>
    <w:basedOn w:val="DefaultParagraphFont"/>
    <w:link w:val="Heading5"/>
    <w:uiPriority w:val="9"/>
    <w:semiHidden/>
    <w:rsid w:val="00BB4DE3"/>
    <w:rPr>
      <w:rFonts w:eastAsiaTheme="majorEastAsia" w:cstheme="majorBidi"/>
      <w:color w:val="2E74B5" w:themeColor="accent1" w:themeShade="BF"/>
    </w:rPr>
  </w:style>
  <w:style w:type="character" w:customStyle="1" w:styleId="Heading6Char">
    <w:name w:val="Heading 6 Char"/>
    <w:basedOn w:val="DefaultParagraphFont"/>
    <w:link w:val="Heading6"/>
    <w:uiPriority w:val="9"/>
    <w:semiHidden/>
    <w:rsid w:val="00BB4DE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B4DE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B4DE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B4DE3"/>
    <w:rPr>
      <w:rFonts w:eastAsiaTheme="majorEastAsia" w:cstheme="majorBidi"/>
      <w:color w:val="272727" w:themeColor="text1" w:themeTint="D8"/>
    </w:rPr>
  </w:style>
  <w:style w:type="paragraph" w:styleId="Title">
    <w:name w:val="Title"/>
    <w:basedOn w:val="Normal"/>
    <w:next w:val="Normal"/>
    <w:link w:val="TitleChar"/>
    <w:uiPriority w:val="10"/>
    <w:qFormat/>
    <w:rsid w:val="00BB4DE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B4DE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B4DE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B4DE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B4DE3"/>
    <w:pPr>
      <w:spacing w:before="160"/>
      <w:jc w:val="center"/>
    </w:pPr>
    <w:rPr>
      <w:i/>
      <w:iCs/>
      <w:color w:val="404040" w:themeColor="text1" w:themeTint="BF"/>
    </w:rPr>
  </w:style>
  <w:style w:type="character" w:customStyle="1" w:styleId="QuoteChar">
    <w:name w:val="Quote Char"/>
    <w:basedOn w:val="DefaultParagraphFont"/>
    <w:link w:val="Quote"/>
    <w:uiPriority w:val="29"/>
    <w:rsid w:val="00BB4DE3"/>
    <w:rPr>
      <w:i/>
      <w:iCs/>
      <w:color w:val="404040" w:themeColor="text1" w:themeTint="BF"/>
    </w:rPr>
  </w:style>
  <w:style w:type="paragraph" w:styleId="ListParagraph">
    <w:name w:val="List Paragraph"/>
    <w:basedOn w:val="Normal"/>
    <w:uiPriority w:val="34"/>
    <w:qFormat/>
    <w:rsid w:val="00BB4DE3"/>
    <w:pPr>
      <w:ind w:left="720"/>
      <w:contextualSpacing/>
    </w:pPr>
  </w:style>
  <w:style w:type="character" w:styleId="IntenseEmphasis">
    <w:name w:val="Intense Emphasis"/>
    <w:basedOn w:val="DefaultParagraphFont"/>
    <w:uiPriority w:val="21"/>
    <w:qFormat/>
    <w:rsid w:val="00BB4DE3"/>
    <w:rPr>
      <w:i/>
      <w:iCs/>
      <w:color w:val="2E74B5" w:themeColor="accent1" w:themeShade="BF"/>
    </w:rPr>
  </w:style>
  <w:style w:type="paragraph" w:styleId="IntenseQuote">
    <w:name w:val="Intense Quote"/>
    <w:basedOn w:val="Normal"/>
    <w:next w:val="Normal"/>
    <w:link w:val="IntenseQuoteChar"/>
    <w:uiPriority w:val="30"/>
    <w:qFormat/>
    <w:rsid w:val="00BB4DE3"/>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IntenseQuoteChar">
    <w:name w:val="Intense Quote Char"/>
    <w:basedOn w:val="DefaultParagraphFont"/>
    <w:link w:val="IntenseQuote"/>
    <w:uiPriority w:val="30"/>
    <w:rsid w:val="00BB4DE3"/>
    <w:rPr>
      <w:i/>
      <w:iCs/>
      <w:color w:val="2E74B5" w:themeColor="accent1" w:themeShade="BF"/>
    </w:rPr>
  </w:style>
  <w:style w:type="character" w:styleId="IntenseReference">
    <w:name w:val="Intense Reference"/>
    <w:basedOn w:val="DefaultParagraphFont"/>
    <w:uiPriority w:val="32"/>
    <w:qFormat/>
    <w:rsid w:val="00BB4DE3"/>
    <w:rPr>
      <w:b/>
      <w:bCs/>
      <w:smallCaps/>
      <w:color w:val="2E74B5" w:themeColor="accent1" w:themeShade="BF"/>
      <w:spacing w:val="5"/>
    </w:rPr>
  </w:style>
  <w:style w:type="paragraph" w:styleId="Header">
    <w:name w:val="header"/>
    <w:basedOn w:val="Normal"/>
    <w:link w:val="HeaderChar"/>
    <w:uiPriority w:val="99"/>
    <w:unhideWhenUsed/>
    <w:rsid w:val="00540FF9"/>
    <w:pPr>
      <w:tabs>
        <w:tab w:val="center" w:pos="4680"/>
        <w:tab w:val="right" w:pos="9360"/>
      </w:tabs>
      <w:spacing w:after="0" w:line="240" w:lineRule="auto"/>
    </w:pPr>
  </w:style>
  <w:style w:type="character" w:customStyle="1" w:styleId="HeaderChar">
    <w:name w:val="Header Char"/>
    <w:basedOn w:val="DefaultParagraphFont"/>
    <w:link w:val="Header"/>
    <w:uiPriority w:val="99"/>
    <w:rsid w:val="00540FF9"/>
  </w:style>
  <w:style w:type="paragraph" w:styleId="Footer">
    <w:name w:val="footer"/>
    <w:basedOn w:val="Normal"/>
    <w:link w:val="FooterChar"/>
    <w:uiPriority w:val="99"/>
    <w:unhideWhenUsed/>
    <w:rsid w:val="00540FF9"/>
    <w:pPr>
      <w:tabs>
        <w:tab w:val="center" w:pos="4680"/>
        <w:tab w:val="right" w:pos="9360"/>
      </w:tabs>
      <w:spacing w:after="0" w:line="240" w:lineRule="auto"/>
    </w:pPr>
  </w:style>
  <w:style w:type="character" w:customStyle="1" w:styleId="FooterChar">
    <w:name w:val="Footer Char"/>
    <w:basedOn w:val="DefaultParagraphFont"/>
    <w:link w:val="Footer"/>
    <w:uiPriority w:val="99"/>
    <w:rsid w:val="00540FF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7.png"/><Relationship Id="rId18" Type="http://schemas.openxmlformats.org/officeDocument/2006/relationships/image" Target="media/image12.png"/><Relationship Id="rId26" Type="http://schemas.openxmlformats.org/officeDocument/2006/relationships/image" Target="media/image20.png"/><Relationship Id="rId39" Type="http://schemas.openxmlformats.org/officeDocument/2006/relationships/image" Target="media/image33.png"/><Relationship Id="rId21" Type="http://schemas.openxmlformats.org/officeDocument/2006/relationships/image" Target="media/image15.png"/><Relationship Id="rId34" Type="http://schemas.openxmlformats.org/officeDocument/2006/relationships/image" Target="media/image28.png"/><Relationship Id="rId42" Type="http://schemas.openxmlformats.org/officeDocument/2006/relationships/image" Target="media/image36.emf"/><Relationship Id="rId47" Type="http://schemas.openxmlformats.org/officeDocument/2006/relationships/image" Target="media/image41.png"/><Relationship Id="rId50" Type="http://schemas.openxmlformats.org/officeDocument/2006/relationships/image" Target="media/image44.png"/><Relationship Id="rId55" Type="http://schemas.openxmlformats.org/officeDocument/2006/relationships/image" Target="media/image49.png"/><Relationship Id="rId63" Type="http://schemas.openxmlformats.org/officeDocument/2006/relationships/fontTable" Target="fontTable.xml"/><Relationship Id="rId7" Type="http://schemas.openxmlformats.org/officeDocument/2006/relationships/image" Target="media/image1.jpeg"/><Relationship Id="rId2" Type="http://schemas.openxmlformats.org/officeDocument/2006/relationships/styles" Target="styles.xml"/><Relationship Id="rId16" Type="http://schemas.openxmlformats.org/officeDocument/2006/relationships/image" Target="media/image10.png"/><Relationship Id="rId29" Type="http://schemas.openxmlformats.org/officeDocument/2006/relationships/image" Target="media/image23.png"/><Relationship Id="rId11" Type="http://schemas.openxmlformats.org/officeDocument/2006/relationships/image" Target="media/image5.png"/><Relationship Id="rId24" Type="http://schemas.openxmlformats.org/officeDocument/2006/relationships/image" Target="media/image18.png"/><Relationship Id="rId32" Type="http://schemas.openxmlformats.org/officeDocument/2006/relationships/image" Target="media/image26.png"/><Relationship Id="rId37" Type="http://schemas.openxmlformats.org/officeDocument/2006/relationships/image" Target="media/image31.emf"/><Relationship Id="rId40" Type="http://schemas.openxmlformats.org/officeDocument/2006/relationships/image" Target="media/image34.emf"/><Relationship Id="rId45" Type="http://schemas.openxmlformats.org/officeDocument/2006/relationships/image" Target="media/image39.png"/><Relationship Id="rId53" Type="http://schemas.openxmlformats.org/officeDocument/2006/relationships/image" Target="media/image47.png"/><Relationship Id="rId58" Type="http://schemas.openxmlformats.org/officeDocument/2006/relationships/header" Target="header2.xml"/><Relationship Id="rId5" Type="http://schemas.openxmlformats.org/officeDocument/2006/relationships/footnotes" Target="footnotes.xml"/><Relationship Id="rId61" Type="http://schemas.openxmlformats.org/officeDocument/2006/relationships/header" Target="header3.xml"/><Relationship Id="rId19" Type="http://schemas.openxmlformats.org/officeDocument/2006/relationships/image" Target="media/image13.png"/><Relationship Id="rId14" Type="http://schemas.openxmlformats.org/officeDocument/2006/relationships/image" Target="media/image8.png"/><Relationship Id="rId22" Type="http://schemas.openxmlformats.org/officeDocument/2006/relationships/image" Target="media/image16.png"/><Relationship Id="rId27" Type="http://schemas.openxmlformats.org/officeDocument/2006/relationships/image" Target="media/image21.png"/><Relationship Id="rId30" Type="http://schemas.openxmlformats.org/officeDocument/2006/relationships/image" Target="media/image24.png"/><Relationship Id="rId35" Type="http://schemas.openxmlformats.org/officeDocument/2006/relationships/image" Target="media/image29.png"/><Relationship Id="rId43" Type="http://schemas.openxmlformats.org/officeDocument/2006/relationships/image" Target="media/image37.emf"/><Relationship Id="rId48" Type="http://schemas.openxmlformats.org/officeDocument/2006/relationships/image" Target="media/image42.png"/><Relationship Id="rId56" Type="http://schemas.openxmlformats.org/officeDocument/2006/relationships/image" Target="media/image50.png"/><Relationship Id="rId64" Type="http://schemas.openxmlformats.org/officeDocument/2006/relationships/theme" Target="theme/theme1.xml"/><Relationship Id="rId8" Type="http://schemas.openxmlformats.org/officeDocument/2006/relationships/image" Target="media/image2.png"/><Relationship Id="rId51" Type="http://schemas.openxmlformats.org/officeDocument/2006/relationships/image" Target="media/image45.emf"/><Relationship Id="rId3" Type="http://schemas.openxmlformats.org/officeDocument/2006/relationships/settings" Target="settings.xml"/><Relationship Id="rId12" Type="http://schemas.openxmlformats.org/officeDocument/2006/relationships/image" Target="media/image6.png"/><Relationship Id="rId17" Type="http://schemas.openxmlformats.org/officeDocument/2006/relationships/image" Target="media/image11.png"/><Relationship Id="rId25" Type="http://schemas.openxmlformats.org/officeDocument/2006/relationships/image" Target="media/image19.png"/><Relationship Id="rId33" Type="http://schemas.openxmlformats.org/officeDocument/2006/relationships/image" Target="media/image27.png"/><Relationship Id="rId38" Type="http://schemas.openxmlformats.org/officeDocument/2006/relationships/image" Target="media/image32.emf"/><Relationship Id="rId46" Type="http://schemas.openxmlformats.org/officeDocument/2006/relationships/image" Target="media/image40.png"/><Relationship Id="rId59" Type="http://schemas.openxmlformats.org/officeDocument/2006/relationships/footer" Target="footer1.xml"/><Relationship Id="rId20" Type="http://schemas.openxmlformats.org/officeDocument/2006/relationships/image" Target="media/image14.png"/><Relationship Id="rId41" Type="http://schemas.openxmlformats.org/officeDocument/2006/relationships/image" Target="media/image35.emf"/><Relationship Id="rId54" Type="http://schemas.openxmlformats.org/officeDocument/2006/relationships/image" Target="media/image48.emf"/><Relationship Id="rId62" Type="http://schemas.openxmlformats.org/officeDocument/2006/relationships/footer" Target="footer3.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image" Target="media/image9.png"/><Relationship Id="rId23" Type="http://schemas.openxmlformats.org/officeDocument/2006/relationships/image" Target="media/image17.png"/><Relationship Id="rId28" Type="http://schemas.openxmlformats.org/officeDocument/2006/relationships/image" Target="media/image22.png"/><Relationship Id="rId36" Type="http://schemas.openxmlformats.org/officeDocument/2006/relationships/image" Target="media/image30.png"/><Relationship Id="rId49" Type="http://schemas.openxmlformats.org/officeDocument/2006/relationships/image" Target="media/image43.png"/><Relationship Id="rId57" Type="http://schemas.openxmlformats.org/officeDocument/2006/relationships/header" Target="header1.xml"/><Relationship Id="rId10" Type="http://schemas.openxmlformats.org/officeDocument/2006/relationships/image" Target="media/image4.png"/><Relationship Id="rId31" Type="http://schemas.openxmlformats.org/officeDocument/2006/relationships/image" Target="media/image25.png"/><Relationship Id="rId44" Type="http://schemas.openxmlformats.org/officeDocument/2006/relationships/image" Target="media/image38.png"/><Relationship Id="rId52" Type="http://schemas.openxmlformats.org/officeDocument/2006/relationships/image" Target="media/image46.emf"/><Relationship Id="rId6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image" Target="media/image3.png"/></Relationships>
</file>

<file path=word/theme/theme1.xml><?xml version="1.0" encoding="utf-8"?>
<a:theme xmlns:a="http://schemas.openxmlformats.org/drawingml/2006/main" name="نسق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1">
          <a:schemeClr val="accent1"/>
        </a:lnRef>
        <a:fillRef idx="0">
          <a:schemeClr val="accent1"/>
        </a:fillRef>
        <a:effectRef idx="0">
          <a:schemeClr val="accent1"/>
        </a:effectRef>
        <a:fontRef idx="minor">
          <a:schemeClr val="tx1"/>
        </a:fontRef>
      </a:style>
    </a:ln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105</TotalTime>
  <Pages>26</Pages>
  <Words>5012</Words>
  <Characters>28569</Characters>
  <Application>Microsoft Office Word</Application>
  <DocSecurity>0</DocSecurity>
  <Lines>238</Lines>
  <Paragraphs>67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33514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 Asmaa Abdullah</dc:creator>
  <cp:keywords/>
  <dc:description/>
  <cp:lastModifiedBy>eng</cp:lastModifiedBy>
  <cp:revision>48</cp:revision>
  <dcterms:created xsi:type="dcterms:W3CDTF">2026-07-08T18:22:00Z</dcterms:created>
  <dcterms:modified xsi:type="dcterms:W3CDTF">2026-09-30T11:06:00Z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eab37d49-fadd-4331-80cf-c1c77d13f904</vt:lpwstr>
  </property>
</Properties>
</file>