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D4E" w:rsidRPr="00070945" w:rsidRDefault="001E4D4E" w:rsidP="001E4D4E">
      <w:pPr>
        <w:pStyle w:val="a3"/>
        <w:jc w:val="both"/>
        <w:rPr>
          <w:rFonts w:asciiTheme="majorBidi" w:hAnsiTheme="majorBidi" w:cstheme="majorBidi"/>
          <w:b/>
          <w:bCs/>
          <w:sz w:val="32"/>
          <w:szCs w:val="32"/>
          <w:u w:val="single"/>
          <w:rtl/>
          <w:lang w:bidi="ar-IQ"/>
        </w:rPr>
      </w:pPr>
      <w:r w:rsidRPr="00070945">
        <w:rPr>
          <w:rFonts w:asciiTheme="majorBidi" w:hAnsiTheme="majorBidi" w:cstheme="majorBidi" w:hint="cs"/>
          <w:b/>
          <w:bCs/>
          <w:sz w:val="32"/>
          <w:szCs w:val="32"/>
          <w:u w:val="single"/>
          <w:rtl/>
          <w:lang w:bidi="ar-IQ"/>
        </w:rPr>
        <w:t xml:space="preserve">اهداف قانون الاثبات </w:t>
      </w:r>
    </w:p>
    <w:p w:rsidR="001E4D4E" w:rsidRDefault="001E4D4E" w:rsidP="001E4D4E">
      <w:pPr>
        <w:pStyle w:val="a3"/>
        <w:jc w:val="both"/>
        <w:rPr>
          <w:rFonts w:asciiTheme="majorBidi" w:hAnsiTheme="majorBidi" w:cstheme="majorBidi"/>
          <w:b/>
          <w:bCs/>
          <w:sz w:val="28"/>
          <w:szCs w:val="28"/>
          <w:rtl/>
          <w:lang w:bidi="ar-IQ"/>
        </w:rPr>
      </w:pPr>
    </w:p>
    <w:p w:rsidR="001E4D4E" w:rsidRPr="00C20C05" w:rsidRDefault="001E4D4E" w:rsidP="001E4D4E">
      <w:pPr>
        <w:pStyle w:val="a3"/>
        <w:jc w:val="both"/>
        <w:rPr>
          <w:rFonts w:asciiTheme="majorBidi" w:hAnsiTheme="majorBidi" w:cstheme="majorBidi"/>
          <w:b/>
          <w:bCs/>
          <w:sz w:val="32"/>
          <w:szCs w:val="32"/>
          <w:rtl/>
          <w:lang w:bidi="ar-IQ"/>
        </w:rPr>
      </w:pPr>
      <w:proofErr w:type="gramStart"/>
      <w:r w:rsidRPr="00C20C05">
        <w:rPr>
          <w:rFonts w:asciiTheme="majorBidi" w:hAnsiTheme="majorBidi" w:cstheme="majorBidi" w:hint="cs"/>
          <w:b/>
          <w:bCs/>
          <w:sz w:val="32"/>
          <w:szCs w:val="32"/>
          <w:rtl/>
          <w:lang w:bidi="ar-IQ"/>
        </w:rPr>
        <w:t>اولا :</w:t>
      </w:r>
      <w:proofErr w:type="gramEnd"/>
      <w:r w:rsidRPr="00C20C05">
        <w:rPr>
          <w:rFonts w:asciiTheme="majorBidi" w:hAnsiTheme="majorBidi" w:cstheme="majorBidi" w:hint="cs"/>
          <w:b/>
          <w:bCs/>
          <w:sz w:val="32"/>
          <w:szCs w:val="32"/>
          <w:rtl/>
          <w:lang w:bidi="ar-IQ"/>
        </w:rPr>
        <w:t xml:space="preserve">- منح القاضي دورا ايجابيا في الاثبات </w:t>
      </w:r>
    </w:p>
    <w:p w:rsidR="001E4D4E" w:rsidRDefault="001E4D4E" w:rsidP="001E4D4E">
      <w:pPr>
        <w:pStyle w:val="a3"/>
        <w:jc w:val="both"/>
        <w:rPr>
          <w:rFonts w:asciiTheme="majorBidi" w:hAnsiTheme="majorBidi" w:cstheme="majorBidi"/>
          <w:sz w:val="28"/>
          <w:szCs w:val="28"/>
          <w:rtl/>
          <w:lang w:bidi="ar-IQ"/>
        </w:rPr>
      </w:pPr>
    </w:p>
    <w:p w:rsidR="001E4D4E" w:rsidRPr="00F41520" w:rsidRDefault="001E4D4E" w:rsidP="001E4D4E">
      <w:pPr>
        <w:pStyle w:val="a3"/>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يقسم الفقهاء مناهج القوانين في تنظيم عملية الاثبات القضائي الى ثلاث </w:t>
      </w:r>
      <w:r>
        <w:rPr>
          <w:rFonts w:asciiTheme="majorBidi" w:hAnsiTheme="majorBidi" w:cstheme="majorBidi"/>
          <w:sz w:val="28"/>
          <w:szCs w:val="28"/>
          <w:rtl/>
          <w:lang w:bidi="ar-IQ"/>
        </w:rPr>
        <w:t xml:space="preserve">مذاهب </w:t>
      </w:r>
      <w:proofErr w:type="gramStart"/>
      <w:r>
        <w:rPr>
          <w:rFonts w:asciiTheme="majorBidi" w:hAnsiTheme="majorBidi" w:cstheme="majorBidi" w:hint="cs"/>
          <w:sz w:val="28"/>
          <w:szCs w:val="28"/>
          <w:rtl/>
          <w:lang w:bidi="ar-IQ"/>
        </w:rPr>
        <w:t>وهي :</w:t>
      </w:r>
      <w:proofErr w:type="gramEnd"/>
      <w:r>
        <w:rPr>
          <w:rFonts w:asciiTheme="majorBidi" w:hAnsiTheme="majorBidi" w:cstheme="majorBidi" w:hint="cs"/>
          <w:sz w:val="28"/>
          <w:szCs w:val="28"/>
          <w:rtl/>
          <w:lang w:bidi="ar-IQ"/>
        </w:rPr>
        <w:t xml:space="preserve">- </w:t>
      </w:r>
    </w:p>
    <w:p w:rsidR="001E4D4E" w:rsidRPr="00070945" w:rsidRDefault="001E4D4E" w:rsidP="001E4D4E">
      <w:pPr>
        <w:pStyle w:val="a3"/>
        <w:jc w:val="both"/>
        <w:rPr>
          <w:rFonts w:asciiTheme="majorBidi" w:hAnsiTheme="majorBidi" w:cstheme="majorBidi"/>
          <w:b/>
          <w:bCs/>
          <w:sz w:val="28"/>
          <w:szCs w:val="28"/>
          <w:rtl/>
          <w:lang w:bidi="ar-IQ"/>
        </w:rPr>
      </w:pPr>
      <w:r w:rsidRPr="00070945">
        <w:rPr>
          <w:rFonts w:asciiTheme="majorBidi" w:hAnsiTheme="majorBidi" w:cstheme="majorBidi"/>
          <w:b/>
          <w:bCs/>
          <w:sz w:val="28"/>
          <w:szCs w:val="28"/>
          <w:rtl/>
          <w:lang w:bidi="ar-IQ"/>
        </w:rPr>
        <w:t xml:space="preserve">المذهب </w:t>
      </w:r>
      <w:proofErr w:type="gramStart"/>
      <w:r w:rsidRPr="00070945">
        <w:rPr>
          <w:rFonts w:asciiTheme="majorBidi" w:hAnsiTheme="majorBidi" w:cstheme="majorBidi"/>
          <w:b/>
          <w:bCs/>
          <w:sz w:val="28"/>
          <w:szCs w:val="28"/>
          <w:rtl/>
          <w:lang w:bidi="ar-IQ"/>
        </w:rPr>
        <w:t>الاول</w:t>
      </w:r>
      <w:r w:rsidRPr="00070945">
        <w:rPr>
          <w:rFonts w:asciiTheme="majorBidi" w:hAnsiTheme="majorBidi" w:cstheme="majorBidi" w:hint="cs"/>
          <w:b/>
          <w:bCs/>
          <w:sz w:val="28"/>
          <w:szCs w:val="28"/>
          <w:rtl/>
          <w:lang w:bidi="ar-IQ"/>
        </w:rPr>
        <w:t xml:space="preserve"> </w:t>
      </w:r>
      <w:r w:rsidRPr="00070945">
        <w:rPr>
          <w:rFonts w:asciiTheme="majorBidi" w:hAnsiTheme="majorBidi" w:cstheme="majorBidi"/>
          <w:b/>
          <w:bCs/>
          <w:sz w:val="28"/>
          <w:szCs w:val="28"/>
          <w:rtl/>
          <w:lang w:bidi="ar-IQ"/>
        </w:rPr>
        <w:t>:</w:t>
      </w:r>
      <w:proofErr w:type="gramEnd"/>
      <w:r w:rsidRPr="00070945">
        <w:rPr>
          <w:rFonts w:asciiTheme="majorBidi" w:hAnsiTheme="majorBidi" w:cstheme="majorBidi"/>
          <w:b/>
          <w:bCs/>
          <w:sz w:val="28"/>
          <w:szCs w:val="28"/>
          <w:rtl/>
          <w:lang w:bidi="ar-IQ"/>
        </w:rPr>
        <w:t xml:space="preserve"> مذهب الأثبات الحر (المطلق)</w:t>
      </w:r>
      <w:r w:rsidRPr="00070945">
        <w:rPr>
          <w:rFonts w:asciiTheme="majorBidi" w:hAnsiTheme="majorBidi" w:cstheme="majorBidi" w:hint="cs"/>
          <w:b/>
          <w:bCs/>
          <w:sz w:val="28"/>
          <w:szCs w:val="28"/>
          <w:rtl/>
          <w:lang w:bidi="ar-IQ"/>
        </w:rPr>
        <w:t xml:space="preserve"> </w:t>
      </w:r>
      <w:r w:rsidRPr="00070945">
        <w:rPr>
          <w:rFonts w:asciiTheme="majorBidi" w:hAnsiTheme="majorBidi" w:cstheme="majorBidi"/>
          <w:b/>
          <w:bCs/>
          <w:sz w:val="28"/>
          <w:szCs w:val="28"/>
          <w:rtl/>
          <w:lang w:bidi="ar-IQ"/>
        </w:rPr>
        <w:t>:</w:t>
      </w:r>
    </w:p>
    <w:p w:rsidR="001E4D4E" w:rsidRPr="00F41520" w:rsidRDefault="001E4D4E" w:rsidP="001E4D4E">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 xml:space="preserve">يرى هذا المذهب ان الاثبات القضائي هو </w:t>
      </w:r>
      <w:r>
        <w:rPr>
          <w:rFonts w:asciiTheme="majorBidi" w:hAnsiTheme="majorBidi" w:cstheme="majorBidi" w:hint="cs"/>
          <w:sz w:val="28"/>
          <w:szCs w:val="28"/>
          <w:rtl/>
          <w:lang w:bidi="ar-IQ"/>
        </w:rPr>
        <w:t xml:space="preserve">عبارة عن عملية </w:t>
      </w:r>
      <w:r w:rsidRPr="00F41520">
        <w:rPr>
          <w:rFonts w:asciiTheme="majorBidi" w:hAnsiTheme="majorBidi" w:cstheme="majorBidi"/>
          <w:sz w:val="28"/>
          <w:szCs w:val="28"/>
          <w:rtl/>
          <w:lang w:bidi="ar-IQ"/>
        </w:rPr>
        <w:t xml:space="preserve">اقناع لعقل </w:t>
      </w:r>
      <w:proofErr w:type="gramStart"/>
      <w:r w:rsidRPr="00F41520">
        <w:rPr>
          <w:rFonts w:asciiTheme="majorBidi" w:hAnsiTheme="majorBidi" w:cstheme="majorBidi"/>
          <w:sz w:val="28"/>
          <w:szCs w:val="28"/>
          <w:rtl/>
          <w:lang w:bidi="ar-IQ"/>
        </w:rPr>
        <w:t>القاضي</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w:t>
      </w:r>
      <w:proofErr w:type="gramEnd"/>
      <w:r w:rsidRPr="00F41520">
        <w:rPr>
          <w:rFonts w:asciiTheme="majorBidi" w:hAnsiTheme="majorBidi" w:cstheme="majorBidi"/>
          <w:sz w:val="28"/>
          <w:szCs w:val="28"/>
          <w:rtl/>
          <w:lang w:bidi="ar-IQ"/>
        </w:rPr>
        <w:t xml:space="preserve"> والاقناع لا يقبل بقواعد قانونية</w:t>
      </w:r>
      <w:r>
        <w:rPr>
          <w:rFonts w:asciiTheme="majorBidi" w:hAnsiTheme="majorBidi" w:cstheme="majorBidi" w:hint="cs"/>
          <w:sz w:val="28"/>
          <w:szCs w:val="28"/>
          <w:rtl/>
          <w:lang w:bidi="ar-IQ"/>
        </w:rPr>
        <w:t xml:space="preserve"> </w:t>
      </w:r>
      <w:r>
        <w:rPr>
          <w:rFonts w:asciiTheme="majorBidi" w:hAnsiTheme="majorBidi" w:cstheme="majorBidi"/>
          <w:sz w:val="28"/>
          <w:szCs w:val="28"/>
          <w:rtl/>
          <w:lang w:bidi="ar-IQ"/>
        </w:rPr>
        <w:t>، بل تق</w:t>
      </w:r>
      <w:r>
        <w:rPr>
          <w:rFonts w:asciiTheme="majorBidi" w:hAnsiTheme="majorBidi" w:cstheme="majorBidi" w:hint="cs"/>
          <w:sz w:val="28"/>
          <w:szCs w:val="28"/>
          <w:rtl/>
          <w:lang w:bidi="ar-IQ"/>
        </w:rPr>
        <w:t>دم</w:t>
      </w:r>
      <w:r w:rsidRPr="00F41520">
        <w:rPr>
          <w:rFonts w:asciiTheme="majorBidi" w:hAnsiTheme="majorBidi" w:cstheme="majorBidi"/>
          <w:sz w:val="28"/>
          <w:szCs w:val="28"/>
          <w:rtl/>
          <w:lang w:bidi="ar-IQ"/>
        </w:rPr>
        <w:t xml:space="preserve"> لأجله الادلة والوسائل التي يستطيع الخصوم تقديمها</w:t>
      </w:r>
      <w:r>
        <w:rPr>
          <w:rFonts w:asciiTheme="majorBidi" w:hAnsiTheme="majorBidi" w:cstheme="majorBidi" w:hint="cs"/>
          <w:sz w:val="28"/>
          <w:szCs w:val="28"/>
          <w:rtl/>
          <w:lang w:bidi="ar-IQ"/>
        </w:rPr>
        <w:t xml:space="preserve"> ،  </w:t>
      </w:r>
      <w:r w:rsidRPr="00F41520">
        <w:rPr>
          <w:rFonts w:asciiTheme="majorBidi" w:hAnsiTheme="majorBidi" w:cstheme="majorBidi"/>
          <w:sz w:val="28"/>
          <w:szCs w:val="28"/>
          <w:rtl/>
          <w:lang w:bidi="ar-IQ"/>
        </w:rPr>
        <w:t>و</w:t>
      </w:r>
      <w:r>
        <w:rPr>
          <w:rFonts w:asciiTheme="majorBidi" w:hAnsiTheme="majorBidi" w:cstheme="majorBidi" w:hint="cs"/>
          <w:sz w:val="28"/>
          <w:szCs w:val="28"/>
          <w:rtl/>
          <w:lang w:bidi="ar-IQ"/>
        </w:rPr>
        <w:t xml:space="preserve">ان </w:t>
      </w:r>
      <w:r w:rsidRPr="00F41520">
        <w:rPr>
          <w:rFonts w:asciiTheme="majorBidi" w:hAnsiTheme="majorBidi" w:cstheme="majorBidi"/>
          <w:sz w:val="28"/>
          <w:szCs w:val="28"/>
          <w:rtl/>
          <w:lang w:bidi="ar-IQ"/>
        </w:rPr>
        <w:t>للقاضي حرية تامة في</w:t>
      </w:r>
      <w:r>
        <w:rPr>
          <w:rFonts w:asciiTheme="majorBidi" w:hAnsiTheme="majorBidi" w:cstheme="majorBidi"/>
          <w:sz w:val="28"/>
          <w:szCs w:val="28"/>
          <w:rtl/>
          <w:lang w:bidi="ar-IQ"/>
        </w:rPr>
        <w:t xml:space="preserve"> تقدير قيمة كل دليل من ادلة الا</w:t>
      </w:r>
      <w:r>
        <w:rPr>
          <w:rFonts w:asciiTheme="majorBidi" w:hAnsiTheme="majorBidi" w:cstheme="majorBidi" w:hint="cs"/>
          <w:sz w:val="28"/>
          <w:szCs w:val="28"/>
          <w:rtl/>
          <w:lang w:bidi="ar-IQ"/>
        </w:rPr>
        <w:t>ث</w:t>
      </w:r>
      <w:r>
        <w:rPr>
          <w:rFonts w:asciiTheme="majorBidi" w:hAnsiTheme="majorBidi" w:cstheme="majorBidi"/>
          <w:sz w:val="28"/>
          <w:szCs w:val="28"/>
          <w:rtl/>
          <w:lang w:bidi="ar-IQ"/>
        </w:rPr>
        <w:t>بات</w:t>
      </w:r>
      <w:r>
        <w:rPr>
          <w:rFonts w:asciiTheme="majorBidi" w:hAnsiTheme="majorBidi" w:cstheme="majorBidi" w:hint="cs"/>
          <w:sz w:val="28"/>
          <w:szCs w:val="28"/>
          <w:rtl/>
          <w:lang w:bidi="ar-IQ"/>
        </w:rPr>
        <w:t xml:space="preserve"> ، </w:t>
      </w:r>
      <w:r w:rsidRPr="00F41520">
        <w:rPr>
          <w:rFonts w:asciiTheme="majorBidi" w:hAnsiTheme="majorBidi" w:cstheme="majorBidi"/>
          <w:sz w:val="28"/>
          <w:szCs w:val="28"/>
          <w:rtl/>
          <w:lang w:bidi="ar-IQ"/>
        </w:rPr>
        <w:t xml:space="preserve"> وبذلك يصبح الامر (</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الاثبات</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 نفسياَ أو منطقياَ اكثر منه قانونياَ</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w:t>
      </w:r>
    </w:p>
    <w:p w:rsidR="001E4D4E" w:rsidRPr="00F41520" w:rsidRDefault="001E4D4E" w:rsidP="001E4D4E">
      <w:pPr>
        <w:pStyle w:val="a3"/>
        <w:jc w:val="both"/>
        <w:rPr>
          <w:rFonts w:asciiTheme="majorBidi" w:hAnsiTheme="majorBidi" w:cstheme="majorBidi"/>
          <w:sz w:val="28"/>
          <w:szCs w:val="28"/>
          <w:rtl/>
          <w:lang w:bidi="ar-IQ"/>
        </w:rPr>
      </w:pPr>
      <w:r>
        <w:rPr>
          <w:rFonts w:asciiTheme="majorBidi" w:hAnsiTheme="majorBidi" w:cstheme="majorBidi"/>
          <w:sz w:val="28"/>
          <w:szCs w:val="28"/>
          <w:rtl/>
          <w:lang w:bidi="ar-IQ"/>
        </w:rPr>
        <w:t>ويقوم هذا الم</w:t>
      </w:r>
      <w:r>
        <w:rPr>
          <w:rFonts w:asciiTheme="majorBidi" w:hAnsiTheme="majorBidi" w:cstheme="majorBidi" w:hint="cs"/>
          <w:sz w:val="28"/>
          <w:szCs w:val="28"/>
          <w:rtl/>
          <w:lang w:bidi="ar-IQ"/>
        </w:rPr>
        <w:t xml:space="preserve">ذهب </w:t>
      </w:r>
      <w:r w:rsidRPr="00F41520">
        <w:rPr>
          <w:rFonts w:asciiTheme="majorBidi" w:hAnsiTheme="majorBidi" w:cstheme="majorBidi"/>
          <w:sz w:val="28"/>
          <w:szCs w:val="28"/>
          <w:rtl/>
          <w:lang w:bidi="ar-IQ"/>
        </w:rPr>
        <w:t xml:space="preserve">على </w:t>
      </w:r>
      <w:proofErr w:type="gramStart"/>
      <w:r w:rsidRPr="00F41520">
        <w:rPr>
          <w:rFonts w:asciiTheme="majorBidi" w:hAnsiTheme="majorBidi" w:cstheme="majorBidi"/>
          <w:sz w:val="28"/>
          <w:szCs w:val="28"/>
          <w:rtl/>
          <w:lang w:bidi="ar-IQ"/>
        </w:rPr>
        <w:t>مبدأين</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w:t>
      </w:r>
      <w:proofErr w:type="gramEnd"/>
      <w:r>
        <w:rPr>
          <w:rFonts w:asciiTheme="majorBidi" w:hAnsiTheme="majorBidi" w:cstheme="majorBidi" w:hint="cs"/>
          <w:sz w:val="28"/>
          <w:szCs w:val="28"/>
          <w:rtl/>
          <w:lang w:bidi="ar-IQ"/>
        </w:rPr>
        <w:t xml:space="preserve">- </w:t>
      </w:r>
    </w:p>
    <w:p w:rsidR="001E4D4E" w:rsidRPr="00F41520" w:rsidRDefault="001E4D4E" w:rsidP="001E4D4E">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 xml:space="preserve">المبدأ </w:t>
      </w:r>
      <w:proofErr w:type="gramStart"/>
      <w:r w:rsidRPr="00F41520">
        <w:rPr>
          <w:rFonts w:asciiTheme="majorBidi" w:hAnsiTheme="majorBidi" w:cstheme="majorBidi"/>
          <w:sz w:val="28"/>
          <w:szCs w:val="28"/>
          <w:rtl/>
          <w:lang w:bidi="ar-IQ"/>
        </w:rPr>
        <w:t>الاول</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w:t>
      </w:r>
      <w:proofErr w:type="gramEnd"/>
      <w:r w:rsidRPr="00F41520">
        <w:rPr>
          <w:rFonts w:asciiTheme="majorBidi" w:hAnsiTheme="majorBidi" w:cstheme="majorBidi"/>
          <w:sz w:val="28"/>
          <w:szCs w:val="28"/>
          <w:rtl/>
          <w:lang w:bidi="ar-IQ"/>
        </w:rPr>
        <w:t xml:space="preserve"> عدم تحديد أدلة الاثبات</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 xml:space="preserve"> وفقاَ لهذا المذهب </w:t>
      </w:r>
      <w:r>
        <w:rPr>
          <w:rFonts w:asciiTheme="majorBidi" w:hAnsiTheme="majorBidi" w:cstheme="majorBidi" w:hint="cs"/>
          <w:sz w:val="28"/>
          <w:szCs w:val="28"/>
          <w:rtl/>
          <w:lang w:bidi="ar-IQ"/>
        </w:rPr>
        <w:t xml:space="preserve">فان </w:t>
      </w:r>
      <w:r w:rsidRPr="00F41520">
        <w:rPr>
          <w:rFonts w:asciiTheme="majorBidi" w:hAnsiTheme="majorBidi" w:cstheme="majorBidi"/>
          <w:sz w:val="28"/>
          <w:szCs w:val="28"/>
          <w:rtl/>
          <w:lang w:bidi="ar-IQ"/>
        </w:rPr>
        <w:t xml:space="preserve">الخصوم احرار بتقديم ادلة الاثبات. والمهم هنا </w:t>
      </w:r>
      <w:r>
        <w:rPr>
          <w:rFonts w:asciiTheme="majorBidi" w:hAnsiTheme="majorBidi" w:cstheme="majorBidi" w:hint="cs"/>
          <w:sz w:val="28"/>
          <w:szCs w:val="28"/>
          <w:rtl/>
          <w:lang w:bidi="ar-IQ"/>
        </w:rPr>
        <w:t>ان تكون هذه</w:t>
      </w:r>
      <w:r>
        <w:rPr>
          <w:rFonts w:asciiTheme="majorBidi" w:hAnsiTheme="majorBidi" w:cstheme="majorBidi"/>
          <w:sz w:val="28"/>
          <w:szCs w:val="28"/>
          <w:rtl/>
          <w:lang w:bidi="ar-IQ"/>
        </w:rPr>
        <w:t xml:space="preserve"> الأدلة التي يلجأ اليها </w:t>
      </w:r>
      <w:proofErr w:type="gramStart"/>
      <w:r>
        <w:rPr>
          <w:rFonts w:asciiTheme="majorBidi" w:hAnsiTheme="majorBidi" w:cstheme="majorBidi"/>
          <w:sz w:val="28"/>
          <w:szCs w:val="28"/>
          <w:rtl/>
          <w:lang w:bidi="ar-IQ"/>
        </w:rPr>
        <w:t>ال</w:t>
      </w:r>
      <w:r>
        <w:rPr>
          <w:rFonts w:asciiTheme="majorBidi" w:hAnsiTheme="majorBidi" w:cstheme="majorBidi" w:hint="cs"/>
          <w:sz w:val="28"/>
          <w:szCs w:val="28"/>
          <w:rtl/>
          <w:lang w:bidi="ar-IQ"/>
        </w:rPr>
        <w:t xml:space="preserve">خصوم </w:t>
      </w:r>
      <w:r w:rsidRPr="00F41520">
        <w:rPr>
          <w:rFonts w:asciiTheme="majorBidi" w:hAnsiTheme="majorBidi" w:cstheme="majorBidi"/>
          <w:sz w:val="28"/>
          <w:szCs w:val="28"/>
          <w:rtl/>
          <w:lang w:bidi="ar-IQ"/>
        </w:rPr>
        <w:t xml:space="preserve"> ان</w:t>
      </w:r>
      <w:proofErr w:type="gramEnd"/>
      <w:r w:rsidRPr="00F41520">
        <w:rPr>
          <w:rFonts w:asciiTheme="majorBidi" w:hAnsiTheme="majorBidi" w:cstheme="majorBidi"/>
          <w:sz w:val="28"/>
          <w:szCs w:val="28"/>
          <w:rtl/>
          <w:lang w:bidi="ar-IQ"/>
        </w:rPr>
        <w:t xml:space="preserve"> تؤدي الى اقناعه بصحة الواقعة او التصرف. لذا يشترط في الدليل ان يكون معقولاَ وغير مخالف للقانون.</w:t>
      </w:r>
    </w:p>
    <w:p w:rsidR="001E4D4E" w:rsidRPr="00F41520" w:rsidRDefault="001E4D4E" w:rsidP="001E4D4E">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 xml:space="preserve">المبدأ </w:t>
      </w:r>
      <w:proofErr w:type="gramStart"/>
      <w:r w:rsidRPr="00F41520">
        <w:rPr>
          <w:rFonts w:asciiTheme="majorBidi" w:hAnsiTheme="majorBidi" w:cstheme="majorBidi"/>
          <w:sz w:val="28"/>
          <w:szCs w:val="28"/>
          <w:rtl/>
          <w:lang w:bidi="ar-IQ"/>
        </w:rPr>
        <w:t>الثاني</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w:t>
      </w:r>
      <w:proofErr w:type="gramEnd"/>
      <w:r w:rsidRPr="00F41520">
        <w:rPr>
          <w:rFonts w:asciiTheme="majorBidi" w:hAnsiTheme="majorBidi" w:cstheme="majorBidi"/>
          <w:sz w:val="28"/>
          <w:szCs w:val="28"/>
          <w:rtl/>
          <w:lang w:bidi="ar-IQ"/>
        </w:rPr>
        <w:t xml:space="preserve"> بموجب هذا المذهب </w:t>
      </w:r>
      <w:r>
        <w:rPr>
          <w:rFonts w:asciiTheme="majorBidi" w:hAnsiTheme="majorBidi" w:cstheme="majorBidi" w:hint="cs"/>
          <w:sz w:val="28"/>
          <w:szCs w:val="28"/>
          <w:rtl/>
          <w:lang w:bidi="ar-IQ"/>
        </w:rPr>
        <w:t xml:space="preserve">، فان </w:t>
      </w:r>
      <w:r>
        <w:rPr>
          <w:rFonts w:asciiTheme="majorBidi" w:hAnsiTheme="majorBidi" w:cstheme="majorBidi"/>
          <w:sz w:val="28"/>
          <w:szCs w:val="28"/>
          <w:rtl/>
          <w:lang w:bidi="ar-IQ"/>
        </w:rPr>
        <w:t xml:space="preserve">القاضي حر في ترجيح </w:t>
      </w:r>
      <w:r w:rsidRPr="00F41520">
        <w:rPr>
          <w:rFonts w:asciiTheme="majorBidi" w:hAnsiTheme="majorBidi" w:cstheme="majorBidi"/>
          <w:sz w:val="28"/>
          <w:szCs w:val="28"/>
          <w:rtl/>
          <w:lang w:bidi="ar-IQ"/>
        </w:rPr>
        <w:t>دليل</w:t>
      </w:r>
      <w:r>
        <w:rPr>
          <w:rFonts w:asciiTheme="majorBidi" w:hAnsiTheme="majorBidi" w:cstheme="majorBidi" w:hint="cs"/>
          <w:sz w:val="28"/>
          <w:szCs w:val="28"/>
          <w:rtl/>
          <w:lang w:bidi="ar-IQ"/>
        </w:rPr>
        <w:t xml:space="preserve"> دون اخر</w:t>
      </w:r>
      <w:r w:rsidRPr="00F41520">
        <w:rPr>
          <w:rFonts w:asciiTheme="majorBidi" w:hAnsiTheme="majorBidi" w:cstheme="majorBidi"/>
          <w:sz w:val="28"/>
          <w:szCs w:val="28"/>
          <w:rtl/>
          <w:lang w:bidi="ar-IQ"/>
        </w:rPr>
        <w:t xml:space="preserve">، فجميع الادلة مقبولة </w:t>
      </w:r>
      <w:r>
        <w:rPr>
          <w:rFonts w:asciiTheme="majorBidi" w:hAnsiTheme="majorBidi" w:cstheme="majorBidi" w:hint="cs"/>
          <w:sz w:val="28"/>
          <w:szCs w:val="28"/>
          <w:rtl/>
          <w:lang w:bidi="ar-IQ"/>
        </w:rPr>
        <w:t xml:space="preserve">التقديم </w:t>
      </w:r>
      <w:r>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و</w:t>
      </w:r>
      <w:r w:rsidRPr="00F41520">
        <w:rPr>
          <w:rFonts w:asciiTheme="majorBidi" w:hAnsiTheme="majorBidi" w:cstheme="majorBidi"/>
          <w:sz w:val="28"/>
          <w:szCs w:val="28"/>
          <w:rtl/>
          <w:lang w:bidi="ar-IQ"/>
        </w:rPr>
        <w:t>للخصوم الحرية في اختيار الدليل الذي يقنع القاضي الذي بدوره له الحرية في السعي الى جمع الادلة واستدراج الخصوم بكافة الوسائل. وهذا بدوره يؤدي الى التطابق بين الحقيقة القضائية والحقيقة الواقعية.</w:t>
      </w:r>
    </w:p>
    <w:p w:rsidR="001E4D4E" w:rsidRPr="00F41520" w:rsidRDefault="001E4D4E" w:rsidP="001E4D4E">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 xml:space="preserve">الانتقاد الموجه لهذا </w:t>
      </w:r>
      <w:proofErr w:type="gramStart"/>
      <w:r w:rsidRPr="00F41520">
        <w:rPr>
          <w:rFonts w:asciiTheme="majorBidi" w:hAnsiTheme="majorBidi" w:cstheme="majorBidi"/>
          <w:sz w:val="28"/>
          <w:szCs w:val="28"/>
          <w:rtl/>
          <w:lang w:bidi="ar-IQ"/>
        </w:rPr>
        <w:t>المذهب</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w:t>
      </w:r>
      <w:proofErr w:type="gramEnd"/>
    </w:p>
    <w:p w:rsidR="001E4D4E" w:rsidRPr="00F41520" w:rsidRDefault="001E4D4E" w:rsidP="001E4D4E">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 xml:space="preserve">1.العدالة التي يؤديها اليها هي عدالة ظاهرية </w:t>
      </w:r>
      <w:proofErr w:type="gramStart"/>
      <w:r w:rsidRPr="00F41520">
        <w:rPr>
          <w:rFonts w:asciiTheme="majorBidi" w:hAnsiTheme="majorBidi" w:cstheme="majorBidi"/>
          <w:sz w:val="28"/>
          <w:szCs w:val="28"/>
          <w:rtl/>
          <w:lang w:bidi="ar-IQ"/>
        </w:rPr>
        <w:t>اكثر</w:t>
      </w:r>
      <w:proofErr w:type="gramEnd"/>
      <w:r w:rsidRPr="00F41520">
        <w:rPr>
          <w:rFonts w:asciiTheme="majorBidi" w:hAnsiTheme="majorBidi" w:cstheme="majorBidi"/>
          <w:sz w:val="28"/>
          <w:szCs w:val="28"/>
          <w:rtl/>
          <w:lang w:bidi="ar-IQ"/>
        </w:rPr>
        <w:t xml:space="preserve"> منها حقيقية.</w:t>
      </w:r>
    </w:p>
    <w:p w:rsidR="001E4D4E" w:rsidRPr="00F41520" w:rsidRDefault="001E4D4E" w:rsidP="001E4D4E">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2.الحرية الممنوحة للقاضي تتنافى مع الاستقرار في المعاملات.</w:t>
      </w:r>
    </w:p>
    <w:p w:rsidR="001E4D4E" w:rsidRPr="00F41520" w:rsidRDefault="001E4D4E" w:rsidP="001E4D4E">
      <w:pPr>
        <w:pStyle w:val="a3"/>
        <w:jc w:val="both"/>
        <w:rPr>
          <w:rFonts w:asciiTheme="majorBidi" w:hAnsiTheme="majorBidi" w:cstheme="majorBidi"/>
          <w:sz w:val="28"/>
          <w:szCs w:val="28"/>
          <w:rtl/>
          <w:lang w:bidi="ar-IQ"/>
        </w:rPr>
      </w:pPr>
      <w:r>
        <w:rPr>
          <w:rFonts w:asciiTheme="majorBidi" w:hAnsiTheme="majorBidi" w:cstheme="majorBidi"/>
          <w:sz w:val="28"/>
          <w:szCs w:val="28"/>
          <w:rtl/>
          <w:lang w:bidi="ar-IQ"/>
        </w:rPr>
        <w:t>3.</w:t>
      </w:r>
      <w:r>
        <w:rPr>
          <w:rFonts w:asciiTheme="majorBidi" w:hAnsiTheme="majorBidi" w:cstheme="majorBidi" w:hint="cs"/>
          <w:sz w:val="28"/>
          <w:szCs w:val="28"/>
          <w:rtl/>
          <w:lang w:bidi="ar-IQ"/>
        </w:rPr>
        <w:t>ا</w:t>
      </w:r>
      <w:r w:rsidRPr="00F41520">
        <w:rPr>
          <w:rFonts w:asciiTheme="majorBidi" w:hAnsiTheme="majorBidi" w:cstheme="majorBidi"/>
          <w:sz w:val="28"/>
          <w:szCs w:val="28"/>
          <w:rtl/>
          <w:lang w:bidi="ar-IQ"/>
        </w:rPr>
        <w:t xml:space="preserve">ختلاف القضاة في التقدير، </w:t>
      </w:r>
      <w:r>
        <w:rPr>
          <w:rFonts w:asciiTheme="majorBidi" w:hAnsiTheme="majorBidi" w:cstheme="majorBidi" w:hint="cs"/>
          <w:sz w:val="28"/>
          <w:szCs w:val="28"/>
          <w:rtl/>
          <w:lang w:bidi="ar-IQ"/>
        </w:rPr>
        <w:t>مما يؤدي الى</w:t>
      </w:r>
      <w:r>
        <w:rPr>
          <w:rFonts w:asciiTheme="majorBidi" w:hAnsiTheme="majorBidi" w:cstheme="majorBidi"/>
          <w:sz w:val="28"/>
          <w:szCs w:val="28"/>
          <w:rtl/>
          <w:lang w:bidi="ar-IQ"/>
        </w:rPr>
        <w:t xml:space="preserve"> </w:t>
      </w:r>
      <w:r w:rsidRPr="00F41520">
        <w:rPr>
          <w:rFonts w:asciiTheme="majorBidi" w:hAnsiTheme="majorBidi" w:cstheme="majorBidi"/>
          <w:sz w:val="28"/>
          <w:szCs w:val="28"/>
          <w:rtl/>
          <w:lang w:bidi="ar-IQ"/>
        </w:rPr>
        <w:t>زعزع</w:t>
      </w:r>
      <w:r>
        <w:rPr>
          <w:rFonts w:asciiTheme="majorBidi" w:hAnsiTheme="majorBidi" w:cstheme="majorBidi" w:hint="cs"/>
          <w:sz w:val="28"/>
          <w:szCs w:val="28"/>
          <w:rtl/>
          <w:lang w:bidi="ar-IQ"/>
        </w:rPr>
        <w:t>ة</w:t>
      </w:r>
      <w:r w:rsidRPr="00F41520">
        <w:rPr>
          <w:rFonts w:asciiTheme="majorBidi" w:hAnsiTheme="majorBidi" w:cstheme="majorBidi"/>
          <w:sz w:val="28"/>
          <w:szCs w:val="28"/>
          <w:rtl/>
          <w:lang w:bidi="ar-IQ"/>
        </w:rPr>
        <w:t xml:space="preserve"> الثقة في المعاملات.</w:t>
      </w:r>
    </w:p>
    <w:p w:rsidR="001E4D4E" w:rsidRDefault="001E4D4E" w:rsidP="001E4D4E">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 xml:space="preserve">4.قد يكون القاضي غير </w:t>
      </w:r>
      <w:proofErr w:type="gramStart"/>
      <w:r w:rsidRPr="00F41520">
        <w:rPr>
          <w:rFonts w:asciiTheme="majorBidi" w:hAnsiTheme="majorBidi" w:cstheme="majorBidi"/>
          <w:sz w:val="28"/>
          <w:szCs w:val="28"/>
          <w:rtl/>
          <w:lang w:bidi="ar-IQ"/>
        </w:rPr>
        <w:t>نزيه</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w:t>
      </w:r>
      <w:proofErr w:type="gramEnd"/>
      <w:r w:rsidRPr="00F41520">
        <w:rPr>
          <w:rFonts w:asciiTheme="majorBidi" w:hAnsiTheme="majorBidi" w:cstheme="majorBidi"/>
          <w:sz w:val="28"/>
          <w:szCs w:val="28"/>
          <w:rtl/>
          <w:lang w:bidi="ar-IQ"/>
        </w:rPr>
        <w:t xml:space="preserve"> فحكم بما يهوى دون رقيب.</w:t>
      </w:r>
    </w:p>
    <w:p w:rsidR="001E4D4E" w:rsidRPr="00F41520" w:rsidRDefault="001E4D4E" w:rsidP="001E4D4E">
      <w:pPr>
        <w:pStyle w:val="a3"/>
        <w:jc w:val="both"/>
        <w:rPr>
          <w:rFonts w:asciiTheme="majorBidi" w:hAnsiTheme="majorBidi" w:cstheme="majorBidi"/>
          <w:sz w:val="28"/>
          <w:szCs w:val="28"/>
          <w:rtl/>
          <w:lang w:bidi="ar-IQ"/>
        </w:rPr>
      </w:pPr>
    </w:p>
    <w:p w:rsidR="001E4D4E" w:rsidRPr="005309B8" w:rsidRDefault="001E4D4E" w:rsidP="001E4D4E">
      <w:pPr>
        <w:pStyle w:val="a3"/>
        <w:jc w:val="both"/>
        <w:rPr>
          <w:rFonts w:asciiTheme="majorBidi" w:hAnsiTheme="majorBidi" w:cstheme="majorBidi"/>
          <w:b/>
          <w:bCs/>
          <w:sz w:val="28"/>
          <w:szCs w:val="28"/>
          <w:rtl/>
          <w:lang w:bidi="ar-IQ"/>
        </w:rPr>
      </w:pPr>
      <w:r w:rsidRPr="005309B8">
        <w:rPr>
          <w:rFonts w:asciiTheme="majorBidi" w:hAnsiTheme="majorBidi" w:cstheme="majorBidi"/>
          <w:b/>
          <w:bCs/>
          <w:sz w:val="28"/>
          <w:szCs w:val="28"/>
          <w:rtl/>
          <w:lang w:bidi="ar-IQ"/>
        </w:rPr>
        <w:t xml:space="preserve">المذهب </w:t>
      </w:r>
      <w:proofErr w:type="gramStart"/>
      <w:r w:rsidRPr="005309B8">
        <w:rPr>
          <w:rFonts w:asciiTheme="majorBidi" w:hAnsiTheme="majorBidi" w:cstheme="majorBidi"/>
          <w:b/>
          <w:bCs/>
          <w:sz w:val="28"/>
          <w:szCs w:val="28"/>
          <w:rtl/>
          <w:lang w:bidi="ar-IQ"/>
        </w:rPr>
        <w:t>الثاني</w:t>
      </w:r>
      <w:r>
        <w:rPr>
          <w:rFonts w:asciiTheme="majorBidi" w:hAnsiTheme="majorBidi" w:cstheme="majorBidi" w:hint="cs"/>
          <w:b/>
          <w:bCs/>
          <w:sz w:val="28"/>
          <w:szCs w:val="28"/>
          <w:rtl/>
          <w:lang w:bidi="ar-IQ"/>
        </w:rPr>
        <w:t xml:space="preserve"> </w:t>
      </w:r>
      <w:r w:rsidRPr="005309B8">
        <w:rPr>
          <w:rFonts w:asciiTheme="majorBidi" w:hAnsiTheme="majorBidi" w:cstheme="majorBidi"/>
          <w:b/>
          <w:bCs/>
          <w:sz w:val="28"/>
          <w:szCs w:val="28"/>
          <w:rtl/>
          <w:lang w:bidi="ar-IQ"/>
        </w:rPr>
        <w:t>:</w:t>
      </w:r>
      <w:proofErr w:type="gramEnd"/>
      <w:r w:rsidRPr="005309B8">
        <w:rPr>
          <w:rFonts w:asciiTheme="majorBidi" w:hAnsiTheme="majorBidi" w:cstheme="majorBidi"/>
          <w:b/>
          <w:bCs/>
          <w:sz w:val="28"/>
          <w:szCs w:val="28"/>
          <w:rtl/>
          <w:lang w:bidi="ar-IQ"/>
        </w:rPr>
        <w:t xml:space="preserve"> مذهب الأثبات القانوني</w:t>
      </w:r>
      <w:r w:rsidRPr="005309B8">
        <w:rPr>
          <w:rFonts w:asciiTheme="majorBidi" w:hAnsiTheme="majorBidi" w:cstheme="majorBidi" w:hint="cs"/>
          <w:b/>
          <w:bCs/>
          <w:sz w:val="28"/>
          <w:szCs w:val="28"/>
          <w:rtl/>
          <w:lang w:bidi="ar-IQ"/>
        </w:rPr>
        <w:t xml:space="preserve"> </w:t>
      </w:r>
      <w:r w:rsidRPr="005309B8">
        <w:rPr>
          <w:rFonts w:asciiTheme="majorBidi" w:hAnsiTheme="majorBidi" w:cstheme="majorBidi"/>
          <w:b/>
          <w:bCs/>
          <w:sz w:val="28"/>
          <w:szCs w:val="28"/>
          <w:rtl/>
          <w:lang w:bidi="ar-IQ"/>
        </w:rPr>
        <w:t>(المقيد)</w:t>
      </w:r>
      <w:r w:rsidRPr="005309B8">
        <w:rPr>
          <w:rFonts w:asciiTheme="majorBidi" w:hAnsiTheme="majorBidi" w:cstheme="majorBidi" w:hint="cs"/>
          <w:b/>
          <w:bCs/>
          <w:sz w:val="28"/>
          <w:szCs w:val="28"/>
          <w:rtl/>
          <w:lang w:bidi="ar-IQ"/>
        </w:rPr>
        <w:t xml:space="preserve"> </w:t>
      </w:r>
      <w:r w:rsidRPr="005309B8">
        <w:rPr>
          <w:rFonts w:asciiTheme="majorBidi" w:hAnsiTheme="majorBidi" w:cstheme="majorBidi"/>
          <w:b/>
          <w:bCs/>
          <w:sz w:val="28"/>
          <w:szCs w:val="28"/>
          <w:rtl/>
          <w:lang w:bidi="ar-IQ"/>
        </w:rPr>
        <w:t>:</w:t>
      </w:r>
    </w:p>
    <w:p w:rsidR="001E4D4E" w:rsidRDefault="001E4D4E" w:rsidP="001E4D4E">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 xml:space="preserve">يقوم هذا المذهب على اساس الحد من حرية القاضي </w:t>
      </w:r>
      <w:r>
        <w:rPr>
          <w:rFonts w:asciiTheme="majorBidi" w:hAnsiTheme="majorBidi" w:cstheme="majorBidi" w:hint="cs"/>
          <w:sz w:val="28"/>
          <w:szCs w:val="28"/>
          <w:rtl/>
          <w:lang w:bidi="ar-IQ"/>
        </w:rPr>
        <w:t xml:space="preserve">في قبول ادلة </w:t>
      </w:r>
      <w:proofErr w:type="gramStart"/>
      <w:r>
        <w:rPr>
          <w:rFonts w:asciiTheme="majorBidi" w:hAnsiTheme="majorBidi" w:cstheme="majorBidi" w:hint="cs"/>
          <w:sz w:val="28"/>
          <w:szCs w:val="28"/>
          <w:rtl/>
          <w:lang w:bidi="ar-IQ"/>
        </w:rPr>
        <w:t>الاثبات ،</w:t>
      </w:r>
      <w:proofErr w:type="gramEnd"/>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 xml:space="preserve">بهدف توحيد الاحكام القضائية في القضايا المتشابهة و منعه التعسف </w:t>
      </w:r>
      <w:r>
        <w:rPr>
          <w:rFonts w:asciiTheme="majorBidi" w:hAnsiTheme="majorBidi" w:cstheme="majorBidi" w:hint="cs"/>
          <w:sz w:val="28"/>
          <w:szCs w:val="28"/>
          <w:rtl/>
          <w:lang w:bidi="ar-IQ"/>
        </w:rPr>
        <w:t xml:space="preserve">في تقدير الادلة وترجيح احدها دون الاخر ، </w:t>
      </w:r>
      <w:r w:rsidRPr="00F41520">
        <w:rPr>
          <w:rFonts w:asciiTheme="majorBidi" w:hAnsiTheme="majorBidi" w:cstheme="majorBidi"/>
          <w:sz w:val="28"/>
          <w:szCs w:val="28"/>
          <w:rtl/>
          <w:lang w:bidi="ar-IQ"/>
        </w:rPr>
        <w:t xml:space="preserve">فدور القاضي وفقاَ لهذا المذهب </w:t>
      </w:r>
      <w:r>
        <w:rPr>
          <w:rFonts w:asciiTheme="majorBidi" w:hAnsiTheme="majorBidi" w:cstheme="majorBidi" w:hint="cs"/>
          <w:sz w:val="28"/>
          <w:szCs w:val="28"/>
          <w:rtl/>
          <w:lang w:bidi="ar-IQ"/>
        </w:rPr>
        <w:t xml:space="preserve">هو </w:t>
      </w:r>
      <w:r>
        <w:rPr>
          <w:rFonts w:asciiTheme="majorBidi" w:hAnsiTheme="majorBidi" w:cstheme="majorBidi"/>
          <w:sz w:val="28"/>
          <w:szCs w:val="28"/>
          <w:rtl/>
          <w:lang w:bidi="ar-IQ"/>
        </w:rPr>
        <w:t>دورا سلبي يقتصر على</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 xml:space="preserve">ما يقدمه الخصوم من ادلة </w:t>
      </w:r>
      <w:r>
        <w:rPr>
          <w:rFonts w:asciiTheme="majorBidi" w:hAnsiTheme="majorBidi" w:cstheme="majorBidi" w:hint="cs"/>
          <w:sz w:val="28"/>
          <w:szCs w:val="28"/>
          <w:rtl/>
          <w:lang w:bidi="ar-IQ"/>
        </w:rPr>
        <w:t xml:space="preserve">اجاز القانون تقديمها ، </w:t>
      </w:r>
      <w:r w:rsidRPr="00F41520">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و</w:t>
      </w:r>
      <w:r w:rsidRPr="000A4D5A">
        <w:rPr>
          <w:rFonts w:asciiTheme="majorBidi" w:hAnsiTheme="majorBidi" w:cs="Times New Roman" w:hint="cs"/>
          <w:sz w:val="28"/>
          <w:szCs w:val="28"/>
          <w:rtl/>
          <w:lang w:bidi="ar-IQ"/>
        </w:rPr>
        <w:t>ما</w:t>
      </w:r>
      <w:r w:rsidRPr="000A4D5A">
        <w:rPr>
          <w:rFonts w:asciiTheme="majorBidi" w:hAnsiTheme="majorBidi" w:cs="Times New Roman"/>
          <w:sz w:val="28"/>
          <w:szCs w:val="28"/>
          <w:rtl/>
          <w:lang w:bidi="ar-IQ"/>
        </w:rPr>
        <w:t xml:space="preserve"> </w:t>
      </w:r>
      <w:r w:rsidRPr="000A4D5A">
        <w:rPr>
          <w:rFonts w:asciiTheme="majorBidi" w:hAnsiTheme="majorBidi" w:cs="Times New Roman" w:hint="cs"/>
          <w:sz w:val="28"/>
          <w:szCs w:val="28"/>
          <w:rtl/>
          <w:lang w:bidi="ar-IQ"/>
        </w:rPr>
        <w:t>يرتبه</w:t>
      </w:r>
      <w:r w:rsidRPr="000A4D5A">
        <w:rPr>
          <w:rFonts w:asciiTheme="majorBidi" w:hAnsiTheme="majorBidi" w:cs="Times New Roman"/>
          <w:sz w:val="28"/>
          <w:szCs w:val="28"/>
          <w:rtl/>
          <w:lang w:bidi="ar-IQ"/>
        </w:rPr>
        <w:t xml:space="preserve"> </w:t>
      </w:r>
      <w:r w:rsidRPr="000A4D5A">
        <w:rPr>
          <w:rFonts w:asciiTheme="majorBidi" w:hAnsiTheme="majorBidi" w:cs="Times New Roman" w:hint="cs"/>
          <w:sz w:val="28"/>
          <w:szCs w:val="28"/>
          <w:rtl/>
          <w:lang w:bidi="ar-IQ"/>
        </w:rPr>
        <w:t>القانون</w:t>
      </w:r>
      <w:r w:rsidRPr="000A4D5A">
        <w:rPr>
          <w:rFonts w:asciiTheme="majorBidi" w:hAnsiTheme="majorBidi" w:cs="Times New Roman"/>
          <w:sz w:val="28"/>
          <w:szCs w:val="28"/>
          <w:rtl/>
          <w:lang w:bidi="ar-IQ"/>
        </w:rPr>
        <w:t xml:space="preserve"> </w:t>
      </w:r>
      <w:r w:rsidRPr="000A4D5A">
        <w:rPr>
          <w:rFonts w:asciiTheme="majorBidi" w:hAnsiTheme="majorBidi" w:cs="Times New Roman" w:hint="cs"/>
          <w:sz w:val="28"/>
          <w:szCs w:val="28"/>
          <w:rtl/>
          <w:lang w:bidi="ar-IQ"/>
        </w:rPr>
        <w:t>من</w:t>
      </w:r>
      <w:r w:rsidRPr="000A4D5A">
        <w:rPr>
          <w:rFonts w:asciiTheme="majorBidi" w:hAnsiTheme="majorBidi" w:cs="Times New Roman"/>
          <w:sz w:val="28"/>
          <w:szCs w:val="28"/>
          <w:rtl/>
          <w:lang w:bidi="ar-IQ"/>
        </w:rPr>
        <w:t xml:space="preserve"> </w:t>
      </w:r>
      <w:r w:rsidRPr="000A4D5A">
        <w:rPr>
          <w:rFonts w:asciiTheme="majorBidi" w:hAnsiTheme="majorBidi" w:cs="Times New Roman" w:hint="cs"/>
          <w:sz w:val="28"/>
          <w:szCs w:val="28"/>
          <w:rtl/>
          <w:lang w:bidi="ar-IQ"/>
        </w:rPr>
        <w:t>اثار</w:t>
      </w:r>
      <w:r w:rsidRPr="000A4D5A">
        <w:rPr>
          <w:rFonts w:asciiTheme="majorBidi" w:hAnsiTheme="majorBidi" w:cs="Times New Roman"/>
          <w:sz w:val="28"/>
          <w:szCs w:val="28"/>
          <w:rtl/>
          <w:lang w:bidi="ar-IQ"/>
        </w:rPr>
        <w:t xml:space="preserve"> </w:t>
      </w:r>
      <w:r>
        <w:rPr>
          <w:rFonts w:asciiTheme="majorBidi" w:hAnsiTheme="majorBidi" w:cstheme="majorBidi" w:hint="cs"/>
          <w:sz w:val="28"/>
          <w:szCs w:val="28"/>
          <w:rtl/>
          <w:lang w:bidi="ar-IQ"/>
        </w:rPr>
        <w:t xml:space="preserve">على تقديم تلك الادلة </w:t>
      </w:r>
      <w:r w:rsidRPr="00F41520">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w:t>
      </w:r>
    </w:p>
    <w:p w:rsidR="001E4D4E" w:rsidRPr="00F41520" w:rsidRDefault="001E4D4E" w:rsidP="001E4D4E">
      <w:pPr>
        <w:pStyle w:val="a3"/>
        <w:jc w:val="both"/>
        <w:rPr>
          <w:rFonts w:asciiTheme="majorBidi" w:hAnsiTheme="majorBidi" w:cstheme="majorBidi"/>
          <w:sz w:val="28"/>
          <w:szCs w:val="28"/>
          <w:rtl/>
          <w:lang w:bidi="ar-IQ"/>
        </w:rPr>
      </w:pPr>
      <w:proofErr w:type="gramStart"/>
      <w:r>
        <w:rPr>
          <w:rFonts w:asciiTheme="majorBidi" w:hAnsiTheme="majorBidi" w:cstheme="majorBidi" w:hint="cs"/>
          <w:sz w:val="28"/>
          <w:szCs w:val="28"/>
          <w:rtl/>
          <w:lang w:bidi="ar-IQ"/>
        </w:rPr>
        <w:t>وبالتالي ،</w:t>
      </w:r>
      <w:proofErr w:type="gramEnd"/>
      <w:r>
        <w:rPr>
          <w:rFonts w:asciiTheme="majorBidi" w:hAnsiTheme="majorBidi" w:cstheme="majorBidi" w:hint="cs"/>
          <w:sz w:val="28"/>
          <w:szCs w:val="28"/>
          <w:rtl/>
          <w:lang w:bidi="ar-IQ"/>
        </w:rPr>
        <w:t xml:space="preserve"> فان هذا المذهب يقوم على ركنين :- </w:t>
      </w:r>
    </w:p>
    <w:p w:rsidR="001E4D4E" w:rsidRPr="00F41520" w:rsidRDefault="001E4D4E" w:rsidP="001E4D4E">
      <w:pPr>
        <w:pStyle w:val="a3"/>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1- </w:t>
      </w:r>
      <w:r w:rsidRPr="00F41520">
        <w:rPr>
          <w:rFonts w:asciiTheme="majorBidi" w:hAnsiTheme="majorBidi" w:cstheme="majorBidi"/>
          <w:sz w:val="28"/>
          <w:szCs w:val="28"/>
          <w:rtl/>
          <w:lang w:bidi="ar-IQ"/>
        </w:rPr>
        <w:t xml:space="preserve">تحديد ادلة </w:t>
      </w:r>
      <w:proofErr w:type="gramStart"/>
      <w:r w:rsidRPr="00F41520">
        <w:rPr>
          <w:rFonts w:asciiTheme="majorBidi" w:hAnsiTheme="majorBidi" w:cstheme="majorBidi"/>
          <w:sz w:val="28"/>
          <w:szCs w:val="28"/>
          <w:rtl/>
          <w:lang w:bidi="ar-IQ"/>
        </w:rPr>
        <w:t>الاثبات</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w:t>
      </w:r>
      <w:proofErr w:type="gramEnd"/>
      <w:r w:rsidRPr="00F41520">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وهنا </w:t>
      </w:r>
      <w:r w:rsidRPr="00F41520">
        <w:rPr>
          <w:rFonts w:asciiTheme="majorBidi" w:hAnsiTheme="majorBidi" w:cstheme="majorBidi"/>
          <w:sz w:val="28"/>
          <w:szCs w:val="28"/>
          <w:rtl/>
          <w:lang w:bidi="ar-IQ"/>
        </w:rPr>
        <w:t xml:space="preserve">يمنع القاضي من اعتماد ما يشاء من ادلة الاثبات </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 xml:space="preserve">بل عليه ان يتقيد بها </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وفي النطاق الذي حدده القانون لكل منها.</w:t>
      </w:r>
    </w:p>
    <w:p w:rsidR="001E4D4E" w:rsidRPr="00F41520" w:rsidRDefault="001E4D4E" w:rsidP="001E4D4E">
      <w:pPr>
        <w:pStyle w:val="a3"/>
        <w:jc w:val="both"/>
        <w:rPr>
          <w:rFonts w:asciiTheme="majorBidi" w:hAnsiTheme="majorBidi" w:cstheme="majorBidi"/>
          <w:sz w:val="28"/>
          <w:szCs w:val="28"/>
          <w:rtl/>
          <w:lang w:bidi="ar-IQ"/>
        </w:rPr>
      </w:pPr>
      <w:r>
        <w:rPr>
          <w:rFonts w:asciiTheme="majorBidi" w:hAnsiTheme="majorBidi" w:cstheme="majorBidi" w:hint="cs"/>
          <w:sz w:val="28"/>
          <w:szCs w:val="28"/>
          <w:rtl/>
          <w:lang w:bidi="ar-IQ"/>
        </w:rPr>
        <w:t>2</w:t>
      </w:r>
      <w:r w:rsidRPr="00F41520">
        <w:rPr>
          <w:rFonts w:asciiTheme="majorBidi" w:hAnsiTheme="majorBidi" w:cstheme="majorBidi"/>
          <w:sz w:val="28"/>
          <w:szCs w:val="28"/>
          <w:rtl/>
          <w:lang w:bidi="ar-IQ"/>
        </w:rPr>
        <w:t xml:space="preserve">- تحديد حجية ادلة </w:t>
      </w:r>
      <w:proofErr w:type="gramStart"/>
      <w:r w:rsidRPr="00F41520">
        <w:rPr>
          <w:rFonts w:asciiTheme="majorBidi" w:hAnsiTheme="majorBidi" w:cstheme="majorBidi"/>
          <w:sz w:val="28"/>
          <w:szCs w:val="28"/>
          <w:rtl/>
          <w:lang w:bidi="ar-IQ"/>
        </w:rPr>
        <w:t>الاثبات</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w:t>
      </w:r>
      <w:proofErr w:type="gramEnd"/>
      <w:r w:rsidRPr="00F41520">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ي</w:t>
      </w:r>
      <w:r w:rsidRPr="00F41520">
        <w:rPr>
          <w:rFonts w:asciiTheme="majorBidi" w:hAnsiTheme="majorBidi" w:cstheme="majorBidi"/>
          <w:sz w:val="28"/>
          <w:szCs w:val="28"/>
          <w:rtl/>
          <w:lang w:bidi="ar-IQ"/>
        </w:rPr>
        <w:t xml:space="preserve">حدد المشرع القيمة الاثباتية لكل دليل من ادلة الاثبات </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ويضع</w:t>
      </w:r>
      <w:r>
        <w:rPr>
          <w:rFonts w:asciiTheme="majorBidi" w:hAnsiTheme="majorBidi" w:cstheme="majorBidi"/>
          <w:sz w:val="28"/>
          <w:szCs w:val="28"/>
          <w:rtl/>
          <w:lang w:bidi="ar-IQ"/>
        </w:rPr>
        <w:t xml:space="preserve"> تسلسلاَ لكل دليل من هذه الادلة</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 xml:space="preserve"> </w:t>
      </w:r>
      <w:proofErr w:type="spellStart"/>
      <w:r w:rsidRPr="00F41520">
        <w:rPr>
          <w:rFonts w:asciiTheme="majorBidi" w:hAnsiTheme="majorBidi" w:cstheme="majorBidi"/>
          <w:sz w:val="28"/>
          <w:szCs w:val="28"/>
          <w:rtl/>
          <w:lang w:bidi="ar-IQ"/>
        </w:rPr>
        <w:t>يبدء</w:t>
      </w:r>
      <w:proofErr w:type="spellEnd"/>
      <w:r w:rsidRPr="00F41520">
        <w:rPr>
          <w:rFonts w:asciiTheme="majorBidi" w:hAnsiTheme="majorBidi" w:cstheme="majorBidi"/>
          <w:sz w:val="28"/>
          <w:szCs w:val="28"/>
          <w:rtl/>
          <w:lang w:bidi="ar-IQ"/>
        </w:rPr>
        <w:t xml:space="preserve"> من الاقوى الى الاضعف من حيث قوة الحجية في الاثبات</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 فالقانون يحدد الحالات التي تقبل فيها الشهادة والقرائن</w:t>
      </w:r>
      <w:r>
        <w:rPr>
          <w:rFonts w:asciiTheme="majorBidi" w:hAnsiTheme="majorBidi" w:cstheme="majorBidi" w:hint="cs"/>
          <w:sz w:val="28"/>
          <w:szCs w:val="28"/>
          <w:rtl/>
          <w:lang w:bidi="ar-IQ"/>
        </w:rPr>
        <w:t xml:space="preserve"> مثلا ،</w:t>
      </w:r>
      <w:r w:rsidRPr="00F41520">
        <w:rPr>
          <w:rFonts w:asciiTheme="majorBidi" w:hAnsiTheme="majorBidi" w:cstheme="majorBidi"/>
          <w:sz w:val="28"/>
          <w:szCs w:val="28"/>
          <w:rtl/>
          <w:lang w:bidi="ar-IQ"/>
        </w:rPr>
        <w:t xml:space="preserve"> ويستند تقييد حجية ادلة الاثبات الى </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عاملين</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w:t>
      </w:r>
    </w:p>
    <w:p w:rsidR="001E4D4E" w:rsidRPr="00F41520" w:rsidRDefault="001E4D4E" w:rsidP="001E4D4E">
      <w:pPr>
        <w:pStyle w:val="a3"/>
        <w:jc w:val="both"/>
        <w:rPr>
          <w:rFonts w:asciiTheme="majorBidi" w:hAnsiTheme="majorBidi" w:cstheme="majorBidi"/>
          <w:sz w:val="28"/>
          <w:szCs w:val="28"/>
          <w:rtl/>
          <w:lang w:bidi="ar-IQ"/>
        </w:rPr>
      </w:pPr>
      <w:proofErr w:type="gramStart"/>
      <w:r w:rsidRPr="00F41520">
        <w:rPr>
          <w:rFonts w:asciiTheme="majorBidi" w:hAnsiTheme="majorBidi" w:cstheme="majorBidi"/>
          <w:sz w:val="28"/>
          <w:szCs w:val="28"/>
          <w:rtl/>
          <w:lang w:bidi="ar-IQ"/>
        </w:rPr>
        <w:t>الاول</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w:t>
      </w:r>
      <w:proofErr w:type="gramEnd"/>
      <w:r w:rsidRPr="00F41520">
        <w:rPr>
          <w:rFonts w:asciiTheme="majorBidi" w:hAnsiTheme="majorBidi" w:cstheme="majorBidi"/>
          <w:sz w:val="28"/>
          <w:szCs w:val="28"/>
          <w:rtl/>
          <w:lang w:bidi="ar-IQ"/>
        </w:rPr>
        <w:t xml:space="preserve"> عدم الثقة ببعض ادلة الاثبات كالشهادة لصعوبة التحقق من صدقها.</w:t>
      </w:r>
    </w:p>
    <w:p w:rsidR="001E4D4E" w:rsidRPr="00F41520" w:rsidRDefault="001E4D4E" w:rsidP="001E4D4E">
      <w:pPr>
        <w:pStyle w:val="a3"/>
        <w:jc w:val="both"/>
        <w:rPr>
          <w:rFonts w:asciiTheme="majorBidi" w:hAnsiTheme="majorBidi" w:cstheme="majorBidi"/>
          <w:sz w:val="28"/>
          <w:szCs w:val="28"/>
          <w:rtl/>
          <w:lang w:bidi="ar-IQ"/>
        </w:rPr>
      </w:pPr>
      <w:proofErr w:type="gramStart"/>
      <w:r w:rsidRPr="00F41520">
        <w:rPr>
          <w:rFonts w:asciiTheme="majorBidi" w:hAnsiTheme="majorBidi" w:cstheme="majorBidi"/>
          <w:sz w:val="28"/>
          <w:szCs w:val="28"/>
          <w:rtl/>
          <w:lang w:bidi="ar-IQ"/>
        </w:rPr>
        <w:t>الثاني</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w:t>
      </w:r>
      <w:proofErr w:type="gramEnd"/>
      <w:r w:rsidRPr="00F41520">
        <w:rPr>
          <w:rFonts w:asciiTheme="majorBidi" w:hAnsiTheme="majorBidi" w:cstheme="majorBidi"/>
          <w:sz w:val="28"/>
          <w:szCs w:val="28"/>
          <w:rtl/>
          <w:lang w:bidi="ar-IQ"/>
        </w:rPr>
        <w:t xml:space="preserve"> الحد من حرية القاضي في الاثبات</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w:t>
      </w:r>
    </w:p>
    <w:p w:rsidR="001E4D4E" w:rsidRPr="00F41520" w:rsidRDefault="001E4D4E" w:rsidP="001E4D4E">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الآثار المترتبة على كون دور القاضي سلبيا</w:t>
      </w:r>
      <w:r>
        <w:rPr>
          <w:rFonts w:asciiTheme="majorBidi" w:hAnsiTheme="majorBidi" w:cstheme="majorBidi" w:hint="cs"/>
          <w:sz w:val="28"/>
          <w:szCs w:val="28"/>
          <w:rtl/>
          <w:lang w:bidi="ar-IQ"/>
        </w:rPr>
        <w:t xml:space="preserve"> </w:t>
      </w:r>
      <w:proofErr w:type="gramStart"/>
      <w:r w:rsidRPr="00F41520">
        <w:rPr>
          <w:rFonts w:asciiTheme="majorBidi" w:hAnsiTheme="majorBidi" w:cstheme="majorBidi"/>
          <w:sz w:val="28"/>
          <w:szCs w:val="28"/>
          <w:rtl/>
          <w:lang w:bidi="ar-IQ"/>
        </w:rPr>
        <w:t>َ:</w:t>
      </w:r>
      <w:r>
        <w:rPr>
          <w:rFonts w:asciiTheme="majorBidi" w:hAnsiTheme="majorBidi" w:cstheme="majorBidi" w:hint="cs"/>
          <w:sz w:val="28"/>
          <w:szCs w:val="28"/>
          <w:rtl/>
          <w:lang w:bidi="ar-IQ"/>
        </w:rPr>
        <w:t>-</w:t>
      </w:r>
      <w:proofErr w:type="gramEnd"/>
      <w:r>
        <w:rPr>
          <w:rFonts w:asciiTheme="majorBidi" w:hAnsiTheme="majorBidi" w:cstheme="majorBidi" w:hint="cs"/>
          <w:sz w:val="28"/>
          <w:szCs w:val="28"/>
          <w:rtl/>
          <w:lang w:bidi="ar-IQ"/>
        </w:rPr>
        <w:t xml:space="preserve"> </w:t>
      </w:r>
    </w:p>
    <w:p w:rsidR="001E4D4E" w:rsidRPr="00F41520" w:rsidRDefault="001E4D4E" w:rsidP="001E4D4E">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 xml:space="preserve">1.التزام القاضي </w:t>
      </w:r>
      <w:proofErr w:type="gramStart"/>
      <w:r w:rsidRPr="00F41520">
        <w:rPr>
          <w:rFonts w:asciiTheme="majorBidi" w:hAnsiTheme="majorBidi" w:cstheme="majorBidi"/>
          <w:sz w:val="28"/>
          <w:szCs w:val="28"/>
          <w:rtl/>
          <w:lang w:bidi="ar-IQ"/>
        </w:rPr>
        <w:t>الحياد</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w:t>
      </w:r>
      <w:proofErr w:type="gramEnd"/>
      <w:r w:rsidRPr="00F41520">
        <w:rPr>
          <w:rFonts w:asciiTheme="majorBidi" w:hAnsiTheme="majorBidi" w:cstheme="majorBidi"/>
          <w:sz w:val="28"/>
          <w:szCs w:val="28"/>
          <w:rtl/>
          <w:lang w:bidi="ar-IQ"/>
        </w:rPr>
        <w:t xml:space="preserve"> يقتصر دور القاضي على تلقي ادلة الاثبات ثم يتولى تقديرها مع مراعاة حدود حجية الاثبات التي قررها المشرع لهذه الادلة</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w:t>
      </w:r>
    </w:p>
    <w:p w:rsidR="001E4D4E" w:rsidRPr="00F41520" w:rsidRDefault="001E4D4E" w:rsidP="001E4D4E">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lastRenderedPageBreak/>
        <w:t xml:space="preserve">2.امكانية ابتعاد الحقيقة القضائية من الحقيقة </w:t>
      </w:r>
      <w:proofErr w:type="gramStart"/>
      <w:r w:rsidRPr="00F41520">
        <w:rPr>
          <w:rFonts w:asciiTheme="majorBidi" w:hAnsiTheme="majorBidi" w:cstheme="majorBidi"/>
          <w:sz w:val="28"/>
          <w:szCs w:val="28"/>
          <w:rtl/>
          <w:lang w:bidi="ar-IQ"/>
        </w:rPr>
        <w:t>الواقعية</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w:t>
      </w:r>
      <w:proofErr w:type="gramEnd"/>
      <w:r w:rsidRPr="00F41520">
        <w:rPr>
          <w:rFonts w:asciiTheme="majorBidi" w:hAnsiTheme="majorBidi" w:cstheme="majorBidi"/>
          <w:sz w:val="28"/>
          <w:szCs w:val="28"/>
          <w:rtl/>
          <w:lang w:bidi="ar-IQ"/>
        </w:rPr>
        <w:t xml:space="preserve"> فالحقيقة القضائية هي حقيقة نسبية لا يعتد بها الا بالنسبة لطرفي الدعوى</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 xml:space="preserve"> </w:t>
      </w:r>
      <w:proofErr w:type="spellStart"/>
      <w:r w:rsidRPr="00F41520">
        <w:rPr>
          <w:rFonts w:asciiTheme="majorBidi" w:hAnsiTheme="majorBidi" w:cstheme="majorBidi"/>
          <w:sz w:val="28"/>
          <w:szCs w:val="28"/>
          <w:rtl/>
          <w:lang w:bidi="ar-IQ"/>
        </w:rPr>
        <w:t>فأذا</w:t>
      </w:r>
      <w:proofErr w:type="spellEnd"/>
      <w:r w:rsidRPr="00F41520">
        <w:rPr>
          <w:rFonts w:asciiTheme="majorBidi" w:hAnsiTheme="majorBidi" w:cstheme="majorBidi"/>
          <w:sz w:val="28"/>
          <w:szCs w:val="28"/>
          <w:rtl/>
          <w:lang w:bidi="ar-IQ"/>
        </w:rPr>
        <w:t xml:space="preserve"> اظهرت الحقيقة الواقعية بأي طريق اخر غير طرق الاثبات لا يستطيع القاضي الحكم بها</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w:t>
      </w:r>
    </w:p>
    <w:p w:rsidR="001E4D4E" w:rsidRDefault="001E4D4E" w:rsidP="001E4D4E">
      <w:pPr>
        <w:pStyle w:val="a3"/>
        <w:jc w:val="both"/>
        <w:rPr>
          <w:rFonts w:asciiTheme="majorBidi" w:hAnsiTheme="majorBidi" w:cstheme="majorBidi"/>
          <w:b/>
          <w:bCs/>
          <w:sz w:val="28"/>
          <w:szCs w:val="28"/>
          <w:rtl/>
          <w:lang w:bidi="ar-IQ"/>
        </w:rPr>
      </w:pPr>
    </w:p>
    <w:p w:rsidR="001E4D4E" w:rsidRPr="008112D5" w:rsidRDefault="001E4D4E" w:rsidP="001E4D4E">
      <w:pPr>
        <w:pStyle w:val="a3"/>
        <w:jc w:val="both"/>
        <w:rPr>
          <w:rFonts w:asciiTheme="majorBidi" w:hAnsiTheme="majorBidi" w:cstheme="majorBidi"/>
          <w:b/>
          <w:bCs/>
          <w:sz w:val="28"/>
          <w:szCs w:val="28"/>
          <w:rtl/>
          <w:lang w:bidi="ar-IQ"/>
        </w:rPr>
      </w:pPr>
      <w:r w:rsidRPr="008112D5">
        <w:rPr>
          <w:rFonts w:asciiTheme="majorBidi" w:hAnsiTheme="majorBidi" w:cstheme="majorBidi"/>
          <w:b/>
          <w:bCs/>
          <w:sz w:val="28"/>
          <w:szCs w:val="28"/>
          <w:rtl/>
          <w:lang w:bidi="ar-IQ"/>
        </w:rPr>
        <w:t xml:space="preserve">المذهب </w:t>
      </w:r>
      <w:proofErr w:type="gramStart"/>
      <w:r w:rsidRPr="008112D5">
        <w:rPr>
          <w:rFonts w:asciiTheme="majorBidi" w:hAnsiTheme="majorBidi" w:cstheme="majorBidi"/>
          <w:b/>
          <w:bCs/>
          <w:sz w:val="28"/>
          <w:szCs w:val="28"/>
          <w:rtl/>
          <w:lang w:bidi="ar-IQ"/>
        </w:rPr>
        <w:t>الثالث</w:t>
      </w:r>
      <w:r w:rsidRPr="008112D5">
        <w:rPr>
          <w:rFonts w:asciiTheme="majorBidi" w:hAnsiTheme="majorBidi" w:cstheme="majorBidi" w:hint="cs"/>
          <w:b/>
          <w:bCs/>
          <w:sz w:val="28"/>
          <w:szCs w:val="28"/>
          <w:rtl/>
          <w:lang w:bidi="ar-IQ"/>
        </w:rPr>
        <w:t xml:space="preserve"> :</w:t>
      </w:r>
      <w:proofErr w:type="gramEnd"/>
      <w:r w:rsidRPr="008112D5">
        <w:rPr>
          <w:rFonts w:asciiTheme="majorBidi" w:hAnsiTheme="majorBidi" w:cstheme="majorBidi" w:hint="cs"/>
          <w:b/>
          <w:bCs/>
          <w:sz w:val="28"/>
          <w:szCs w:val="28"/>
          <w:rtl/>
          <w:lang w:bidi="ar-IQ"/>
        </w:rPr>
        <w:t xml:space="preserve"> </w:t>
      </w:r>
      <w:r w:rsidRPr="008112D5">
        <w:rPr>
          <w:rFonts w:asciiTheme="majorBidi" w:hAnsiTheme="majorBidi" w:cstheme="majorBidi"/>
          <w:b/>
          <w:bCs/>
          <w:sz w:val="28"/>
          <w:szCs w:val="28"/>
          <w:rtl/>
          <w:lang w:bidi="ar-IQ"/>
        </w:rPr>
        <w:t xml:space="preserve"> مذهب الأثبات المختلط</w:t>
      </w:r>
      <w:r w:rsidRPr="008112D5">
        <w:rPr>
          <w:rFonts w:asciiTheme="majorBidi" w:hAnsiTheme="majorBidi" w:cstheme="majorBidi" w:hint="cs"/>
          <w:b/>
          <w:bCs/>
          <w:sz w:val="28"/>
          <w:szCs w:val="28"/>
          <w:rtl/>
          <w:lang w:bidi="ar-IQ"/>
        </w:rPr>
        <w:t xml:space="preserve"> </w:t>
      </w:r>
      <w:r w:rsidRPr="008112D5">
        <w:rPr>
          <w:rFonts w:asciiTheme="majorBidi" w:hAnsiTheme="majorBidi" w:cstheme="majorBidi"/>
          <w:b/>
          <w:bCs/>
          <w:sz w:val="28"/>
          <w:szCs w:val="28"/>
          <w:rtl/>
          <w:lang w:bidi="ar-IQ"/>
        </w:rPr>
        <w:t>:</w:t>
      </w:r>
      <w:r w:rsidRPr="008112D5">
        <w:rPr>
          <w:rFonts w:asciiTheme="majorBidi" w:hAnsiTheme="majorBidi" w:cstheme="majorBidi" w:hint="cs"/>
          <w:b/>
          <w:bCs/>
          <w:sz w:val="28"/>
          <w:szCs w:val="28"/>
          <w:rtl/>
          <w:lang w:bidi="ar-IQ"/>
        </w:rPr>
        <w:t xml:space="preserve">- </w:t>
      </w:r>
    </w:p>
    <w:p w:rsidR="001E4D4E" w:rsidRPr="00F41520" w:rsidRDefault="001E4D4E" w:rsidP="001E4D4E">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 xml:space="preserve">يقوم هذا المذهب على الجمع بين المذهبين </w:t>
      </w:r>
      <w:proofErr w:type="gramStart"/>
      <w:r w:rsidRPr="00F41520">
        <w:rPr>
          <w:rFonts w:asciiTheme="majorBidi" w:hAnsiTheme="majorBidi" w:cstheme="majorBidi"/>
          <w:sz w:val="28"/>
          <w:szCs w:val="28"/>
          <w:rtl/>
          <w:lang w:bidi="ar-IQ"/>
        </w:rPr>
        <w:t>السابقين</w:t>
      </w:r>
      <w:r>
        <w:rPr>
          <w:rFonts w:asciiTheme="majorBidi" w:hAnsiTheme="majorBidi" w:cstheme="majorBidi" w:hint="cs"/>
          <w:sz w:val="28"/>
          <w:szCs w:val="28"/>
          <w:rtl/>
          <w:lang w:bidi="ar-IQ"/>
        </w:rPr>
        <w:t xml:space="preserve"> ،</w:t>
      </w:r>
      <w:proofErr w:type="gramEnd"/>
      <w:r w:rsidRPr="00F41520">
        <w:rPr>
          <w:rFonts w:asciiTheme="majorBidi" w:hAnsiTheme="majorBidi" w:cstheme="majorBidi"/>
          <w:sz w:val="28"/>
          <w:szCs w:val="28"/>
          <w:rtl/>
          <w:lang w:bidi="ar-IQ"/>
        </w:rPr>
        <w:t xml:space="preserve"> ف</w:t>
      </w:r>
      <w:r>
        <w:rPr>
          <w:rFonts w:asciiTheme="majorBidi" w:hAnsiTheme="majorBidi" w:cstheme="majorBidi" w:hint="cs"/>
          <w:sz w:val="28"/>
          <w:szCs w:val="28"/>
          <w:rtl/>
          <w:lang w:bidi="ar-IQ"/>
        </w:rPr>
        <w:t>ي</w:t>
      </w:r>
      <w:r w:rsidRPr="00F41520">
        <w:rPr>
          <w:rFonts w:asciiTheme="majorBidi" w:hAnsiTheme="majorBidi" w:cstheme="majorBidi"/>
          <w:sz w:val="28"/>
          <w:szCs w:val="28"/>
          <w:rtl/>
          <w:lang w:bidi="ar-IQ"/>
        </w:rPr>
        <w:t xml:space="preserve">سمح للقاضي في </w:t>
      </w:r>
      <w:r w:rsidRPr="00C66478">
        <w:rPr>
          <w:rFonts w:asciiTheme="majorBidi" w:hAnsiTheme="majorBidi" w:cstheme="majorBidi"/>
          <w:b/>
          <w:bCs/>
          <w:sz w:val="28"/>
          <w:szCs w:val="28"/>
          <w:rtl/>
          <w:lang w:bidi="ar-IQ"/>
        </w:rPr>
        <w:t>توجيه اطراف الدعوى</w:t>
      </w:r>
      <w:r w:rsidRPr="00F41520">
        <w:rPr>
          <w:rFonts w:asciiTheme="majorBidi" w:hAnsiTheme="majorBidi" w:cstheme="majorBidi"/>
          <w:sz w:val="28"/>
          <w:szCs w:val="28"/>
          <w:rtl/>
          <w:lang w:bidi="ar-IQ"/>
        </w:rPr>
        <w:t xml:space="preserve"> </w:t>
      </w:r>
      <w:r w:rsidRPr="00C66478">
        <w:rPr>
          <w:rFonts w:asciiTheme="majorBidi" w:hAnsiTheme="majorBidi" w:cstheme="majorBidi"/>
          <w:b/>
          <w:bCs/>
          <w:sz w:val="28"/>
          <w:szCs w:val="28"/>
          <w:rtl/>
          <w:lang w:bidi="ar-IQ"/>
        </w:rPr>
        <w:t>واستكمال الادلة الناقصة</w:t>
      </w:r>
      <w:r w:rsidRPr="00F41520">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 </w:t>
      </w:r>
      <w:r w:rsidRPr="00C66478">
        <w:rPr>
          <w:rFonts w:asciiTheme="majorBidi" w:hAnsiTheme="majorBidi" w:cstheme="majorBidi"/>
          <w:b/>
          <w:bCs/>
          <w:sz w:val="28"/>
          <w:szCs w:val="28"/>
          <w:rtl/>
          <w:lang w:bidi="ar-IQ"/>
        </w:rPr>
        <w:t>والاستيضاح عن النقاط الغامضة في وقائع الدعوى</w:t>
      </w:r>
      <w:r w:rsidRPr="00F41520">
        <w:rPr>
          <w:rFonts w:asciiTheme="majorBidi" w:hAnsiTheme="majorBidi" w:cstheme="majorBidi"/>
          <w:sz w:val="28"/>
          <w:szCs w:val="28"/>
          <w:rtl/>
          <w:lang w:bidi="ar-IQ"/>
        </w:rPr>
        <w:t xml:space="preserve"> المعروضة امامه</w:t>
      </w:r>
      <w:r>
        <w:rPr>
          <w:rFonts w:asciiTheme="majorBidi" w:hAnsiTheme="majorBidi" w:cstheme="majorBidi" w:hint="cs"/>
          <w:sz w:val="28"/>
          <w:szCs w:val="28"/>
          <w:rtl/>
          <w:lang w:bidi="ar-IQ"/>
        </w:rPr>
        <w:t xml:space="preserve"> </w:t>
      </w:r>
      <w:r w:rsidRPr="00C66478">
        <w:rPr>
          <w:rFonts w:asciiTheme="majorBidi" w:hAnsiTheme="majorBidi" w:cstheme="majorBidi" w:hint="cs"/>
          <w:b/>
          <w:bCs/>
          <w:sz w:val="28"/>
          <w:szCs w:val="28"/>
          <w:rtl/>
          <w:lang w:bidi="ar-IQ"/>
        </w:rPr>
        <w:t>واتخاذ ما يلزم من اجراءات الاثبات</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 xml:space="preserve"> </w:t>
      </w:r>
      <w:r w:rsidRPr="00C66478">
        <w:rPr>
          <w:rFonts w:asciiTheme="majorBidi" w:hAnsiTheme="majorBidi" w:cstheme="majorBidi"/>
          <w:b/>
          <w:bCs/>
          <w:sz w:val="28"/>
          <w:szCs w:val="28"/>
          <w:rtl/>
          <w:lang w:bidi="ar-IQ"/>
        </w:rPr>
        <w:t xml:space="preserve">بشرط عدم تعارضها مع تقيد القاضي </w:t>
      </w:r>
      <w:proofErr w:type="spellStart"/>
      <w:r w:rsidRPr="00C66478">
        <w:rPr>
          <w:rFonts w:asciiTheme="majorBidi" w:hAnsiTheme="majorBidi" w:cstheme="majorBidi"/>
          <w:b/>
          <w:bCs/>
          <w:sz w:val="28"/>
          <w:szCs w:val="28"/>
          <w:rtl/>
          <w:lang w:bidi="ar-IQ"/>
        </w:rPr>
        <w:t>بالادلة</w:t>
      </w:r>
      <w:proofErr w:type="spellEnd"/>
      <w:r w:rsidRPr="00C66478">
        <w:rPr>
          <w:rFonts w:asciiTheme="majorBidi" w:hAnsiTheme="majorBidi" w:cstheme="majorBidi"/>
          <w:b/>
          <w:bCs/>
          <w:sz w:val="28"/>
          <w:szCs w:val="28"/>
          <w:rtl/>
          <w:lang w:bidi="ar-IQ"/>
        </w:rPr>
        <w:t xml:space="preserve"> المحددة قانوناَ</w:t>
      </w:r>
      <w:r w:rsidRPr="00F41520">
        <w:rPr>
          <w:rFonts w:asciiTheme="majorBidi" w:hAnsiTheme="majorBidi" w:cstheme="majorBidi"/>
          <w:sz w:val="28"/>
          <w:szCs w:val="28"/>
          <w:rtl/>
          <w:lang w:bidi="ar-IQ"/>
        </w:rPr>
        <w:t>.</w:t>
      </w:r>
    </w:p>
    <w:p w:rsidR="001E4D4E" w:rsidRPr="00F41520" w:rsidRDefault="001E4D4E" w:rsidP="001E4D4E">
      <w:pPr>
        <w:pStyle w:val="a3"/>
        <w:jc w:val="both"/>
        <w:rPr>
          <w:rFonts w:asciiTheme="majorBidi" w:hAnsiTheme="majorBidi" w:cstheme="majorBidi"/>
          <w:sz w:val="28"/>
          <w:szCs w:val="28"/>
          <w:rtl/>
          <w:lang w:bidi="ar-IQ"/>
        </w:rPr>
      </w:pPr>
      <w:proofErr w:type="spellStart"/>
      <w:r w:rsidRPr="00F41520">
        <w:rPr>
          <w:rFonts w:asciiTheme="majorBidi" w:hAnsiTheme="majorBidi" w:cstheme="majorBidi"/>
          <w:sz w:val="28"/>
          <w:szCs w:val="28"/>
          <w:rtl/>
          <w:lang w:bidi="ar-IQ"/>
        </w:rPr>
        <w:t>فالاثبات</w:t>
      </w:r>
      <w:proofErr w:type="spellEnd"/>
      <w:r w:rsidRPr="00F41520">
        <w:rPr>
          <w:rFonts w:asciiTheme="majorBidi" w:hAnsiTheme="majorBidi" w:cstheme="majorBidi"/>
          <w:sz w:val="28"/>
          <w:szCs w:val="28"/>
          <w:rtl/>
          <w:lang w:bidi="ar-IQ"/>
        </w:rPr>
        <w:t xml:space="preserve"> لا ينصب على </w:t>
      </w:r>
      <w:r>
        <w:rPr>
          <w:rFonts w:asciiTheme="majorBidi" w:hAnsiTheme="majorBidi" w:cstheme="majorBidi" w:hint="cs"/>
          <w:sz w:val="28"/>
          <w:szCs w:val="28"/>
          <w:rtl/>
          <w:lang w:bidi="ar-IQ"/>
        </w:rPr>
        <w:t xml:space="preserve">وجود </w:t>
      </w:r>
      <w:r w:rsidRPr="00F41520">
        <w:rPr>
          <w:rFonts w:asciiTheme="majorBidi" w:hAnsiTheme="majorBidi" w:cstheme="majorBidi"/>
          <w:sz w:val="28"/>
          <w:szCs w:val="28"/>
          <w:rtl/>
          <w:lang w:bidi="ar-IQ"/>
        </w:rPr>
        <w:t xml:space="preserve">مصادر الالتزام </w:t>
      </w:r>
      <w:proofErr w:type="gramStart"/>
      <w:r w:rsidRPr="00F41520">
        <w:rPr>
          <w:rFonts w:asciiTheme="majorBidi" w:hAnsiTheme="majorBidi" w:cstheme="majorBidi"/>
          <w:sz w:val="28"/>
          <w:szCs w:val="28"/>
          <w:rtl/>
          <w:lang w:bidi="ar-IQ"/>
        </w:rPr>
        <w:t>فقط</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w:t>
      </w:r>
      <w:proofErr w:type="gramEnd"/>
      <w:r w:rsidRPr="00F41520">
        <w:rPr>
          <w:rFonts w:asciiTheme="majorBidi" w:hAnsiTheme="majorBidi" w:cstheme="majorBidi"/>
          <w:sz w:val="28"/>
          <w:szCs w:val="28"/>
          <w:rtl/>
          <w:lang w:bidi="ar-IQ"/>
        </w:rPr>
        <w:t xml:space="preserve"> بل يتناول التصرف القانوني والواقعة القانوني</w:t>
      </w:r>
      <w:r>
        <w:rPr>
          <w:rFonts w:asciiTheme="majorBidi" w:hAnsiTheme="majorBidi" w:cstheme="majorBidi"/>
          <w:sz w:val="28"/>
          <w:szCs w:val="28"/>
          <w:rtl/>
          <w:lang w:bidi="ar-IQ"/>
        </w:rPr>
        <w:t xml:space="preserve">ة فهما يختلفان </w:t>
      </w:r>
      <w:r>
        <w:rPr>
          <w:rFonts w:asciiTheme="majorBidi" w:hAnsiTheme="majorBidi" w:cstheme="majorBidi" w:hint="cs"/>
          <w:sz w:val="28"/>
          <w:szCs w:val="28"/>
          <w:rtl/>
          <w:lang w:bidi="ar-IQ"/>
        </w:rPr>
        <w:t xml:space="preserve">من حيث </w:t>
      </w:r>
      <w:r>
        <w:rPr>
          <w:rFonts w:asciiTheme="majorBidi" w:hAnsiTheme="majorBidi" w:cstheme="majorBidi"/>
          <w:sz w:val="28"/>
          <w:szCs w:val="28"/>
          <w:rtl/>
          <w:lang w:bidi="ar-IQ"/>
        </w:rPr>
        <w:t xml:space="preserve"> وسائل الاثبات</w:t>
      </w:r>
      <w:r>
        <w:rPr>
          <w:rFonts w:asciiTheme="majorBidi" w:hAnsiTheme="majorBidi" w:cstheme="majorBidi" w:hint="cs"/>
          <w:sz w:val="28"/>
          <w:szCs w:val="28"/>
          <w:rtl/>
          <w:lang w:bidi="ar-IQ"/>
        </w:rPr>
        <w:t xml:space="preserve"> ، </w:t>
      </w:r>
      <w:r w:rsidRPr="00F41520">
        <w:rPr>
          <w:rFonts w:asciiTheme="majorBidi" w:hAnsiTheme="majorBidi" w:cstheme="majorBidi"/>
          <w:sz w:val="28"/>
          <w:szCs w:val="28"/>
          <w:rtl/>
          <w:lang w:bidi="ar-IQ"/>
        </w:rPr>
        <w:t xml:space="preserve"> ويقوم هذا المذهب على اساس هذا الاختلاف بين اثبات التصرف القانوني واثبات الواقعة القانونية</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w:t>
      </w:r>
    </w:p>
    <w:p w:rsidR="001E4D4E" w:rsidRPr="00F41520" w:rsidRDefault="001E4D4E" w:rsidP="001E4D4E">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 xml:space="preserve">1.اثبات التصرف </w:t>
      </w:r>
      <w:proofErr w:type="gramStart"/>
      <w:r w:rsidRPr="00F41520">
        <w:rPr>
          <w:rFonts w:asciiTheme="majorBidi" w:hAnsiTheme="majorBidi" w:cstheme="majorBidi"/>
          <w:sz w:val="28"/>
          <w:szCs w:val="28"/>
          <w:rtl/>
          <w:lang w:bidi="ar-IQ"/>
        </w:rPr>
        <w:t>القانوني</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w:t>
      </w:r>
      <w:proofErr w:type="gramEnd"/>
      <w:r>
        <w:rPr>
          <w:rFonts w:asciiTheme="majorBidi" w:hAnsiTheme="majorBidi" w:cstheme="majorBidi" w:hint="cs"/>
          <w:sz w:val="28"/>
          <w:szCs w:val="28"/>
          <w:rtl/>
          <w:lang w:bidi="ar-IQ"/>
        </w:rPr>
        <w:t>-</w:t>
      </w:r>
      <w:r w:rsidRPr="00F41520">
        <w:rPr>
          <w:rFonts w:asciiTheme="majorBidi" w:hAnsiTheme="majorBidi" w:cstheme="majorBidi"/>
          <w:sz w:val="28"/>
          <w:szCs w:val="28"/>
          <w:rtl/>
          <w:lang w:bidi="ar-IQ"/>
        </w:rPr>
        <w:t xml:space="preserve"> التصرف القانوني هو وجود ارادة متجهة الى انشاء حق او تغييره </w:t>
      </w:r>
      <w:r>
        <w:rPr>
          <w:rFonts w:asciiTheme="majorBidi" w:hAnsiTheme="majorBidi" w:cstheme="majorBidi" w:hint="cs"/>
          <w:sz w:val="28"/>
          <w:szCs w:val="28"/>
          <w:rtl/>
          <w:lang w:bidi="ar-IQ"/>
        </w:rPr>
        <w:t xml:space="preserve">بموجب القانون ، </w:t>
      </w:r>
      <w:r>
        <w:rPr>
          <w:rFonts w:asciiTheme="majorBidi" w:hAnsiTheme="majorBidi" w:cstheme="majorBidi"/>
          <w:sz w:val="28"/>
          <w:szCs w:val="28"/>
          <w:rtl/>
          <w:lang w:bidi="ar-IQ"/>
        </w:rPr>
        <w:t>فهو اركا</w:t>
      </w:r>
      <w:r>
        <w:rPr>
          <w:rFonts w:asciiTheme="majorBidi" w:hAnsiTheme="majorBidi" w:cstheme="majorBidi" w:hint="cs"/>
          <w:sz w:val="28"/>
          <w:szCs w:val="28"/>
          <w:rtl/>
          <w:lang w:bidi="ar-IQ"/>
        </w:rPr>
        <w:t xml:space="preserve">ن محددة ، ولابد من </w:t>
      </w:r>
      <w:r w:rsidRPr="00F41520">
        <w:rPr>
          <w:rFonts w:asciiTheme="majorBidi" w:hAnsiTheme="majorBidi" w:cstheme="majorBidi"/>
          <w:sz w:val="28"/>
          <w:szCs w:val="28"/>
          <w:rtl/>
          <w:lang w:bidi="ar-IQ"/>
        </w:rPr>
        <w:t>تهيئة واعداد دليل كتابي لكي يكون من بعد وسي</w:t>
      </w:r>
      <w:r>
        <w:rPr>
          <w:rFonts w:asciiTheme="majorBidi" w:hAnsiTheme="majorBidi" w:cstheme="majorBidi"/>
          <w:sz w:val="28"/>
          <w:szCs w:val="28"/>
          <w:rtl/>
          <w:lang w:bidi="ar-IQ"/>
        </w:rPr>
        <w:t>لة يمكن اثباتها اذا حصلت منازعة</w:t>
      </w:r>
      <w:r>
        <w:rPr>
          <w:rFonts w:asciiTheme="majorBidi" w:hAnsiTheme="majorBidi" w:cstheme="majorBidi" w:hint="cs"/>
          <w:sz w:val="28"/>
          <w:szCs w:val="28"/>
          <w:rtl/>
          <w:lang w:bidi="ar-IQ"/>
        </w:rPr>
        <w:t xml:space="preserve"> ، </w:t>
      </w:r>
      <w:r w:rsidRPr="00F41520">
        <w:rPr>
          <w:rFonts w:asciiTheme="majorBidi" w:hAnsiTheme="majorBidi" w:cstheme="majorBidi"/>
          <w:sz w:val="28"/>
          <w:szCs w:val="28"/>
          <w:rtl/>
          <w:lang w:bidi="ar-IQ"/>
        </w:rPr>
        <w:t xml:space="preserve"> </w:t>
      </w:r>
      <w:proofErr w:type="spellStart"/>
      <w:r w:rsidRPr="00F41520">
        <w:rPr>
          <w:rFonts w:asciiTheme="majorBidi" w:hAnsiTheme="majorBidi" w:cstheme="majorBidi"/>
          <w:sz w:val="28"/>
          <w:szCs w:val="28"/>
          <w:rtl/>
          <w:lang w:bidi="ar-IQ"/>
        </w:rPr>
        <w:t>فالاصل</w:t>
      </w:r>
      <w:proofErr w:type="spellEnd"/>
      <w:r w:rsidRPr="00F41520">
        <w:rPr>
          <w:rFonts w:asciiTheme="majorBidi" w:hAnsiTheme="majorBidi" w:cstheme="majorBidi"/>
          <w:sz w:val="28"/>
          <w:szCs w:val="28"/>
          <w:rtl/>
          <w:lang w:bidi="ar-IQ"/>
        </w:rPr>
        <w:t xml:space="preserve"> في اثبات التصرف القانوني </w:t>
      </w:r>
      <w:r>
        <w:rPr>
          <w:rFonts w:asciiTheme="majorBidi" w:hAnsiTheme="majorBidi" w:cstheme="majorBidi" w:hint="cs"/>
          <w:sz w:val="28"/>
          <w:szCs w:val="28"/>
          <w:rtl/>
          <w:lang w:bidi="ar-IQ"/>
        </w:rPr>
        <w:t xml:space="preserve">ان </w:t>
      </w:r>
      <w:r w:rsidRPr="00F41520">
        <w:rPr>
          <w:rFonts w:asciiTheme="majorBidi" w:hAnsiTheme="majorBidi" w:cstheme="majorBidi"/>
          <w:sz w:val="28"/>
          <w:szCs w:val="28"/>
          <w:rtl/>
          <w:lang w:bidi="ar-IQ"/>
        </w:rPr>
        <w:t>يكون بالكتابة وهذه القاعدة ترد عليها بعض الاستثناءات منها وجود المانع الادبي او المادي</w:t>
      </w:r>
      <w:r>
        <w:rPr>
          <w:rFonts w:asciiTheme="majorBidi" w:hAnsiTheme="majorBidi" w:cstheme="majorBidi" w:hint="cs"/>
          <w:sz w:val="28"/>
          <w:szCs w:val="28"/>
          <w:rtl/>
          <w:lang w:bidi="ar-IQ"/>
        </w:rPr>
        <w:t xml:space="preserve"> ، وال</w:t>
      </w:r>
      <w:r w:rsidRPr="00DC3230">
        <w:rPr>
          <w:rFonts w:asciiTheme="majorBidi" w:hAnsiTheme="majorBidi" w:cstheme="majorBidi"/>
          <w:sz w:val="28"/>
          <w:szCs w:val="28"/>
          <w:rtl/>
          <w:lang w:bidi="ar-IQ"/>
        </w:rPr>
        <w:t xml:space="preserve">تصرف </w:t>
      </w:r>
      <w:r>
        <w:rPr>
          <w:rFonts w:asciiTheme="majorBidi" w:hAnsiTheme="majorBidi" w:cstheme="majorBidi" w:hint="cs"/>
          <w:sz w:val="28"/>
          <w:szCs w:val="28"/>
          <w:rtl/>
          <w:lang w:bidi="ar-IQ"/>
        </w:rPr>
        <w:t>ال</w:t>
      </w:r>
      <w:r w:rsidRPr="00DC3230">
        <w:rPr>
          <w:rFonts w:asciiTheme="majorBidi" w:hAnsiTheme="majorBidi" w:cstheme="majorBidi"/>
          <w:sz w:val="28"/>
          <w:szCs w:val="28"/>
          <w:rtl/>
          <w:lang w:bidi="ar-IQ"/>
        </w:rPr>
        <w:t xml:space="preserve">قانوني </w:t>
      </w:r>
      <w:proofErr w:type="spellStart"/>
      <w:r w:rsidRPr="00DC3230">
        <w:rPr>
          <w:rFonts w:asciiTheme="majorBidi" w:hAnsiTheme="majorBidi" w:cstheme="majorBidi"/>
          <w:sz w:val="28"/>
          <w:szCs w:val="28"/>
          <w:rtl/>
          <w:lang w:bidi="ar-IQ"/>
        </w:rPr>
        <w:t>ك</w:t>
      </w:r>
      <w:r>
        <w:rPr>
          <w:rFonts w:asciiTheme="majorBidi" w:hAnsiTheme="majorBidi" w:cstheme="majorBidi" w:hint="cs"/>
          <w:sz w:val="28"/>
          <w:szCs w:val="28"/>
          <w:rtl/>
          <w:lang w:bidi="ar-IQ"/>
        </w:rPr>
        <w:t>م</w:t>
      </w:r>
      <w:r>
        <w:rPr>
          <w:rFonts w:asciiTheme="majorBidi" w:hAnsiTheme="majorBidi" w:cstheme="majorBidi"/>
          <w:sz w:val="28"/>
          <w:szCs w:val="28"/>
          <w:rtl/>
          <w:lang w:bidi="ar-IQ"/>
        </w:rPr>
        <w:t>العقد</w:t>
      </w:r>
      <w:proofErr w:type="spellEnd"/>
      <w:r>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وال</w:t>
      </w:r>
      <w:r>
        <w:rPr>
          <w:rFonts w:asciiTheme="majorBidi" w:hAnsiTheme="majorBidi" w:cstheme="majorBidi"/>
          <w:sz w:val="28"/>
          <w:szCs w:val="28"/>
          <w:rtl/>
          <w:lang w:bidi="ar-IQ"/>
        </w:rPr>
        <w:t xml:space="preserve">واقعة </w:t>
      </w:r>
      <w:r>
        <w:rPr>
          <w:rFonts w:asciiTheme="majorBidi" w:hAnsiTheme="majorBidi" w:cstheme="majorBidi" w:hint="cs"/>
          <w:sz w:val="28"/>
          <w:szCs w:val="28"/>
          <w:rtl/>
          <w:lang w:bidi="ar-IQ"/>
        </w:rPr>
        <w:t>ال</w:t>
      </w:r>
      <w:r>
        <w:rPr>
          <w:rFonts w:asciiTheme="majorBidi" w:hAnsiTheme="majorBidi" w:cstheme="majorBidi"/>
          <w:sz w:val="28"/>
          <w:szCs w:val="28"/>
          <w:rtl/>
          <w:lang w:bidi="ar-IQ"/>
        </w:rPr>
        <w:t xml:space="preserve">مادية </w:t>
      </w:r>
      <w:r>
        <w:rPr>
          <w:rFonts w:asciiTheme="majorBidi" w:hAnsiTheme="majorBidi" w:cstheme="majorBidi" w:hint="cs"/>
          <w:sz w:val="28"/>
          <w:szCs w:val="28"/>
          <w:rtl/>
          <w:lang w:bidi="ar-IQ"/>
        </w:rPr>
        <w:t xml:space="preserve">قد تكون </w:t>
      </w:r>
      <w:r>
        <w:rPr>
          <w:rFonts w:asciiTheme="majorBidi" w:hAnsiTheme="majorBidi" w:cstheme="majorBidi"/>
          <w:sz w:val="28"/>
          <w:szCs w:val="28"/>
          <w:rtl/>
          <w:lang w:bidi="ar-IQ"/>
        </w:rPr>
        <w:t>كالكسب دون سبب</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w:t>
      </w:r>
    </w:p>
    <w:p w:rsidR="001E4D4E" w:rsidRPr="00F41520" w:rsidRDefault="001E4D4E" w:rsidP="001E4D4E">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 xml:space="preserve">2.اثبات الواقعة </w:t>
      </w:r>
      <w:proofErr w:type="gramStart"/>
      <w:r w:rsidRPr="00F41520">
        <w:rPr>
          <w:rFonts w:asciiTheme="majorBidi" w:hAnsiTheme="majorBidi" w:cstheme="majorBidi"/>
          <w:sz w:val="28"/>
          <w:szCs w:val="28"/>
          <w:rtl/>
          <w:lang w:bidi="ar-IQ"/>
        </w:rPr>
        <w:t>القانونية</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w:t>
      </w:r>
      <w:proofErr w:type="gramEnd"/>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 xml:space="preserve"> هي حادث وقع بنشاط الانسان او حادث مادي محض </w:t>
      </w:r>
      <w:r>
        <w:rPr>
          <w:rFonts w:asciiTheme="majorBidi" w:hAnsiTheme="majorBidi" w:cstheme="majorBidi" w:hint="cs"/>
          <w:sz w:val="28"/>
          <w:szCs w:val="28"/>
          <w:rtl/>
          <w:lang w:bidi="ar-IQ"/>
        </w:rPr>
        <w:t xml:space="preserve">نشا دون ارادة الانسان ، </w:t>
      </w:r>
      <w:r w:rsidRPr="00F41520">
        <w:rPr>
          <w:rFonts w:asciiTheme="majorBidi" w:hAnsiTheme="majorBidi" w:cstheme="majorBidi"/>
          <w:sz w:val="28"/>
          <w:szCs w:val="28"/>
          <w:rtl/>
          <w:lang w:bidi="ar-IQ"/>
        </w:rPr>
        <w:t>اعتد به القانون ليولد منه مركزاَ قانونياَ عاماَ دائماَ او اثر</w:t>
      </w:r>
      <w:r>
        <w:rPr>
          <w:rFonts w:asciiTheme="majorBidi" w:hAnsiTheme="majorBidi" w:cstheme="majorBidi" w:hint="cs"/>
          <w:sz w:val="28"/>
          <w:szCs w:val="28"/>
          <w:rtl/>
          <w:lang w:bidi="ar-IQ"/>
        </w:rPr>
        <w:t>ا</w:t>
      </w:r>
      <w:r>
        <w:rPr>
          <w:rFonts w:asciiTheme="majorBidi" w:hAnsiTheme="majorBidi" w:cstheme="majorBidi"/>
          <w:sz w:val="28"/>
          <w:szCs w:val="28"/>
          <w:rtl/>
          <w:lang w:bidi="ar-IQ"/>
        </w:rPr>
        <w:t xml:space="preserve"> قانوني محدودة</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 xml:space="preserve"> والواقعة القانونية يجوز اثباتها بكافة طرق الاثبات</w:t>
      </w:r>
      <w:r>
        <w:rPr>
          <w:rFonts w:asciiTheme="majorBidi" w:hAnsiTheme="majorBidi" w:cstheme="majorBidi" w:hint="cs"/>
          <w:sz w:val="28"/>
          <w:szCs w:val="28"/>
          <w:rtl/>
          <w:lang w:bidi="ar-IQ"/>
        </w:rPr>
        <w:t xml:space="preserve"> ، لكونها واقعة مادية </w:t>
      </w:r>
      <w:r w:rsidRPr="00F41520">
        <w:rPr>
          <w:rFonts w:asciiTheme="majorBidi" w:hAnsiTheme="majorBidi" w:cstheme="majorBidi"/>
          <w:sz w:val="28"/>
          <w:szCs w:val="28"/>
          <w:rtl/>
          <w:lang w:bidi="ar-IQ"/>
        </w:rPr>
        <w:t>.</w:t>
      </w:r>
    </w:p>
    <w:p w:rsidR="001E4D4E" w:rsidRDefault="001E4D4E" w:rsidP="001E4D4E">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 xml:space="preserve">3. وهنا يكون للقاضي دوراَ ايجابياَ يظهر في اكماله ما نقص من ادلة الخصوم عندما يراها غير </w:t>
      </w:r>
      <w:proofErr w:type="gramStart"/>
      <w:r w:rsidRPr="00F41520">
        <w:rPr>
          <w:rFonts w:asciiTheme="majorBidi" w:hAnsiTheme="majorBidi" w:cstheme="majorBidi"/>
          <w:sz w:val="28"/>
          <w:szCs w:val="28"/>
          <w:rtl/>
          <w:lang w:bidi="ar-IQ"/>
        </w:rPr>
        <w:t xml:space="preserve">كافية </w:t>
      </w:r>
      <w:r>
        <w:rPr>
          <w:rFonts w:asciiTheme="majorBidi" w:hAnsiTheme="majorBidi" w:cstheme="majorBidi" w:hint="cs"/>
          <w:sz w:val="28"/>
          <w:szCs w:val="28"/>
          <w:rtl/>
          <w:lang w:bidi="ar-IQ"/>
        </w:rPr>
        <w:t>،</w:t>
      </w:r>
      <w:proofErr w:type="gramEnd"/>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ودور سلبي يظهر في عدم امكانه تغيير موضوع الطلب.</w:t>
      </w:r>
    </w:p>
    <w:p w:rsidR="001E4D4E" w:rsidRPr="001B04CE" w:rsidRDefault="001E4D4E" w:rsidP="001E4D4E">
      <w:pPr>
        <w:pStyle w:val="a3"/>
        <w:jc w:val="both"/>
        <w:rPr>
          <w:rFonts w:asciiTheme="majorBidi" w:hAnsiTheme="majorBidi" w:cstheme="majorBidi"/>
          <w:sz w:val="28"/>
          <w:szCs w:val="28"/>
          <w:rtl/>
        </w:rPr>
      </w:pPr>
      <w:r>
        <w:rPr>
          <w:rFonts w:asciiTheme="majorBidi" w:hAnsiTheme="majorBidi" w:cstheme="majorBidi" w:hint="cs"/>
          <w:sz w:val="28"/>
          <w:szCs w:val="28"/>
          <w:rtl/>
          <w:lang w:bidi="ar-IQ"/>
        </w:rPr>
        <w:t xml:space="preserve">4- </w:t>
      </w:r>
      <w:r w:rsidRPr="001B04CE">
        <w:rPr>
          <w:rFonts w:asciiTheme="majorBidi" w:hAnsiTheme="majorBidi" w:cstheme="majorBidi"/>
          <w:sz w:val="28"/>
          <w:szCs w:val="28"/>
          <w:rtl/>
        </w:rPr>
        <w:t xml:space="preserve">على القاضي ان لا يتعسف في سلطته التقديرية للدليل بل وسلطة القاضي التقديرية تخضع لرقابة </w:t>
      </w:r>
      <w:r>
        <w:rPr>
          <w:rFonts w:asciiTheme="majorBidi" w:hAnsiTheme="majorBidi" w:cstheme="majorBidi" w:hint="cs"/>
          <w:sz w:val="28"/>
          <w:szCs w:val="28"/>
          <w:rtl/>
        </w:rPr>
        <w:t xml:space="preserve">محكمة </w:t>
      </w:r>
      <w:proofErr w:type="gramStart"/>
      <w:r>
        <w:rPr>
          <w:rFonts w:asciiTheme="majorBidi" w:hAnsiTheme="majorBidi" w:cstheme="majorBidi" w:hint="cs"/>
          <w:sz w:val="28"/>
          <w:szCs w:val="28"/>
          <w:rtl/>
        </w:rPr>
        <w:t>التمييز ،</w:t>
      </w:r>
      <w:proofErr w:type="gramEnd"/>
      <w:r>
        <w:rPr>
          <w:rFonts w:asciiTheme="majorBidi" w:hAnsiTheme="majorBidi" w:cstheme="majorBidi" w:hint="cs"/>
          <w:sz w:val="28"/>
          <w:szCs w:val="28"/>
          <w:rtl/>
        </w:rPr>
        <w:t xml:space="preserve"> حيث ان </w:t>
      </w:r>
      <w:r w:rsidRPr="001B04CE">
        <w:rPr>
          <w:rFonts w:asciiTheme="majorBidi" w:hAnsiTheme="majorBidi" w:cstheme="majorBidi"/>
          <w:sz w:val="28"/>
          <w:szCs w:val="28"/>
          <w:rtl/>
        </w:rPr>
        <w:t xml:space="preserve">القانون يوازن في تمسكه بالحقيقة القضائية دون الحقيقة الواقعية. </w:t>
      </w:r>
      <w:proofErr w:type="spellStart"/>
      <w:r w:rsidRPr="001B04CE">
        <w:rPr>
          <w:rFonts w:asciiTheme="majorBidi" w:hAnsiTheme="majorBidi" w:cstheme="majorBidi"/>
          <w:sz w:val="28"/>
          <w:szCs w:val="28"/>
          <w:rtl/>
        </w:rPr>
        <w:t>لأعتبارين</w:t>
      </w:r>
      <w:proofErr w:type="spellEnd"/>
      <w:r w:rsidRPr="001B04CE">
        <w:rPr>
          <w:rFonts w:asciiTheme="majorBidi" w:hAnsiTheme="majorBidi" w:cstheme="majorBidi"/>
          <w:sz w:val="28"/>
          <w:szCs w:val="28"/>
          <w:rtl/>
        </w:rPr>
        <w:t xml:space="preserve"> </w:t>
      </w:r>
      <w:proofErr w:type="gramStart"/>
      <w:r w:rsidRPr="001B04CE">
        <w:rPr>
          <w:rFonts w:asciiTheme="majorBidi" w:hAnsiTheme="majorBidi" w:cstheme="majorBidi"/>
          <w:sz w:val="28"/>
          <w:szCs w:val="28"/>
          <w:rtl/>
        </w:rPr>
        <w:t>هما</w:t>
      </w:r>
      <w:r>
        <w:rPr>
          <w:rFonts w:asciiTheme="majorBidi" w:hAnsiTheme="majorBidi" w:cstheme="majorBidi" w:hint="cs"/>
          <w:sz w:val="28"/>
          <w:szCs w:val="28"/>
          <w:rtl/>
        </w:rPr>
        <w:t xml:space="preserve"> </w:t>
      </w:r>
      <w:r w:rsidRPr="001B04CE">
        <w:rPr>
          <w:rFonts w:asciiTheme="majorBidi" w:hAnsiTheme="majorBidi" w:cstheme="majorBidi"/>
          <w:sz w:val="28"/>
          <w:szCs w:val="28"/>
          <w:rtl/>
        </w:rPr>
        <w:t>:</w:t>
      </w:r>
      <w:proofErr w:type="gramEnd"/>
      <w:r>
        <w:rPr>
          <w:rFonts w:asciiTheme="majorBidi" w:hAnsiTheme="majorBidi" w:cstheme="majorBidi" w:hint="cs"/>
          <w:sz w:val="28"/>
          <w:szCs w:val="28"/>
          <w:rtl/>
        </w:rPr>
        <w:t xml:space="preserve">- </w:t>
      </w:r>
    </w:p>
    <w:p w:rsidR="001E4D4E" w:rsidRPr="001B04CE" w:rsidRDefault="001E4D4E" w:rsidP="001E4D4E">
      <w:pPr>
        <w:pStyle w:val="a3"/>
        <w:jc w:val="both"/>
        <w:rPr>
          <w:rFonts w:asciiTheme="majorBidi" w:hAnsiTheme="majorBidi" w:cstheme="majorBidi"/>
          <w:sz w:val="28"/>
          <w:szCs w:val="28"/>
          <w:rtl/>
        </w:rPr>
      </w:pPr>
      <w:r w:rsidRPr="001B04CE">
        <w:rPr>
          <w:rFonts w:asciiTheme="majorBidi" w:hAnsiTheme="majorBidi" w:cstheme="majorBidi"/>
          <w:sz w:val="28"/>
          <w:szCs w:val="28"/>
          <w:rtl/>
        </w:rPr>
        <w:t xml:space="preserve">أ‌. اعتبار العدالة </w:t>
      </w:r>
      <w:proofErr w:type="gramStart"/>
      <w:r w:rsidRPr="001B04CE">
        <w:rPr>
          <w:rFonts w:asciiTheme="majorBidi" w:hAnsiTheme="majorBidi" w:cstheme="majorBidi"/>
          <w:sz w:val="28"/>
          <w:szCs w:val="28"/>
          <w:rtl/>
        </w:rPr>
        <w:t xml:space="preserve">ذاتها </w:t>
      </w:r>
      <w:r>
        <w:rPr>
          <w:rFonts w:asciiTheme="majorBidi" w:hAnsiTheme="majorBidi" w:cstheme="majorBidi" w:hint="cs"/>
          <w:sz w:val="28"/>
          <w:szCs w:val="28"/>
          <w:rtl/>
        </w:rPr>
        <w:t>،</w:t>
      </w:r>
      <w:proofErr w:type="gramEnd"/>
      <w:r>
        <w:rPr>
          <w:rFonts w:asciiTheme="majorBidi" w:hAnsiTheme="majorBidi" w:cstheme="majorBidi" w:hint="cs"/>
          <w:sz w:val="28"/>
          <w:szCs w:val="28"/>
          <w:rtl/>
        </w:rPr>
        <w:t xml:space="preserve"> </w:t>
      </w:r>
      <w:r w:rsidRPr="001B04CE">
        <w:rPr>
          <w:rFonts w:asciiTheme="majorBidi" w:hAnsiTheme="majorBidi" w:cstheme="majorBidi"/>
          <w:sz w:val="28"/>
          <w:szCs w:val="28"/>
          <w:rtl/>
        </w:rPr>
        <w:t>وهذا يدفعه الى تلمس الحقيقة الواقعية بكل السبل ومن جميع الوجوه حتى تتفق مع الحقيقة القضائية</w:t>
      </w:r>
      <w:r>
        <w:rPr>
          <w:rFonts w:asciiTheme="majorBidi" w:hAnsiTheme="majorBidi" w:cstheme="majorBidi" w:hint="cs"/>
          <w:sz w:val="28"/>
          <w:szCs w:val="28"/>
          <w:rtl/>
        </w:rPr>
        <w:t xml:space="preserve"> </w:t>
      </w:r>
      <w:r w:rsidRPr="001B04CE">
        <w:rPr>
          <w:rFonts w:asciiTheme="majorBidi" w:hAnsiTheme="majorBidi" w:cstheme="majorBidi"/>
          <w:sz w:val="28"/>
          <w:szCs w:val="28"/>
          <w:rtl/>
        </w:rPr>
        <w:t>.</w:t>
      </w:r>
    </w:p>
    <w:p w:rsidR="001E4D4E" w:rsidRPr="001B04CE" w:rsidRDefault="001E4D4E" w:rsidP="001E4D4E">
      <w:pPr>
        <w:pStyle w:val="a3"/>
        <w:jc w:val="both"/>
        <w:rPr>
          <w:rFonts w:asciiTheme="majorBidi" w:hAnsiTheme="majorBidi" w:cstheme="majorBidi"/>
          <w:sz w:val="28"/>
          <w:szCs w:val="28"/>
        </w:rPr>
      </w:pPr>
      <w:r w:rsidRPr="001B04CE">
        <w:rPr>
          <w:rFonts w:asciiTheme="majorBidi" w:hAnsiTheme="majorBidi" w:cstheme="majorBidi"/>
          <w:sz w:val="28"/>
          <w:szCs w:val="28"/>
          <w:rtl/>
        </w:rPr>
        <w:t xml:space="preserve">ب‌. اعتبار استقرار </w:t>
      </w:r>
      <w:proofErr w:type="gramStart"/>
      <w:r w:rsidRPr="001B04CE">
        <w:rPr>
          <w:rFonts w:asciiTheme="majorBidi" w:hAnsiTheme="majorBidi" w:cstheme="majorBidi"/>
          <w:sz w:val="28"/>
          <w:szCs w:val="28"/>
          <w:rtl/>
        </w:rPr>
        <w:t>التعامل</w:t>
      </w:r>
      <w:r>
        <w:rPr>
          <w:rFonts w:asciiTheme="majorBidi" w:hAnsiTheme="majorBidi" w:cstheme="majorBidi" w:hint="cs"/>
          <w:sz w:val="28"/>
          <w:szCs w:val="28"/>
          <w:rtl/>
        </w:rPr>
        <w:t xml:space="preserve"> ،</w:t>
      </w:r>
      <w:proofErr w:type="gramEnd"/>
      <w:r w:rsidRPr="001B04CE">
        <w:rPr>
          <w:rFonts w:asciiTheme="majorBidi" w:hAnsiTheme="majorBidi" w:cstheme="majorBidi"/>
          <w:sz w:val="28"/>
          <w:szCs w:val="28"/>
          <w:rtl/>
        </w:rPr>
        <w:t xml:space="preserve"> تقييد القاضي في ال</w:t>
      </w:r>
      <w:r>
        <w:rPr>
          <w:rFonts w:asciiTheme="majorBidi" w:hAnsiTheme="majorBidi" w:cstheme="majorBidi"/>
          <w:sz w:val="28"/>
          <w:szCs w:val="28"/>
          <w:rtl/>
        </w:rPr>
        <w:t>ادلة التي يأخذ بها</w:t>
      </w:r>
      <w:r>
        <w:rPr>
          <w:rFonts w:asciiTheme="majorBidi" w:hAnsiTheme="majorBidi" w:cstheme="majorBidi" w:hint="cs"/>
          <w:sz w:val="28"/>
          <w:szCs w:val="28"/>
          <w:rtl/>
        </w:rPr>
        <w:t xml:space="preserve"> </w:t>
      </w:r>
      <w:r>
        <w:rPr>
          <w:rFonts w:asciiTheme="majorBidi" w:hAnsiTheme="majorBidi" w:cstheme="majorBidi"/>
          <w:sz w:val="28"/>
          <w:szCs w:val="28"/>
          <w:rtl/>
        </w:rPr>
        <w:t>.</w:t>
      </w:r>
    </w:p>
    <w:p w:rsidR="001E4D4E" w:rsidRPr="00E37DDC" w:rsidRDefault="001E4D4E" w:rsidP="001E4D4E">
      <w:pPr>
        <w:pStyle w:val="a3"/>
        <w:jc w:val="both"/>
        <w:rPr>
          <w:rFonts w:asciiTheme="majorBidi" w:hAnsiTheme="majorBidi" w:cstheme="majorBidi"/>
          <w:sz w:val="28"/>
          <w:szCs w:val="28"/>
          <w:rtl/>
          <w:lang w:bidi="ar-IQ"/>
        </w:rPr>
      </w:pPr>
    </w:p>
    <w:p w:rsidR="001E4D4E" w:rsidRDefault="001E4D4E" w:rsidP="001E4D4E">
      <w:pPr>
        <w:pStyle w:val="a3"/>
        <w:jc w:val="both"/>
        <w:rPr>
          <w:rFonts w:asciiTheme="majorBidi" w:hAnsiTheme="majorBidi" w:cstheme="majorBidi"/>
          <w:sz w:val="28"/>
          <w:szCs w:val="28"/>
          <w:rtl/>
          <w:lang w:bidi="ar-IQ"/>
        </w:rPr>
      </w:pPr>
    </w:p>
    <w:p w:rsidR="001E4D4E" w:rsidRPr="008112D5" w:rsidRDefault="001E4D4E" w:rsidP="001E4D4E">
      <w:pPr>
        <w:pStyle w:val="a3"/>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موقف </w:t>
      </w:r>
      <w:r w:rsidRPr="008112D5">
        <w:rPr>
          <w:rFonts w:asciiTheme="majorBidi" w:hAnsiTheme="majorBidi" w:cstheme="majorBidi"/>
          <w:b/>
          <w:bCs/>
          <w:sz w:val="28"/>
          <w:szCs w:val="28"/>
          <w:rtl/>
          <w:lang w:bidi="ar-IQ"/>
        </w:rPr>
        <w:t xml:space="preserve">المشرع العراقي من مذاهب </w:t>
      </w:r>
      <w:proofErr w:type="gramStart"/>
      <w:r w:rsidRPr="008112D5">
        <w:rPr>
          <w:rFonts w:asciiTheme="majorBidi" w:hAnsiTheme="majorBidi" w:cstheme="majorBidi"/>
          <w:b/>
          <w:bCs/>
          <w:sz w:val="28"/>
          <w:szCs w:val="28"/>
          <w:rtl/>
          <w:lang w:bidi="ar-IQ"/>
        </w:rPr>
        <w:t>الاثبات</w:t>
      </w:r>
      <w:r>
        <w:rPr>
          <w:rFonts w:asciiTheme="majorBidi" w:hAnsiTheme="majorBidi" w:cstheme="majorBidi" w:hint="cs"/>
          <w:b/>
          <w:bCs/>
          <w:sz w:val="28"/>
          <w:szCs w:val="28"/>
          <w:rtl/>
          <w:lang w:bidi="ar-IQ"/>
        </w:rPr>
        <w:t xml:space="preserve"> </w:t>
      </w:r>
      <w:r w:rsidRPr="008112D5">
        <w:rPr>
          <w:rFonts w:asciiTheme="majorBidi" w:hAnsiTheme="majorBidi" w:cstheme="majorBidi"/>
          <w:b/>
          <w:bCs/>
          <w:sz w:val="28"/>
          <w:szCs w:val="28"/>
          <w:rtl/>
          <w:lang w:bidi="ar-IQ"/>
        </w:rPr>
        <w:t>:</w:t>
      </w:r>
      <w:proofErr w:type="gramEnd"/>
    </w:p>
    <w:p w:rsidR="001E4D4E" w:rsidRPr="00F41520" w:rsidRDefault="001E4D4E" w:rsidP="001E4D4E">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 xml:space="preserve">اخذ المشرع العراقي بالمذهب </w:t>
      </w:r>
      <w:proofErr w:type="gramStart"/>
      <w:r w:rsidRPr="00F41520">
        <w:rPr>
          <w:rFonts w:asciiTheme="majorBidi" w:hAnsiTheme="majorBidi" w:cstheme="majorBidi"/>
          <w:sz w:val="28"/>
          <w:szCs w:val="28"/>
          <w:rtl/>
          <w:lang w:bidi="ar-IQ"/>
        </w:rPr>
        <w:t xml:space="preserve">المختلط </w:t>
      </w:r>
      <w:r>
        <w:rPr>
          <w:rFonts w:asciiTheme="majorBidi" w:hAnsiTheme="majorBidi" w:cstheme="majorBidi" w:hint="cs"/>
          <w:sz w:val="28"/>
          <w:szCs w:val="28"/>
          <w:rtl/>
          <w:lang w:bidi="ar-IQ"/>
        </w:rPr>
        <w:t>،</w:t>
      </w:r>
      <w:proofErr w:type="gramEnd"/>
      <w:r w:rsidRPr="00F41520">
        <w:rPr>
          <w:rFonts w:asciiTheme="majorBidi" w:hAnsiTheme="majorBidi" w:cstheme="majorBidi"/>
          <w:sz w:val="28"/>
          <w:szCs w:val="28"/>
          <w:rtl/>
          <w:lang w:bidi="ar-IQ"/>
        </w:rPr>
        <w:t xml:space="preserve"> فمن دراسة نصوص قانون الاثبات العراقي يتبين لنا الدور الايجابي للقاضي من خلال توسيع سلطته في توجيه الدعوى. مادة (1) </w:t>
      </w:r>
      <w:proofErr w:type="gramStart"/>
      <w:r w:rsidRPr="00F41520">
        <w:rPr>
          <w:rFonts w:asciiTheme="majorBidi" w:hAnsiTheme="majorBidi" w:cstheme="majorBidi"/>
          <w:sz w:val="28"/>
          <w:szCs w:val="28"/>
          <w:rtl/>
          <w:lang w:bidi="ar-IQ"/>
        </w:rPr>
        <w:t>و مادة</w:t>
      </w:r>
      <w:proofErr w:type="gramEnd"/>
      <w:r w:rsidRPr="00F41520">
        <w:rPr>
          <w:rFonts w:asciiTheme="majorBidi" w:hAnsiTheme="majorBidi" w:cstheme="majorBidi"/>
          <w:sz w:val="28"/>
          <w:szCs w:val="28"/>
          <w:rtl/>
          <w:lang w:bidi="ar-IQ"/>
        </w:rPr>
        <w:t xml:space="preserve"> (17)</w:t>
      </w:r>
    </w:p>
    <w:p w:rsidR="001E4D4E" w:rsidRPr="00F41520" w:rsidRDefault="001E4D4E" w:rsidP="001E4D4E">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وكذلك في حالة الاستجواب مادة 71 وفي حالة توجيه اليمين م (120).</w:t>
      </w:r>
    </w:p>
    <w:p w:rsidR="001E4D4E" w:rsidRPr="00F41520" w:rsidRDefault="001E4D4E" w:rsidP="001E4D4E">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 xml:space="preserve">كما يجيز القانون للقاضي الاستعانة بخبير او اكثر اذا اقتضى موضوع </w:t>
      </w:r>
      <w:proofErr w:type="gramStart"/>
      <w:r w:rsidRPr="00F41520">
        <w:rPr>
          <w:rFonts w:asciiTheme="majorBidi" w:hAnsiTheme="majorBidi" w:cstheme="majorBidi"/>
          <w:sz w:val="28"/>
          <w:szCs w:val="28"/>
          <w:rtl/>
          <w:lang w:bidi="ar-IQ"/>
        </w:rPr>
        <w:t xml:space="preserve">الدعوى </w:t>
      </w:r>
      <w:r>
        <w:rPr>
          <w:rFonts w:asciiTheme="majorBidi" w:hAnsiTheme="majorBidi" w:cstheme="majorBidi" w:hint="cs"/>
          <w:sz w:val="28"/>
          <w:szCs w:val="28"/>
          <w:rtl/>
          <w:lang w:bidi="ar-IQ"/>
        </w:rPr>
        <w:t>،</w:t>
      </w:r>
      <w:proofErr w:type="gramEnd"/>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 xml:space="preserve">واجازت المادة (69) للقاضي ان يدعوا اي شخص للاستيضاح منه </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ويظهر الدور السلبي للقاضي من خلال منعه من الحكم بناء على علمه الشخصي المتحصل عليه من خارج القضاء</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w:t>
      </w:r>
    </w:p>
    <w:p w:rsidR="001E4D4E" w:rsidRPr="00F41520" w:rsidRDefault="001E4D4E" w:rsidP="001E4D4E">
      <w:pPr>
        <w:pStyle w:val="a3"/>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كما </w:t>
      </w:r>
      <w:r w:rsidRPr="00F41520">
        <w:rPr>
          <w:rFonts w:asciiTheme="majorBidi" w:hAnsiTheme="majorBidi" w:cstheme="majorBidi"/>
          <w:sz w:val="28"/>
          <w:szCs w:val="28"/>
          <w:rtl/>
          <w:lang w:bidi="ar-IQ"/>
        </w:rPr>
        <w:t xml:space="preserve">لا يجيز القانون العراقي الاخذ بشهادة في اثبات وجود (التصرف القانوني) او انقضاءه </w:t>
      </w:r>
      <w:proofErr w:type="gramStart"/>
      <w:r w:rsidRPr="00F41520">
        <w:rPr>
          <w:rFonts w:asciiTheme="majorBidi" w:hAnsiTheme="majorBidi" w:cstheme="majorBidi"/>
          <w:sz w:val="28"/>
          <w:szCs w:val="28"/>
          <w:rtl/>
          <w:lang w:bidi="ar-IQ"/>
        </w:rPr>
        <w:t>اذا</w:t>
      </w:r>
      <w:proofErr w:type="gramEnd"/>
      <w:r w:rsidRPr="00F41520">
        <w:rPr>
          <w:rFonts w:asciiTheme="majorBidi" w:hAnsiTheme="majorBidi" w:cstheme="majorBidi"/>
          <w:sz w:val="28"/>
          <w:szCs w:val="28"/>
          <w:rtl/>
          <w:lang w:bidi="ar-IQ"/>
        </w:rPr>
        <w:t xml:space="preserve"> كانت قيمته تزيد على 5000 دينار.</w:t>
      </w:r>
    </w:p>
    <w:p w:rsidR="001E4D4E" w:rsidRPr="00F41520" w:rsidRDefault="001E4D4E" w:rsidP="001E4D4E">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lastRenderedPageBreak/>
        <w:t xml:space="preserve">من خلال ما تقدم يتبين لنا ان القانون العراقي قد نهج منهج الاثبات </w:t>
      </w:r>
      <w:proofErr w:type="gramStart"/>
      <w:r w:rsidRPr="00F41520">
        <w:rPr>
          <w:rFonts w:asciiTheme="majorBidi" w:hAnsiTheme="majorBidi" w:cstheme="majorBidi"/>
          <w:sz w:val="28"/>
          <w:szCs w:val="28"/>
          <w:rtl/>
          <w:lang w:bidi="ar-IQ"/>
        </w:rPr>
        <w:t xml:space="preserve">المختلط </w:t>
      </w:r>
      <w:r>
        <w:rPr>
          <w:rFonts w:asciiTheme="majorBidi" w:hAnsiTheme="majorBidi" w:cstheme="majorBidi" w:hint="cs"/>
          <w:sz w:val="28"/>
          <w:szCs w:val="28"/>
          <w:rtl/>
          <w:lang w:bidi="ar-IQ"/>
        </w:rPr>
        <w:t>،</w:t>
      </w:r>
      <w:proofErr w:type="gramEnd"/>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فأعطى القاضي دوراَ ايجابياَ في توجيه الدعوى ودور</w:t>
      </w:r>
      <w:r>
        <w:rPr>
          <w:rFonts w:asciiTheme="majorBidi" w:hAnsiTheme="majorBidi" w:cstheme="majorBidi" w:hint="cs"/>
          <w:sz w:val="28"/>
          <w:szCs w:val="28"/>
          <w:rtl/>
          <w:lang w:bidi="ar-IQ"/>
        </w:rPr>
        <w:t>ا</w:t>
      </w:r>
      <w:r w:rsidRPr="00F41520">
        <w:rPr>
          <w:rFonts w:asciiTheme="majorBidi" w:hAnsiTheme="majorBidi" w:cstheme="majorBidi"/>
          <w:sz w:val="28"/>
          <w:szCs w:val="28"/>
          <w:rtl/>
          <w:lang w:bidi="ar-IQ"/>
        </w:rPr>
        <w:t xml:space="preserve"> سلبي</w:t>
      </w:r>
      <w:r>
        <w:rPr>
          <w:rFonts w:asciiTheme="majorBidi" w:hAnsiTheme="majorBidi" w:cstheme="majorBidi" w:hint="cs"/>
          <w:sz w:val="28"/>
          <w:szCs w:val="28"/>
          <w:rtl/>
          <w:lang w:bidi="ar-IQ"/>
        </w:rPr>
        <w:t>ا</w:t>
      </w:r>
      <w:r w:rsidRPr="00F41520">
        <w:rPr>
          <w:rFonts w:asciiTheme="majorBidi" w:hAnsiTheme="majorBidi" w:cstheme="majorBidi"/>
          <w:sz w:val="28"/>
          <w:szCs w:val="28"/>
          <w:rtl/>
          <w:lang w:bidi="ar-IQ"/>
        </w:rPr>
        <w:t xml:space="preserve"> في منعه من الحكم بعلمه الشخصي وتقييده ببعض ادلة الاثبات</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w:t>
      </w:r>
    </w:p>
    <w:p w:rsidR="001E4D4E" w:rsidRPr="00F41520" w:rsidRDefault="001E4D4E" w:rsidP="001E4D4E">
      <w:pPr>
        <w:pStyle w:val="a3"/>
        <w:jc w:val="both"/>
        <w:rPr>
          <w:rFonts w:asciiTheme="majorBidi" w:hAnsiTheme="majorBidi" w:cstheme="majorBidi"/>
          <w:sz w:val="28"/>
          <w:szCs w:val="28"/>
          <w:rtl/>
          <w:lang w:bidi="ar-IQ"/>
        </w:rPr>
      </w:pPr>
    </w:p>
    <w:p w:rsidR="001E4D4E" w:rsidRPr="00C20C05" w:rsidRDefault="001E4D4E" w:rsidP="001E4D4E">
      <w:pPr>
        <w:pStyle w:val="a3"/>
        <w:jc w:val="both"/>
        <w:rPr>
          <w:rFonts w:asciiTheme="majorBidi" w:hAnsiTheme="majorBidi" w:cstheme="majorBidi"/>
          <w:b/>
          <w:bCs/>
          <w:sz w:val="32"/>
          <w:szCs w:val="32"/>
          <w:rtl/>
          <w:lang w:bidi="ar-IQ"/>
        </w:rPr>
      </w:pPr>
      <w:proofErr w:type="gramStart"/>
      <w:r w:rsidRPr="00C20C05">
        <w:rPr>
          <w:rFonts w:asciiTheme="majorBidi" w:hAnsiTheme="majorBidi" w:cstheme="majorBidi" w:hint="cs"/>
          <w:b/>
          <w:bCs/>
          <w:sz w:val="32"/>
          <w:szCs w:val="32"/>
          <w:rtl/>
          <w:lang w:bidi="ar-IQ"/>
        </w:rPr>
        <w:t>ثانيا :</w:t>
      </w:r>
      <w:proofErr w:type="gramEnd"/>
      <w:r w:rsidRPr="00C20C05">
        <w:rPr>
          <w:rFonts w:asciiTheme="majorBidi" w:hAnsiTheme="majorBidi" w:cstheme="majorBidi" w:hint="cs"/>
          <w:b/>
          <w:bCs/>
          <w:sz w:val="32"/>
          <w:szCs w:val="32"/>
          <w:rtl/>
          <w:lang w:bidi="ar-IQ"/>
        </w:rPr>
        <w:t xml:space="preserve">- احترام سوح القضاء </w:t>
      </w:r>
    </w:p>
    <w:p w:rsidR="001E4D4E" w:rsidRDefault="001E4D4E" w:rsidP="001E4D4E">
      <w:pPr>
        <w:pStyle w:val="a3"/>
        <w:jc w:val="both"/>
        <w:rPr>
          <w:rFonts w:asciiTheme="majorBidi" w:hAnsiTheme="majorBidi" w:cstheme="majorBidi"/>
          <w:sz w:val="28"/>
          <w:szCs w:val="28"/>
          <w:rtl/>
          <w:lang w:bidi="ar-IQ"/>
        </w:rPr>
      </w:pPr>
    </w:p>
    <w:p w:rsidR="001E4D4E" w:rsidRDefault="001E4D4E" w:rsidP="001E4D4E">
      <w:pPr>
        <w:pStyle w:val="a3"/>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1- لما كان حق التقاضي حقا كفله </w:t>
      </w:r>
      <w:proofErr w:type="gramStart"/>
      <w:r>
        <w:rPr>
          <w:rFonts w:asciiTheme="majorBidi" w:hAnsiTheme="majorBidi" w:cstheme="majorBidi" w:hint="cs"/>
          <w:sz w:val="28"/>
          <w:szCs w:val="28"/>
          <w:rtl/>
          <w:lang w:bidi="ar-IQ"/>
        </w:rPr>
        <w:t>الدستور ،</w:t>
      </w:r>
      <w:proofErr w:type="gramEnd"/>
      <w:r>
        <w:rPr>
          <w:rFonts w:asciiTheme="majorBidi" w:hAnsiTheme="majorBidi" w:cstheme="majorBidi" w:hint="cs"/>
          <w:sz w:val="28"/>
          <w:szCs w:val="28"/>
          <w:rtl/>
          <w:lang w:bidi="ar-IQ"/>
        </w:rPr>
        <w:t xml:space="preserve"> فانه يستوجب على الخصوم استخدام هذا الحق وفقا للهدف المرجو منه ، وهو استحصال الحقوق </w:t>
      </w:r>
      <w:proofErr w:type="spellStart"/>
      <w:r>
        <w:rPr>
          <w:rFonts w:asciiTheme="majorBidi" w:hAnsiTheme="majorBidi" w:cstheme="majorBidi" w:hint="cs"/>
          <w:sz w:val="28"/>
          <w:szCs w:val="28"/>
          <w:rtl/>
          <w:lang w:bidi="ar-IQ"/>
        </w:rPr>
        <w:t>لاصحابها</w:t>
      </w:r>
      <w:proofErr w:type="spellEnd"/>
      <w:r>
        <w:rPr>
          <w:rFonts w:asciiTheme="majorBidi" w:hAnsiTheme="majorBidi" w:cstheme="majorBidi" w:hint="cs"/>
          <w:sz w:val="28"/>
          <w:szCs w:val="28"/>
          <w:rtl/>
          <w:lang w:bidi="ar-IQ"/>
        </w:rPr>
        <w:t xml:space="preserve"> .</w:t>
      </w:r>
    </w:p>
    <w:p w:rsidR="001E4D4E" w:rsidRDefault="001E4D4E" w:rsidP="001E4D4E">
      <w:pPr>
        <w:pStyle w:val="a3"/>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2- ان استخدام حق التقاضي بصورة غير </w:t>
      </w:r>
      <w:proofErr w:type="gramStart"/>
      <w:r>
        <w:rPr>
          <w:rFonts w:asciiTheme="majorBidi" w:hAnsiTheme="majorBidi" w:cstheme="majorBidi" w:hint="cs"/>
          <w:sz w:val="28"/>
          <w:szCs w:val="28"/>
          <w:rtl/>
          <w:lang w:bidi="ar-IQ"/>
        </w:rPr>
        <w:t>صحيحة ،</w:t>
      </w:r>
      <w:proofErr w:type="gramEnd"/>
      <w:r>
        <w:rPr>
          <w:rFonts w:asciiTheme="majorBidi" w:hAnsiTheme="majorBidi" w:cstheme="majorBidi" w:hint="cs"/>
          <w:sz w:val="28"/>
          <w:szCs w:val="28"/>
          <w:rtl/>
          <w:lang w:bidi="ar-IQ"/>
        </w:rPr>
        <w:t xml:space="preserve"> يؤدي لاعتبار صاحبه متعسفا في استعماله ، سواء اكان ذلك الاستخدام بسوء نية او </w:t>
      </w:r>
      <w:proofErr w:type="spellStart"/>
      <w:r>
        <w:rPr>
          <w:rFonts w:asciiTheme="majorBidi" w:hAnsiTheme="majorBidi" w:cstheme="majorBidi" w:hint="cs"/>
          <w:sz w:val="28"/>
          <w:szCs w:val="28"/>
          <w:rtl/>
          <w:lang w:bidi="ar-IQ"/>
        </w:rPr>
        <w:t>باهمال</w:t>
      </w:r>
      <w:proofErr w:type="spellEnd"/>
      <w:r>
        <w:rPr>
          <w:rFonts w:asciiTheme="majorBidi" w:hAnsiTheme="majorBidi" w:cstheme="majorBidi" w:hint="cs"/>
          <w:sz w:val="28"/>
          <w:szCs w:val="28"/>
          <w:rtl/>
          <w:lang w:bidi="ar-IQ"/>
        </w:rPr>
        <w:t xml:space="preserve"> جسيم .</w:t>
      </w:r>
    </w:p>
    <w:p w:rsidR="001E4D4E" w:rsidRDefault="001E4D4E" w:rsidP="001E4D4E">
      <w:pPr>
        <w:pStyle w:val="a3"/>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3- من واجب </w:t>
      </w:r>
      <w:proofErr w:type="gramStart"/>
      <w:r>
        <w:rPr>
          <w:rFonts w:asciiTheme="majorBidi" w:hAnsiTheme="majorBidi" w:cstheme="majorBidi" w:hint="cs"/>
          <w:sz w:val="28"/>
          <w:szCs w:val="28"/>
          <w:rtl/>
          <w:lang w:bidi="ar-IQ"/>
        </w:rPr>
        <w:t>الخصوم ،</w:t>
      </w:r>
      <w:proofErr w:type="gramEnd"/>
      <w:r>
        <w:rPr>
          <w:rFonts w:asciiTheme="majorBidi" w:hAnsiTheme="majorBidi" w:cstheme="majorBidi" w:hint="cs"/>
          <w:sz w:val="28"/>
          <w:szCs w:val="28"/>
          <w:rtl/>
          <w:lang w:bidi="ar-IQ"/>
        </w:rPr>
        <w:t xml:space="preserve"> ممارسة حق التقاضي بحسن نية ، سواء اكان ذلك في اتخاذ اجراء او الامتناع عن اتخاذه ، لان مبدا حسن النية ، هو احد مكونات المركز القانوني للخصم في الدعوى القضائية .</w:t>
      </w:r>
    </w:p>
    <w:p w:rsidR="001E4D4E" w:rsidRDefault="001E4D4E" w:rsidP="001E4D4E">
      <w:pPr>
        <w:pStyle w:val="a3"/>
        <w:jc w:val="both"/>
        <w:rPr>
          <w:rFonts w:asciiTheme="majorBidi" w:hAnsiTheme="majorBidi" w:cstheme="majorBidi"/>
          <w:sz w:val="28"/>
          <w:szCs w:val="28"/>
          <w:rtl/>
        </w:rPr>
      </w:pPr>
      <w:r>
        <w:rPr>
          <w:rFonts w:asciiTheme="majorBidi" w:hAnsiTheme="majorBidi" w:cstheme="majorBidi" w:hint="cs"/>
          <w:sz w:val="28"/>
          <w:szCs w:val="28"/>
          <w:rtl/>
          <w:lang w:bidi="ar-IQ"/>
        </w:rPr>
        <w:t xml:space="preserve">4- </w:t>
      </w:r>
      <w:r>
        <w:rPr>
          <w:rFonts w:asciiTheme="majorBidi" w:hAnsiTheme="majorBidi" w:cstheme="majorBidi" w:hint="cs"/>
          <w:sz w:val="28"/>
          <w:szCs w:val="28"/>
          <w:rtl/>
        </w:rPr>
        <w:t xml:space="preserve">يترتب على مبدا حسن النية في ممارسة حق </w:t>
      </w:r>
      <w:proofErr w:type="gramStart"/>
      <w:r>
        <w:rPr>
          <w:rFonts w:asciiTheme="majorBidi" w:hAnsiTheme="majorBidi" w:cstheme="majorBidi" w:hint="cs"/>
          <w:sz w:val="28"/>
          <w:szCs w:val="28"/>
          <w:rtl/>
        </w:rPr>
        <w:t>التقاضي ،</w:t>
      </w:r>
      <w:proofErr w:type="gramEnd"/>
      <w:r>
        <w:rPr>
          <w:rFonts w:asciiTheme="majorBidi" w:hAnsiTheme="majorBidi" w:cstheme="majorBidi" w:hint="cs"/>
          <w:sz w:val="28"/>
          <w:szCs w:val="28"/>
          <w:rtl/>
        </w:rPr>
        <w:t xml:space="preserve"> النتائج الاتية :- </w:t>
      </w:r>
    </w:p>
    <w:p w:rsidR="001E4D4E" w:rsidRPr="001B04CE" w:rsidRDefault="001E4D4E" w:rsidP="001E4D4E">
      <w:pPr>
        <w:pStyle w:val="a3"/>
        <w:jc w:val="both"/>
        <w:rPr>
          <w:rFonts w:asciiTheme="majorBidi" w:hAnsiTheme="majorBidi" w:cstheme="majorBidi"/>
          <w:sz w:val="28"/>
          <w:szCs w:val="28"/>
          <w:rtl/>
        </w:rPr>
      </w:pPr>
      <w:r>
        <w:rPr>
          <w:rFonts w:asciiTheme="majorBidi" w:hAnsiTheme="majorBidi" w:cstheme="majorBidi" w:hint="cs"/>
          <w:sz w:val="28"/>
          <w:szCs w:val="28"/>
          <w:rtl/>
        </w:rPr>
        <w:t>أ-</w:t>
      </w:r>
      <w:r w:rsidRPr="001B04CE">
        <w:rPr>
          <w:rFonts w:asciiTheme="majorBidi" w:hAnsiTheme="majorBidi" w:cstheme="majorBidi"/>
          <w:sz w:val="28"/>
          <w:szCs w:val="28"/>
          <w:rtl/>
        </w:rPr>
        <w:t xml:space="preserve">منع الخصم من اصطناع الدليل </w:t>
      </w:r>
      <w:proofErr w:type="gramStart"/>
      <w:r w:rsidRPr="001B04CE">
        <w:rPr>
          <w:rFonts w:asciiTheme="majorBidi" w:hAnsiTheme="majorBidi" w:cstheme="majorBidi"/>
          <w:sz w:val="28"/>
          <w:szCs w:val="28"/>
          <w:rtl/>
        </w:rPr>
        <w:t>لنفسه</w:t>
      </w:r>
      <w:r>
        <w:rPr>
          <w:rFonts w:asciiTheme="majorBidi" w:hAnsiTheme="majorBidi" w:cstheme="majorBidi" w:hint="cs"/>
          <w:sz w:val="28"/>
          <w:szCs w:val="28"/>
          <w:rtl/>
        </w:rPr>
        <w:t xml:space="preserve"> </w:t>
      </w:r>
      <w:r w:rsidRPr="001B04CE">
        <w:rPr>
          <w:rFonts w:asciiTheme="majorBidi" w:hAnsiTheme="majorBidi" w:cstheme="majorBidi"/>
          <w:sz w:val="28"/>
          <w:szCs w:val="28"/>
          <w:rtl/>
        </w:rPr>
        <w:t>:</w:t>
      </w:r>
      <w:proofErr w:type="gramEnd"/>
      <w:r w:rsidRPr="001B04CE">
        <w:rPr>
          <w:rFonts w:asciiTheme="majorBidi" w:hAnsiTheme="majorBidi" w:cstheme="majorBidi"/>
          <w:sz w:val="28"/>
          <w:szCs w:val="28"/>
          <w:rtl/>
        </w:rPr>
        <w:t xml:space="preserve"> يجب ان يكون الدليل الذي يحتج به الخصم صادراَ من خصمه لكي يكون دليلاَ عليه (</w:t>
      </w:r>
      <w:r>
        <w:rPr>
          <w:rFonts w:asciiTheme="majorBidi" w:hAnsiTheme="majorBidi" w:cstheme="majorBidi" w:hint="cs"/>
          <w:sz w:val="28"/>
          <w:szCs w:val="28"/>
          <w:rtl/>
        </w:rPr>
        <w:t xml:space="preserve"> </w:t>
      </w:r>
      <w:r w:rsidRPr="001B04CE">
        <w:rPr>
          <w:rFonts w:asciiTheme="majorBidi" w:hAnsiTheme="majorBidi" w:cstheme="majorBidi"/>
          <w:sz w:val="28"/>
          <w:szCs w:val="28"/>
          <w:rtl/>
        </w:rPr>
        <w:t>ورقة مكتوبة بخطه أو عليها امضائه</w:t>
      </w:r>
      <w:r>
        <w:rPr>
          <w:rFonts w:asciiTheme="majorBidi" w:hAnsiTheme="majorBidi" w:cstheme="majorBidi" w:hint="cs"/>
          <w:sz w:val="28"/>
          <w:szCs w:val="28"/>
          <w:rtl/>
        </w:rPr>
        <w:t xml:space="preserve"> </w:t>
      </w:r>
      <w:r w:rsidRPr="001B04CE">
        <w:rPr>
          <w:rFonts w:asciiTheme="majorBidi" w:hAnsiTheme="majorBidi" w:cstheme="majorBidi"/>
          <w:sz w:val="28"/>
          <w:szCs w:val="28"/>
          <w:rtl/>
        </w:rPr>
        <w:t xml:space="preserve">). فلا يصدق المدعي بقوله ولا بيمينه اذا لم توجه له اليمين ولا بورقة صادرة </w:t>
      </w:r>
      <w:proofErr w:type="gramStart"/>
      <w:r w:rsidRPr="001B04CE">
        <w:rPr>
          <w:rFonts w:asciiTheme="majorBidi" w:hAnsiTheme="majorBidi" w:cstheme="majorBidi"/>
          <w:sz w:val="28"/>
          <w:szCs w:val="28"/>
          <w:rtl/>
        </w:rPr>
        <w:t>منه</w:t>
      </w:r>
      <w:r>
        <w:rPr>
          <w:rFonts w:asciiTheme="majorBidi" w:hAnsiTheme="majorBidi" w:cstheme="majorBidi" w:hint="cs"/>
          <w:sz w:val="28"/>
          <w:szCs w:val="28"/>
          <w:rtl/>
        </w:rPr>
        <w:t xml:space="preserve"> </w:t>
      </w:r>
      <w:r w:rsidRPr="001B04CE">
        <w:rPr>
          <w:rFonts w:asciiTheme="majorBidi" w:hAnsiTheme="majorBidi" w:cstheme="majorBidi"/>
          <w:sz w:val="28"/>
          <w:szCs w:val="28"/>
          <w:rtl/>
        </w:rPr>
        <w:t>.</w:t>
      </w:r>
      <w:proofErr w:type="gramEnd"/>
    </w:p>
    <w:p w:rsidR="001E4D4E" w:rsidRPr="001B04CE" w:rsidRDefault="001E4D4E" w:rsidP="001E4D4E">
      <w:pPr>
        <w:pStyle w:val="a3"/>
        <w:jc w:val="both"/>
        <w:rPr>
          <w:rFonts w:asciiTheme="majorBidi" w:hAnsiTheme="majorBidi" w:cstheme="majorBidi"/>
          <w:sz w:val="28"/>
          <w:szCs w:val="28"/>
          <w:rtl/>
        </w:rPr>
      </w:pPr>
      <w:r>
        <w:rPr>
          <w:rFonts w:asciiTheme="majorBidi" w:hAnsiTheme="majorBidi" w:cstheme="majorBidi" w:hint="cs"/>
          <w:sz w:val="28"/>
          <w:szCs w:val="28"/>
          <w:rtl/>
        </w:rPr>
        <w:t xml:space="preserve">ب- </w:t>
      </w:r>
      <w:r w:rsidRPr="001B04CE">
        <w:rPr>
          <w:rFonts w:asciiTheme="majorBidi" w:hAnsiTheme="majorBidi" w:cstheme="majorBidi"/>
          <w:sz w:val="28"/>
          <w:szCs w:val="28"/>
          <w:rtl/>
        </w:rPr>
        <w:t xml:space="preserve">عدم اجبار الخصم على تقديم دليل ضد </w:t>
      </w:r>
      <w:proofErr w:type="gramStart"/>
      <w:r w:rsidRPr="001B04CE">
        <w:rPr>
          <w:rFonts w:asciiTheme="majorBidi" w:hAnsiTheme="majorBidi" w:cstheme="majorBidi"/>
          <w:sz w:val="28"/>
          <w:szCs w:val="28"/>
          <w:rtl/>
        </w:rPr>
        <w:t>نفسه</w:t>
      </w:r>
      <w:r>
        <w:rPr>
          <w:rFonts w:asciiTheme="majorBidi" w:hAnsiTheme="majorBidi" w:cstheme="majorBidi" w:hint="cs"/>
          <w:sz w:val="28"/>
          <w:szCs w:val="28"/>
          <w:rtl/>
        </w:rPr>
        <w:t xml:space="preserve"> </w:t>
      </w:r>
      <w:r w:rsidRPr="001B04CE">
        <w:rPr>
          <w:rFonts w:asciiTheme="majorBidi" w:hAnsiTheme="majorBidi" w:cstheme="majorBidi"/>
          <w:sz w:val="28"/>
          <w:szCs w:val="28"/>
          <w:rtl/>
        </w:rPr>
        <w:t>:</w:t>
      </w:r>
      <w:proofErr w:type="gramEnd"/>
      <w:r w:rsidRPr="001B04CE">
        <w:rPr>
          <w:rFonts w:asciiTheme="majorBidi" w:hAnsiTheme="majorBidi" w:cstheme="majorBidi"/>
          <w:sz w:val="28"/>
          <w:szCs w:val="28"/>
          <w:rtl/>
        </w:rPr>
        <w:t xml:space="preserve"> الاصل عدم جواز اجبار الخصم على تقديم دليل يرى انه ليس من مصلحته تقديمه</w:t>
      </w:r>
      <w:r>
        <w:rPr>
          <w:rFonts w:asciiTheme="majorBidi" w:hAnsiTheme="majorBidi" w:cstheme="majorBidi" w:hint="cs"/>
          <w:sz w:val="28"/>
          <w:szCs w:val="28"/>
          <w:rtl/>
        </w:rPr>
        <w:t xml:space="preserve"> </w:t>
      </w:r>
      <w:r w:rsidRPr="001B04CE">
        <w:rPr>
          <w:rFonts w:asciiTheme="majorBidi" w:hAnsiTheme="majorBidi" w:cstheme="majorBidi"/>
          <w:sz w:val="28"/>
          <w:szCs w:val="28"/>
          <w:rtl/>
        </w:rPr>
        <w:t>، وترد استثناءات على هذا المبدأ بهدف الوصول الى حقيقة النزاع وايصال الحق الى اصحابه</w:t>
      </w:r>
      <w:r>
        <w:rPr>
          <w:rFonts w:asciiTheme="majorBidi" w:hAnsiTheme="majorBidi" w:cstheme="majorBidi" w:hint="cs"/>
          <w:sz w:val="28"/>
          <w:szCs w:val="28"/>
          <w:rtl/>
        </w:rPr>
        <w:t xml:space="preserve"> </w:t>
      </w:r>
      <w:r w:rsidRPr="001B04CE">
        <w:rPr>
          <w:rFonts w:asciiTheme="majorBidi" w:hAnsiTheme="majorBidi" w:cstheme="majorBidi"/>
          <w:sz w:val="28"/>
          <w:szCs w:val="28"/>
          <w:rtl/>
        </w:rPr>
        <w:t>.</w:t>
      </w:r>
    </w:p>
    <w:p w:rsidR="00DF3BE1" w:rsidRDefault="001E4D4E">
      <w:pPr>
        <w:rPr>
          <w:lang w:bidi="ar-SA"/>
        </w:rPr>
      </w:pPr>
      <w:bookmarkStart w:id="0" w:name="_GoBack"/>
      <w:bookmarkEnd w:id="0"/>
    </w:p>
    <w:sectPr w:rsidR="00DF3BE1" w:rsidSect="00FF314B">
      <w:pgSz w:w="12240" w:h="15840"/>
      <w:pgMar w:top="1872" w:right="1440" w:bottom="1584" w:left="1584" w:header="0" w:footer="576" w:gutter="0"/>
      <w:cols w:space="720"/>
      <w:rtlGutter/>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rawingGridVerticalSpacing w:val="19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D4E"/>
    <w:rsid w:val="000442C4"/>
    <w:rsid w:val="0018171F"/>
    <w:rsid w:val="001E4D4E"/>
    <w:rsid w:val="001F38B8"/>
    <w:rsid w:val="00411A28"/>
    <w:rsid w:val="005C1812"/>
    <w:rsid w:val="005D45E9"/>
    <w:rsid w:val="00653EF8"/>
    <w:rsid w:val="00776BDA"/>
    <w:rsid w:val="00A2155B"/>
    <w:rsid w:val="00B86CFC"/>
    <w:rsid w:val="00C64B18"/>
    <w:rsid w:val="00CB3987"/>
    <w:rsid w:val="00DE74C5"/>
    <w:rsid w:val="00DF5DFC"/>
    <w:rsid w:val="00E33F62"/>
    <w:rsid w:val="00F05486"/>
    <w:rsid w:val="00FF31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97800-F815-4652-9279-D49C953B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8"/>
        <w:szCs w:val="28"/>
        <w:lang w:val="en-US" w:eastAsia="en-US" w:bidi="ar-SA"/>
      </w:rPr>
    </w:rPrDefault>
    <w:pPrDefault>
      <w:pPr>
        <w:bidi/>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EF8"/>
    <w:rPr>
      <w:lang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4D4E"/>
    <w:pPr>
      <w:jc w:val="left"/>
    </w:pPr>
    <w:rPr>
      <w:rFonts w:eastAsiaTheme="minorEastAsi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5256</Characters>
  <Application>Microsoft Office Word</Application>
  <DocSecurity>0</DocSecurity>
  <Lines>43</Lines>
  <Paragraphs>12</Paragraphs>
  <ScaleCrop>false</ScaleCrop>
  <Company>Microsoft (C)</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عمار المحامي</dc:creator>
  <cp:keywords/>
  <dc:description/>
  <cp:lastModifiedBy>عمار المحامي </cp:lastModifiedBy>
  <cp:revision>1</cp:revision>
  <dcterms:created xsi:type="dcterms:W3CDTF">2017-04-26T20:05:00Z</dcterms:created>
  <dcterms:modified xsi:type="dcterms:W3CDTF">2017-04-26T20:05:00Z</dcterms:modified>
</cp:coreProperties>
</file>