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6C" w:rsidRPr="008B1615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8B161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اجراءات الاثبات:</w:t>
      </w:r>
    </w:p>
    <w:p w:rsidR="00514F6C" w:rsidRPr="00F41520" w:rsidRDefault="00514F6C" w:rsidP="00514F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تشمل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اجراءات الاثبات 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جميع طرق الاثبات التي حددها القانون سواء كانت على التصرفات القانونية او الو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قائع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القانونية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وميَز قانون الاثبات بين الاجراءات التي تتم داخل العراق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تلك التي تتم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خارجه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بالاضافة الى انه منح القاضي سلطة اتخاذ اجراءات الاثبات والعدول عنها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8B1615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B161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أولاَ- اجراءات الاثبات داخل العراق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8B161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:rsidR="00514F6C" w:rsidRPr="00F41520" w:rsidRDefault="00514F6C" w:rsidP="00514F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1-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8B161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حضور اجراءات الاثبات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:-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المادة (14) نصت على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( </w:t>
      </w:r>
      <w:r w:rsidRPr="008B161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يدعى الخصم لحضور اجراءات الاثبات ويجوز اتخاذ هذه الاجراءات بغيابه اذا كان قد تبلَغ وتلف عن الحضور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فالاصل كقاعدة عامة هو حضور الخصوم أمام المحكمة لغرض اجراءات الاثبات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بعد أن تحدد المحكمة موعداَ لأتخاذ هذه الاجراءات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 اما اذا لم يبلَغ الخصم بالموعد فأن الاجراءات التي تتخذها المحكمة لغرض الاثبات تعتبر غير قانونية.</w:t>
      </w:r>
    </w:p>
    <w:p w:rsidR="00514F6C" w:rsidRPr="008B1615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B161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2- </w:t>
      </w:r>
      <w:r w:rsidRPr="008B161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تعذَر حضور اجراءات الاثبات</w:t>
      </w:r>
      <w:r w:rsidRPr="008B161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8B161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 w:rsidRPr="008B161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اذا لم يحضر الخصم أمام المحكمة با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رغم من تبليغه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وقدم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عذر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مقبول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قانوناَ يمنع حضوره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مثل المرض الشديد او العوق أو التقدم في العمر أو اي مانع آخر تقتنع به المحكمة.</w:t>
      </w:r>
    </w:p>
    <w:p w:rsidR="00514F6C" w:rsidRPr="00F41520" w:rsidRDefault="00514F6C" w:rsidP="00514F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فيجوز للمحكمة الانتقال الى موقع الشاهد أو الخصم لغرض الشهادة أو اليمين أو الاستجواب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فأذا كانت المحكمة مشكلة من هيئة جاز لها أن تنتدب احد اعضائها من القضاة للانتقال الى موقع الخصم أو الشاهد للقيام بأجراءات الاثبات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واذا كان موقع المحكمة بعيدا عن موقع الشاهد أو الخصم فيجوز لها انابة المحكمة التي يقيم فيها الخصم او الشاهد.</w:t>
      </w:r>
    </w:p>
    <w:p w:rsidR="00514F6C" w:rsidRPr="00F41520" w:rsidRDefault="00514F6C" w:rsidP="00514F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وفي حالة الكشف على الاموال التي تقع خارج دائرة المحكمة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يجوز القيام بها في المحكمة ذاتها أو بواسطة خبير تنتدبه لهذا الغرض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Default="00514F6C" w:rsidP="00514F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وكل ما تقدم ذكره ينظم بمحضر تثبت فيه هذه الاجراءات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 w:hint="cs"/>
          <w:b/>
          <w:bCs/>
          <w:sz w:val="28"/>
          <w:szCs w:val="28"/>
          <w:rtl/>
        </w:rPr>
        <w:t>3-</w:t>
      </w:r>
      <w:r w:rsidRPr="00745C1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مبدأ حياد القاضي</w:t>
      </w:r>
      <w:r w:rsidRPr="00745C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عمل القاضي ير</w:t>
      </w:r>
      <w:r>
        <w:rPr>
          <w:rFonts w:asciiTheme="majorBidi" w:hAnsiTheme="majorBidi" w:cstheme="majorBidi" w:hint="cs"/>
          <w:sz w:val="28"/>
          <w:szCs w:val="28"/>
          <w:rtl/>
        </w:rPr>
        <w:t>ت</w:t>
      </w:r>
      <w:r w:rsidRPr="00745C1A">
        <w:rPr>
          <w:rFonts w:asciiTheme="majorBidi" w:hAnsiTheme="majorBidi" w:cstheme="majorBidi"/>
          <w:sz w:val="28"/>
          <w:szCs w:val="28"/>
          <w:rtl/>
        </w:rPr>
        <w:t>كز في تطبيق القانون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Pr="00745C1A">
        <w:rPr>
          <w:rFonts w:asciiTheme="majorBidi" w:hAnsiTheme="majorBidi" w:cstheme="majorBidi"/>
          <w:sz w:val="28"/>
          <w:szCs w:val="28"/>
          <w:rtl/>
        </w:rPr>
        <w:t>فعندما يقدم طرفا الدعوى الاسانيد والادلة يبدأ عمل القاضي من خلال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>1.التمحيص و التدقيق في وقائع النزاع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>2.بيان حكم القانون بما ثبت لديه من الوقائع واصدار حكم فاصل في النزاع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>فالقاضي يقوم بدور الحكم بين الخصوم بحيث يقف موقفاَ سلبياَ مقتصراَ عمله على تقدير الادلة التي يوجهها له الخصوم بالوسائل التي حددها القانون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>فلا يجوز ان يحكم القاضي بعلمه الشخصي او على م</w:t>
      </w:r>
      <w:r>
        <w:rPr>
          <w:rFonts w:asciiTheme="majorBidi" w:hAnsiTheme="majorBidi" w:cstheme="majorBidi"/>
          <w:sz w:val="28"/>
          <w:szCs w:val="28"/>
          <w:rtl/>
        </w:rPr>
        <w:t xml:space="preserve">علوماته الشخصية </w:t>
      </w:r>
      <w:r>
        <w:rPr>
          <w:rFonts w:asciiTheme="majorBidi" w:hAnsiTheme="majorBidi" w:cstheme="majorBidi" w:hint="cs"/>
          <w:sz w:val="28"/>
          <w:szCs w:val="28"/>
          <w:rtl/>
        </w:rPr>
        <w:t>على اعتباره</w:t>
      </w:r>
      <w:r>
        <w:rPr>
          <w:rFonts w:asciiTheme="majorBidi" w:hAnsiTheme="majorBidi" w:cstheme="majorBidi"/>
          <w:sz w:val="28"/>
          <w:szCs w:val="28"/>
          <w:rtl/>
        </w:rPr>
        <w:t xml:space="preserve"> قاض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يا </w:t>
      </w:r>
      <w:r>
        <w:rPr>
          <w:rFonts w:asciiTheme="majorBidi" w:hAnsiTheme="majorBidi" w:cstheme="majorBidi"/>
          <w:sz w:val="28"/>
          <w:szCs w:val="28"/>
          <w:rtl/>
        </w:rPr>
        <w:t>وليس شاهداَ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</w:t>
      </w:r>
      <w:r w:rsidRPr="00745C1A">
        <w:rPr>
          <w:rFonts w:asciiTheme="majorBidi" w:hAnsiTheme="majorBidi" w:cstheme="majorBidi"/>
          <w:sz w:val="28"/>
          <w:szCs w:val="28"/>
          <w:rtl/>
        </w:rPr>
        <w:t xml:space="preserve"> كما لايجوز للقاضي ان يوجه الخصم الى أن مصلحته في تقديم دليل معين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>ولا يجوز للقاضي ان يستند في حكمه على دليل قام في قضية اخرى.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5C1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وعليه </w:t>
      </w:r>
      <w:r w:rsidRPr="004B1B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Pr="00745C1A">
        <w:rPr>
          <w:rFonts w:asciiTheme="majorBidi" w:hAnsiTheme="majorBidi" w:cstheme="majorBidi"/>
          <w:b/>
          <w:bCs/>
          <w:sz w:val="28"/>
          <w:szCs w:val="28"/>
          <w:rtl/>
        </w:rPr>
        <w:t>فأن أهم مظاهر حياد القاضي أثناء التقاضي</w:t>
      </w:r>
      <w:r w:rsidRPr="004B1B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، تتمثل في </w:t>
      </w:r>
      <w:r w:rsidRPr="00745C1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B1B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>أ‌. قاعدة عدم جواز الجمع بين صفتي الخصم والحكم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الدعوى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>ب‌. قاعدة عدم جواز قضاء القاضي بعلمه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>ت‌. وجوب المساواة بين الخصوم أمام القضاء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 xml:space="preserve">ومبدأ حياد القاضي لا يعني سلبيته فلا تعارض بين هذا المبدأ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745C1A">
        <w:rPr>
          <w:rFonts w:asciiTheme="majorBidi" w:hAnsiTheme="majorBidi" w:cstheme="majorBidi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بين </w:t>
      </w:r>
      <w:r w:rsidRPr="00745C1A">
        <w:rPr>
          <w:rFonts w:asciiTheme="majorBidi" w:hAnsiTheme="majorBidi" w:cstheme="majorBidi"/>
          <w:sz w:val="28"/>
          <w:szCs w:val="28"/>
          <w:rtl/>
        </w:rPr>
        <w:t>السلوك الايجابي للقاضي في ادارة الدعوى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B1B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4- </w:t>
      </w:r>
      <w:r w:rsidRPr="00745C1A">
        <w:rPr>
          <w:rFonts w:asciiTheme="majorBidi" w:hAnsiTheme="majorBidi" w:cstheme="majorBidi"/>
          <w:b/>
          <w:bCs/>
          <w:sz w:val="28"/>
          <w:szCs w:val="28"/>
          <w:rtl/>
        </w:rPr>
        <w:t>دور الخصوم في الأثبات</w:t>
      </w:r>
      <w:r w:rsidRPr="004B1B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B1BBE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4B1BB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>الأثبات واجب على الخصوم وحق لهم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ان واحد ، </w:t>
      </w:r>
      <w:r w:rsidRPr="00745C1A">
        <w:rPr>
          <w:rFonts w:asciiTheme="majorBidi" w:hAnsiTheme="majorBidi" w:cstheme="majorBidi"/>
          <w:sz w:val="28"/>
          <w:szCs w:val="28"/>
          <w:rtl/>
        </w:rPr>
        <w:t xml:space="preserve">فالمدعي يقدم الدليل على ما يدعيه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745C1A">
        <w:rPr>
          <w:rFonts w:asciiTheme="majorBidi" w:hAnsiTheme="majorBidi" w:cstheme="majorBidi"/>
          <w:sz w:val="28"/>
          <w:szCs w:val="28"/>
          <w:rtl/>
        </w:rPr>
        <w:t>والا خسر الدعوى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</w:t>
      </w:r>
      <w:r w:rsidRPr="00745C1A">
        <w:rPr>
          <w:rFonts w:asciiTheme="majorBidi" w:hAnsiTheme="majorBidi" w:cstheme="majorBidi"/>
          <w:sz w:val="28"/>
          <w:szCs w:val="28"/>
          <w:rtl/>
        </w:rPr>
        <w:t xml:space="preserve"> وعلى المدعي عليه أن يفند الدليل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المقدم من قبل المدعي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وينقضه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745C1A" w:rsidRDefault="00514F6C" w:rsidP="00514F6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45C1A">
        <w:rPr>
          <w:rFonts w:asciiTheme="majorBidi" w:hAnsiTheme="majorBidi" w:cstheme="majorBidi"/>
          <w:sz w:val="28"/>
          <w:szCs w:val="28"/>
          <w:rtl/>
        </w:rPr>
        <w:t xml:space="preserve">والاثبات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بطبيعة الحال ، </w:t>
      </w:r>
      <w:r>
        <w:rPr>
          <w:rFonts w:asciiTheme="majorBidi" w:hAnsiTheme="majorBidi" w:cstheme="majorBidi"/>
          <w:sz w:val="28"/>
          <w:szCs w:val="28"/>
          <w:rtl/>
        </w:rPr>
        <w:t>يكون بالطرق التي حددها القانون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</w:t>
      </w:r>
      <w:r w:rsidRPr="00745C1A">
        <w:rPr>
          <w:rFonts w:asciiTheme="majorBidi" w:hAnsiTheme="majorBidi" w:cstheme="majorBidi"/>
          <w:sz w:val="28"/>
          <w:szCs w:val="28"/>
          <w:rtl/>
        </w:rPr>
        <w:t xml:space="preserve"> وللقاضي الحرية في تقدير قيمة الادلة كما للخصم ان يطلب الاطلاع على جميع ادلة خصمه للاطلاع عليها ليكون قادراَ على تفنيدها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 xml:space="preserve">، ويسمى هذا المبدأ </w:t>
      </w:r>
      <w:r w:rsidRPr="00745C1A">
        <w:rPr>
          <w:rFonts w:asciiTheme="majorBidi" w:hAnsiTheme="majorBidi" w:cstheme="majorBidi"/>
          <w:sz w:val="28"/>
          <w:szCs w:val="28"/>
          <w:rtl/>
        </w:rPr>
        <w:lastRenderedPageBreak/>
        <w:t>(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745C1A">
        <w:rPr>
          <w:rFonts w:asciiTheme="majorBidi" w:hAnsiTheme="majorBidi" w:cstheme="majorBidi"/>
          <w:b/>
          <w:bCs/>
          <w:sz w:val="28"/>
          <w:szCs w:val="28"/>
          <w:rtl/>
        </w:rPr>
        <w:t>مبدأ المجابهة بالدليل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745C1A">
        <w:rPr>
          <w:rFonts w:asciiTheme="majorBidi" w:hAnsiTheme="majorBidi" w:cstheme="majorBidi"/>
          <w:sz w:val="28"/>
          <w:szCs w:val="28"/>
          <w:rtl/>
        </w:rPr>
        <w:t xml:space="preserve">) قلا يجوز للمحكمة ان تأخذ بدليل لم يعرض على الخصم لمناقشته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745C1A">
        <w:rPr>
          <w:rFonts w:asciiTheme="majorBidi" w:hAnsiTheme="majorBidi" w:cstheme="majorBidi"/>
          <w:sz w:val="28"/>
          <w:szCs w:val="28"/>
          <w:rtl/>
        </w:rPr>
        <w:t>كما لا يجوز للمحكمة الاخذ بدليل تم مناقشته في قضية اخرى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45C1A">
        <w:rPr>
          <w:rFonts w:asciiTheme="majorBidi" w:hAnsiTheme="majorBidi" w:cstheme="majorBidi"/>
          <w:sz w:val="28"/>
          <w:szCs w:val="28"/>
          <w:rtl/>
        </w:rPr>
        <w:t>.</w:t>
      </w:r>
    </w:p>
    <w:p w:rsidR="00514F6C" w:rsidRPr="00F41520" w:rsidRDefault="00514F6C" w:rsidP="00514F6C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14F6C" w:rsidRPr="00CF1472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F147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ثانياَ- اجراءات الاثبات خارج العراق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CF147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:rsidR="00514F6C" w:rsidRPr="00F41520" w:rsidRDefault="00514F6C" w:rsidP="00514F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F147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</w:t>
      </w:r>
      <w:r w:rsidRPr="00CF147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 اجراءات الاثبات خارج العراق</w:t>
      </w:r>
      <w:r w:rsidRPr="00CF147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CF147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 w:rsidRPr="00CF147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يجوز للمحكمة ان تطلب من وزارة الخارجية أن يقوم القنصل أو من يقوم مقامه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بأستجواب الخصم أو تبليغه أو تحليف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اليمين أو الاستماع الى شهادة الشهود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CF1472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F147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</w:t>
      </w:r>
      <w:r w:rsidRPr="00CF147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- الاجراءات </w:t>
      </w:r>
      <w:r w:rsidRPr="00CF147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الحاصلة </w:t>
      </w:r>
      <w:r w:rsidRPr="00CF147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وفق </w:t>
      </w:r>
      <w:r w:rsidRPr="00CF147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اتفاقيات </w:t>
      </w:r>
      <w:r w:rsidRPr="00CF147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التعاون القضائي والقانوني (الانابة القضائية)</w:t>
      </w:r>
      <w:r w:rsidRPr="00CF147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.</w:t>
      </w:r>
    </w:p>
    <w:p w:rsidR="00514F6C" w:rsidRPr="00F41520" w:rsidRDefault="00514F6C" w:rsidP="00514F6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يحرر طلب الإنابة القضائية وفقاَ لقانون البلد الطالب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لاجراء الاثبات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F41520" w:rsidRDefault="00514F6C" w:rsidP="00514F6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 يكون الطلب مؤرخاَ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موقعا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مختوماَ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وكذلك الاوراق المرفقة به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14F6C" w:rsidRPr="00F41520" w:rsidRDefault="00514F6C" w:rsidP="00514F6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بيان نوع القضية والجهة الصادرة م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نها والجهة المطلوب منها التنفيذ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14F6C" w:rsidRPr="00F41520" w:rsidRDefault="00514F6C" w:rsidP="00514F6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وجوب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بيان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التفاصيل المتعلقة بوقائع القضية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مثل اسماء الشهود ومحل اقامتهم والاسئلة المطلوب توجيهها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F41520" w:rsidRDefault="00514F6C" w:rsidP="00514F6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تم هذه الانابة وفقاَ للأجراءات القانونية المعمول بها في قوانين الطرف المتعاقد المطلوب منه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اجراء عملية الاثبات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9D5EC5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D5EC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3</w:t>
      </w:r>
      <w:r w:rsidRPr="009D5EC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 الاجراءات وفق مبدأ المعاملة بالمثل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9D5EC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:rsidR="00514F6C" w:rsidRPr="00F41520" w:rsidRDefault="00514F6C" w:rsidP="00514F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اذا لم توجد معاهدة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للتعاون القضائي 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فيتم مفاتحة وزارة الخارجية لأتخاذ اللازم وبالطرق الدبلوماسية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المرعية ، و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تتم اجراءات الاثبات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وفقا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مبدأ المعاملة بالمثل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514F6C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057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الغاية </w:t>
      </w:r>
      <w:r w:rsidRPr="00B057C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من مبدأ المعاملة</w:t>
      </w:r>
      <w:r w:rsidRPr="00B057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514F6C" w:rsidRPr="00B057CD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514F6C" w:rsidRPr="00F41520" w:rsidRDefault="00514F6C" w:rsidP="00514F6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تحقيق المساواة بين الاجانب الموجودين في الداخل و الوطنيين في الخارج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F41520" w:rsidRDefault="00514F6C" w:rsidP="00514F6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تكفل الدولة للاجنبي معاملة مماثلة لتلك المعاملة التي يتلقاها رعاياها في دولة الاجنبي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F41520" w:rsidRDefault="00514F6C" w:rsidP="00514F6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ن لا يعطى الاجنبي اكثر مما يعطى رعايا الدولة في دولة الاجنبي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514F6C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514F6C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514F6C" w:rsidRPr="00B057CD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057C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كيف</w:t>
      </w:r>
      <w:r w:rsidRPr="00B057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ية</w:t>
      </w:r>
      <w:r w:rsidRPr="00B057C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تقر</w:t>
      </w:r>
      <w:r w:rsidRPr="00B057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ي</w:t>
      </w:r>
      <w:r w:rsidRPr="00B057C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ر مبدأ المعاملة</w:t>
      </w:r>
    </w:p>
    <w:p w:rsidR="00514F6C" w:rsidRPr="00F41520" w:rsidRDefault="00514F6C" w:rsidP="00514F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تقرر مبدأ المعاملة أما بمعاهدة ثنائية بين دولتين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أو بنص صريح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قانون وطني ما 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على حقوق معينة يتمتع بها رعايا كل دولة في الدولة الاخرى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666C02" w:rsidRDefault="00514F6C" w:rsidP="00514F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66C0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4- </w:t>
      </w:r>
      <w:r w:rsidRPr="00666C0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البيانات والمصاريف</w:t>
      </w:r>
      <w:r w:rsidRPr="00666C0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66C0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:rsidR="00514F6C" w:rsidRPr="00F41520" w:rsidRDefault="00514F6C" w:rsidP="00514F6C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البيانات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: على المحكمة التي تنظر الدعوى ان تثبت البيانات التي يطلب الاستجواب عنها أو صيغة اليمين التي يراد تحليفها أو الاسئلة التي توجه الى الشاهد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 بشرط أن تكون بلغة البلد المرسل اليه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4F6C" w:rsidRPr="00F41520" w:rsidRDefault="00514F6C" w:rsidP="00514F6C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المصاريف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: مصاريف اجراء الاثبات تلتزم بها محكمة الموضوع وتعود بها على الخصم التي تمت هذه الاجراءات لصالحه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DF3BE1" w:rsidRDefault="00514F6C">
      <w:pPr>
        <w:rPr>
          <w:lang w:bidi="ar-IQ"/>
        </w:rPr>
      </w:pPr>
      <w:bookmarkStart w:id="0" w:name="_GoBack"/>
      <w:bookmarkEnd w:id="0"/>
    </w:p>
    <w:sectPr w:rsidR="00DF3BE1" w:rsidSect="00FF314B">
      <w:pgSz w:w="12240" w:h="15840"/>
      <w:pgMar w:top="1872" w:right="1440" w:bottom="1584" w:left="1584" w:header="0" w:footer="576" w:gutter="0"/>
      <w:cols w:space="720"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583C"/>
    <w:multiLevelType w:val="hybridMultilevel"/>
    <w:tmpl w:val="87E6208A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38EE"/>
    <w:multiLevelType w:val="hybridMultilevel"/>
    <w:tmpl w:val="7902A594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698A"/>
    <w:multiLevelType w:val="hybridMultilevel"/>
    <w:tmpl w:val="F2E6FE8C"/>
    <w:lvl w:ilvl="0" w:tplc="D6C247C4">
      <w:start w:val="1"/>
      <w:numFmt w:val="arabicAlpha"/>
      <w:lvlText w:val="%1-"/>
      <w:lvlJc w:val="center"/>
      <w:pPr>
        <w:ind w:left="360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6C"/>
    <w:rsid w:val="000442C4"/>
    <w:rsid w:val="0018171F"/>
    <w:rsid w:val="001F38B8"/>
    <w:rsid w:val="00411A28"/>
    <w:rsid w:val="00514F6C"/>
    <w:rsid w:val="005C1812"/>
    <w:rsid w:val="005D45E9"/>
    <w:rsid w:val="00653EF8"/>
    <w:rsid w:val="00776BDA"/>
    <w:rsid w:val="00A2155B"/>
    <w:rsid w:val="00B86CFC"/>
    <w:rsid w:val="00C64B18"/>
    <w:rsid w:val="00CB3987"/>
    <w:rsid w:val="00DE74C5"/>
    <w:rsid w:val="00DF5DFC"/>
    <w:rsid w:val="00E33F62"/>
    <w:rsid w:val="00F05486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6DB11-B90F-4BF4-9F68-6702C71D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6C"/>
    <w:pPr>
      <w:spacing w:after="160" w:line="259" w:lineRule="auto"/>
      <w:jc w:val="left"/>
    </w:pPr>
    <w:rPr>
      <w:rFonts w:eastAsiaTheme="minorEastAsi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F6C"/>
    <w:pPr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>Microsoft (C)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عمار المحامي</dc:creator>
  <cp:keywords/>
  <dc:description/>
  <cp:lastModifiedBy>عمار المحامي </cp:lastModifiedBy>
  <cp:revision>1</cp:revision>
  <dcterms:created xsi:type="dcterms:W3CDTF">2017-04-26T20:12:00Z</dcterms:created>
  <dcterms:modified xsi:type="dcterms:W3CDTF">2017-04-26T20:12:00Z</dcterms:modified>
</cp:coreProperties>
</file>