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C" w:rsidRPr="007463FB" w:rsidRDefault="00F324DC">
      <w:pPr>
        <w:rPr>
          <w:rFonts w:ascii="Simplified Arabic" w:hAnsi="Simplified Arabic" w:cs="Simplified Arabic"/>
          <w:sz w:val="28"/>
          <w:szCs w:val="28"/>
          <w:rtl/>
        </w:rPr>
      </w:pPr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التزامات رب العمل</w:t>
      </w:r>
    </w:p>
    <w:p w:rsidR="00273900" w:rsidRPr="007463FB" w:rsidRDefault="00273900">
      <w:pPr>
        <w:rPr>
          <w:rFonts w:ascii="Simplified Arabic" w:hAnsi="Simplified Arabic" w:cs="Simplified Arabic"/>
          <w:sz w:val="28"/>
          <w:szCs w:val="28"/>
          <w:rtl/>
        </w:rPr>
      </w:pPr>
      <w:r w:rsidRPr="007463FB">
        <w:rPr>
          <w:rFonts w:ascii="Simplified Arabic" w:hAnsi="Simplified Arabic" w:cs="Simplified Arabic"/>
          <w:sz w:val="28"/>
          <w:szCs w:val="28"/>
          <w:rtl/>
        </w:rPr>
        <w:t xml:space="preserve">يلتزم رب العمل </w:t>
      </w:r>
    </w:p>
    <w:p w:rsidR="00273900" w:rsidRPr="007463FB" w:rsidRDefault="00273900">
      <w:pPr>
        <w:rPr>
          <w:rFonts w:ascii="Simplified Arabic" w:hAnsi="Simplified Arabic" w:cs="Simplified Arabic"/>
          <w:sz w:val="28"/>
          <w:szCs w:val="28"/>
          <w:rtl/>
        </w:rPr>
      </w:pPr>
      <w:r w:rsidRPr="007463FB">
        <w:rPr>
          <w:rFonts w:ascii="Simplified Arabic" w:hAnsi="Simplified Arabic" w:cs="Simplified Arabic"/>
          <w:sz w:val="28"/>
          <w:szCs w:val="28"/>
          <w:rtl/>
        </w:rPr>
        <w:t>تمكين المقاول في انجاز العمل</w:t>
      </w:r>
    </w:p>
    <w:p w:rsidR="00273900" w:rsidRPr="007463FB" w:rsidRDefault="00273900">
      <w:pPr>
        <w:rPr>
          <w:rFonts w:ascii="Simplified Arabic" w:hAnsi="Simplified Arabic" w:cs="Simplified Arabic"/>
          <w:sz w:val="28"/>
          <w:szCs w:val="28"/>
          <w:rtl/>
        </w:rPr>
      </w:pPr>
      <w:r w:rsidRPr="007463FB">
        <w:rPr>
          <w:rFonts w:ascii="Simplified Arabic" w:hAnsi="Simplified Arabic" w:cs="Simplified Arabic"/>
          <w:sz w:val="28"/>
          <w:szCs w:val="28"/>
          <w:rtl/>
        </w:rPr>
        <w:t xml:space="preserve">تسلم العمل وقبوله </w:t>
      </w:r>
    </w:p>
    <w:p w:rsidR="00273900" w:rsidRPr="007463FB" w:rsidRDefault="00273900">
      <w:pPr>
        <w:rPr>
          <w:rFonts w:ascii="Simplified Arabic" w:hAnsi="Simplified Arabic" w:cs="Simplified Arabic"/>
          <w:sz w:val="28"/>
          <w:szCs w:val="28"/>
          <w:rtl/>
        </w:rPr>
      </w:pPr>
      <w:r w:rsidRPr="007463FB">
        <w:rPr>
          <w:rFonts w:ascii="Simplified Arabic" w:hAnsi="Simplified Arabic" w:cs="Simplified Arabic"/>
          <w:sz w:val="28"/>
          <w:szCs w:val="28"/>
          <w:rtl/>
        </w:rPr>
        <w:t>دفع المقابل المتفق عليه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متى أتم المقاول العمل ووضعه تحت تصرف رب العمل، وجب على هذا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يبادر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معاينته في اقرب وقت ممكن حسب المعتاد، وان يتسلمه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اقتضى الحال في مدة وجيزة. فإذا امتنع دون سبب مشروع عن المعاينة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التسلم رغم دعوته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ذلك بإنذار رسمي، اعتبر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العمل قد سلم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اليه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ولرب العمل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يمتنع عن تسلمه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المقاول قد خالف ما ورد في العقد من الشروط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تقضي له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اصول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الفن في هذا النوع من العمل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حد لا يستطيع معه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يستعمله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 يصح عدلاً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يجبر على قبوله فإذا لم تبلغ المخالفة هذا الحد من الجسامة فليس لرب العمل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يطلب تخفيض الثمن بما يتناسب مع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اهمية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المخالفة.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–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العمل يمكن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اصلاحه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دون نفقات باهظة جاز لرب العمل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يلزم المقاول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بالاصلاح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اجل مناسب يحدده، وجاز للمقاول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يقوم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بالاصلاح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مدة مناسبة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هذا لا يسبب لرب العمل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اضراراً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نفقات باهظة.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874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العمل مكوناًَ من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اجزاء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متميزة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الثمن محدداً بسعر الوحدة، جاز لكل من المتعاقدين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يطلب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اجراء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معينة عقب انجاز كل جزء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عقب انجاز قسم من العمل يكون ذا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اهمية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كافية بالنسبة للعمل في جملته ويجوز للمقاول في هذه الحالة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يستوفي من الثمن بقدر ما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انجز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العمل.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2 – ويفترض فيما دفع ثمنه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معاينته قد تمت، ما لم يتبين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الدفع لم يكن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تحت الحساب.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875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متى تم تسلم العمل فعلاً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حكماً ارتفعت مسؤولية المقاول عما يكون ظاهراً فيه من عيب وعن مخالفته لما كان عليه الاتفاق.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اما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العيوب خفية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المخالفة غير ظاهرة ولم يلحظها رب العمل وقت التسليم بل كشفها بعد ذلك، وجب عليه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يخبر المقاول بها بمجرد كشفها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والا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اعتبر انه قد قبل العمل.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876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يستحق دفع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عند تسلم العمل،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قضى الاتفاق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العرف بغير ذلك مع مراعاة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احكام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المادة 874.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877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ابرم العقد بأجرة حددت جزافاً على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اساس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تصميم اتفق عليه مع رب العمل، فليس للمقاول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يطالب بأية زيادة في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حتى لو حدث في هذا التصميم تعديل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اضافة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يكون ذلك راجعاً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خطأ من رب العمل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يكون مأذوناً منه وقد اتفق، مع المقاول على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اجرته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ويجب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يحصل هذا الاتفاق كتابة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العقد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الاصلي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ذاته قد اتفق عليه مشافهة.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878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ليس للقوال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ارتفعت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اسعار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المواد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الاولية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واجور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الايدي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العاملة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يستند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ذلك ليطلب زيادة في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حتى لو بلغ هذا الارتفاع حداً يجعل تنفيذ العقد عسيراً، على انه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انهار التوازن الاقتصادي بين التزامات كل من رب العمل والمقاول انهياراً تاماً بسبب حوادث لم تكن في الحسبان وقت التعاقد وانعدم بذلك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الاساس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قام عليه التقدير المالي لعقد المقاولة، جاز للمحكمة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تقضي بزيادة في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فسخ العقد.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879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ابرم العقد على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اساس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مقايسة بسعر الوحدة وتبين في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اثناء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العمل انه من الضروري لتنفيذ التصميم المتفق عليه مجاوزة المصروفات المقدرة في المقايسة مجاوزة محسوسة، وجب على المقاول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يخبر في الحال رب العمل مبيناً مقدار ما يتوقعه من المصروفات، فان لم يفعل سقط حقه في استرداد ما جاوز به قيمة المقايسة من نفقات.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فإذا كانت المجاوزة التي يقتضيها تنفيذ التصميم جسيمة، جاز لرب العمل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يتحلل من العقد، فإذا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اراد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التحلل وجب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يبادر به دون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ابطاء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 تعويض المقاول عن جميع ما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انفقه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المصروفات وما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انجزه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الاعمال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دون ما كان يستطيع كسبه لو انه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اتم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العمل.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880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تحدد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سلفاً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حددت على وجه تقريبي، وجب الرجوع في تحديدها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قيمة العمل ونفقات المقاول.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ويجب اعتبار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هناك اتفاقاً ضمنياً على وجوب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الاجر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تبين من الظرف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الشيء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العمل الموصي به ما كان ليؤدي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لقاء اجر يقابله.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881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1 – يستحق المهندس المعماري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اجراً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مستقلاً عن وضع التصميم وعمل المقايسة وآخر عن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ادارة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الاعمال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فذا لم يحدد العقد هذه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الاجور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وجب تقديرها وفقاً للعرف الجاري.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غير انه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يتم العمل بمقتضى التصميم الذي وضعه المهندس وجب تقدير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بحسب الزمن الذي وضع التصميم، مع مراعاة طبيعة العمل.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مقاول المقاول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882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يجوز للمقاول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يكل تنفيذ العمل في جملته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جزء منه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مقاول آخر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يمنعه من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ذلكشرط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العقد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تكن طبيعة العمل مما يفترض معه قصد الركون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كفايته الشخصية.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ولكنه يبقى في هذه الحالة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مسؤولاً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نحو رب العمل عن المقاول الثاني.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883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يكون للمقاول الثاني وللعمال الذين اشتغلوا لحساب المقاول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الاول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تنفيذ العمل حق مطالبة رب العمل مباشرة بما لهم في ذمة المقاول، بشرط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 يتجاوز القدر الذي يكون مديناً به للمقاول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الاصلي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وقت رفع الدعوى، ويكون لعمال المقاول الثاني مثل هذا الحق قبل كل من المقاول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الاصلي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ورب العمل.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ولهم في حالة توقيع الحجز من احدهم على ما تحت يد رب العمل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المقاول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الاصلي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امتياز على المبالغ المستحقة للمقاول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الاصلي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للمقاول الثاني وقت توقيع الحجز، ويكون الامتياز لكل منهم بنسبة حقه ويجوز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اداء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هذه المبالغ </w:t>
      </w:r>
      <w:proofErr w:type="spell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اليهم</w:t>
      </w:r>
      <w:proofErr w:type="spell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مباشرة.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3 – </w:t>
      </w:r>
      <w:proofErr w:type="gramStart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>وحقوق</w:t>
      </w:r>
      <w:proofErr w:type="gramEnd"/>
      <w:r w:rsidRPr="007463F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المقاول الثاني والعمال المقررة في هذه المادة، مقدمة على حقوق من يتنازل له المقاول عن حقه قبل رب العمل. </w:t>
      </w:r>
    </w:p>
    <w:p w:rsidR="007463FB" w:rsidRPr="007463FB" w:rsidRDefault="007463FB" w:rsidP="007463F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463FB" w:rsidRPr="007463FB" w:rsidRDefault="007463FB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7463FB" w:rsidRPr="007463FB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4DC"/>
    <w:rsid w:val="000B0F0C"/>
    <w:rsid w:val="001567A5"/>
    <w:rsid w:val="00273900"/>
    <w:rsid w:val="007463FB"/>
    <w:rsid w:val="008B3550"/>
    <w:rsid w:val="00971C0F"/>
    <w:rsid w:val="00EF549E"/>
    <w:rsid w:val="00F3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663</Words>
  <Characters>3785</Characters>
  <Application>Microsoft Office Word</Application>
  <DocSecurity>0</DocSecurity>
  <Lines>31</Lines>
  <Paragraphs>8</Paragraphs>
  <ScaleCrop>false</ScaleCrop>
  <Company>DamasGate.com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3</cp:revision>
  <dcterms:created xsi:type="dcterms:W3CDTF">2017-04-28T18:15:00Z</dcterms:created>
  <dcterms:modified xsi:type="dcterms:W3CDTF">2017-04-28T18:25:00Z</dcterms:modified>
</cp:coreProperties>
</file>