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D" w:rsidRPr="00BA51D2" w:rsidRDefault="0035073D">
      <w:pPr>
        <w:rPr>
          <w:rFonts w:hint="cs"/>
          <w:sz w:val="40"/>
          <w:szCs w:val="40"/>
          <w:rtl/>
          <w:lang w:bidi="ar-IQ"/>
        </w:rPr>
      </w:pPr>
      <w:r w:rsidRPr="00BA51D2">
        <w:rPr>
          <w:rFonts w:hint="cs"/>
          <w:sz w:val="40"/>
          <w:szCs w:val="40"/>
          <w:rtl/>
          <w:lang w:bidi="ar-IQ"/>
        </w:rPr>
        <w:t>عقد الزواج بالمراسلة</w:t>
      </w:r>
    </w:p>
    <w:p w:rsidR="00BA51D2" w:rsidRPr="00BA51D2" w:rsidRDefault="00BA51D2">
      <w:pPr>
        <w:rPr>
          <w:sz w:val="36"/>
          <w:szCs w:val="36"/>
          <w:rtl/>
          <w:lang w:bidi="ar-IQ"/>
        </w:rPr>
      </w:pPr>
    </w:p>
    <w:p w:rsidR="0035073D" w:rsidRPr="00BA51D2" w:rsidRDefault="0035073D">
      <w:pPr>
        <w:rPr>
          <w:sz w:val="36"/>
          <w:szCs w:val="36"/>
          <w:rtl/>
          <w:lang w:bidi="ar-IQ"/>
        </w:rPr>
      </w:pPr>
      <w:proofErr w:type="spellStart"/>
      <w:r w:rsidRPr="00BA51D2">
        <w:rPr>
          <w:rFonts w:hint="cs"/>
          <w:sz w:val="36"/>
          <w:szCs w:val="36"/>
          <w:rtl/>
          <w:lang w:bidi="ar-IQ"/>
        </w:rPr>
        <w:t>اجازت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الفقرة الثانية من المادة السادسة من قانون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الاحوال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الشخصية انعقاد عقد الزواج بالمراسلة  وذلك بالكتابة من الغائب لمن يريد الزواج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بشرط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تقرأ الكتاب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تقرؤه على الشاهدين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وتسمعهماعباراته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وتشهدهما على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قبلت الزواج منه.</w:t>
      </w:r>
    </w:p>
    <w:p w:rsidR="0035073D" w:rsidRPr="00BA51D2" w:rsidRDefault="0035073D">
      <w:pPr>
        <w:rPr>
          <w:sz w:val="36"/>
          <w:szCs w:val="36"/>
          <w:rtl/>
          <w:lang w:bidi="ar-IQ"/>
        </w:rPr>
      </w:pPr>
      <w:r w:rsidRPr="00BA51D2">
        <w:rPr>
          <w:rFonts w:hint="cs"/>
          <w:sz w:val="36"/>
          <w:szCs w:val="36"/>
          <w:rtl/>
          <w:lang w:bidi="ar-IQ"/>
        </w:rPr>
        <w:t xml:space="preserve">على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هذه الشهادة لا اثر لها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الا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كونها تجعل العقد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صحيصا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اما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اذاجحد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الكاتب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الغائب رسالة بهذا المعنى احتاج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الامر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شهود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اخرين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للشهادة على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الكتاب كتابه كما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هذه الرسالة لا تكفي وحدها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لاثبات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الزوجية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ما </w:t>
      </w:r>
      <w:proofErr w:type="spellStart"/>
      <w:r w:rsidRPr="00BA51D2">
        <w:rPr>
          <w:rFonts w:hint="cs"/>
          <w:sz w:val="36"/>
          <w:szCs w:val="36"/>
          <w:rtl/>
          <w:lang w:bidi="ar-IQ"/>
        </w:rPr>
        <w:t>انكر</w:t>
      </w:r>
      <w:proofErr w:type="spellEnd"/>
      <w:r w:rsidRPr="00BA51D2">
        <w:rPr>
          <w:rFonts w:hint="cs"/>
          <w:sz w:val="36"/>
          <w:szCs w:val="36"/>
          <w:rtl/>
          <w:lang w:bidi="ar-IQ"/>
        </w:rPr>
        <w:t xml:space="preserve"> الزوج ذلك.</w:t>
      </w:r>
    </w:p>
    <w:p w:rsidR="00A17B0D" w:rsidRPr="00A17B0D" w:rsidRDefault="00A17B0D">
      <w:pPr>
        <w:rPr>
          <w:sz w:val="32"/>
          <w:szCs w:val="32"/>
          <w:lang w:bidi="ar-IQ"/>
        </w:rPr>
      </w:pPr>
    </w:p>
    <w:sectPr w:rsidR="00A17B0D" w:rsidRPr="00A17B0D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17B0D"/>
    <w:rsid w:val="0035073D"/>
    <w:rsid w:val="00687DB1"/>
    <w:rsid w:val="007B0133"/>
    <w:rsid w:val="008C1184"/>
    <w:rsid w:val="00A17B0D"/>
    <w:rsid w:val="00BA51D2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5</cp:revision>
  <dcterms:created xsi:type="dcterms:W3CDTF">2017-04-28T20:18:00Z</dcterms:created>
  <dcterms:modified xsi:type="dcterms:W3CDTF">2017-04-29T07:07:00Z</dcterms:modified>
</cp:coreProperties>
</file>