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B7" w:rsidRDefault="008962B7" w:rsidP="008962B7">
      <w:pPr>
        <w:tabs>
          <w:tab w:val="left" w:pos="1736"/>
        </w:tabs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10  / </w:t>
      </w:r>
      <w:r>
        <w:rPr>
          <w:b/>
          <w:bCs/>
          <w:sz w:val="32"/>
          <w:szCs w:val="32"/>
          <w:rtl/>
          <w:lang w:bidi="ar-IQ"/>
        </w:rPr>
        <w:tab/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الخطأ غير العمدي </w:t>
      </w:r>
    </w:p>
    <w:p w:rsidR="008962B7" w:rsidRPr="00A97061" w:rsidRDefault="008962B7" w:rsidP="008962B7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وفي هذا النوع من الخطأ  تتحقق  الجرائم غير العمديه  .</w:t>
      </w:r>
    </w:p>
    <w:p w:rsidR="008962B7" w:rsidRPr="008E72DC" w:rsidRDefault="008962B7" w:rsidP="008962B7">
      <w:pPr>
        <w:rPr>
          <w:sz w:val="32"/>
          <w:szCs w:val="32"/>
          <w:rtl/>
          <w:lang w:bidi="ar-IQ"/>
        </w:rPr>
      </w:pPr>
      <w:r w:rsidRPr="008E72DC">
        <w:rPr>
          <w:rFonts w:hint="cs"/>
          <w:sz w:val="32"/>
          <w:szCs w:val="32"/>
          <w:rtl/>
          <w:lang w:bidi="ar-IQ"/>
        </w:rPr>
        <w:t xml:space="preserve">والملاحظ ان </w:t>
      </w:r>
      <w:r>
        <w:rPr>
          <w:rFonts w:hint="cs"/>
          <w:sz w:val="32"/>
          <w:szCs w:val="32"/>
          <w:rtl/>
          <w:lang w:bidi="ar-IQ"/>
        </w:rPr>
        <w:t xml:space="preserve">المشرع العراقي لم يعرف </w:t>
      </w:r>
      <w:r>
        <w:rPr>
          <w:rFonts w:hint="cs"/>
          <w:b/>
          <w:bCs/>
          <w:sz w:val="32"/>
          <w:szCs w:val="32"/>
          <w:rtl/>
          <w:lang w:bidi="ar-IQ"/>
        </w:rPr>
        <w:t>الخطأ غير العمدي</w:t>
      </w:r>
      <w:r>
        <w:rPr>
          <w:rFonts w:hint="cs"/>
          <w:sz w:val="32"/>
          <w:szCs w:val="32"/>
          <w:rtl/>
          <w:lang w:bidi="ar-IQ"/>
        </w:rPr>
        <w:t>ولكنه اورد صور الخطأ</w:t>
      </w:r>
    </w:p>
    <w:p w:rsidR="008962B7" w:rsidRPr="008E72DC" w:rsidRDefault="008962B7" w:rsidP="008962B7">
      <w:pPr>
        <w:rPr>
          <w:sz w:val="32"/>
          <w:szCs w:val="32"/>
          <w:rtl/>
          <w:lang w:bidi="ar-IQ"/>
        </w:rPr>
      </w:pPr>
      <w:r w:rsidRPr="008E72DC">
        <w:rPr>
          <w:rFonts w:hint="cs"/>
          <w:b/>
          <w:bCs/>
          <w:sz w:val="32"/>
          <w:szCs w:val="32"/>
          <w:rtl/>
          <w:lang w:bidi="ar-IQ"/>
        </w:rPr>
        <w:t>حصرا</w:t>
      </w:r>
      <w:r>
        <w:rPr>
          <w:rFonts w:hint="cs"/>
          <w:sz w:val="32"/>
          <w:szCs w:val="32"/>
          <w:rtl/>
          <w:lang w:bidi="ar-IQ"/>
        </w:rPr>
        <w:t xml:space="preserve">   في   الماده   35   من ق.ع .</w:t>
      </w:r>
    </w:p>
    <w:p w:rsidR="008962B7" w:rsidRPr="008E72DC" w:rsidRDefault="008962B7" w:rsidP="008962B7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الاهمال . </w:t>
      </w:r>
    </w:p>
    <w:p w:rsidR="008962B7" w:rsidRPr="008E72DC" w:rsidRDefault="008962B7" w:rsidP="008962B7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8E72DC">
        <w:rPr>
          <w:rFonts w:hint="cs"/>
          <w:b/>
          <w:bCs/>
          <w:sz w:val="32"/>
          <w:szCs w:val="32"/>
          <w:rtl/>
          <w:lang w:bidi="ar-IQ"/>
        </w:rPr>
        <w:t>عدم الانتباه .</w:t>
      </w:r>
    </w:p>
    <w:p w:rsidR="008962B7" w:rsidRDefault="008962B7" w:rsidP="008962B7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الرعونه.</w:t>
      </w:r>
    </w:p>
    <w:p w:rsidR="008962B7" w:rsidRDefault="008962B7" w:rsidP="008962B7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عدم الاحتياط   (التقصير) .</w:t>
      </w:r>
    </w:p>
    <w:p w:rsidR="008962B7" w:rsidRDefault="008962B7" w:rsidP="008962B7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عدم مراعاه القوانين والانظمه والتعليمات.</w:t>
      </w:r>
    </w:p>
    <w:p w:rsidR="008962B7" w:rsidRDefault="008962B7" w:rsidP="008962B7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</w:t>
      </w:r>
    </w:p>
    <w:p w:rsidR="008962B7" w:rsidRDefault="008962B7" w:rsidP="008962B7">
      <w:pPr>
        <w:rPr>
          <w:sz w:val="32"/>
          <w:szCs w:val="32"/>
          <w:rtl/>
          <w:lang w:bidi="ar-IQ"/>
        </w:rPr>
      </w:pPr>
      <w:r w:rsidRPr="00683653">
        <w:rPr>
          <w:rFonts w:hint="cs"/>
          <w:sz w:val="32"/>
          <w:szCs w:val="32"/>
          <w:rtl/>
          <w:lang w:bidi="ar-IQ"/>
        </w:rPr>
        <w:t>وقوام المساءله  فيا  الجرائم  غير  العمديه  هو الخطأ غير العمدي المتمثل بواحده من صور الخطأ  الوارده في الماده انفه الذكر .</w:t>
      </w:r>
    </w:p>
    <w:p w:rsidR="008962B7" w:rsidRDefault="008962B7" w:rsidP="008962B7">
      <w:pPr>
        <w:rPr>
          <w:sz w:val="32"/>
          <w:szCs w:val="32"/>
          <w:rtl/>
          <w:lang w:bidi="ar-IQ"/>
        </w:rPr>
      </w:pPr>
    </w:p>
    <w:p w:rsidR="008962B7" w:rsidRDefault="008962B7" w:rsidP="008962B7">
      <w:pPr>
        <w:rPr>
          <w:sz w:val="32"/>
          <w:szCs w:val="32"/>
          <w:rtl/>
          <w:lang w:bidi="ar-IQ"/>
        </w:rPr>
      </w:pPr>
    </w:p>
    <w:p w:rsidR="008962B7" w:rsidRDefault="008962B7" w:rsidP="008962B7">
      <w:pPr>
        <w:rPr>
          <w:sz w:val="32"/>
          <w:szCs w:val="32"/>
          <w:rtl/>
          <w:lang w:bidi="ar-IQ"/>
        </w:rPr>
      </w:pPr>
    </w:p>
    <w:p w:rsidR="008962B7" w:rsidRDefault="008962B7" w:rsidP="008962B7">
      <w:pPr>
        <w:rPr>
          <w:sz w:val="32"/>
          <w:szCs w:val="32"/>
          <w:rtl/>
          <w:lang w:bidi="ar-IQ"/>
        </w:rPr>
      </w:pPr>
    </w:p>
    <w:p w:rsidR="008962B7" w:rsidRDefault="008962B7" w:rsidP="008962B7">
      <w:pPr>
        <w:rPr>
          <w:sz w:val="32"/>
          <w:szCs w:val="32"/>
          <w:rtl/>
          <w:lang w:bidi="ar-IQ"/>
        </w:rPr>
      </w:pPr>
    </w:p>
    <w:p w:rsidR="008962B7" w:rsidRDefault="008962B7" w:rsidP="008962B7">
      <w:pPr>
        <w:rPr>
          <w:sz w:val="32"/>
          <w:szCs w:val="32"/>
          <w:rtl/>
          <w:lang w:bidi="ar-IQ"/>
        </w:rPr>
      </w:pPr>
    </w:p>
    <w:p w:rsidR="008962B7" w:rsidRDefault="008962B7" w:rsidP="008962B7">
      <w:pPr>
        <w:rPr>
          <w:sz w:val="32"/>
          <w:szCs w:val="32"/>
          <w:rtl/>
          <w:lang w:bidi="ar-IQ"/>
        </w:rPr>
      </w:pPr>
    </w:p>
    <w:p w:rsidR="008962B7" w:rsidRDefault="008962B7" w:rsidP="008962B7">
      <w:pPr>
        <w:rPr>
          <w:sz w:val="32"/>
          <w:szCs w:val="32"/>
          <w:rtl/>
          <w:lang w:bidi="ar-IQ"/>
        </w:rPr>
      </w:pPr>
    </w:p>
    <w:p w:rsidR="008962B7" w:rsidRDefault="008962B7" w:rsidP="008962B7">
      <w:pPr>
        <w:rPr>
          <w:sz w:val="32"/>
          <w:szCs w:val="32"/>
          <w:rtl/>
          <w:lang w:bidi="ar-IQ"/>
        </w:rPr>
      </w:pPr>
    </w:p>
    <w:p w:rsidR="008962B7" w:rsidRDefault="008962B7" w:rsidP="008962B7">
      <w:pPr>
        <w:rPr>
          <w:sz w:val="32"/>
          <w:szCs w:val="32"/>
          <w:rtl/>
          <w:lang w:bidi="ar-IQ"/>
        </w:rPr>
      </w:pPr>
    </w:p>
    <w:p w:rsidR="00982501" w:rsidRDefault="00982501">
      <w:pPr>
        <w:rPr>
          <w:rFonts w:hint="cs"/>
          <w:lang w:bidi="ar-IQ"/>
        </w:rPr>
      </w:pPr>
    </w:p>
    <w:sectPr w:rsidR="009825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0150"/>
    <w:multiLevelType w:val="hybridMultilevel"/>
    <w:tmpl w:val="9FA29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62B7"/>
    <w:rsid w:val="008962B7"/>
    <w:rsid w:val="0098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Grizli777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2017-04-30T06:46:00Z</dcterms:created>
  <dcterms:modified xsi:type="dcterms:W3CDTF">2017-04-30T06:46:00Z</dcterms:modified>
</cp:coreProperties>
</file>