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DF" w:rsidRPr="00B352DF" w:rsidRDefault="00B352DF" w:rsidP="00B352DF">
      <w:pPr>
        <w:rPr>
          <w:sz w:val="32"/>
          <w:szCs w:val="32"/>
          <w:rtl/>
        </w:rPr>
      </w:pPr>
      <w:bookmarkStart w:id="0" w:name="_GoBack"/>
      <w:r w:rsidRPr="00B352DF">
        <w:rPr>
          <w:rFonts w:cs="Arial" w:hint="cs"/>
          <w:sz w:val="32"/>
          <w:szCs w:val="32"/>
          <w:rtl/>
        </w:rPr>
        <w:t>المحاضرة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رقم</w:t>
      </w:r>
      <w:r w:rsidRPr="00B352DF">
        <w:rPr>
          <w:rFonts w:cs="Arial"/>
          <w:sz w:val="32"/>
          <w:szCs w:val="32"/>
          <w:rtl/>
        </w:rPr>
        <w:t xml:space="preserve"> (17)</w:t>
      </w:r>
    </w:p>
    <w:p w:rsidR="00B352DF" w:rsidRPr="00B352DF" w:rsidRDefault="00B352DF" w:rsidP="00B352DF">
      <w:pPr>
        <w:rPr>
          <w:sz w:val="32"/>
          <w:szCs w:val="32"/>
          <w:rtl/>
        </w:rPr>
      </w:pPr>
      <w:r w:rsidRPr="00B352DF">
        <w:rPr>
          <w:rFonts w:cs="Arial" w:hint="cs"/>
          <w:sz w:val="32"/>
          <w:szCs w:val="32"/>
          <w:rtl/>
        </w:rPr>
        <w:t>جريمة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السرقة</w:t>
      </w:r>
    </w:p>
    <w:p w:rsidR="00B352DF" w:rsidRPr="00B352DF" w:rsidRDefault="00B352DF" w:rsidP="00B352DF">
      <w:pPr>
        <w:rPr>
          <w:sz w:val="32"/>
          <w:szCs w:val="32"/>
          <w:rtl/>
        </w:rPr>
      </w:pPr>
    </w:p>
    <w:p w:rsidR="00455434" w:rsidRPr="00B352DF" w:rsidRDefault="00B352DF" w:rsidP="00B352DF">
      <w:pPr>
        <w:rPr>
          <w:sz w:val="32"/>
          <w:szCs w:val="32"/>
        </w:rPr>
      </w:pPr>
      <w:r w:rsidRPr="00B352DF">
        <w:rPr>
          <w:rFonts w:cs="Arial" w:hint="cs"/>
          <w:sz w:val="32"/>
          <w:szCs w:val="32"/>
          <w:rtl/>
        </w:rPr>
        <w:t>لقد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عالج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المشرع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العراقي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جريمة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السرقة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في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المواد</w:t>
      </w:r>
      <w:r w:rsidRPr="00B352DF">
        <w:rPr>
          <w:rFonts w:cs="Arial"/>
          <w:sz w:val="32"/>
          <w:szCs w:val="32"/>
          <w:rtl/>
        </w:rPr>
        <w:t xml:space="preserve"> (439-450) </w:t>
      </w:r>
      <w:r w:rsidRPr="00B352DF">
        <w:rPr>
          <w:rFonts w:cs="Arial" w:hint="cs"/>
          <w:sz w:val="32"/>
          <w:szCs w:val="32"/>
          <w:rtl/>
        </w:rPr>
        <w:t>من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قانون</w:t>
      </w:r>
      <w:r w:rsidRPr="00B352DF">
        <w:rPr>
          <w:rFonts w:cs="Arial"/>
          <w:sz w:val="32"/>
          <w:szCs w:val="32"/>
          <w:rtl/>
        </w:rPr>
        <w:t xml:space="preserve"> </w:t>
      </w:r>
      <w:proofErr w:type="spellStart"/>
      <w:r w:rsidRPr="00B352DF">
        <w:rPr>
          <w:rFonts w:cs="Arial" w:hint="cs"/>
          <w:sz w:val="32"/>
          <w:szCs w:val="32"/>
          <w:rtl/>
        </w:rPr>
        <w:t>العقوبات</w:t>
      </w:r>
      <w:r w:rsidRPr="00B352DF">
        <w:rPr>
          <w:rFonts w:cs="Arial"/>
          <w:sz w:val="32"/>
          <w:szCs w:val="32"/>
          <w:rtl/>
        </w:rPr>
        <w:t>.</w:t>
      </w:r>
      <w:r w:rsidRPr="00B352DF">
        <w:rPr>
          <w:rFonts w:cs="Arial" w:hint="cs"/>
          <w:sz w:val="32"/>
          <w:szCs w:val="32"/>
          <w:rtl/>
        </w:rPr>
        <w:t>وتعرف</w:t>
      </w:r>
      <w:proofErr w:type="spellEnd"/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السرقة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وفق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المادة</w:t>
      </w:r>
      <w:r w:rsidRPr="00B352DF">
        <w:rPr>
          <w:rFonts w:cs="Arial"/>
          <w:sz w:val="32"/>
          <w:szCs w:val="32"/>
          <w:rtl/>
        </w:rPr>
        <w:t xml:space="preserve"> (439) </w:t>
      </w:r>
      <w:r w:rsidRPr="00B352DF">
        <w:rPr>
          <w:rFonts w:cs="Arial" w:hint="cs"/>
          <w:sz w:val="32"/>
          <w:szCs w:val="32"/>
          <w:rtl/>
        </w:rPr>
        <w:t>بانها</w:t>
      </w:r>
      <w:r w:rsidRPr="00B352DF">
        <w:rPr>
          <w:rFonts w:cs="Arial"/>
          <w:sz w:val="32"/>
          <w:szCs w:val="32"/>
          <w:rtl/>
        </w:rPr>
        <w:t xml:space="preserve"> ((</w:t>
      </w:r>
      <w:r w:rsidRPr="00B352DF">
        <w:rPr>
          <w:rFonts w:cs="Arial" w:hint="cs"/>
          <w:sz w:val="32"/>
          <w:szCs w:val="32"/>
          <w:rtl/>
        </w:rPr>
        <w:t>اختلاس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مال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منقول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مملوك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لغير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الجاني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عمدا</w:t>
      </w:r>
      <w:r w:rsidRPr="00B352DF">
        <w:rPr>
          <w:rFonts w:cs="Arial"/>
          <w:sz w:val="32"/>
          <w:szCs w:val="32"/>
          <w:rtl/>
        </w:rPr>
        <w:t xml:space="preserve"> )) </w:t>
      </w:r>
      <w:r w:rsidRPr="00B352DF">
        <w:rPr>
          <w:rFonts w:cs="Arial" w:hint="cs"/>
          <w:sz w:val="32"/>
          <w:szCs w:val="32"/>
          <w:rtl/>
        </w:rPr>
        <w:t>ومن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خلال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ذلك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النص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يتضح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هناك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متطلبات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مادية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وهي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فعل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الاختلاس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ومحل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الجريمة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والقصد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الجنائي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الذي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هو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الركن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المعنوي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لهذه</w:t>
      </w:r>
      <w:r w:rsidRPr="00B352DF">
        <w:rPr>
          <w:rFonts w:cs="Arial"/>
          <w:sz w:val="32"/>
          <w:szCs w:val="32"/>
          <w:rtl/>
        </w:rPr>
        <w:t xml:space="preserve"> </w:t>
      </w:r>
      <w:proofErr w:type="spellStart"/>
      <w:r w:rsidRPr="00B352DF">
        <w:rPr>
          <w:rFonts w:cs="Arial" w:hint="cs"/>
          <w:sz w:val="32"/>
          <w:szCs w:val="32"/>
          <w:rtl/>
        </w:rPr>
        <w:t>الجريمة</w:t>
      </w:r>
      <w:r w:rsidRPr="00B352DF">
        <w:rPr>
          <w:rFonts w:cs="Arial"/>
          <w:sz w:val="32"/>
          <w:szCs w:val="32"/>
          <w:rtl/>
        </w:rPr>
        <w:t>.</w:t>
      </w:r>
      <w:r w:rsidRPr="00B352DF">
        <w:rPr>
          <w:rFonts w:cs="Arial" w:hint="cs"/>
          <w:sz w:val="32"/>
          <w:szCs w:val="32"/>
          <w:rtl/>
        </w:rPr>
        <w:t>فاذا</w:t>
      </w:r>
      <w:proofErr w:type="spellEnd"/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كانت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التسليم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صادر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عن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المالك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او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الحائز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وعن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ادراك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وحرية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اختيار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وكان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ناقل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للحياة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الكاملة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او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الناقصة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فان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التسليم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ينفي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الاختلاس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ثم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ينفي</w:t>
      </w:r>
      <w:r w:rsidRPr="00B352DF">
        <w:rPr>
          <w:rFonts w:cs="Arial"/>
          <w:sz w:val="32"/>
          <w:szCs w:val="32"/>
          <w:rtl/>
        </w:rPr>
        <w:t xml:space="preserve"> </w:t>
      </w:r>
      <w:proofErr w:type="spellStart"/>
      <w:r w:rsidRPr="00B352DF">
        <w:rPr>
          <w:rFonts w:cs="Arial" w:hint="cs"/>
          <w:sz w:val="32"/>
          <w:szCs w:val="32"/>
          <w:rtl/>
        </w:rPr>
        <w:t>السرقة</w:t>
      </w:r>
      <w:r w:rsidRPr="00B352DF">
        <w:rPr>
          <w:rFonts w:cs="Arial"/>
          <w:sz w:val="32"/>
          <w:szCs w:val="32"/>
          <w:rtl/>
        </w:rPr>
        <w:t>.</w:t>
      </w:r>
      <w:r w:rsidRPr="00B352DF">
        <w:rPr>
          <w:rFonts w:cs="Arial" w:hint="cs"/>
          <w:sz w:val="32"/>
          <w:szCs w:val="32"/>
          <w:rtl/>
        </w:rPr>
        <w:t>واما</w:t>
      </w:r>
      <w:proofErr w:type="spellEnd"/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محل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الاختلاس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فهو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مال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منقول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مملوك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لغير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الجاني</w:t>
      </w:r>
      <w:r w:rsidRPr="00B352DF">
        <w:rPr>
          <w:rFonts w:cs="Arial"/>
          <w:sz w:val="32"/>
          <w:szCs w:val="32"/>
          <w:rtl/>
        </w:rPr>
        <w:t xml:space="preserve">. </w:t>
      </w:r>
      <w:r w:rsidRPr="00B352DF">
        <w:rPr>
          <w:rFonts w:cs="Arial" w:hint="cs"/>
          <w:sz w:val="32"/>
          <w:szCs w:val="32"/>
          <w:rtl/>
        </w:rPr>
        <w:t>اما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المتطلبات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المعنوية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فهو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القصد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الجاني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الذي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هو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نية</w:t>
      </w:r>
      <w:r w:rsidRPr="00B352DF">
        <w:rPr>
          <w:rFonts w:cs="Arial"/>
          <w:sz w:val="32"/>
          <w:szCs w:val="32"/>
          <w:rtl/>
        </w:rPr>
        <w:t xml:space="preserve"> </w:t>
      </w:r>
      <w:proofErr w:type="spellStart"/>
      <w:r w:rsidRPr="00B352DF">
        <w:rPr>
          <w:rFonts w:cs="Arial" w:hint="cs"/>
          <w:sz w:val="32"/>
          <w:szCs w:val="32"/>
          <w:rtl/>
        </w:rPr>
        <w:t>التملك</w:t>
      </w:r>
      <w:r w:rsidRPr="00B352DF">
        <w:rPr>
          <w:rFonts w:cs="Arial"/>
          <w:sz w:val="32"/>
          <w:szCs w:val="32"/>
          <w:rtl/>
        </w:rPr>
        <w:t>.</w:t>
      </w:r>
      <w:r w:rsidRPr="00B352DF">
        <w:rPr>
          <w:rFonts w:cs="Arial" w:hint="cs"/>
          <w:sz w:val="32"/>
          <w:szCs w:val="32"/>
          <w:rtl/>
        </w:rPr>
        <w:t>ويبنا</w:t>
      </w:r>
      <w:proofErr w:type="spellEnd"/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الشروع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في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السرقة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على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ضوء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الفقه</w:t>
      </w:r>
      <w:r w:rsidRPr="00B352DF">
        <w:rPr>
          <w:rFonts w:cs="Arial"/>
          <w:sz w:val="32"/>
          <w:szCs w:val="32"/>
          <w:rtl/>
        </w:rPr>
        <w:t xml:space="preserve"> </w:t>
      </w:r>
      <w:proofErr w:type="spellStart"/>
      <w:r w:rsidRPr="00B352DF">
        <w:rPr>
          <w:rFonts w:cs="Arial" w:hint="cs"/>
          <w:sz w:val="32"/>
          <w:szCs w:val="32"/>
          <w:rtl/>
        </w:rPr>
        <w:t>والتشريع</w:t>
      </w:r>
      <w:r w:rsidRPr="00B352DF">
        <w:rPr>
          <w:rFonts w:cs="Arial"/>
          <w:sz w:val="32"/>
          <w:szCs w:val="32"/>
          <w:rtl/>
        </w:rPr>
        <w:t>.</w:t>
      </w:r>
      <w:r w:rsidRPr="00B352DF">
        <w:rPr>
          <w:rFonts w:cs="Arial" w:hint="cs"/>
          <w:sz w:val="32"/>
          <w:szCs w:val="32"/>
          <w:rtl/>
        </w:rPr>
        <w:t>اما</w:t>
      </w:r>
      <w:proofErr w:type="spellEnd"/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عقوبة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هذه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الجريمة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هي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عقوبة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الحبس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بصورتها</w:t>
      </w:r>
      <w:r w:rsidRPr="00B352DF">
        <w:rPr>
          <w:rFonts w:cs="Arial"/>
          <w:sz w:val="32"/>
          <w:szCs w:val="32"/>
          <w:rtl/>
        </w:rPr>
        <w:t xml:space="preserve"> </w:t>
      </w:r>
      <w:proofErr w:type="spellStart"/>
      <w:r w:rsidRPr="00B352DF">
        <w:rPr>
          <w:rFonts w:cs="Arial" w:hint="cs"/>
          <w:sz w:val="32"/>
          <w:szCs w:val="32"/>
          <w:rtl/>
        </w:rPr>
        <w:t>البسيطه</w:t>
      </w:r>
      <w:proofErr w:type="spellEnd"/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وهناك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ظروف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مشددة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لعقوبة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السرقة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منها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ترجع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الى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المكان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ومنها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ترجع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الى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الزمان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وهناك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ظروف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ترجع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الى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الوسيلة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وتعدد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الجناة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وهناك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ظروف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مشددة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ترجع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الى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صفة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الجاني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وهناك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ترجع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الى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صفة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المجني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علية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وأخيرا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ترجع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الى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صفة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المال</w:t>
      </w:r>
      <w:r w:rsidRPr="00B352DF">
        <w:rPr>
          <w:rFonts w:cs="Arial"/>
          <w:sz w:val="32"/>
          <w:szCs w:val="32"/>
          <w:rtl/>
        </w:rPr>
        <w:t xml:space="preserve"> </w:t>
      </w:r>
      <w:r w:rsidRPr="00B352DF">
        <w:rPr>
          <w:rFonts w:cs="Arial" w:hint="cs"/>
          <w:sz w:val="32"/>
          <w:szCs w:val="32"/>
          <w:rtl/>
        </w:rPr>
        <w:t>المسروق</w:t>
      </w:r>
      <w:r w:rsidRPr="00B352DF">
        <w:rPr>
          <w:rFonts w:cs="Arial"/>
          <w:sz w:val="32"/>
          <w:szCs w:val="32"/>
          <w:rtl/>
        </w:rPr>
        <w:t>.</w:t>
      </w:r>
      <w:bookmarkEnd w:id="0"/>
    </w:p>
    <w:sectPr w:rsidR="00455434" w:rsidRPr="00B352DF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DF"/>
    <w:rsid w:val="00192258"/>
    <w:rsid w:val="00455434"/>
    <w:rsid w:val="00B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Microsoft (C)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2017-05-02T08:56:00Z</dcterms:created>
  <dcterms:modified xsi:type="dcterms:W3CDTF">2017-05-02T08:57:00Z</dcterms:modified>
</cp:coreProperties>
</file>