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0F" w:rsidRPr="0047150F" w:rsidRDefault="0047150F" w:rsidP="0047150F">
      <w:pPr>
        <w:rPr>
          <w:sz w:val="32"/>
          <w:szCs w:val="32"/>
          <w:rtl/>
        </w:rPr>
      </w:pPr>
      <w:bookmarkStart w:id="0" w:name="_GoBack"/>
      <w:r w:rsidRPr="0047150F">
        <w:rPr>
          <w:rFonts w:cs="Arial" w:hint="cs"/>
          <w:sz w:val="32"/>
          <w:szCs w:val="32"/>
          <w:rtl/>
        </w:rPr>
        <w:t>المحاضرة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رقم</w:t>
      </w:r>
      <w:r w:rsidRPr="0047150F">
        <w:rPr>
          <w:rFonts w:cs="Arial"/>
          <w:sz w:val="32"/>
          <w:szCs w:val="32"/>
          <w:rtl/>
        </w:rPr>
        <w:t xml:space="preserve"> (16)</w:t>
      </w:r>
    </w:p>
    <w:p w:rsidR="0047150F" w:rsidRPr="0047150F" w:rsidRDefault="0047150F" w:rsidP="0047150F">
      <w:pPr>
        <w:rPr>
          <w:sz w:val="32"/>
          <w:szCs w:val="32"/>
          <w:rtl/>
        </w:rPr>
      </w:pPr>
      <w:r w:rsidRPr="0047150F">
        <w:rPr>
          <w:rFonts w:cs="Arial" w:hint="cs"/>
          <w:sz w:val="32"/>
          <w:szCs w:val="32"/>
          <w:rtl/>
        </w:rPr>
        <w:t>الجرائم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الماسة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بحرية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الانسان</w:t>
      </w:r>
    </w:p>
    <w:p w:rsidR="0047150F" w:rsidRPr="0047150F" w:rsidRDefault="0047150F" w:rsidP="0047150F">
      <w:pPr>
        <w:rPr>
          <w:sz w:val="32"/>
          <w:szCs w:val="32"/>
          <w:rtl/>
        </w:rPr>
      </w:pPr>
    </w:p>
    <w:p w:rsidR="0047150F" w:rsidRPr="0047150F" w:rsidRDefault="0047150F" w:rsidP="0047150F">
      <w:pPr>
        <w:rPr>
          <w:sz w:val="32"/>
          <w:szCs w:val="32"/>
          <w:rtl/>
        </w:rPr>
      </w:pPr>
      <w:r w:rsidRPr="0047150F">
        <w:rPr>
          <w:rFonts w:cs="Arial" w:hint="cs"/>
          <w:sz w:val="32"/>
          <w:szCs w:val="32"/>
          <w:rtl/>
        </w:rPr>
        <w:t>لقد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عالج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المشرع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العراقي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هذه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الجريمة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في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المادة</w:t>
      </w:r>
      <w:r w:rsidRPr="0047150F">
        <w:rPr>
          <w:rFonts w:cs="Arial"/>
          <w:sz w:val="32"/>
          <w:szCs w:val="32"/>
          <w:rtl/>
        </w:rPr>
        <w:t xml:space="preserve"> (421-427) </w:t>
      </w:r>
      <w:r w:rsidRPr="0047150F">
        <w:rPr>
          <w:rFonts w:cs="Arial" w:hint="cs"/>
          <w:sz w:val="32"/>
          <w:szCs w:val="32"/>
          <w:rtl/>
        </w:rPr>
        <w:t>في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المادة</w:t>
      </w:r>
      <w:r w:rsidRPr="0047150F">
        <w:rPr>
          <w:rFonts w:cs="Arial"/>
          <w:sz w:val="32"/>
          <w:szCs w:val="32"/>
          <w:rtl/>
        </w:rPr>
        <w:t xml:space="preserve"> (421) </w:t>
      </w:r>
      <w:r w:rsidRPr="0047150F">
        <w:rPr>
          <w:rFonts w:cs="Arial" w:hint="cs"/>
          <w:sz w:val="32"/>
          <w:szCs w:val="32"/>
          <w:rtl/>
        </w:rPr>
        <w:t>عالج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جريمة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القبض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على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الأشخاص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بدون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حق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ولهذه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الجريمة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متطلبات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مادية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وأخرى</w:t>
      </w:r>
      <w:r w:rsidRPr="0047150F">
        <w:rPr>
          <w:rFonts w:cs="Arial"/>
          <w:sz w:val="32"/>
          <w:szCs w:val="32"/>
          <w:rtl/>
        </w:rPr>
        <w:t xml:space="preserve"> </w:t>
      </w:r>
      <w:proofErr w:type="spellStart"/>
      <w:r w:rsidRPr="0047150F">
        <w:rPr>
          <w:rFonts w:cs="Arial" w:hint="cs"/>
          <w:sz w:val="32"/>
          <w:szCs w:val="32"/>
          <w:rtl/>
        </w:rPr>
        <w:t>معنوية</w:t>
      </w:r>
      <w:r w:rsidRPr="0047150F">
        <w:rPr>
          <w:rFonts w:cs="Arial"/>
          <w:sz w:val="32"/>
          <w:szCs w:val="32"/>
          <w:rtl/>
        </w:rPr>
        <w:t>.</w:t>
      </w:r>
      <w:r w:rsidRPr="0047150F">
        <w:rPr>
          <w:rFonts w:cs="Arial" w:hint="cs"/>
          <w:sz w:val="32"/>
          <w:szCs w:val="32"/>
          <w:rtl/>
        </w:rPr>
        <w:t>اما</w:t>
      </w:r>
      <w:proofErr w:type="spellEnd"/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المتطلبات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المادية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فهي</w:t>
      </w:r>
      <w:r w:rsidRPr="0047150F">
        <w:rPr>
          <w:rFonts w:cs="Arial"/>
          <w:sz w:val="32"/>
          <w:szCs w:val="32"/>
          <w:rtl/>
        </w:rPr>
        <w:t xml:space="preserve"> 1- </w:t>
      </w:r>
      <w:r w:rsidRPr="0047150F">
        <w:rPr>
          <w:rFonts w:cs="Arial" w:hint="cs"/>
          <w:sz w:val="32"/>
          <w:szCs w:val="32"/>
          <w:rtl/>
        </w:rPr>
        <w:t>القبض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او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الحجز</w:t>
      </w:r>
      <w:r w:rsidRPr="0047150F">
        <w:rPr>
          <w:rFonts w:cs="Arial"/>
          <w:sz w:val="32"/>
          <w:szCs w:val="32"/>
          <w:rtl/>
        </w:rPr>
        <w:t xml:space="preserve"> 2- </w:t>
      </w:r>
      <w:r w:rsidRPr="0047150F">
        <w:rPr>
          <w:rFonts w:cs="Arial" w:hint="cs"/>
          <w:sz w:val="32"/>
          <w:szCs w:val="32"/>
          <w:rtl/>
        </w:rPr>
        <w:t>عنصر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عدم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مشروعية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القبض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او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الحجز</w:t>
      </w:r>
      <w:r w:rsidRPr="0047150F">
        <w:rPr>
          <w:rFonts w:cs="Arial"/>
          <w:sz w:val="32"/>
          <w:szCs w:val="32"/>
          <w:rtl/>
        </w:rPr>
        <w:t xml:space="preserve">. </w:t>
      </w:r>
      <w:r w:rsidRPr="0047150F">
        <w:rPr>
          <w:rFonts w:cs="Arial" w:hint="cs"/>
          <w:sz w:val="32"/>
          <w:szCs w:val="32"/>
          <w:rtl/>
        </w:rPr>
        <w:t>اما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المتطلبات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المعنوية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فهي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تمثل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القصد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الجنائي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على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اعتبار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ان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هذه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الجريمة</w:t>
      </w:r>
      <w:r w:rsidRPr="0047150F">
        <w:rPr>
          <w:rFonts w:cs="Arial"/>
          <w:sz w:val="32"/>
          <w:szCs w:val="32"/>
          <w:rtl/>
        </w:rPr>
        <w:t xml:space="preserve"> </w:t>
      </w:r>
      <w:proofErr w:type="spellStart"/>
      <w:r w:rsidRPr="0047150F">
        <w:rPr>
          <w:rFonts w:cs="Arial" w:hint="cs"/>
          <w:sz w:val="32"/>
          <w:szCs w:val="32"/>
          <w:rtl/>
        </w:rPr>
        <w:t>عمدية</w:t>
      </w:r>
      <w:r w:rsidRPr="0047150F">
        <w:rPr>
          <w:rFonts w:cs="Arial"/>
          <w:sz w:val="32"/>
          <w:szCs w:val="32"/>
          <w:rtl/>
        </w:rPr>
        <w:t>.</w:t>
      </w:r>
      <w:r w:rsidRPr="0047150F">
        <w:rPr>
          <w:rFonts w:cs="Arial" w:hint="cs"/>
          <w:sz w:val="32"/>
          <w:szCs w:val="32"/>
          <w:rtl/>
        </w:rPr>
        <w:t>اماعقوبة</w:t>
      </w:r>
      <w:proofErr w:type="spellEnd"/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هذه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الجريمة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فهي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الحبس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وتشدد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الى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السجن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لمدة</w:t>
      </w:r>
      <w:r w:rsidRPr="0047150F">
        <w:rPr>
          <w:rFonts w:cs="Arial"/>
          <w:sz w:val="32"/>
          <w:szCs w:val="32"/>
          <w:rtl/>
        </w:rPr>
        <w:t xml:space="preserve"> </w:t>
      </w:r>
      <w:proofErr w:type="spellStart"/>
      <w:r w:rsidRPr="0047150F">
        <w:rPr>
          <w:rFonts w:cs="Arial" w:hint="cs"/>
          <w:sz w:val="32"/>
          <w:szCs w:val="32"/>
          <w:rtl/>
        </w:rPr>
        <w:t>لاتزيد</w:t>
      </w:r>
      <w:proofErr w:type="spellEnd"/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على</w:t>
      </w:r>
      <w:r w:rsidRPr="0047150F">
        <w:rPr>
          <w:rFonts w:cs="Arial"/>
          <w:sz w:val="32"/>
          <w:szCs w:val="32"/>
          <w:rtl/>
        </w:rPr>
        <w:t xml:space="preserve"> (10) </w:t>
      </w:r>
      <w:r w:rsidRPr="0047150F">
        <w:rPr>
          <w:rFonts w:cs="Arial" w:hint="cs"/>
          <w:sz w:val="32"/>
          <w:szCs w:val="32"/>
          <w:rtl/>
        </w:rPr>
        <w:t>سنوات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عند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اقترانها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بإحدى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الظروف</w:t>
      </w:r>
      <w:r w:rsidRPr="0047150F">
        <w:rPr>
          <w:rFonts w:cs="Arial"/>
          <w:sz w:val="32"/>
          <w:szCs w:val="32"/>
          <w:rtl/>
        </w:rPr>
        <w:t xml:space="preserve"> </w:t>
      </w:r>
      <w:proofErr w:type="spellStart"/>
      <w:r w:rsidRPr="0047150F">
        <w:rPr>
          <w:rFonts w:cs="Arial" w:hint="cs"/>
          <w:sz w:val="32"/>
          <w:szCs w:val="32"/>
          <w:rtl/>
        </w:rPr>
        <w:t>المشددة</w:t>
      </w:r>
      <w:r w:rsidRPr="0047150F">
        <w:rPr>
          <w:rFonts w:cs="Arial"/>
          <w:sz w:val="32"/>
          <w:szCs w:val="32"/>
          <w:rtl/>
        </w:rPr>
        <w:t>.</w:t>
      </w:r>
      <w:r w:rsidRPr="0047150F">
        <w:rPr>
          <w:rFonts w:cs="Arial" w:hint="cs"/>
          <w:sz w:val="32"/>
          <w:szCs w:val="32"/>
          <w:rtl/>
        </w:rPr>
        <w:t>اما</w:t>
      </w:r>
      <w:proofErr w:type="spellEnd"/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جريمة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خطف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الاحداث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فقد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وردت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في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المادة</w:t>
      </w:r>
      <w:r w:rsidRPr="0047150F">
        <w:rPr>
          <w:rFonts w:cs="Arial"/>
          <w:sz w:val="32"/>
          <w:szCs w:val="32"/>
          <w:rtl/>
        </w:rPr>
        <w:t xml:space="preserve"> (422) </w:t>
      </w:r>
      <w:r w:rsidRPr="0047150F">
        <w:rPr>
          <w:rFonts w:cs="Arial" w:hint="cs"/>
          <w:sz w:val="32"/>
          <w:szCs w:val="32"/>
          <w:rtl/>
        </w:rPr>
        <w:t>وفي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المادة</w:t>
      </w:r>
      <w:r w:rsidRPr="0047150F">
        <w:rPr>
          <w:rFonts w:cs="Arial"/>
          <w:sz w:val="32"/>
          <w:szCs w:val="32"/>
          <w:rtl/>
        </w:rPr>
        <w:t xml:space="preserve"> (423)</w:t>
      </w:r>
      <w:r w:rsidRPr="0047150F">
        <w:rPr>
          <w:rFonts w:cs="Arial" w:hint="cs"/>
          <w:sz w:val="32"/>
          <w:szCs w:val="32"/>
          <w:rtl/>
        </w:rPr>
        <w:t>عالجت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جريمة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خطف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الانثى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البالغة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من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العمر</w:t>
      </w:r>
      <w:r w:rsidRPr="0047150F">
        <w:rPr>
          <w:rFonts w:cs="Arial"/>
          <w:sz w:val="32"/>
          <w:szCs w:val="32"/>
          <w:rtl/>
        </w:rPr>
        <w:t xml:space="preserve">(18) </w:t>
      </w:r>
      <w:r w:rsidRPr="0047150F">
        <w:rPr>
          <w:rFonts w:cs="Arial" w:hint="cs"/>
          <w:sz w:val="32"/>
          <w:szCs w:val="32"/>
          <w:rtl/>
        </w:rPr>
        <w:t>سنة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بطريق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الحيلة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او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اكراه</w:t>
      </w:r>
      <w:r w:rsidRPr="0047150F">
        <w:rPr>
          <w:rFonts w:cs="Arial"/>
          <w:sz w:val="32"/>
          <w:szCs w:val="32"/>
          <w:rtl/>
        </w:rPr>
        <w:t xml:space="preserve">. </w:t>
      </w:r>
      <w:r w:rsidRPr="0047150F">
        <w:rPr>
          <w:rFonts w:cs="Arial" w:hint="cs"/>
          <w:sz w:val="32"/>
          <w:szCs w:val="32"/>
          <w:rtl/>
        </w:rPr>
        <w:t>وقد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عالجت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المادة</w:t>
      </w:r>
      <w:r w:rsidRPr="0047150F">
        <w:rPr>
          <w:rFonts w:cs="Arial"/>
          <w:sz w:val="32"/>
          <w:szCs w:val="32"/>
          <w:rtl/>
        </w:rPr>
        <w:t xml:space="preserve"> (425) </w:t>
      </w:r>
      <w:r w:rsidRPr="0047150F">
        <w:rPr>
          <w:rFonts w:cs="Arial" w:hint="cs"/>
          <w:sz w:val="32"/>
          <w:szCs w:val="32"/>
          <w:rtl/>
        </w:rPr>
        <w:t>جريمة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اعارة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محل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للحبس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او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الحجز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غير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الجائزين</w:t>
      </w:r>
      <w:r w:rsidRPr="0047150F">
        <w:rPr>
          <w:rFonts w:cs="Arial"/>
          <w:sz w:val="32"/>
          <w:szCs w:val="32"/>
          <w:rtl/>
        </w:rPr>
        <w:t xml:space="preserve"> </w:t>
      </w:r>
      <w:proofErr w:type="spellStart"/>
      <w:r w:rsidRPr="0047150F">
        <w:rPr>
          <w:rFonts w:cs="Arial" w:hint="cs"/>
          <w:sz w:val="32"/>
          <w:szCs w:val="32"/>
          <w:rtl/>
        </w:rPr>
        <w:t>قانونا</w:t>
      </w:r>
      <w:r w:rsidRPr="0047150F">
        <w:rPr>
          <w:rFonts w:cs="Arial"/>
          <w:sz w:val="32"/>
          <w:szCs w:val="32"/>
          <w:rtl/>
        </w:rPr>
        <w:t>.</w:t>
      </w:r>
      <w:r w:rsidRPr="0047150F">
        <w:rPr>
          <w:rFonts w:cs="Arial" w:hint="cs"/>
          <w:sz w:val="32"/>
          <w:szCs w:val="32"/>
          <w:rtl/>
        </w:rPr>
        <w:t>وفي</w:t>
      </w:r>
      <w:proofErr w:type="spellEnd"/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المادة</w:t>
      </w:r>
      <w:r w:rsidRPr="0047150F">
        <w:rPr>
          <w:rFonts w:cs="Arial"/>
          <w:sz w:val="32"/>
          <w:szCs w:val="32"/>
          <w:rtl/>
        </w:rPr>
        <w:t xml:space="preserve"> (426) </w:t>
      </w:r>
      <w:r w:rsidRPr="0047150F">
        <w:rPr>
          <w:rFonts w:cs="Arial" w:hint="cs"/>
          <w:sz w:val="32"/>
          <w:szCs w:val="32"/>
          <w:rtl/>
        </w:rPr>
        <w:t>بين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المشرع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حالات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الاعفاء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وتخفيف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العقوبة</w:t>
      </w:r>
      <w:r w:rsidRPr="0047150F">
        <w:rPr>
          <w:rFonts w:cs="Arial"/>
          <w:sz w:val="32"/>
          <w:szCs w:val="32"/>
          <w:rtl/>
        </w:rPr>
        <w:t xml:space="preserve">. </w:t>
      </w:r>
      <w:r w:rsidRPr="0047150F">
        <w:rPr>
          <w:rFonts w:cs="Arial" w:hint="cs"/>
          <w:sz w:val="32"/>
          <w:szCs w:val="32"/>
          <w:rtl/>
        </w:rPr>
        <w:t>وأخيرا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في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المادة</w:t>
      </w:r>
      <w:r w:rsidRPr="0047150F">
        <w:rPr>
          <w:rFonts w:cs="Arial"/>
          <w:sz w:val="32"/>
          <w:szCs w:val="32"/>
          <w:rtl/>
        </w:rPr>
        <w:t xml:space="preserve"> (427) </w:t>
      </w:r>
      <w:r w:rsidRPr="0047150F">
        <w:rPr>
          <w:rFonts w:cs="Arial" w:hint="cs"/>
          <w:sz w:val="32"/>
          <w:szCs w:val="32"/>
          <w:rtl/>
        </w:rPr>
        <w:t>عالج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حالات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إيقاف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واستئناف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السير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في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الدعوى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الجزائية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حسب</w:t>
      </w:r>
      <w:r w:rsidRPr="0047150F">
        <w:rPr>
          <w:rFonts w:cs="Arial"/>
          <w:sz w:val="32"/>
          <w:szCs w:val="32"/>
          <w:rtl/>
        </w:rPr>
        <w:t xml:space="preserve"> </w:t>
      </w:r>
      <w:r w:rsidRPr="0047150F">
        <w:rPr>
          <w:rFonts w:cs="Arial" w:hint="cs"/>
          <w:sz w:val="32"/>
          <w:szCs w:val="32"/>
          <w:rtl/>
        </w:rPr>
        <w:t>الأحوال</w:t>
      </w:r>
      <w:r w:rsidRPr="0047150F">
        <w:rPr>
          <w:rFonts w:cs="Arial"/>
          <w:sz w:val="32"/>
          <w:szCs w:val="32"/>
          <w:rtl/>
        </w:rPr>
        <w:t>.</w:t>
      </w:r>
    </w:p>
    <w:bookmarkEnd w:id="0"/>
    <w:p w:rsidR="00455434" w:rsidRPr="0047150F" w:rsidRDefault="00455434">
      <w:pPr>
        <w:rPr>
          <w:sz w:val="32"/>
          <w:szCs w:val="32"/>
        </w:rPr>
      </w:pPr>
    </w:p>
    <w:sectPr w:rsidR="00455434" w:rsidRPr="0047150F" w:rsidSect="001922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0F"/>
    <w:rsid w:val="00192258"/>
    <w:rsid w:val="00455434"/>
    <w:rsid w:val="0047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>Microsoft (C)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2017-05-02T08:55:00Z</dcterms:created>
  <dcterms:modified xsi:type="dcterms:W3CDTF">2017-05-02T08:55:00Z</dcterms:modified>
</cp:coreProperties>
</file>