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27EC" w:rsidRDefault="00DD57D0">
      <w:pPr>
        <w:rPr>
          <w:rFonts w:hint="cs"/>
          <w:sz w:val="32"/>
          <w:szCs w:val="32"/>
          <w:rtl/>
          <w:lang w:bidi="ar-IQ"/>
        </w:rPr>
      </w:pPr>
      <w:r>
        <w:rPr>
          <w:rFonts w:hint="cs"/>
          <w:sz w:val="32"/>
          <w:szCs w:val="32"/>
          <w:rtl/>
          <w:lang w:bidi="ar-IQ"/>
        </w:rPr>
        <w:t>يشمل اقليم الدولة بالأضافة الى عنصري البر و البحر عنصرا ثالثا هو الجو و الوضع القانوني للجو يسوده اراء فقهية و اتجاهات قانونية اتفاقية , فالاتجاهات الفقهية تسودها نظريات ثلاث النظرية الاولى هي مبدأ حرية الهواء حيث ان الهواء حر لا يخضع لسلطان الدولة , و نظرية السيادة المطلقة للدولة على الهواء و هي النظرية التي تقر بسيادة الدولة الذي يعلو اقليمها في مجالها الجوي , و نظرية المناطق حيث تقسم الاقليم الجوي الي منطقتين في ارتفاع معين يخضع لسيادة الدولة و الطبقة العليا تكون حرة مباحة للجميع .</w:t>
      </w:r>
    </w:p>
    <w:p w:rsidR="00DD57D0" w:rsidRPr="00DD57D0" w:rsidRDefault="00DD57D0">
      <w:pPr>
        <w:rPr>
          <w:rFonts w:hint="cs"/>
          <w:sz w:val="32"/>
          <w:szCs w:val="32"/>
          <w:lang w:bidi="ar-IQ"/>
        </w:rPr>
      </w:pPr>
      <w:r>
        <w:rPr>
          <w:rFonts w:hint="cs"/>
          <w:sz w:val="32"/>
          <w:szCs w:val="32"/>
          <w:rtl/>
          <w:lang w:bidi="ar-IQ"/>
        </w:rPr>
        <w:t>اما الاتفاقيات الدولية هناك اتفاقيتان رئيسيتان هما اتفاقية باريس لعام 1919م و اتفاقية شيكاغو لعام 1944م حيث وضعتا اهم القواعد و المبادئ المتعلقة بالملاحة الجوية .</w:t>
      </w:r>
      <w:bookmarkStart w:id="0" w:name="_GoBack"/>
      <w:bookmarkEnd w:id="0"/>
    </w:p>
    <w:sectPr w:rsidR="00DD57D0" w:rsidRPr="00DD57D0" w:rsidSect="001E4649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25E1"/>
    <w:rsid w:val="001E4649"/>
    <w:rsid w:val="004425E1"/>
    <w:rsid w:val="00DD57D0"/>
    <w:rsid w:val="00E066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97</Words>
  <Characters>556</Characters>
  <Application>Microsoft Office Word</Application>
  <DocSecurity>0</DocSecurity>
  <Lines>4</Lines>
  <Paragraphs>1</Paragraphs>
  <ScaleCrop>false</ScaleCrop>
  <Company>Ahmed-Under</Company>
  <LinksUpToDate>false</LinksUpToDate>
  <CharactersWithSpaces>652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AL-RA'Y</dc:creator>
  <cp:keywords/>
  <dc:description/>
  <cp:lastModifiedBy>AL-RA'Y</cp:lastModifiedBy>
  <cp:revision>2</cp:revision>
  <dcterms:created xsi:type="dcterms:W3CDTF">2017-04-19T10:34:00Z</dcterms:created>
  <dcterms:modified xsi:type="dcterms:W3CDTF">2017-04-19T10:48:00Z</dcterms:modified>
</cp:coreProperties>
</file>